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15E" w:rsidRDefault="001E515E">
      <w:pPr>
        <w:tabs>
          <w:tab w:val="left" w:pos="8640"/>
        </w:tabs>
        <w:rPr>
          <w:color w:val="000000" w:themeColor="text1"/>
          <w:sz w:val="30"/>
          <w:szCs w:val="30"/>
          <w:highlight w:val="yellow"/>
        </w:rPr>
      </w:pPr>
    </w:p>
    <w:p w:rsidR="001E515E" w:rsidRDefault="001E515E">
      <w:pPr>
        <w:pStyle w:val="11"/>
        <w:tabs>
          <w:tab w:val="left" w:pos="8640"/>
        </w:tabs>
        <w:ind w:left="360" w:firstLineChars="0" w:firstLine="0"/>
        <w:rPr>
          <w:color w:val="000000" w:themeColor="text1"/>
          <w:sz w:val="30"/>
          <w:szCs w:val="30"/>
          <w:highlight w:val="yellow"/>
        </w:rPr>
      </w:pPr>
    </w:p>
    <w:p w:rsidR="001E515E" w:rsidRDefault="00A50466">
      <w:pPr>
        <w:spacing w:line="0" w:lineRule="atLeast"/>
        <w:jc w:val="center"/>
        <w:rPr>
          <w:rFonts w:ascii="宋体" w:hAnsi="宋体"/>
          <w:b/>
          <w:bCs/>
          <w:sz w:val="72"/>
          <w:szCs w:val="72"/>
        </w:rPr>
      </w:pPr>
      <w:r>
        <w:rPr>
          <w:rFonts w:ascii="宋体" w:hAnsi="宋体" w:hint="eastAsia"/>
          <w:b/>
          <w:bCs/>
          <w:sz w:val="72"/>
          <w:szCs w:val="72"/>
        </w:rPr>
        <w:t>竞争性谈判</w:t>
      </w:r>
    </w:p>
    <w:p w:rsidR="001E515E" w:rsidRDefault="00A50466">
      <w:pPr>
        <w:spacing w:line="0" w:lineRule="atLeast"/>
        <w:jc w:val="center"/>
        <w:rPr>
          <w:rFonts w:ascii="宋体" w:hAnsi="宋体"/>
          <w:b/>
          <w:sz w:val="72"/>
          <w:szCs w:val="72"/>
        </w:rPr>
      </w:pPr>
      <w:r>
        <w:rPr>
          <w:rFonts w:ascii="宋体" w:hAnsi="宋体" w:hint="eastAsia"/>
          <w:b/>
          <w:bCs/>
          <w:sz w:val="72"/>
          <w:szCs w:val="72"/>
        </w:rPr>
        <w:t>邀请通知书</w:t>
      </w:r>
    </w:p>
    <w:p w:rsidR="001E515E" w:rsidRDefault="001E515E">
      <w:pPr>
        <w:jc w:val="center"/>
        <w:rPr>
          <w:b/>
          <w:sz w:val="72"/>
        </w:rPr>
      </w:pPr>
    </w:p>
    <w:p w:rsidR="001E515E" w:rsidRDefault="00A50466">
      <w:pPr>
        <w:spacing w:line="360" w:lineRule="auto"/>
        <w:jc w:val="center"/>
        <w:rPr>
          <w:rFonts w:ascii="宋体" w:hAnsi="宋体"/>
          <w:b/>
          <w:color w:val="000000" w:themeColor="text1"/>
          <w:sz w:val="32"/>
          <w:szCs w:val="32"/>
        </w:rPr>
      </w:pPr>
      <w:r>
        <w:rPr>
          <w:rFonts w:ascii="宋体" w:hAnsi="宋体" w:hint="eastAsia"/>
          <w:b/>
          <w:sz w:val="32"/>
          <w:szCs w:val="32"/>
        </w:rPr>
        <w:t>项目名称：</w:t>
      </w:r>
      <w:proofErr w:type="gramStart"/>
      <w:r>
        <w:rPr>
          <w:rFonts w:ascii="宋体" w:hAnsi="宋体" w:hint="eastAsia"/>
          <w:b/>
          <w:sz w:val="32"/>
          <w:szCs w:val="32"/>
        </w:rPr>
        <w:t>深圳会展中心</w:t>
      </w:r>
      <w:r>
        <w:rPr>
          <w:rFonts w:ascii="宋体" w:hAnsi="宋体" w:cs="方正小标宋简体" w:hint="eastAsia"/>
          <w:b/>
          <w:bCs/>
          <w:sz w:val="32"/>
          <w:szCs w:val="32"/>
        </w:rPr>
        <w:t>直梯</w:t>
      </w:r>
      <w:proofErr w:type="gramEnd"/>
      <w:r>
        <w:rPr>
          <w:rFonts w:ascii="宋体" w:hAnsi="宋体" w:cs="方正小标宋简体" w:hint="eastAsia"/>
          <w:b/>
          <w:bCs/>
          <w:sz w:val="32"/>
          <w:szCs w:val="32"/>
        </w:rPr>
        <w:t>125%制动试验工程</w:t>
      </w:r>
      <w:r>
        <w:rPr>
          <w:rFonts w:ascii="宋体" w:hAnsi="宋体" w:hint="eastAsia"/>
          <w:b/>
          <w:color w:val="000000" w:themeColor="text1"/>
          <w:sz w:val="32"/>
          <w:szCs w:val="32"/>
        </w:rPr>
        <w:t>项目</w:t>
      </w:r>
    </w:p>
    <w:p w:rsidR="001E515E" w:rsidRDefault="001E515E">
      <w:pPr>
        <w:spacing w:line="360" w:lineRule="auto"/>
        <w:jc w:val="center"/>
        <w:rPr>
          <w:rFonts w:ascii="宋体" w:hAnsi="宋体"/>
          <w:b/>
          <w:sz w:val="32"/>
          <w:szCs w:val="32"/>
        </w:rPr>
      </w:pPr>
    </w:p>
    <w:p w:rsidR="001E515E" w:rsidRDefault="001E515E">
      <w:pPr>
        <w:spacing w:line="360" w:lineRule="auto"/>
        <w:jc w:val="center"/>
        <w:rPr>
          <w:rFonts w:ascii="宋体" w:hAnsi="宋体"/>
          <w:b/>
          <w:sz w:val="32"/>
          <w:szCs w:val="32"/>
        </w:rPr>
      </w:pPr>
    </w:p>
    <w:p w:rsidR="001E515E" w:rsidRDefault="001E515E">
      <w:pPr>
        <w:spacing w:line="360" w:lineRule="auto"/>
        <w:jc w:val="center"/>
        <w:rPr>
          <w:rFonts w:ascii="宋体" w:hAnsi="宋体"/>
          <w:b/>
          <w:sz w:val="32"/>
          <w:szCs w:val="32"/>
        </w:rPr>
      </w:pPr>
    </w:p>
    <w:p w:rsidR="001E515E" w:rsidRDefault="001E515E">
      <w:pPr>
        <w:spacing w:line="360" w:lineRule="auto"/>
        <w:jc w:val="center"/>
        <w:rPr>
          <w:rFonts w:ascii="宋体" w:hAnsi="宋体"/>
          <w:b/>
          <w:sz w:val="32"/>
          <w:szCs w:val="32"/>
        </w:rPr>
      </w:pPr>
    </w:p>
    <w:p w:rsidR="001E515E" w:rsidRDefault="001E515E">
      <w:pPr>
        <w:spacing w:line="360" w:lineRule="auto"/>
        <w:jc w:val="center"/>
        <w:rPr>
          <w:rFonts w:ascii="宋体" w:hAnsi="宋体"/>
          <w:b/>
          <w:sz w:val="32"/>
          <w:szCs w:val="32"/>
        </w:rPr>
      </w:pPr>
    </w:p>
    <w:p w:rsidR="001E515E" w:rsidRDefault="001E515E">
      <w:pPr>
        <w:spacing w:line="360" w:lineRule="auto"/>
        <w:jc w:val="center"/>
        <w:rPr>
          <w:rFonts w:ascii="宋体" w:hAnsi="宋体"/>
          <w:b/>
          <w:sz w:val="32"/>
          <w:szCs w:val="32"/>
        </w:rPr>
      </w:pPr>
    </w:p>
    <w:p w:rsidR="001E515E" w:rsidRDefault="001E515E">
      <w:pPr>
        <w:spacing w:line="360" w:lineRule="auto"/>
        <w:jc w:val="center"/>
        <w:rPr>
          <w:rFonts w:ascii="宋体" w:hAnsi="宋体"/>
          <w:b/>
          <w:sz w:val="32"/>
          <w:szCs w:val="32"/>
        </w:rPr>
      </w:pPr>
    </w:p>
    <w:p w:rsidR="001E515E" w:rsidRDefault="001E515E">
      <w:pPr>
        <w:spacing w:line="360" w:lineRule="auto"/>
        <w:jc w:val="center"/>
        <w:rPr>
          <w:rFonts w:ascii="宋体" w:hAnsi="宋体"/>
          <w:b/>
          <w:sz w:val="32"/>
          <w:szCs w:val="32"/>
        </w:rPr>
      </w:pPr>
    </w:p>
    <w:p w:rsidR="001E515E" w:rsidRDefault="001E515E">
      <w:pPr>
        <w:spacing w:line="360" w:lineRule="auto"/>
        <w:jc w:val="center"/>
        <w:rPr>
          <w:rFonts w:ascii="宋体" w:hAnsi="宋体"/>
          <w:b/>
          <w:sz w:val="32"/>
          <w:szCs w:val="32"/>
        </w:rPr>
      </w:pPr>
    </w:p>
    <w:p w:rsidR="001E515E" w:rsidRDefault="001E515E">
      <w:pPr>
        <w:spacing w:line="360" w:lineRule="auto"/>
        <w:jc w:val="center"/>
        <w:rPr>
          <w:rFonts w:ascii="宋体" w:hAnsi="宋体"/>
          <w:b/>
          <w:sz w:val="32"/>
          <w:szCs w:val="32"/>
        </w:rPr>
      </w:pPr>
    </w:p>
    <w:p w:rsidR="001E515E" w:rsidRDefault="001E515E">
      <w:pPr>
        <w:tabs>
          <w:tab w:val="left" w:pos="2127"/>
          <w:tab w:val="left" w:pos="2694"/>
        </w:tabs>
        <w:spacing w:line="360" w:lineRule="auto"/>
        <w:ind w:firstLineChars="632" w:firstLine="2030"/>
        <w:rPr>
          <w:rFonts w:ascii="宋体" w:hAnsi="宋体"/>
          <w:b/>
          <w:sz w:val="32"/>
          <w:szCs w:val="32"/>
        </w:rPr>
      </w:pPr>
    </w:p>
    <w:p w:rsidR="001E515E" w:rsidRDefault="00A50466">
      <w:pPr>
        <w:jc w:val="center"/>
        <w:rPr>
          <w:rFonts w:hAnsi="宋体"/>
          <w:b/>
          <w:sz w:val="44"/>
          <w:szCs w:val="44"/>
        </w:rPr>
      </w:pPr>
      <w:r>
        <w:rPr>
          <w:rFonts w:hAnsi="宋体" w:hint="eastAsia"/>
          <w:b/>
          <w:sz w:val="44"/>
          <w:szCs w:val="44"/>
        </w:rPr>
        <w:t>深圳会展中心管理有限责任公司</w:t>
      </w:r>
    </w:p>
    <w:p w:rsidR="001E515E" w:rsidRDefault="00A50466">
      <w:pPr>
        <w:jc w:val="center"/>
        <w:rPr>
          <w:rFonts w:hAnsi="宋体"/>
          <w:b/>
          <w:sz w:val="44"/>
          <w:szCs w:val="44"/>
        </w:rPr>
      </w:pPr>
      <w:r>
        <w:rPr>
          <w:rFonts w:hAnsi="宋体"/>
          <w:b/>
          <w:sz w:val="44"/>
          <w:szCs w:val="44"/>
        </w:rPr>
        <w:t>二</w:t>
      </w:r>
      <w:r>
        <w:rPr>
          <w:b/>
          <w:sz w:val="44"/>
          <w:szCs w:val="44"/>
        </w:rPr>
        <w:t>O</w:t>
      </w:r>
      <w:r>
        <w:rPr>
          <w:rFonts w:hAnsi="宋体"/>
          <w:b/>
          <w:sz w:val="44"/>
          <w:szCs w:val="44"/>
        </w:rPr>
        <w:t>一</w:t>
      </w:r>
      <w:r>
        <w:rPr>
          <w:rFonts w:hAnsi="宋体" w:hint="eastAsia"/>
          <w:b/>
          <w:sz w:val="44"/>
          <w:szCs w:val="44"/>
        </w:rPr>
        <w:t>九</w:t>
      </w:r>
      <w:r>
        <w:rPr>
          <w:rFonts w:hAnsi="宋体"/>
          <w:b/>
          <w:sz w:val="44"/>
          <w:szCs w:val="44"/>
        </w:rPr>
        <w:t>年</w:t>
      </w:r>
      <w:r w:rsidR="00DA68A9">
        <w:rPr>
          <w:rFonts w:hAnsi="宋体" w:hint="eastAsia"/>
          <w:b/>
          <w:sz w:val="44"/>
          <w:szCs w:val="44"/>
        </w:rPr>
        <w:t>五</w:t>
      </w:r>
      <w:r>
        <w:rPr>
          <w:rFonts w:hAnsi="宋体"/>
          <w:b/>
          <w:sz w:val="44"/>
          <w:szCs w:val="44"/>
        </w:rPr>
        <w:t>月</w:t>
      </w:r>
    </w:p>
    <w:p w:rsidR="001E515E" w:rsidRDefault="001E515E">
      <w:pPr>
        <w:jc w:val="center"/>
        <w:rPr>
          <w:b/>
          <w:sz w:val="44"/>
          <w:szCs w:val="44"/>
        </w:rPr>
      </w:pPr>
    </w:p>
    <w:p w:rsidR="001E515E" w:rsidRDefault="001E515E">
      <w:pPr>
        <w:widowControl/>
        <w:jc w:val="left"/>
        <w:rPr>
          <w:b/>
          <w:sz w:val="32"/>
          <w:szCs w:val="32"/>
        </w:rPr>
      </w:pPr>
    </w:p>
    <w:p w:rsidR="001E515E" w:rsidRDefault="00A50466" w:rsidP="00DA68A9">
      <w:pPr>
        <w:pStyle w:val="10"/>
        <w:tabs>
          <w:tab w:val="right" w:leader="dot" w:pos="8306"/>
        </w:tabs>
        <w:spacing w:afterLines="50" w:line="420" w:lineRule="exact"/>
        <w:jc w:val="center"/>
        <w:rPr>
          <w:b/>
          <w:sz w:val="32"/>
          <w:szCs w:val="32"/>
        </w:rPr>
      </w:pPr>
      <w:r>
        <w:rPr>
          <w:rFonts w:hint="eastAsia"/>
          <w:b/>
          <w:sz w:val="32"/>
          <w:szCs w:val="32"/>
        </w:rPr>
        <w:lastRenderedPageBreak/>
        <w:t>目</w:t>
      </w:r>
      <w:r>
        <w:rPr>
          <w:rFonts w:hint="eastAsia"/>
          <w:b/>
          <w:sz w:val="32"/>
          <w:szCs w:val="32"/>
        </w:rPr>
        <w:t xml:space="preserve">   </w:t>
      </w:r>
      <w:r>
        <w:rPr>
          <w:rFonts w:hint="eastAsia"/>
          <w:b/>
          <w:sz w:val="32"/>
          <w:szCs w:val="32"/>
        </w:rPr>
        <w:t>录</w:t>
      </w:r>
    </w:p>
    <w:p w:rsidR="00916CBC" w:rsidRPr="00916CBC" w:rsidRDefault="000E04C0" w:rsidP="00916CBC">
      <w:pPr>
        <w:pStyle w:val="10"/>
        <w:tabs>
          <w:tab w:val="right" w:leader="dot" w:pos="8716"/>
        </w:tabs>
        <w:spacing w:line="276" w:lineRule="auto"/>
        <w:rPr>
          <w:rFonts w:asciiTheme="minorHAnsi" w:eastAsiaTheme="minorEastAsia" w:hAnsiTheme="minorHAnsi" w:cstheme="minorBidi"/>
          <w:noProof/>
          <w:sz w:val="24"/>
        </w:rPr>
      </w:pPr>
      <w:r>
        <w:rPr>
          <w:rFonts w:ascii="仿宋" w:eastAsia="仿宋" w:hAnsi="仿宋" w:cs="仿宋_GB2312" w:hint="eastAsia"/>
          <w:sz w:val="28"/>
          <w:szCs w:val="28"/>
        </w:rPr>
        <w:fldChar w:fldCharType="begin"/>
      </w:r>
      <w:r w:rsidR="00A50466">
        <w:rPr>
          <w:rFonts w:ascii="仿宋" w:eastAsia="仿宋" w:hAnsi="仿宋" w:cs="仿宋_GB2312" w:hint="eastAsia"/>
          <w:sz w:val="28"/>
          <w:szCs w:val="28"/>
        </w:rPr>
        <w:instrText xml:space="preserve">TOC \o "1-3" \h \u </w:instrText>
      </w:r>
      <w:r>
        <w:rPr>
          <w:rFonts w:ascii="仿宋" w:eastAsia="仿宋" w:hAnsi="仿宋" w:cs="仿宋_GB2312" w:hint="eastAsia"/>
          <w:sz w:val="28"/>
          <w:szCs w:val="28"/>
        </w:rPr>
        <w:fldChar w:fldCharType="separate"/>
      </w:r>
      <w:hyperlink w:anchor="_Toc8997025" w:history="1">
        <w:r w:rsidR="00916CBC" w:rsidRPr="00916CBC">
          <w:rPr>
            <w:rStyle w:val="ad"/>
            <w:rFonts w:ascii="宋体" w:hAnsi="宋体" w:hint="eastAsia"/>
            <w:b/>
            <w:noProof/>
            <w:sz w:val="24"/>
          </w:rPr>
          <w:t>第一部分：项目要求</w:t>
        </w:r>
        <w:r w:rsidR="00916CBC" w:rsidRPr="00916CBC">
          <w:rPr>
            <w:noProof/>
            <w:sz w:val="24"/>
          </w:rPr>
          <w:tab/>
        </w:r>
        <w:r w:rsidRPr="00916CBC">
          <w:rPr>
            <w:noProof/>
            <w:sz w:val="24"/>
          </w:rPr>
          <w:fldChar w:fldCharType="begin"/>
        </w:r>
        <w:r w:rsidR="00916CBC" w:rsidRPr="00916CBC">
          <w:rPr>
            <w:noProof/>
            <w:sz w:val="24"/>
          </w:rPr>
          <w:instrText xml:space="preserve"> PAGEREF _Toc8997025 \h </w:instrText>
        </w:r>
        <w:r w:rsidRPr="00916CBC">
          <w:rPr>
            <w:noProof/>
            <w:sz w:val="24"/>
          </w:rPr>
        </w:r>
        <w:r w:rsidRPr="00916CBC">
          <w:rPr>
            <w:noProof/>
            <w:sz w:val="24"/>
          </w:rPr>
          <w:fldChar w:fldCharType="separate"/>
        </w:r>
        <w:r w:rsidR="00916CBC" w:rsidRPr="00916CBC">
          <w:rPr>
            <w:noProof/>
            <w:sz w:val="24"/>
          </w:rPr>
          <w:t>1</w:t>
        </w:r>
        <w:r w:rsidRPr="00916CBC">
          <w:rPr>
            <w:noProof/>
            <w:sz w:val="24"/>
          </w:rPr>
          <w:fldChar w:fldCharType="end"/>
        </w:r>
      </w:hyperlink>
    </w:p>
    <w:p w:rsidR="00916CBC" w:rsidRPr="00916CBC" w:rsidRDefault="000E04C0" w:rsidP="00916CBC">
      <w:pPr>
        <w:pStyle w:val="2"/>
        <w:tabs>
          <w:tab w:val="right" w:leader="dot" w:pos="8716"/>
        </w:tabs>
        <w:spacing w:line="276" w:lineRule="auto"/>
        <w:rPr>
          <w:rFonts w:asciiTheme="minorHAnsi" w:eastAsiaTheme="minorEastAsia" w:hAnsiTheme="minorHAnsi" w:cstheme="minorBidi"/>
          <w:noProof/>
          <w:sz w:val="24"/>
        </w:rPr>
      </w:pPr>
      <w:hyperlink w:anchor="_Toc8997026" w:history="1">
        <w:r w:rsidR="00916CBC" w:rsidRPr="00916CBC">
          <w:rPr>
            <w:rStyle w:val="ad"/>
            <w:rFonts w:ascii="仿宋" w:eastAsia="仿宋" w:hAnsi="仿宋" w:hint="eastAsia"/>
            <w:b/>
            <w:noProof/>
            <w:sz w:val="24"/>
          </w:rPr>
          <w:t>一、 单位名称</w:t>
        </w:r>
        <w:r w:rsidR="00916CBC" w:rsidRPr="00916CBC">
          <w:rPr>
            <w:noProof/>
            <w:sz w:val="24"/>
          </w:rPr>
          <w:tab/>
        </w:r>
        <w:r w:rsidRPr="00916CBC">
          <w:rPr>
            <w:noProof/>
            <w:sz w:val="24"/>
          </w:rPr>
          <w:fldChar w:fldCharType="begin"/>
        </w:r>
        <w:r w:rsidR="00916CBC" w:rsidRPr="00916CBC">
          <w:rPr>
            <w:noProof/>
            <w:sz w:val="24"/>
          </w:rPr>
          <w:instrText xml:space="preserve"> PAGEREF _Toc8997026 \h </w:instrText>
        </w:r>
        <w:r w:rsidRPr="00916CBC">
          <w:rPr>
            <w:noProof/>
            <w:sz w:val="24"/>
          </w:rPr>
        </w:r>
        <w:r w:rsidRPr="00916CBC">
          <w:rPr>
            <w:noProof/>
            <w:sz w:val="24"/>
          </w:rPr>
          <w:fldChar w:fldCharType="separate"/>
        </w:r>
        <w:r w:rsidR="00916CBC" w:rsidRPr="00916CBC">
          <w:rPr>
            <w:noProof/>
            <w:sz w:val="24"/>
          </w:rPr>
          <w:t>1</w:t>
        </w:r>
        <w:r w:rsidRPr="00916CBC">
          <w:rPr>
            <w:noProof/>
            <w:sz w:val="24"/>
          </w:rPr>
          <w:fldChar w:fldCharType="end"/>
        </w:r>
      </w:hyperlink>
    </w:p>
    <w:p w:rsidR="00916CBC" w:rsidRPr="00916CBC" w:rsidRDefault="000E04C0" w:rsidP="00916CBC">
      <w:pPr>
        <w:pStyle w:val="2"/>
        <w:tabs>
          <w:tab w:val="right" w:leader="dot" w:pos="8716"/>
        </w:tabs>
        <w:spacing w:line="276" w:lineRule="auto"/>
        <w:rPr>
          <w:rFonts w:asciiTheme="minorHAnsi" w:eastAsiaTheme="minorEastAsia" w:hAnsiTheme="minorHAnsi" w:cstheme="minorBidi"/>
          <w:noProof/>
          <w:sz w:val="24"/>
        </w:rPr>
      </w:pPr>
      <w:hyperlink w:anchor="_Toc8997027" w:history="1">
        <w:r w:rsidR="00916CBC" w:rsidRPr="00916CBC">
          <w:rPr>
            <w:rStyle w:val="ad"/>
            <w:rFonts w:ascii="仿宋" w:eastAsia="仿宋" w:hAnsi="仿宋" w:hint="eastAsia"/>
            <w:b/>
            <w:noProof/>
            <w:sz w:val="24"/>
          </w:rPr>
          <w:t>二、 单位地址</w:t>
        </w:r>
        <w:r w:rsidR="00916CBC" w:rsidRPr="00916CBC">
          <w:rPr>
            <w:noProof/>
            <w:sz w:val="24"/>
          </w:rPr>
          <w:tab/>
        </w:r>
        <w:r w:rsidRPr="00916CBC">
          <w:rPr>
            <w:noProof/>
            <w:sz w:val="24"/>
          </w:rPr>
          <w:fldChar w:fldCharType="begin"/>
        </w:r>
        <w:r w:rsidR="00916CBC" w:rsidRPr="00916CBC">
          <w:rPr>
            <w:noProof/>
            <w:sz w:val="24"/>
          </w:rPr>
          <w:instrText xml:space="preserve"> PAGEREF _Toc8997027 \h </w:instrText>
        </w:r>
        <w:r w:rsidRPr="00916CBC">
          <w:rPr>
            <w:noProof/>
            <w:sz w:val="24"/>
          </w:rPr>
        </w:r>
        <w:r w:rsidRPr="00916CBC">
          <w:rPr>
            <w:noProof/>
            <w:sz w:val="24"/>
          </w:rPr>
          <w:fldChar w:fldCharType="separate"/>
        </w:r>
        <w:r w:rsidR="00916CBC" w:rsidRPr="00916CBC">
          <w:rPr>
            <w:noProof/>
            <w:sz w:val="24"/>
          </w:rPr>
          <w:t>1</w:t>
        </w:r>
        <w:r w:rsidRPr="00916CBC">
          <w:rPr>
            <w:noProof/>
            <w:sz w:val="24"/>
          </w:rPr>
          <w:fldChar w:fldCharType="end"/>
        </w:r>
      </w:hyperlink>
    </w:p>
    <w:p w:rsidR="00916CBC" w:rsidRPr="00916CBC" w:rsidRDefault="000E04C0" w:rsidP="00916CBC">
      <w:pPr>
        <w:pStyle w:val="2"/>
        <w:tabs>
          <w:tab w:val="right" w:leader="dot" w:pos="8716"/>
        </w:tabs>
        <w:spacing w:line="276" w:lineRule="auto"/>
        <w:rPr>
          <w:rFonts w:asciiTheme="minorHAnsi" w:eastAsiaTheme="minorEastAsia" w:hAnsiTheme="minorHAnsi" w:cstheme="minorBidi"/>
          <w:noProof/>
          <w:sz w:val="24"/>
        </w:rPr>
      </w:pPr>
      <w:hyperlink w:anchor="_Toc8997028" w:history="1">
        <w:r w:rsidR="00916CBC" w:rsidRPr="00916CBC">
          <w:rPr>
            <w:rStyle w:val="ad"/>
            <w:rFonts w:ascii="仿宋" w:eastAsia="仿宋" w:hAnsi="仿宋" w:hint="eastAsia"/>
            <w:noProof/>
            <w:sz w:val="24"/>
          </w:rPr>
          <w:t>三、</w:t>
        </w:r>
        <w:r w:rsidR="00916CBC" w:rsidRPr="00916CBC">
          <w:rPr>
            <w:rStyle w:val="ad"/>
            <w:rFonts w:ascii="仿宋" w:eastAsia="仿宋" w:hAnsi="仿宋" w:hint="eastAsia"/>
            <w:b/>
            <w:noProof/>
            <w:sz w:val="24"/>
          </w:rPr>
          <w:t xml:space="preserve"> 项目名称</w:t>
        </w:r>
        <w:r w:rsidR="00916CBC" w:rsidRPr="00916CBC">
          <w:rPr>
            <w:noProof/>
            <w:sz w:val="24"/>
          </w:rPr>
          <w:tab/>
        </w:r>
        <w:r w:rsidRPr="00916CBC">
          <w:rPr>
            <w:noProof/>
            <w:sz w:val="24"/>
          </w:rPr>
          <w:fldChar w:fldCharType="begin"/>
        </w:r>
        <w:r w:rsidR="00916CBC" w:rsidRPr="00916CBC">
          <w:rPr>
            <w:noProof/>
            <w:sz w:val="24"/>
          </w:rPr>
          <w:instrText xml:space="preserve"> PAGEREF _Toc8997028 \h </w:instrText>
        </w:r>
        <w:r w:rsidRPr="00916CBC">
          <w:rPr>
            <w:noProof/>
            <w:sz w:val="24"/>
          </w:rPr>
        </w:r>
        <w:r w:rsidRPr="00916CBC">
          <w:rPr>
            <w:noProof/>
            <w:sz w:val="24"/>
          </w:rPr>
          <w:fldChar w:fldCharType="separate"/>
        </w:r>
        <w:r w:rsidR="00916CBC" w:rsidRPr="00916CBC">
          <w:rPr>
            <w:noProof/>
            <w:sz w:val="24"/>
          </w:rPr>
          <w:t>1</w:t>
        </w:r>
        <w:r w:rsidRPr="00916CBC">
          <w:rPr>
            <w:noProof/>
            <w:sz w:val="24"/>
          </w:rPr>
          <w:fldChar w:fldCharType="end"/>
        </w:r>
      </w:hyperlink>
    </w:p>
    <w:p w:rsidR="00916CBC" w:rsidRPr="00916CBC" w:rsidRDefault="000E04C0" w:rsidP="00916CBC">
      <w:pPr>
        <w:pStyle w:val="2"/>
        <w:tabs>
          <w:tab w:val="right" w:leader="dot" w:pos="8716"/>
        </w:tabs>
        <w:spacing w:line="276" w:lineRule="auto"/>
        <w:rPr>
          <w:rFonts w:asciiTheme="minorHAnsi" w:eastAsiaTheme="minorEastAsia" w:hAnsiTheme="minorHAnsi" w:cstheme="minorBidi"/>
          <w:noProof/>
          <w:sz w:val="24"/>
        </w:rPr>
      </w:pPr>
      <w:hyperlink w:anchor="_Toc8997030" w:history="1">
        <w:r w:rsidR="00916CBC" w:rsidRPr="00916CBC">
          <w:rPr>
            <w:rStyle w:val="ad"/>
            <w:rFonts w:ascii="仿宋" w:eastAsia="仿宋" w:hAnsi="仿宋" w:hint="eastAsia"/>
            <w:b/>
            <w:noProof/>
            <w:sz w:val="24"/>
          </w:rPr>
          <w:t>四、 项目介绍</w:t>
        </w:r>
        <w:r w:rsidR="00916CBC" w:rsidRPr="00916CBC">
          <w:rPr>
            <w:noProof/>
            <w:sz w:val="24"/>
          </w:rPr>
          <w:tab/>
        </w:r>
        <w:r w:rsidRPr="00916CBC">
          <w:rPr>
            <w:noProof/>
            <w:sz w:val="24"/>
          </w:rPr>
          <w:fldChar w:fldCharType="begin"/>
        </w:r>
        <w:r w:rsidR="00916CBC" w:rsidRPr="00916CBC">
          <w:rPr>
            <w:noProof/>
            <w:sz w:val="24"/>
          </w:rPr>
          <w:instrText xml:space="preserve"> PAGEREF _Toc8997030 \h </w:instrText>
        </w:r>
        <w:r w:rsidRPr="00916CBC">
          <w:rPr>
            <w:noProof/>
            <w:sz w:val="24"/>
          </w:rPr>
        </w:r>
        <w:r w:rsidRPr="00916CBC">
          <w:rPr>
            <w:noProof/>
            <w:sz w:val="24"/>
          </w:rPr>
          <w:fldChar w:fldCharType="separate"/>
        </w:r>
        <w:r w:rsidR="00916CBC" w:rsidRPr="00916CBC">
          <w:rPr>
            <w:noProof/>
            <w:sz w:val="24"/>
          </w:rPr>
          <w:t>1</w:t>
        </w:r>
        <w:r w:rsidRPr="00916CBC">
          <w:rPr>
            <w:noProof/>
            <w:sz w:val="24"/>
          </w:rPr>
          <w:fldChar w:fldCharType="end"/>
        </w:r>
      </w:hyperlink>
    </w:p>
    <w:p w:rsidR="00916CBC" w:rsidRPr="00916CBC" w:rsidRDefault="000E04C0" w:rsidP="00916CBC">
      <w:pPr>
        <w:pStyle w:val="2"/>
        <w:tabs>
          <w:tab w:val="right" w:leader="dot" w:pos="8716"/>
        </w:tabs>
        <w:spacing w:line="276" w:lineRule="auto"/>
        <w:rPr>
          <w:rFonts w:asciiTheme="minorHAnsi" w:eastAsiaTheme="minorEastAsia" w:hAnsiTheme="minorHAnsi" w:cstheme="minorBidi"/>
          <w:noProof/>
          <w:sz w:val="24"/>
        </w:rPr>
      </w:pPr>
      <w:hyperlink w:anchor="_Toc8997031" w:history="1">
        <w:r w:rsidR="00916CBC" w:rsidRPr="00916CBC">
          <w:rPr>
            <w:rStyle w:val="ad"/>
            <w:rFonts w:ascii="仿宋" w:eastAsia="仿宋" w:hAnsi="仿宋" w:hint="eastAsia"/>
            <w:b/>
            <w:noProof/>
            <w:sz w:val="24"/>
          </w:rPr>
          <w:t>五、 实施地点</w:t>
        </w:r>
        <w:r w:rsidR="00916CBC" w:rsidRPr="00916CBC">
          <w:rPr>
            <w:noProof/>
            <w:sz w:val="24"/>
          </w:rPr>
          <w:tab/>
        </w:r>
        <w:r w:rsidRPr="00916CBC">
          <w:rPr>
            <w:noProof/>
            <w:sz w:val="24"/>
          </w:rPr>
          <w:fldChar w:fldCharType="begin"/>
        </w:r>
        <w:r w:rsidR="00916CBC" w:rsidRPr="00916CBC">
          <w:rPr>
            <w:noProof/>
            <w:sz w:val="24"/>
          </w:rPr>
          <w:instrText xml:space="preserve"> PAGEREF _Toc8997031 \h </w:instrText>
        </w:r>
        <w:r w:rsidRPr="00916CBC">
          <w:rPr>
            <w:noProof/>
            <w:sz w:val="24"/>
          </w:rPr>
        </w:r>
        <w:r w:rsidRPr="00916CBC">
          <w:rPr>
            <w:noProof/>
            <w:sz w:val="24"/>
          </w:rPr>
          <w:fldChar w:fldCharType="separate"/>
        </w:r>
        <w:r w:rsidR="00916CBC" w:rsidRPr="00916CBC">
          <w:rPr>
            <w:noProof/>
            <w:sz w:val="24"/>
          </w:rPr>
          <w:t>1</w:t>
        </w:r>
        <w:r w:rsidRPr="00916CBC">
          <w:rPr>
            <w:noProof/>
            <w:sz w:val="24"/>
          </w:rPr>
          <w:fldChar w:fldCharType="end"/>
        </w:r>
      </w:hyperlink>
    </w:p>
    <w:p w:rsidR="00916CBC" w:rsidRPr="00916CBC" w:rsidRDefault="000E04C0" w:rsidP="00916CBC">
      <w:pPr>
        <w:pStyle w:val="2"/>
        <w:tabs>
          <w:tab w:val="right" w:leader="dot" w:pos="8716"/>
        </w:tabs>
        <w:spacing w:line="276" w:lineRule="auto"/>
        <w:rPr>
          <w:rFonts w:asciiTheme="minorHAnsi" w:eastAsiaTheme="minorEastAsia" w:hAnsiTheme="minorHAnsi" w:cstheme="minorBidi"/>
          <w:noProof/>
          <w:sz w:val="24"/>
        </w:rPr>
      </w:pPr>
      <w:hyperlink w:anchor="_Toc8997033" w:history="1">
        <w:r w:rsidR="00916CBC" w:rsidRPr="00916CBC">
          <w:rPr>
            <w:rStyle w:val="ad"/>
            <w:rFonts w:ascii="仿宋" w:eastAsia="仿宋" w:hAnsi="仿宋" w:hint="eastAsia"/>
            <w:b/>
            <w:noProof/>
            <w:sz w:val="24"/>
          </w:rPr>
          <w:t>六、 报名截止时间</w:t>
        </w:r>
        <w:r w:rsidR="00916CBC" w:rsidRPr="00916CBC">
          <w:rPr>
            <w:noProof/>
            <w:sz w:val="24"/>
          </w:rPr>
          <w:tab/>
        </w:r>
        <w:r w:rsidRPr="00916CBC">
          <w:rPr>
            <w:noProof/>
            <w:sz w:val="24"/>
          </w:rPr>
          <w:fldChar w:fldCharType="begin"/>
        </w:r>
        <w:r w:rsidR="00916CBC" w:rsidRPr="00916CBC">
          <w:rPr>
            <w:noProof/>
            <w:sz w:val="24"/>
          </w:rPr>
          <w:instrText xml:space="preserve"> PAGEREF _Toc8997033 \h </w:instrText>
        </w:r>
        <w:r w:rsidRPr="00916CBC">
          <w:rPr>
            <w:noProof/>
            <w:sz w:val="24"/>
          </w:rPr>
        </w:r>
        <w:r w:rsidRPr="00916CBC">
          <w:rPr>
            <w:noProof/>
            <w:sz w:val="24"/>
          </w:rPr>
          <w:fldChar w:fldCharType="separate"/>
        </w:r>
        <w:r w:rsidR="00916CBC" w:rsidRPr="00916CBC">
          <w:rPr>
            <w:noProof/>
            <w:sz w:val="24"/>
          </w:rPr>
          <w:t>1</w:t>
        </w:r>
        <w:r w:rsidRPr="00916CBC">
          <w:rPr>
            <w:noProof/>
            <w:sz w:val="24"/>
          </w:rPr>
          <w:fldChar w:fldCharType="end"/>
        </w:r>
      </w:hyperlink>
    </w:p>
    <w:p w:rsidR="00916CBC" w:rsidRPr="00916CBC" w:rsidRDefault="000E04C0" w:rsidP="00916CBC">
      <w:pPr>
        <w:pStyle w:val="2"/>
        <w:tabs>
          <w:tab w:val="right" w:leader="dot" w:pos="8716"/>
        </w:tabs>
        <w:spacing w:line="276" w:lineRule="auto"/>
        <w:rPr>
          <w:rFonts w:asciiTheme="minorHAnsi" w:eastAsiaTheme="minorEastAsia" w:hAnsiTheme="minorHAnsi" w:cstheme="minorBidi"/>
          <w:noProof/>
          <w:sz w:val="24"/>
        </w:rPr>
      </w:pPr>
      <w:hyperlink w:anchor="_Toc8997035" w:history="1">
        <w:r w:rsidR="00916CBC" w:rsidRPr="00916CBC">
          <w:rPr>
            <w:rStyle w:val="ad"/>
            <w:rFonts w:ascii="仿宋" w:eastAsia="仿宋" w:hAnsi="仿宋" w:hint="eastAsia"/>
            <w:b/>
            <w:noProof/>
            <w:sz w:val="24"/>
          </w:rPr>
          <w:t>七、 谈判日期及地点</w:t>
        </w:r>
        <w:r w:rsidR="00916CBC" w:rsidRPr="00916CBC">
          <w:rPr>
            <w:noProof/>
            <w:sz w:val="24"/>
          </w:rPr>
          <w:tab/>
        </w:r>
        <w:r w:rsidRPr="00916CBC">
          <w:rPr>
            <w:noProof/>
            <w:sz w:val="24"/>
          </w:rPr>
          <w:fldChar w:fldCharType="begin"/>
        </w:r>
        <w:r w:rsidR="00916CBC" w:rsidRPr="00916CBC">
          <w:rPr>
            <w:noProof/>
            <w:sz w:val="24"/>
          </w:rPr>
          <w:instrText xml:space="preserve"> PAGEREF _Toc8997035 \h </w:instrText>
        </w:r>
        <w:r w:rsidRPr="00916CBC">
          <w:rPr>
            <w:noProof/>
            <w:sz w:val="24"/>
          </w:rPr>
        </w:r>
        <w:r w:rsidRPr="00916CBC">
          <w:rPr>
            <w:noProof/>
            <w:sz w:val="24"/>
          </w:rPr>
          <w:fldChar w:fldCharType="separate"/>
        </w:r>
        <w:r w:rsidR="00916CBC" w:rsidRPr="00916CBC">
          <w:rPr>
            <w:noProof/>
            <w:sz w:val="24"/>
          </w:rPr>
          <w:t>1</w:t>
        </w:r>
        <w:r w:rsidRPr="00916CBC">
          <w:rPr>
            <w:noProof/>
            <w:sz w:val="24"/>
          </w:rPr>
          <w:fldChar w:fldCharType="end"/>
        </w:r>
      </w:hyperlink>
    </w:p>
    <w:p w:rsidR="00916CBC" w:rsidRPr="00916CBC" w:rsidRDefault="000E04C0" w:rsidP="00916CBC">
      <w:pPr>
        <w:pStyle w:val="2"/>
        <w:tabs>
          <w:tab w:val="right" w:leader="dot" w:pos="8716"/>
        </w:tabs>
        <w:spacing w:line="276" w:lineRule="auto"/>
        <w:rPr>
          <w:rFonts w:asciiTheme="minorHAnsi" w:eastAsiaTheme="minorEastAsia" w:hAnsiTheme="minorHAnsi" w:cstheme="minorBidi"/>
          <w:noProof/>
          <w:sz w:val="24"/>
        </w:rPr>
      </w:pPr>
      <w:hyperlink w:anchor="_Toc8997037" w:history="1">
        <w:r w:rsidR="00916CBC" w:rsidRPr="00916CBC">
          <w:rPr>
            <w:rStyle w:val="ad"/>
            <w:rFonts w:ascii="仿宋" w:eastAsia="仿宋" w:hAnsi="仿宋" w:hint="eastAsia"/>
            <w:b/>
            <w:noProof/>
            <w:sz w:val="24"/>
          </w:rPr>
          <w:t>八、 联系人与联系方式</w:t>
        </w:r>
        <w:r w:rsidR="00916CBC" w:rsidRPr="00916CBC">
          <w:rPr>
            <w:noProof/>
            <w:sz w:val="24"/>
          </w:rPr>
          <w:tab/>
        </w:r>
        <w:r w:rsidRPr="00916CBC">
          <w:rPr>
            <w:noProof/>
            <w:sz w:val="24"/>
          </w:rPr>
          <w:fldChar w:fldCharType="begin"/>
        </w:r>
        <w:r w:rsidR="00916CBC" w:rsidRPr="00916CBC">
          <w:rPr>
            <w:noProof/>
            <w:sz w:val="24"/>
          </w:rPr>
          <w:instrText xml:space="preserve"> PAGEREF _Toc8997037 \h </w:instrText>
        </w:r>
        <w:r w:rsidRPr="00916CBC">
          <w:rPr>
            <w:noProof/>
            <w:sz w:val="24"/>
          </w:rPr>
        </w:r>
        <w:r w:rsidRPr="00916CBC">
          <w:rPr>
            <w:noProof/>
            <w:sz w:val="24"/>
          </w:rPr>
          <w:fldChar w:fldCharType="separate"/>
        </w:r>
        <w:r w:rsidR="00916CBC" w:rsidRPr="00916CBC">
          <w:rPr>
            <w:noProof/>
            <w:sz w:val="24"/>
          </w:rPr>
          <w:t>1</w:t>
        </w:r>
        <w:r w:rsidRPr="00916CBC">
          <w:rPr>
            <w:noProof/>
            <w:sz w:val="24"/>
          </w:rPr>
          <w:fldChar w:fldCharType="end"/>
        </w:r>
      </w:hyperlink>
    </w:p>
    <w:p w:rsidR="00916CBC" w:rsidRPr="00916CBC" w:rsidRDefault="000E04C0" w:rsidP="00916CBC">
      <w:pPr>
        <w:pStyle w:val="2"/>
        <w:tabs>
          <w:tab w:val="right" w:leader="dot" w:pos="8716"/>
        </w:tabs>
        <w:spacing w:line="276" w:lineRule="auto"/>
        <w:rPr>
          <w:rFonts w:asciiTheme="minorHAnsi" w:eastAsiaTheme="minorEastAsia" w:hAnsiTheme="minorHAnsi" w:cstheme="minorBidi"/>
          <w:noProof/>
          <w:sz w:val="24"/>
        </w:rPr>
      </w:pPr>
      <w:hyperlink w:anchor="_Toc8997038" w:history="1">
        <w:r w:rsidR="00916CBC" w:rsidRPr="00916CBC">
          <w:rPr>
            <w:rStyle w:val="ad"/>
            <w:rFonts w:ascii="仿宋" w:eastAsia="仿宋" w:hAnsi="仿宋" w:hint="eastAsia"/>
            <w:b/>
            <w:noProof/>
            <w:sz w:val="24"/>
          </w:rPr>
          <w:t>九、 结果通知</w:t>
        </w:r>
        <w:r w:rsidR="00916CBC" w:rsidRPr="00916CBC">
          <w:rPr>
            <w:noProof/>
            <w:sz w:val="24"/>
          </w:rPr>
          <w:tab/>
        </w:r>
        <w:r w:rsidRPr="00916CBC">
          <w:rPr>
            <w:noProof/>
            <w:sz w:val="24"/>
          </w:rPr>
          <w:fldChar w:fldCharType="begin"/>
        </w:r>
        <w:r w:rsidR="00916CBC" w:rsidRPr="00916CBC">
          <w:rPr>
            <w:noProof/>
            <w:sz w:val="24"/>
          </w:rPr>
          <w:instrText xml:space="preserve"> PAGEREF _Toc8997038 \h </w:instrText>
        </w:r>
        <w:r w:rsidRPr="00916CBC">
          <w:rPr>
            <w:noProof/>
            <w:sz w:val="24"/>
          </w:rPr>
        </w:r>
        <w:r w:rsidRPr="00916CBC">
          <w:rPr>
            <w:noProof/>
            <w:sz w:val="24"/>
          </w:rPr>
          <w:fldChar w:fldCharType="separate"/>
        </w:r>
        <w:r w:rsidR="00916CBC" w:rsidRPr="00916CBC">
          <w:rPr>
            <w:noProof/>
            <w:sz w:val="24"/>
          </w:rPr>
          <w:t>2</w:t>
        </w:r>
        <w:r w:rsidRPr="00916CBC">
          <w:rPr>
            <w:noProof/>
            <w:sz w:val="24"/>
          </w:rPr>
          <w:fldChar w:fldCharType="end"/>
        </w:r>
      </w:hyperlink>
    </w:p>
    <w:p w:rsidR="00916CBC" w:rsidRPr="00916CBC" w:rsidRDefault="000E04C0" w:rsidP="00916CBC">
      <w:pPr>
        <w:pStyle w:val="2"/>
        <w:tabs>
          <w:tab w:val="right" w:leader="dot" w:pos="8716"/>
        </w:tabs>
        <w:spacing w:line="276" w:lineRule="auto"/>
        <w:rPr>
          <w:rFonts w:asciiTheme="minorHAnsi" w:eastAsiaTheme="minorEastAsia" w:hAnsiTheme="minorHAnsi" w:cstheme="minorBidi"/>
          <w:noProof/>
          <w:sz w:val="24"/>
        </w:rPr>
      </w:pPr>
      <w:hyperlink w:anchor="_Toc8997040" w:history="1">
        <w:r w:rsidR="00916CBC" w:rsidRPr="00916CBC">
          <w:rPr>
            <w:rStyle w:val="ad"/>
            <w:rFonts w:ascii="仿宋" w:eastAsia="仿宋" w:hAnsi="仿宋" w:hint="eastAsia"/>
            <w:b/>
            <w:noProof/>
            <w:sz w:val="24"/>
          </w:rPr>
          <w:t>十、 特别说明</w:t>
        </w:r>
        <w:r w:rsidR="00916CBC" w:rsidRPr="00916CBC">
          <w:rPr>
            <w:noProof/>
            <w:sz w:val="24"/>
          </w:rPr>
          <w:tab/>
        </w:r>
        <w:r w:rsidRPr="00916CBC">
          <w:rPr>
            <w:noProof/>
            <w:sz w:val="24"/>
          </w:rPr>
          <w:fldChar w:fldCharType="begin"/>
        </w:r>
        <w:r w:rsidR="00916CBC" w:rsidRPr="00916CBC">
          <w:rPr>
            <w:noProof/>
            <w:sz w:val="24"/>
          </w:rPr>
          <w:instrText xml:space="preserve"> PAGEREF _Toc8997040 \h </w:instrText>
        </w:r>
        <w:r w:rsidRPr="00916CBC">
          <w:rPr>
            <w:noProof/>
            <w:sz w:val="24"/>
          </w:rPr>
        </w:r>
        <w:r w:rsidRPr="00916CBC">
          <w:rPr>
            <w:noProof/>
            <w:sz w:val="24"/>
          </w:rPr>
          <w:fldChar w:fldCharType="separate"/>
        </w:r>
        <w:r w:rsidR="00916CBC" w:rsidRPr="00916CBC">
          <w:rPr>
            <w:noProof/>
            <w:sz w:val="24"/>
          </w:rPr>
          <w:t>2</w:t>
        </w:r>
        <w:r w:rsidRPr="00916CBC">
          <w:rPr>
            <w:noProof/>
            <w:sz w:val="24"/>
          </w:rPr>
          <w:fldChar w:fldCharType="end"/>
        </w:r>
      </w:hyperlink>
    </w:p>
    <w:p w:rsidR="00916CBC" w:rsidRPr="00916CBC" w:rsidRDefault="000E04C0" w:rsidP="00916CBC">
      <w:pPr>
        <w:pStyle w:val="2"/>
        <w:tabs>
          <w:tab w:val="right" w:leader="dot" w:pos="8716"/>
        </w:tabs>
        <w:spacing w:line="276" w:lineRule="auto"/>
        <w:rPr>
          <w:rFonts w:asciiTheme="minorHAnsi" w:eastAsiaTheme="minorEastAsia" w:hAnsiTheme="minorHAnsi" w:cstheme="minorBidi"/>
          <w:noProof/>
          <w:sz w:val="24"/>
        </w:rPr>
      </w:pPr>
      <w:hyperlink w:anchor="_Toc8997042" w:history="1">
        <w:r w:rsidR="00916CBC" w:rsidRPr="00916CBC">
          <w:rPr>
            <w:rStyle w:val="ad"/>
            <w:rFonts w:ascii="仿宋" w:eastAsia="仿宋" w:hAnsi="仿宋" w:hint="eastAsia"/>
            <w:b/>
            <w:noProof/>
            <w:sz w:val="24"/>
          </w:rPr>
          <w:t>十一、 项目要求及数量</w:t>
        </w:r>
        <w:r w:rsidR="00916CBC" w:rsidRPr="00916CBC">
          <w:rPr>
            <w:noProof/>
            <w:sz w:val="24"/>
          </w:rPr>
          <w:tab/>
        </w:r>
        <w:r w:rsidRPr="00916CBC">
          <w:rPr>
            <w:noProof/>
            <w:sz w:val="24"/>
          </w:rPr>
          <w:fldChar w:fldCharType="begin"/>
        </w:r>
        <w:r w:rsidR="00916CBC" w:rsidRPr="00916CBC">
          <w:rPr>
            <w:noProof/>
            <w:sz w:val="24"/>
          </w:rPr>
          <w:instrText xml:space="preserve"> PAGEREF _Toc8997042 \h </w:instrText>
        </w:r>
        <w:r w:rsidRPr="00916CBC">
          <w:rPr>
            <w:noProof/>
            <w:sz w:val="24"/>
          </w:rPr>
        </w:r>
        <w:r w:rsidRPr="00916CBC">
          <w:rPr>
            <w:noProof/>
            <w:sz w:val="24"/>
          </w:rPr>
          <w:fldChar w:fldCharType="separate"/>
        </w:r>
        <w:r w:rsidR="00916CBC" w:rsidRPr="00916CBC">
          <w:rPr>
            <w:noProof/>
            <w:sz w:val="24"/>
          </w:rPr>
          <w:t>2</w:t>
        </w:r>
        <w:r w:rsidRPr="00916CBC">
          <w:rPr>
            <w:noProof/>
            <w:sz w:val="24"/>
          </w:rPr>
          <w:fldChar w:fldCharType="end"/>
        </w:r>
      </w:hyperlink>
    </w:p>
    <w:p w:rsidR="00916CBC" w:rsidRPr="00916CBC" w:rsidRDefault="000E04C0" w:rsidP="00916CBC">
      <w:pPr>
        <w:pStyle w:val="2"/>
        <w:tabs>
          <w:tab w:val="right" w:leader="dot" w:pos="8716"/>
        </w:tabs>
        <w:spacing w:line="276" w:lineRule="auto"/>
        <w:rPr>
          <w:rFonts w:asciiTheme="minorHAnsi" w:eastAsiaTheme="minorEastAsia" w:hAnsiTheme="minorHAnsi" w:cstheme="minorBidi"/>
          <w:noProof/>
          <w:sz w:val="24"/>
        </w:rPr>
      </w:pPr>
      <w:hyperlink w:anchor="_Toc8997043" w:history="1">
        <w:r w:rsidR="00916CBC" w:rsidRPr="00916CBC">
          <w:rPr>
            <w:rStyle w:val="ad"/>
            <w:rFonts w:ascii="仿宋" w:eastAsia="仿宋" w:hAnsi="仿宋" w:hint="eastAsia"/>
            <w:b/>
            <w:noProof/>
            <w:sz w:val="24"/>
          </w:rPr>
          <w:t>十二、 其他项目说明资料</w:t>
        </w:r>
        <w:r w:rsidR="00916CBC" w:rsidRPr="00916CBC">
          <w:rPr>
            <w:noProof/>
            <w:sz w:val="24"/>
          </w:rPr>
          <w:tab/>
        </w:r>
        <w:r w:rsidRPr="00916CBC">
          <w:rPr>
            <w:noProof/>
            <w:sz w:val="24"/>
          </w:rPr>
          <w:fldChar w:fldCharType="begin"/>
        </w:r>
        <w:r w:rsidR="00916CBC" w:rsidRPr="00916CBC">
          <w:rPr>
            <w:noProof/>
            <w:sz w:val="24"/>
          </w:rPr>
          <w:instrText xml:space="preserve"> PAGEREF _Toc8997043 \h </w:instrText>
        </w:r>
        <w:r w:rsidRPr="00916CBC">
          <w:rPr>
            <w:noProof/>
            <w:sz w:val="24"/>
          </w:rPr>
        </w:r>
        <w:r w:rsidRPr="00916CBC">
          <w:rPr>
            <w:noProof/>
            <w:sz w:val="24"/>
          </w:rPr>
          <w:fldChar w:fldCharType="separate"/>
        </w:r>
        <w:r w:rsidR="00916CBC" w:rsidRPr="00916CBC">
          <w:rPr>
            <w:noProof/>
            <w:sz w:val="24"/>
          </w:rPr>
          <w:t>9</w:t>
        </w:r>
        <w:r w:rsidRPr="00916CBC">
          <w:rPr>
            <w:noProof/>
            <w:sz w:val="24"/>
          </w:rPr>
          <w:fldChar w:fldCharType="end"/>
        </w:r>
      </w:hyperlink>
    </w:p>
    <w:p w:rsidR="00916CBC" w:rsidRPr="00916CBC" w:rsidRDefault="000E04C0" w:rsidP="00916CBC">
      <w:pPr>
        <w:pStyle w:val="10"/>
        <w:tabs>
          <w:tab w:val="right" w:leader="dot" w:pos="8716"/>
        </w:tabs>
        <w:spacing w:line="276" w:lineRule="auto"/>
        <w:rPr>
          <w:rFonts w:asciiTheme="minorHAnsi" w:eastAsiaTheme="minorEastAsia" w:hAnsiTheme="minorHAnsi" w:cstheme="minorBidi"/>
          <w:noProof/>
          <w:sz w:val="24"/>
        </w:rPr>
      </w:pPr>
      <w:hyperlink w:anchor="_Toc8997044" w:history="1">
        <w:r w:rsidR="00916CBC" w:rsidRPr="00916CBC">
          <w:rPr>
            <w:rStyle w:val="ad"/>
            <w:rFonts w:ascii="宋体" w:hAnsi="宋体" w:hint="eastAsia"/>
            <w:b/>
            <w:noProof/>
            <w:sz w:val="24"/>
          </w:rPr>
          <w:t>第二部分：谈判流程</w:t>
        </w:r>
        <w:r w:rsidR="00916CBC" w:rsidRPr="00916CBC">
          <w:rPr>
            <w:noProof/>
            <w:sz w:val="24"/>
          </w:rPr>
          <w:tab/>
        </w:r>
        <w:r w:rsidRPr="00916CBC">
          <w:rPr>
            <w:noProof/>
            <w:sz w:val="24"/>
          </w:rPr>
          <w:fldChar w:fldCharType="begin"/>
        </w:r>
        <w:r w:rsidR="00916CBC" w:rsidRPr="00916CBC">
          <w:rPr>
            <w:noProof/>
            <w:sz w:val="24"/>
          </w:rPr>
          <w:instrText xml:space="preserve"> PAGEREF _Toc8997044 \h </w:instrText>
        </w:r>
        <w:r w:rsidRPr="00916CBC">
          <w:rPr>
            <w:noProof/>
            <w:sz w:val="24"/>
          </w:rPr>
        </w:r>
        <w:r w:rsidRPr="00916CBC">
          <w:rPr>
            <w:noProof/>
            <w:sz w:val="24"/>
          </w:rPr>
          <w:fldChar w:fldCharType="separate"/>
        </w:r>
        <w:r w:rsidR="00916CBC" w:rsidRPr="00916CBC">
          <w:rPr>
            <w:noProof/>
            <w:sz w:val="24"/>
          </w:rPr>
          <w:t>10</w:t>
        </w:r>
        <w:r w:rsidRPr="00916CBC">
          <w:rPr>
            <w:noProof/>
            <w:sz w:val="24"/>
          </w:rPr>
          <w:fldChar w:fldCharType="end"/>
        </w:r>
      </w:hyperlink>
    </w:p>
    <w:p w:rsidR="00916CBC" w:rsidRPr="00916CBC" w:rsidRDefault="000E04C0" w:rsidP="00916CBC">
      <w:pPr>
        <w:pStyle w:val="2"/>
        <w:tabs>
          <w:tab w:val="right" w:leader="dot" w:pos="8716"/>
        </w:tabs>
        <w:spacing w:line="276" w:lineRule="auto"/>
        <w:rPr>
          <w:rFonts w:asciiTheme="minorHAnsi" w:eastAsiaTheme="minorEastAsia" w:hAnsiTheme="minorHAnsi" w:cstheme="minorBidi"/>
          <w:noProof/>
          <w:sz w:val="24"/>
        </w:rPr>
      </w:pPr>
      <w:hyperlink w:anchor="_Toc8997045" w:history="1">
        <w:r w:rsidR="00916CBC" w:rsidRPr="00916CBC">
          <w:rPr>
            <w:rStyle w:val="ad"/>
            <w:rFonts w:ascii="仿宋" w:eastAsia="仿宋" w:hAnsi="仿宋" w:hint="eastAsia"/>
            <w:b/>
            <w:noProof/>
            <w:sz w:val="24"/>
          </w:rPr>
          <w:t>十三、 谈判流程</w:t>
        </w:r>
        <w:r w:rsidR="00916CBC" w:rsidRPr="00916CBC">
          <w:rPr>
            <w:noProof/>
            <w:sz w:val="24"/>
          </w:rPr>
          <w:tab/>
        </w:r>
        <w:r w:rsidRPr="00916CBC">
          <w:rPr>
            <w:noProof/>
            <w:sz w:val="24"/>
          </w:rPr>
          <w:fldChar w:fldCharType="begin"/>
        </w:r>
        <w:r w:rsidR="00916CBC" w:rsidRPr="00916CBC">
          <w:rPr>
            <w:noProof/>
            <w:sz w:val="24"/>
          </w:rPr>
          <w:instrText xml:space="preserve"> PAGEREF _Toc8997045 \h </w:instrText>
        </w:r>
        <w:r w:rsidRPr="00916CBC">
          <w:rPr>
            <w:noProof/>
            <w:sz w:val="24"/>
          </w:rPr>
        </w:r>
        <w:r w:rsidRPr="00916CBC">
          <w:rPr>
            <w:noProof/>
            <w:sz w:val="24"/>
          </w:rPr>
          <w:fldChar w:fldCharType="separate"/>
        </w:r>
        <w:r w:rsidR="00916CBC" w:rsidRPr="00916CBC">
          <w:rPr>
            <w:noProof/>
            <w:sz w:val="24"/>
          </w:rPr>
          <w:t>10</w:t>
        </w:r>
        <w:r w:rsidRPr="00916CBC">
          <w:rPr>
            <w:noProof/>
            <w:sz w:val="24"/>
          </w:rPr>
          <w:fldChar w:fldCharType="end"/>
        </w:r>
      </w:hyperlink>
    </w:p>
    <w:p w:rsidR="00916CBC" w:rsidRPr="00916CBC" w:rsidRDefault="000E04C0" w:rsidP="00916CBC">
      <w:pPr>
        <w:pStyle w:val="10"/>
        <w:tabs>
          <w:tab w:val="right" w:leader="dot" w:pos="8716"/>
        </w:tabs>
        <w:spacing w:line="276" w:lineRule="auto"/>
        <w:rPr>
          <w:rFonts w:asciiTheme="minorHAnsi" w:eastAsiaTheme="minorEastAsia" w:hAnsiTheme="minorHAnsi" w:cstheme="minorBidi"/>
          <w:noProof/>
          <w:sz w:val="24"/>
        </w:rPr>
      </w:pPr>
      <w:hyperlink w:anchor="_Toc8997046" w:history="1">
        <w:r w:rsidR="00916CBC" w:rsidRPr="00916CBC">
          <w:rPr>
            <w:rStyle w:val="ad"/>
            <w:rFonts w:hint="eastAsia"/>
            <w:b/>
            <w:noProof/>
            <w:sz w:val="24"/>
          </w:rPr>
          <w:t>第三部分：评审办法</w:t>
        </w:r>
        <w:r w:rsidR="00916CBC" w:rsidRPr="00916CBC">
          <w:rPr>
            <w:noProof/>
            <w:sz w:val="24"/>
          </w:rPr>
          <w:tab/>
        </w:r>
        <w:r w:rsidRPr="00916CBC">
          <w:rPr>
            <w:noProof/>
            <w:sz w:val="24"/>
          </w:rPr>
          <w:fldChar w:fldCharType="begin"/>
        </w:r>
        <w:r w:rsidR="00916CBC" w:rsidRPr="00916CBC">
          <w:rPr>
            <w:noProof/>
            <w:sz w:val="24"/>
          </w:rPr>
          <w:instrText xml:space="preserve"> PAGEREF _Toc8997046 \h </w:instrText>
        </w:r>
        <w:r w:rsidRPr="00916CBC">
          <w:rPr>
            <w:noProof/>
            <w:sz w:val="24"/>
          </w:rPr>
        </w:r>
        <w:r w:rsidRPr="00916CBC">
          <w:rPr>
            <w:noProof/>
            <w:sz w:val="24"/>
          </w:rPr>
          <w:fldChar w:fldCharType="separate"/>
        </w:r>
        <w:r w:rsidR="00916CBC" w:rsidRPr="00916CBC">
          <w:rPr>
            <w:noProof/>
            <w:sz w:val="24"/>
          </w:rPr>
          <w:t>11</w:t>
        </w:r>
        <w:r w:rsidRPr="00916CBC">
          <w:rPr>
            <w:noProof/>
            <w:sz w:val="24"/>
          </w:rPr>
          <w:fldChar w:fldCharType="end"/>
        </w:r>
      </w:hyperlink>
    </w:p>
    <w:p w:rsidR="00916CBC" w:rsidRPr="00916CBC" w:rsidRDefault="000E04C0" w:rsidP="00916CBC">
      <w:pPr>
        <w:pStyle w:val="2"/>
        <w:tabs>
          <w:tab w:val="right" w:leader="dot" w:pos="8716"/>
        </w:tabs>
        <w:spacing w:line="276" w:lineRule="auto"/>
        <w:rPr>
          <w:rFonts w:asciiTheme="minorHAnsi" w:eastAsiaTheme="minorEastAsia" w:hAnsiTheme="minorHAnsi" w:cstheme="minorBidi"/>
          <w:noProof/>
          <w:sz w:val="24"/>
        </w:rPr>
      </w:pPr>
      <w:hyperlink w:anchor="_Toc8997047" w:history="1">
        <w:r w:rsidR="00916CBC" w:rsidRPr="00916CBC">
          <w:rPr>
            <w:rStyle w:val="ad"/>
            <w:rFonts w:ascii="仿宋" w:eastAsia="仿宋" w:hAnsi="仿宋" w:hint="eastAsia"/>
            <w:noProof/>
            <w:sz w:val="24"/>
          </w:rPr>
          <w:t>十四、 评审办法：</w:t>
        </w:r>
        <w:r w:rsidR="00916CBC" w:rsidRPr="00916CBC">
          <w:rPr>
            <w:noProof/>
            <w:sz w:val="24"/>
          </w:rPr>
          <w:tab/>
        </w:r>
        <w:r w:rsidRPr="00916CBC">
          <w:rPr>
            <w:noProof/>
            <w:sz w:val="24"/>
          </w:rPr>
          <w:fldChar w:fldCharType="begin"/>
        </w:r>
        <w:r w:rsidR="00916CBC" w:rsidRPr="00916CBC">
          <w:rPr>
            <w:noProof/>
            <w:sz w:val="24"/>
          </w:rPr>
          <w:instrText xml:space="preserve"> PAGEREF _Toc8997047 \h </w:instrText>
        </w:r>
        <w:r w:rsidRPr="00916CBC">
          <w:rPr>
            <w:noProof/>
            <w:sz w:val="24"/>
          </w:rPr>
        </w:r>
        <w:r w:rsidRPr="00916CBC">
          <w:rPr>
            <w:noProof/>
            <w:sz w:val="24"/>
          </w:rPr>
          <w:fldChar w:fldCharType="separate"/>
        </w:r>
        <w:r w:rsidR="00916CBC" w:rsidRPr="00916CBC">
          <w:rPr>
            <w:noProof/>
            <w:sz w:val="24"/>
          </w:rPr>
          <w:t>11</w:t>
        </w:r>
        <w:r w:rsidRPr="00916CBC">
          <w:rPr>
            <w:noProof/>
            <w:sz w:val="24"/>
          </w:rPr>
          <w:fldChar w:fldCharType="end"/>
        </w:r>
      </w:hyperlink>
    </w:p>
    <w:p w:rsidR="00916CBC" w:rsidRPr="00916CBC" w:rsidRDefault="000E04C0" w:rsidP="00916CBC">
      <w:pPr>
        <w:pStyle w:val="30"/>
        <w:tabs>
          <w:tab w:val="left" w:pos="2100"/>
          <w:tab w:val="right" w:leader="dot" w:pos="8716"/>
        </w:tabs>
        <w:spacing w:line="276" w:lineRule="auto"/>
        <w:rPr>
          <w:rFonts w:asciiTheme="minorHAnsi" w:eastAsiaTheme="minorEastAsia" w:hAnsiTheme="minorHAnsi" w:cstheme="minorBidi"/>
          <w:noProof/>
          <w:sz w:val="24"/>
        </w:rPr>
      </w:pPr>
      <w:hyperlink w:anchor="_Toc8997048" w:history="1">
        <w:r w:rsidR="00916CBC" w:rsidRPr="00916CBC">
          <w:rPr>
            <w:rStyle w:val="ad"/>
            <w:rFonts w:ascii="仿宋" w:eastAsia="仿宋" w:hAnsi="仿宋" w:hint="eastAsia"/>
            <w:b/>
            <w:noProof/>
            <w:sz w:val="24"/>
          </w:rPr>
          <w:t>（一）</w:t>
        </w:r>
        <w:r w:rsidR="00916CBC" w:rsidRPr="00916CBC">
          <w:rPr>
            <w:rFonts w:asciiTheme="minorHAnsi" w:eastAsiaTheme="minorEastAsia" w:hAnsiTheme="minorHAnsi" w:cstheme="minorBidi"/>
            <w:noProof/>
            <w:sz w:val="24"/>
          </w:rPr>
          <w:tab/>
        </w:r>
        <w:r w:rsidR="00916CBC" w:rsidRPr="00916CBC">
          <w:rPr>
            <w:rStyle w:val="ad"/>
            <w:rFonts w:ascii="仿宋" w:eastAsia="仿宋" w:hAnsi="仿宋" w:hint="eastAsia"/>
            <w:b/>
            <w:bCs/>
            <w:noProof/>
            <w:sz w:val="24"/>
          </w:rPr>
          <w:t>符合性检查</w:t>
        </w:r>
        <w:r w:rsidR="00916CBC" w:rsidRPr="00916CBC">
          <w:rPr>
            <w:noProof/>
            <w:sz w:val="24"/>
          </w:rPr>
          <w:tab/>
        </w:r>
        <w:r w:rsidRPr="00916CBC">
          <w:rPr>
            <w:noProof/>
            <w:sz w:val="24"/>
          </w:rPr>
          <w:fldChar w:fldCharType="begin"/>
        </w:r>
        <w:r w:rsidR="00916CBC" w:rsidRPr="00916CBC">
          <w:rPr>
            <w:noProof/>
            <w:sz w:val="24"/>
          </w:rPr>
          <w:instrText xml:space="preserve"> PAGEREF _Toc8997048 \h </w:instrText>
        </w:r>
        <w:r w:rsidRPr="00916CBC">
          <w:rPr>
            <w:noProof/>
            <w:sz w:val="24"/>
          </w:rPr>
        </w:r>
        <w:r w:rsidRPr="00916CBC">
          <w:rPr>
            <w:noProof/>
            <w:sz w:val="24"/>
          </w:rPr>
          <w:fldChar w:fldCharType="separate"/>
        </w:r>
        <w:r w:rsidR="00916CBC" w:rsidRPr="00916CBC">
          <w:rPr>
            <w:noProof/>
            <w:sz w:val="24"/>
          </w:rPr>
          <w:t>11</w:t>
        </w:r>
        <w:r w:rsidRPr="00916CBC">
          <w:rPr>
            <w:noProof/>
            <w:sz w:val="24"/>
          </w:rPr>
          <w:fldChar w:fldCharType="end"/>
        </w:r>
      </w:hyperlink>
    </w:p>
    <w:p w:rsidR="00916CBC" w:rsidRPr="00916CBC" w:rsidRDefault="000E04C0" w:rsidP="00916CBC">
      <w:pPr>
        <w:pStyle w:val="30"/>
        <w:tabs>
          <w:tab w:val="left" w:pos="2100"/>
          <w:tab w:val="right" w:leader="dot" w:pos="8716"/>
        </w:tabs>
        <w:spacing w:line="276" w:lineRule="auto"/>
        <w:rPr>
          <w:rFonts w:asciiTheme="minorHAnsi" w:eastAsiaTheme="minorEastAsia" w:hAnsiTheme="minorHAnsi" w:cstheme="minorBidi"/>
          <w:noProof/>
          <w:sz w:val="24"/>
        </w:rPr>
      </w:pPr>
      <w:hyperlink w:anchor="_Toc8997049" w:history="1">
        <w:r w:rsidR="00916CBC" w:rsidRPr="00916CBC">
          <w:rPr>
            <w:rStyle w:val="ad"/>
            <w:rFonts w:ascii="仿宋" w:eastAsia="仿宋" w:hAnsi="仿宋" w:hint="eastAsia"/>
            <w:b/>
            <w:bCs/>
            <w:noProof/>
            <w:sz w:val="24"/>
          </w:rPr>
          <w:t>（二）</w:t>
        </w:r>
        <w:r w:rsidR="00916CBC" w:rsidRPr="00916CBC">
          <w:rPr>
            <w:rFonts w:asciiTheme="minorHAnsi" w:eastAsiaTheme="minorEastAsia" w:hAnsiTheme="minorHAnsi" w:cstheme="minorBidi"/>
            <w:noProof/>
            <w:sz w:val="24"/>
          </w:rPr>
          <w:tab/>
        </w:r>
        <w:r w:rsidR="00916CBC" w:rsidRPr="00916CBC">
          <w:rPr>
            <w:rStyle w:val="ad"/>
            <w:rFonts w:ascii="仿宋" w:eastAsia="仿宋" w:hAnsi="仿宋" w:hint="eastAsia"/>
            <w:b/>
            <w:bCs/>
            <w:noProof/>
            <w:sz w:val="24"/>
          </w:rPr>
          <w:t>综合评议指标表</w:t>
        </w:r>
        <w:r w:rsidR="00916CBC" w:rsidRPr="00916CBC">
          <w:rPr>
            <w:noProof/>
            <w:sz w:val="24"/>
          </w:rPr>
          <w:tab/>
        </w:r>
        <w:r w:rsidRPr="00916CBC">
          <w:rPr>
            <w:noProof/>
            <w:sz w:val="24"/>
          </w:rPr>
          <w:fldChar w:fldCharType="begin"/>
        </w:r>
        <w:r w:rsidR="00916CBC" w:rsidRPr="00916CBC">
          <w:rPr>
            <w:noProof/>
            <w:sz w:val="24"/>
          </w:rPr>
          <w:instrText xml:space="preserve"> PAGEREF _Toc8997049 \h </w:instrText>
        </w:r>
        <w:r w:rsidRPr="00916CBC">
          <w:rPr>
            <w:noProof/>
            <w:sz w:val="24"/>
          </w:rPr>
        </w:r>
        <w:r w:rsidRPr="00916CBC">
          <w:rPr>
            <w:noProof/>
            <w:sz w:val="24"/>
          </w:rPr>
          <w:fldChar w:fldCharType="separate"/>
        </w:r>
        <w:r w:rsidR="00916CBC" w:rsidRPr="00916CBC">
          <w:rPr>
            <w:noProof/>
            <w:sz w:val="24"/>
          </w:rPr>
          <w:t>12</w:t>
        </w:r>
        <w:r w:rsidRPr="00916CBC">
          <w:rPr>
            <w:noProof/>
            <w:sz w:val="24"/>
          </w:rPr>
          <w:fldChar w:fldCharType="end"/>
        </w:r>
      </w:hyperlink>
    </w:p>
    <w:p w:rsidR="00916CBC" w:rsidRPr="00916CBC" w:rsidRDefault="000E04C0" w:rsidP="00916CBC">
      <w:pPr>
        <w:pStyle w:val="10"/>
        <w:tabs>
          <w:tab w:val="right" w:leader="dot" w:pos="8716"/>
        </w:tabs>
        <w:spacing w:line="276" w:lineRule="auto"/>
        <w:rPr>
          <w:rFonts w:asciiTheme="minorHAnsi" w:eastAsiaTheme="minorEastAsia" w:hAnsiTheme="minorHAnsi" w:cstheme="minorBidi"/>
          <w:noProof/>
          <w:sz w:val="24"/>
        </w:rPr>
      </w:pPr>
      <w:hyperlink w:anchor="_Toc8997051" w:history="1">
        <w:r w:rsidR="00916CBC" w:rsidRPr="00916CBC">
          <w:rPr>
            <w:rStyle w:val="ad"/>
            <w:rFonts w:hint="eastAsia"/>
            <w:b/>
            <w:noProof/>
            <w:sz w:val="24"/>
          </w:rPr>
          <w:t>第四部分：响应文件说明</w:t>
        </w:r>
        <w:r w:rsidR="00916CBC" w:rsidRPr="00916CBC">
          <w:rPr>
            <w:noProof/>
            <w:sz w:val="24"/>
          </w:rPr>
          <w:tab/>
        </w:r>
        <w:r w:rsidRPr="00916CBC">
          <w:rPr>
            <w:noProof/>
            <w:sz w:val="24"/>
          </w:rPr>
          <w:fldChar w:fldCharType="begin"/>
        </w:r>
        <w:r w:rsidR="00916CBC" w:rsidRPr="00916CBC">
          <w:rPr>
            <w:noProof/>
            <w:sz w:val="24"/>
          </w:rPr>
          <w:instrText xml:space="preserve"> PAGEREF _Toc8997051 \h </w:instrText>
        </w:r>
        <w:r w:rsidRPr="00916CBC">
          <w:rPr>
            <w:noProof/>
            <w:sz w:val="24"/>
          </w:rPr>
        </w:r>
        <w:r w:rsidRPr="00916CBC">
          <w:rPr>
            <w:noProof/>
            <w:sz w:val="24"/>
          </w:rPr>
          <w:fldChar w:fldCharType="separate"/>
        </w:r>
        <w:r w:rsidR="00916CBC" w:rsidRPr="00916CBC">
          <w:rPr>
            <w:noProof/>
            <w:sz w:val="24"/>
          </w:rPr>
          <w:t>16</w:t>
        </w:r>
        <w:r w:rsidRPr="00916CBC">
          <w:rPr>
            <w:noProof/>
            <w:sz w:val="24"/>
          </w:rPr>
          <w:fldChar w:fldCharType="end"/>
        </w:r>
      </w:hyperlink>
    </w:p>
    <w:p w:rsidR="00916CBC" w:rsidRPr="00916CBC" w:rsidRDefault="000E04C0" w:rsidP="00916CBC">
      <w:pPr>
        <w:pStyle w:val="2"/>
        <w:tabs>
          <w:tab w:val="right" w:leader="dot" w:pos="8716"/>
        </w:tabs>
        <w:spacing w:line="276" w:lineRule="auto"/>
        <w:rPr>
          <w:rFonts w:asciiTheme="minorHAnsi" w:eastAsiaTheme="minorEastAsia" w:hAnsiTheme="minorHAnsi" w:cstheme="minorBidi"/>
          <w:noProof/>
          <w:sz w:val="24"/>
        </w:rPr>
      </w:pPr>
      <w:hyperlink w:anchor="_Toc8997052" w:history="1">
        <w:r w:rsidR="00916CBC" w:rsidRPr="00916CBC">
          <w:rPr>
            <w:rStyle w:val="ad"/>
            <w:rFonts w:ascii="仿宋" w:eastAsia="仿宋" w:hAnsi="仿宋" w:hint="eastAsia"/>
            <w:bCs/>
            <w:noProof/>
            <w:sz w:val="24"/>
          </w:rPr>
          <w:t>十五、 被邀请供应商参评时应递交的报价清单和响应文件</w:t>
        </w:r>
        <w:r w:rsidR="00916CBC" w:rsidRPr="00916CBC">
          <w:rPr>
            <w:noProof/>
            <w:sz w:val="24"/>
          </w:rPr>
          <w:tab/>
        </w:r>
        <w:r w:rsidRPr="00916CBC">
          <w:rPr>
            <w:noProof/>
            <w:sz w:val="24"/>
          </w:rPr>
          <w:fldChar w:fldCharType="begin"/>
        </w:r>
        <w:r w:rsidR="00916CBC" w:rsidRPr="00916CBC">
          <w:rPr>
            <w:noProof/>
            <w:sz w:val="24"/>
          </w:rPr>
          <w:instrText xml:space="preserve"> PAGEREF _Toc8997052 \h </w:instrText>
        </w:r>
        <w:r w:rsidRPr="00916CBC">
          <w:rPr>
            <w:noProof/>
            <w:sz w:val="24"/>
          </w:rPr>
        </w:r>
        <w:r w:rsidRPr="00916CBC">
          <w:rPr>
            <w:noProof/>
            <w:sz w:val="24"/>
          </w:rPr>
          <w:fldChar w:fldCharType="separate"/>
        </w:r>
        <w:r w:rsidR="00916CBC" w:rsidRPr="00916CBC">
          <w:rPr>
            <w:noProof/>
            <w:sz w:val="24"/>
          </w:rPr>
          <w:t>16</w:t>
        </w:r>
        <w:r w:rsidRPr="00916CBC">
          <w:rPr>
            <w:noProof/>
            <w:sz w:val="24"/>
          </w:rPr>
          <w:fldChar w:fldCharType="end"/>
        </w:r>
      </w:hyperlink>
    </w:p>
    <w:p w:rsidR="00916CBC" w:rsidRPr="00916CBC" w:rsidRDefault="000E04C0" w:rsidP="00916CBC">
      <w:pPr>
        <w:pStyle w:val="10"/>
        <w:tabs>
          <w:tab w:val="right" w:leader="dot" w:pos="8716"/>
        </w:tabs>
        <w:spacing w:line="276" w:lineRule="auto"/>
        <w:rPr>
          <w:rFonts w:asciiTheme="minorHAnsi" w:eastAsiaTheme="minorEastAsia" w:hAnsiTheme="minorHAnsi" w:cstheme="minorBidi"/>
          <w:noProof/>
          <w:sz w:val="24"/>
        </w:rPr>
      </w:pPr>
      <w:hyperlink w:anchor="_Toc8997053" w:history="1">
        <w:r w:rsidR="00916CBC" w:rsidRPr="00916CBC">
          <w:rPr>
            <w:rStyle w:val="ad"/>
            <w:rFonts w:hint="eastAsia"/>
            <w:b/>
            <w:noProof/>
            <w:sz w:val="24"/>
          </w:rPr>
          <w:t>第五部分：参考附件</w:t>
        </w:r>
        <w:r w:rsidR="00916CBC" w:rsidRPr="00916CBC">
          <w:rPr>
            <w:noProof/>
            <w:sz w:val="24"/>
          </w:rPr>
          <w:tab/>
        </w:r>
        <w:r w:rsidRPr="00916CBC">
          <w:rPr>
            <w:noProof/>
            <w:sz w:val="24"/>
          </w:rPr>
          <w:fldChar w:fldCharType="begin"/>
        </w:r>
        <w:r w:rsidR="00916CBC" w:rsidRPr="00916CBC">
          <w:rPr>
            <w:noProof/>
            <w:sz w:val="24"/>
          </w:rPr>
          <w:instrText xml:space="preserve"> PAGEREF _Toc8997053 \h </w:instrText>
        </w:r>
        <w:r w:rsidRPr="00916CBC">
          <w:rPr>
            <w:noProof/>
            <w:sz w:val="24"/>
          </w:rPr>
        </w:r>
        <w:r w:rsidRPr="00916CBC">
          <w:rPr>
            <w:noProof/>
            <w:sz w:val="24"/>
          </w:rPr>
          <w:fldChar w:fldCharType="separate"/>
        </w:r>
        <w:r w:rsidR="00916CBC" w:rsidRPr="00916CBC">
          <w:rPr>
            <w:noProof/>
            <w:sz w:val="24"/>
          </w:rPr>
          <w:t>18</w:t>
        </w:r>
        <w:r w:rsidRPr="00916CBC">
          <w:rPr>
            <w:noProof/>
            <w:sz w:val="24"/>
          </w:rPr>
          <w:fldChar w:fldCharType="end"/>
        </w:r>
      </w:hyperlink>
    </w:p>
    <w:p w:rsidR="00916CBC" w:rsidRPr="00916CBC" w:rsidRDefault="000E04C0" w:rsidP="00916CBC">
      <w:pPr>
        <w:pStyle w:val="2"/>
        <w:tabs>
          <w:tab w:val="right" w:leader="dot" w:pos="8716"/>
        </w:tabs>
        <w:spacing w:line="276" w:lineRule="auto"/>
        <w:rPr>
          <w:rFonts w:asciiTheme="minorHAnsi" w:eastAsiaTheme="minorEastAsia" w:hAnsiTheme="minorHAnsi" w:cstheme="minorBidi"/>
          <w:noProof/>
          <w:sz w:val="24"/>
        </w:rPr>
      </w:pPr>
      <w:hyperlink w:anchor="_Toc8997054" w:history="1">
        <w:r w:rsidR="00916CBC" w:rsidRPr="00916CBC">
          <w:rPr>
            <w:rStyle w:val="ad"/>
            <w:rFonts w:ascii="仿宋" w:eastAsia="仿宋" w:hAnsi="仿宋" w:hint="eastAsia"/>
            <w:noProof/>
            <w:sz w:val="24"/>
          </w:rPr>
          <w:t>附件</w:t>
        </w:r>
        <w:r w:rsidR="00916CBC" w:rsidRPr="00916CBC">
          <w:rPr>
            <w:rStyle w:val="ad"/>
            <w:rFonts w:ascii="仿宋" w:eastAsia="仿宋" w:hAnsi="仿宋"/>
            <w:noProof/>
            <w:sz w:val="24"/>
          </w:rPr>
          <w:t>1</w:t>
        </w:r>
        <w:r w:rsidR="00916CBC" w:rsidRPr="00916CBC">
          <w:rPr>
            <w:rStyle w:val="ad"/>
            <w:rFonts w:ascii="仿宋" w:eastAsia="仿宋" w:hAnsi="仿宋" w:hint="eastAsia"/>
            <w:noProof/>
            <w:sz w:val="24"/>
          </w:rPr>
          <w:t>：考察证明</w:t>
        </w:r>
        <w:r w:rsidR="00916CBC" w:rsidRPr="00916CBC">
          <w:rPr>
            <w:noProof/>
            <w:sz w:val="24"/>
          </w:rPr>
          <w:tab/>
        </w:r>
        <w:r w:rsidRPr="00916CBC">
          <w:rPr>
            <w:noProof/>
            <w:sz w:val="24"/>
          </w:rPr>
          <w:fldChar w:fldCharType="begin"/>
        </w:r>
        <w:r w:rsidR="00916CBC" w:rsidRPr="00916CBC">
          <w:rPr>
            <w:noProof/>
            <w:sz w:val="24"/>
          </w:rPr>
          <w:instrText xml:space="preserve"> PAGEREF _Toc8997054 \h </w:instrText>
        </w:r>
        <w:r w:rsidRPr="00916CBC">
          <w:rPr>
            <w:noProof/>
            <w:sz w:val="24"/>
          </w:rPr>
        </w:r>
        <w:r w:rsidRPr="00916CBC">
          <w:rPr>
            <w:noProof/>
            <w:sz w:val="24"/>
          </w:rPr>
          <w:fldChar w:fldCharType="separate"/>
        </w:r>
        <w:r w:rsidR="00916CBC" w:rsidRPr="00916CBC">
          <w:rPr>
            <w:noProof/>
            <w:sz w:val="24"/>
          </w:rPr>
          <w:t>18</w:t>
        </w:r>
        <w:r w:rsidRPr="00916CBC">
          <w:rPr>
            <w:noProof/>
            <w:sz w:val="24"/>
          </w:rPr>
          <w:fldChar w:fldCharType="end"/>
        </w:r>
      </w:hyperlink>
    </w:p>
    <w:p w:rsidR="00916CBC" w:rsidRPr="00916CBC" w:rsidRDefault="000E04C0" w:rsidP="00916CBC">
      <w:pPr>
        <w:pStyle w:val="2"/>
        <w:tabs>
          <w:tab w:val="right" w:leader="dot" w:pos="8716"/>
        </w:tabs>
        <w:spacing w:line="276" w:lineRule="auto"/>
        <w:rPr>
          <w:rFonts w:asciiTheme="minorHAnsi" w:eastAsiaTheme="minorEastAsia" w:hAnsiTheme="minorHAnsi" w:cstheme="minorBidi"/>
          <w:noProof/>
          <w:sz w:val="24"/>
        </w:rPr>
      </w:pPr>
      <w:hyperlink w:anchor="_Toc8997055" w:history="1">
        <w:r w:rsidR="00916CBC" w:rsidRPr="00916CBC">
          <w:rPr>
            <w:rStyle w:val="ad"/>
            <w:rFonts w:ascii="仿宋" w:eastAsia="仿宋" w:hAnsi="仿宋" w:hint="eastAsia"/>
            <w:noProof/>
            <w:sz w:val="24"/>
          </w:rPr>
          <w:t>附件</w:t>
        </w:r>
        <w:r w:rsidR="00916CBC" w:rsidRPr="00916CBC">
          <w:rPr>
            <w:rStyle w:val="ad"/>
            <w:rFonts w:ascii="仿宋" w:eastAsia="仿宋" w:hAnsi="仿宋"/>
            <w:noProof/>
            <w:sz w:val="24"/>
          </w:rPr>
          <w:t>2</w:t>
        </w:r>
        <w:r w:rsidR="00916CBC" w:rsidRPr="00916CBC">
          <w:rPr>
            <w:rStyle w:val="ad"/>
            <w:rFonts w:ascii="仿宋" w:eastAsia="仿宋" w:hAnsi="仿宋" w:hint="eastAsia"/>
            <w:noProof/>
            <w:sz w:val="24"/>
          </w:rPr>
          <w:t>：技术服务响应</w:t>
        </w:r>
        <w:r w:rsidR="00916CBC" w:rsidRPr="00916CBC">
          <w:rPr>
            <w:rStyle w:val="ad"/>
            <w:rFonts w:ascii="仿宋" w:eastAsia="仿宋" w:hAnsi="仿宋"/>
            <w:noProof/>
            <w:sz w:val="24"/>
          </w:rPr>
          <w:t>/</w:t>
        </w:r>
        <w:r w:rsidR="00916CBC" w:rsidRPr="00916CBC">
          <w:rPr>
            <w:rStyle w:val="ad"/>
            <w:rFonts w:ascii="仿宋" w:eastAsia="仿宋" w:hAnsi="仿宋" w:hint="eastAsia"/>
            <w:noProof/>
            <w:sz w:val="24"/>
          </w:rPr>
          <w:t>偏离表</w:t>
        </w:r>
        <w:r w:rsidR="00916CBC" w:rsidRPr="00916CBC">
          <w:rPr>
            <w:noProof/>
            <w:sz w:val="24"/>
          </w:rPr>
          <w:tab/>
        </w:r>
        <w:r w:rsidRPr="00916CBC">
          <w:rPr>
            <w:noProof/>
            <w:sz w:val="24"/>
          </w:rPr>
          <w:fldChar w:fldCharType="begin"/>
        </w:r>
        <w:r w:rsidR="00916CBC" w:rsidRPr="00916CBC">
          <w:rPr>
            <w:noProof/>
            <w:sz w:val="24"/>
          </w:rPr>
          <w:instrText xml:space="preserve"> PAGEREF _Toc8997055 \h </w:instrText>
        </w:r>
        <w:r w:rsidRPr="00916CBC">
          <w:rPr>
            <w:noProof/>
            <w:sz w:val="24"/>
          </w:rPr>
        </w:r>
        <w:r w:rsidRPr="00916CBC">
          <w:rPr>
            <w:noProof/>
            <w:sz w:val="24"/>
          </w:rPr>
          <w:fldChar w:fldCharType="separate"/>
        </w:r>
        <w:r w:rsidR="00916CBC" w:rsidRPr="00916CBC">
          <w:rPr>
            <w:noProof/>
            <w:sz w:val="24"/>
          </w:rPr>
          <w:t>19</w:t>
        </w:r>
        <w:r w:rsidRPr="00916CBC">
          <w:rPr>
            <w:noProof/>
            <w:sz w:val="24"/>
          </w:rPr>
          <w:fldChar w:fldCharType="end"/>
        </w:r>
      </w:hyperlink>
    </w:p>
    <w:p w:rsidR="00916CBC" w:rsidRPr="00916CBC" w:rsidRDefault="000E04C0" w:rsidP="00916CBC">
      <w:pPr>
        <w:pStyle w:val="2"/>
        <w:tabs>
          <w:tab w:val="right" w:leader="dot" w:pos="8716"/>
        </w:tabs>
        <w:spacing w:line="276" w:lineRule="auto"/>
        <w:rPr>
          <w:rFonts w:asciiTheme="minorHAnsi" w:eastAsiaTheme="minorEastAsia" w:hAnsiTheme="minorHAnsi" w:cstheme="minorBidi"/>
          <w:noProof/>
          <w:sz w:val="24"/>
        </w:rPr>
      </w:pPr>
      <w:hyperlink w:anchor="_Toc8997056" w:history="1">
        <w:r w:rsidR="00916CBC" w:rsidRPr="00916CBC">
          <w:rPr>
            <w:rStyle w:val="ad"/>
            <w:rFonts w:ascii="仿宋" w:eastAsia="仿宋" w:hAnsi="仿宋" w:hint="eastAsia"/>
            <w:noProof/>
            <w:sz w:val="24"/>
          </w:rPr>
          <w:t>附件</w:t>
        </w:r>
        <w:r w:rsidR="00916CBC" w:rsidRPr="00916CBC">
          <w:rPr>
            <w:rStyle w:val="ad"/>
            <w:rFonts w:ascii="仿宋" w:eastAsia="仿宋" w:hAnsi="仿宋"/>
            <w:noProof/>
            <w:sz w:val="24"/>
          </w:rPr>
          <w:t>3</w:t>
        </w:r>
        <w:r w:rsidR="00916CBC" w:rsidRPr="00916CBC">
          <w:rPr>
            <w:rStyle w:val="ad"/>
            <w:rFonts w:ascii="仿宋" w:eastAsia="仿宋" w:hAnsi="仿宋" w:hint="eastAsia"/>
            <w:noProof/>
            <w:sz w:val="24"/>
          </w:rPr>
          <w:t>：商务条款响应</w:t>
        </w:r>
        <w:r w:rsidR="00916CBC" w:rsidRPr="00916CBC">
          <w:rPr>
            <w:rStyle w:val="ad"/>
            <w:rFonts w:ascii="仿宋" w:eastAsia="仿宋" w:hAnsi="仿宋"/>
            <w:noProof/>
            <w:sz w:val="24"/>
          </w:rPr>
          <w:t>/</w:t>
        </w:r>
        <w:r w:rsidR="00916CBC" w:rsidRPr="00916CBC">
          <w:rPr>
            <w:rStyle w:val="ad"/>
            <w:rFonts w:ascii="仿宋" w:eastAsia="仿宋" w:hAnsi="仿宋" w:hint="eastAsia"/>
            <w:noProof/>
            <w:sz w:val="24"/>
          </w:rPr>
          <w:t>偏离表</w:t>
        </w:r>
        <w:r w:rsidR="00916CBC" w:rsidRPr="00916CBC">
          <w:rPr>
            <w:noProof/>
            <w:sz w:val="24"/>
          </w:rPr>
          <w:tab/>
        </w:r>
        <w:r w:rsidRPr="00916CBC">
          <w:rPr>
            <w:noProof/>
            <w:sz w:val="24"/>
          </w:rPr>
          <w:fldChar w:fldCharType="begin"/>
        </w:r>
        <w:r w:rsidR="00916CBC" w:rsidRPr="00916CBC">
          <w:rPr>
            <w:noProof/>
            <w:sz w:val="24"/>
          </w:rPr>
          <w:instrText xml:space="preserve"> PAGEREF _Toc8997056 \h </w:instrText>
        </w:r>
        <w:r w:rsidRPr="00916CBC">
          <w:rPr>
            <w:noProof/>
            <w:sz w:val="24"/>
          </w:rPr>
        </w:r>
        <w:r w:rsidRPr="00916CBC">
          <w:rPr>
            <w:noProof/>
            <w:sz w:val="24"/>
          </w:rPr>
          <w:fldChar w:fldCharType="separate"/>
        </w:r>
        <w:r w:rsidR="00916CBC" w:rsidRPr="00916CBC">
          <w:rPr>
            <w:noProof/>
            <w:sz w:val="24"/>
          </w:rPr>
          <w:t>20</w:t>
        </w:r>
        <w:r w:rsidRPr="00916CBC">
          <w:rPr>
            <w:noProof/>
            <w:sz w:val="24"/>
          </w:rPr>
          <w:fldChar w:fldCharType="end"/>
        </w:r>
      </w:hyperlink>
    </w:p>
    <w:p w:rsidR="00916CBC" w:rsidRPr="00916CBC" w:rsidRDefault="000E04C0" w:rsidP="00916CBC">
      <w:pPr>
        <w:pStyle w:val="2"/>
        <w:tabs>
          <w:tab w:val="right" w:leader="dot" w:pos="8716"/>
        </w:tabs>
        <w:spacing w:line="276" w:lineRule="auto"/>
        <w:rPr>
          <w:rFonts w:asciiTheme="minorHAnsi" w:eastAsiaTheme="minorEastAsia" w:hAnsiTheme="minorHAnsi" w:cstheme="minorBidi"/>
          <w:noProof/>
          <w:sz w:val="24"/>
        </w:rPr>
      </w:pPr>
      <w:hyperlink w:anchor="_Toc8997057" w:history="1">
        <w:r w:rsidR="00916CBC" w:rsidRPr="00916CBC">
          <w:rPr>
            <w:rStyle w:val="ad"/>
            <w:rFonts w:ascii="仿宋" w:eastAsia="仿宋" w:hAnsi="仿宋" w:hint="eastAsia"/>
            <w:noProof/>
            <w:sz w:val="24"/>
          </w:rPr>
          <w:t>附件</w:t>
        </w:r>
        <w:r w:rsidR="00916CBC" w:rsidRPr="00916CBC">
          <w:rPr>
            <w:rStyle w:val="ad"/>
            <w:rFonts w:ascii="仿宋" w:eastAsia="仿宋" w:hAnsi="仿宋"/>
            <w:noProof/>
            <w:sz w:val="24"/>
          </w:rPr>
          <w:t>4</w:t>
        </w:r>
        <w:r w:rsidR="00916CBC" w:rsidRPr="00916CBC">
          <w:rPr>
            <w:rStyle w:val="ad"/>
            <w:rFonts w:ascii="仿宋" w:eastAsia="仿宋" w:hAnsi="仿宋" w:hint="eastAsia"/>
            <w:noProof/>
            <w:sz w:val="24"/>
          </w:rPr>
          <w:t>：报价一览表（工程）</w:t>
        </w:r>
        <w:r w:rsidR="00916CBC" w:rsidRPr="00916CBC">
          <w:rPr>
            <w:noProof/>
            <w:sz w:val="24"/>
          </w:rPr>
          <w:tab/>
        </w:r>
        <w:r w:rsidRPr="00916CBC">
          <w:rPr>
            <w:noProof/>
            <w:sz w:val="24"/>
          </w:rPr>
          <w:fldChar w:fldCharType="begin"/>
        </w:r>
        <w:r w:rsidR="00916CBC" w:rsidRPr="00916CBC">
          <w:rPr>
            <w:noProof/>
            <w:sz w:val="24"/>
          </w:rPr>
          <w:instrText xml:space="preserve"> PAGEREF _Toc8997057 \h </w:instrText>
        </w:r>
        <w:r w:rsidRPr="00916CBC">
          <w:rPr>
            <w:noProof/>
            <w:sz w:val="24"/>
          </w:rPr>
        </w:r>
        <w:r w:rsidRPr="00916CBC">
          <w:rPr>
            <w:noProof/>
            <w:sz w:val="24"/>
          </w:rPr>
          <w:fldChar w:fldCharType="separate"/>
        </w:r>
        <w:r w:rsidR="00916CBC" w:rsidRPr="00916CBC">
          <w:rPr>
            <w:noProof/>
            <w:sz w:val="24"/>
          </w:rPr>
          <w:t>21</w:t>
        </w:r>
        <w:r w:rsidRPr="00916CBC">
          <w:rPr>
            <w:noProof/>
            <w:sz w:val="24"/>
          </w:rPr>
          <w:fldChar w:fldCharType="end"/>
        </w:r>
      </w:hyperlink>
    </w:p>
    <w:p w:rsidR="00916CBC" w:rsidRPr="00916CBC" w:rsidRDefault="000E04C0" w:rsidP="00916CBC">
      <w:pPr>
        <w:pStyle w:val="2"/>
        <w:tabs>
          <w:tab w:val="right" w:leader="dot" w:pos="8716"/>
        </w:tabs>
        <w:spacing w:line="276" w:lineRule="auto"/>
        <w:rPr>
          <w:rStyle w:val="ad"/>
          <w:noProof/>
          <w:sz w:val="24"/>
        </w:rPr>
      </w:pPr>
      <w:hyperlink w:anchor="_Toc8997058" w:history="1">
        <w:r w:rsidR="00916CBC" w:rsidRPr="00916CBC">
          <w:rPr>
            <w:rStyle w:val="ad"/>
            <w:rFonts w:ascii="仿宋" w:eastAsia="仿宋" w:hAnsi="仿宋" w:hint="eastAsia"/>
            <w:noProof/>
            <w:sz w:val="24"/>
          </w:rPr>
          <w:t>附件</w:t>
        </w:r>
        <w:r w:rsidR="00916CBC" w:rsidRPr="00916CBC">
          <w:rPr>
            <w:rStyle w:val="ad"/>
            <w:rFonts w:ascii="仿宋" w:eastAsia="仿宋" w:hAnsi="仿宋"/>
            <w:noProof/>
            <w:sz w:val="24"/>
          </w:rPr>
          <w:t>5</w:t>
        </w:r>
        <w:r w:rsidR="00916CBC" w:rsidRPr="00916CBC">
          <w:rPr>
            <w:rStyle w:val="ad"/>
            <w:rFonts w:ascii="仿宋" w:eastAsia="仿宋" w:hAnsi="仿宋" w:hint="eastAsia"/>
            <w:noProof/>
            <w:sz w:val="24"/>
          </w:rPr>
          <w:t>：报价一览表（货物）（本项目不适用）</w:t>
        </w:r>
        <w:r w:rsidR="00916CBC" w:rsidRPr="00916CBC">
          <w:rPr>
            <w:noProof/>
            <w:sz w:val="24"/>
          </w:rPr>
          <w:tab/>
        </w:r>
        <w:r w:rsidRPr="00916CBC">
          <w:rPr>
            <w:noProof/>
            <w:sz w:val="24"/>
          </w:rPr>
          <w:fldChar w:fldCharType="begin"/>
        </w:r>
        <w:r w:rsidR="00916CBC" w:rsidRPr="00916CBC">
          <w:rPr>
            <w:noProof/>
            <w:sz w:val="24"/>
          </w:rPr>
          <w:instrText xml:space="preserve"> PAGEREF _Toc8997058 \h </w:instrText>
        </w:r>
        <w:r w:rsidRPr="00916CBC">
          <w:rPr>
            <w:noProof/>
            <w:sz w:val="24"/>
          </w:rPr>
        </w:r>
        <w:r w:rsidRPr="00916CBC">
          <w:rPr>
            <w:noProof/>
            <w:sz w:val="24"/>
          </w:rPr>
          <w:fldChar w:fldCharType="separate"/>
        </w:r>
        <w:r w:rsidR="00916CBC" w:rsidRPr="00916CBC">
          <w:rPr>
            <w:noProof/>
            <w:sz w:val="24"/>
          </w:rPr>
          <w:t>22</w:t>
        </w:r>
        <w:r w:rsidRPr="00916CBC">
          <w:rPr>
            <w:noProof/>
            <w:sz w:val="24"/>
          </w:rPr>
          <w:fldChar w:fldCharType="end"/>
        </w:r>
      </w:hyperlink>
    </w:p>
    <w:p w:rsidR="00916CBC" w:rsidRPr="00631511" w:rsidRDefault="00916CBC" w:rsidP="00631511">
      <w:pPr>
        <w:spacing w:line="276" w:lineRule="auto"/>
        <w:ind w:firstLineChars="177" w:firstLine="425"/>
        <w:rPr>
          <w:rStyle w:val="ad"/>
          <w:rFonts w:ascii="仿宋" w:eastAsia="仿宋" w:hAnsi="仿宋"/>
          <w:noProof/>
          <w:color w:val="auto"/>
          <w:sz w:val="24"/>
          <w:u w:val="none"/>
        </w:rPr>
      </w:pPr>
      <w:r w:rsidRPr="00631511">
        <w:rPr>
          <w:rStyle w:val="ad"/>
          <w:rFonts w:ascii="仿宋" w:eastAsia="仿宋" w:hAnsi="仿宋" w:hint="eastAsia"/>
          <w:noProof/>
          <w:color w:val="auto"/>
          <w:sz w:val="24"/>
          <w:u w:val="none"/>
        </w:rPr>
        <w:t>附件6：报价一览表（服务）（本项目不适用）</w:t>
      </w:r>
      <w:r w:rsidRPr="00631511">
        <w:rPr>
          <w:rStyle w:val="ad"/>
          <w:rFonts w:ascii="仿宋" w:eastAsia="仿宋" w:hAnsi="仿宋"/>
          <w:noProof/>
          <w:color w:val="auto"/>
          <w:sz w:val="24"/>
          <w:u w:val="none"/>
        </w:rPr>
        <w:tab/>
      </w:r>
      <w:r w:rsidRPr="00631511">
        <w:rPr>
          <w:rStyle w:val="ad"/>
          <w:rFonts w:ascii="仿宋" w:eastAsia="仿宋" w:hAnsi="仿宋" w:hint="eastAsia"/>
          <w:noProof/>
          <w:color w:val="auto"/>
          <w:sz w:val="24"/>
          <w:u w:val="none"/>
        </w:rPr>
        <w:t xml:space="preserve">           </w:t>
      </w:r>
      <w:r w:rsidR="00631511">
        <w:rPr>
          <w:rStyle w:val="ad"/>
          <w:rFonts w:ascii="仿宋" w:eastAsia="仿宋" w:hAnsi="仿宋" w:hint="eastAsia"/>
          <w:noProof/>
          <w:color w:val="auto"/>
          <w:sz w:val="24"/>
          <w:u w:val="none"/>
        </w:rPr>
        <w:t xml:space="preserve"> </w:t>
      </w:r>
      <w:r w:rsidRPr="00631511">
        <w:rPr>
          <w:rStyle w:val="ad"/>
          <w:rFonts w:ascii="仿宋" w:eastAsia="仿宋" w:hAnsi="仿宋" w:hint="eastAsia"/>
          <w:noProof/>
          <w:color w:val="auto"/>
          <w:sz w:val="24"/>
          <w:u w:val="none"/>
        </w:rPr>
        <w:t xml:space="preserve">      </w:t>
      </w:r>
      <w:r w:rsidR="00631511">
        <w:rPr>
          <w:rStyle w:val="ad"/>
          <w:rFonts w:ascii="仿宋" w:eastAsia="仿宋" w:hAnsi="仿宋" w:hint="eastAsia"/>
          <w:noProof/>
          <w:color w:val="auto"/>
          <w:sz w:val="24"/>
          <w:u w:val="none"/>
        </w:rPr>
        <w:t xml:space="preserve">       </w:t>
      </w:r>
      <w:r w:rsidRPr="00631511">
        <w:rPr>
          <w:rStyle w:val="ad"/>
          <w:rFonts w:ascii="仿宋" w:eastAsia="仿宋" w:hAnsi="仿宋" w:hint="eastAsia"/>
          <w:noProof/>
          <w:color w:val="auto"/>
          <w:sz w:val="24"/>
          <w:u w:val="none"/>
        </w:rPr>
        <w:t>23</w:t>
      </w:r>
    </w:p>
    <w:p w:rsidR="00916CBC" w:rsidRPr="00916CBC" w:rsidRDefault="000E04C0" w:rsidP="00916CBC">
      <w:pPr>
        <w:pStyle w:val="2"/>
        <w:tabs>
          <w:tab w:val="right" w:leader="dot" w:pos="8716"/>
        </w:tabs>
        <w:spacing w:line="276" w:lineRule="auto"/>
        <w:rPr>
          <w:rFonts w:asciiTheme="minorHAnsi" w:eastAsiaTheme="minorEastAsia" w:hAnsiTheme="minorHAnsi" w:cstheme="minorBidi"/>
          <w:noProof/>
          <w:sz w:val="24"/>
        </w:rPr>
      </w:pPr>
      <w:hyperlink w:anchor="_Toc8997059" w:history="1">
        <w:r w:rsidR="00916CBC" w:rsidRPr="00916CBC">
          <w:rPr>
            <w:rStyle w:val="ad"/>
            <w:rFonts w:ascii="仿宋" w:eastAsia="仿宋" w:hAnsi="仿宋" w:hint="eastAsia"/>
            <w:noProof/>
            <w:sz w:val="24"/>
          </w:rPr>
          <w:t>附件</w:t>
        </w:r>
        <w:r w:rsidR="00916CBC" w:rsidRPr="00916CBC">
          <w:rPr>
            <w:rStyle w:val="ad"/>
            <w:rFonts w:ascii="仿宋" w:eastAsia="仿宋" w:hAnsi="仿宋"/>
            <w:noProof/>
            <w:sz w:val="24"/>
          </w:rPr>
          <w:t>7</w:t>
        </w:r>
        <w:r w:rsidR="00916CBC" w:rsidRPr="00916CBC">
          <w:rPr>
            <w:rStyle w:val="ad"/>
            <w:rFonts w:ascii="仿宋" w:eastAsia="仿宋" w:hAnsi="仿宋" w:hint="eastAsia"/>
            <w:noProof/>
            <w:sz w:val="24"/>
          </w:rPr>
          <w:t>：法定代表人证明书</w:t>
        </w:r>
        <w:r w:rsidR="00916CBC" w:rsidRPr="00916CBC">
          <w:rPr>
            <w:noProof/>
            <w:sz w:val="24"/>
          </w:rPr>
          <w:tab/>
        </w:r>
        <w:r w:rsidRPr="00916CBC">
          <w:rPr>
            <w:noProof/>
            <w:sz w:val="24"/>
          </w:rPr>
          <w:fldChar w:fldCharType="begin"/>
        </w:r>
        <w:r w:rsidR="00916CBC" w:rsidRPr="00916CBC">
          <w:rPr>
            <w:noProof/>
            <w:sz w:val="24"/>
          </w:rPr>
          <w:instrText xml:space="preserve"> PAGEREF _Toc8997059 \h </w:instrText>
        </w:r>
        <w:r w:rsidRPr="00916CBC">
          <w:rPr>
            <w:noProof/>
            <w:sz w:val="24"/>
          </w:rPr>
        </w:r>
        <w:r w:rsidRPr="00916CBC">
          <w:rPr>
            <w:noProof/>
            <w:sz w:val="24"/>
          </w:rPr>
          <w:fldChar w:fldCharType="separate"/>
        </w:r>
        <w:r w:rsidR="00916CBC" w:rsidRPr="00916CBC">
          <w:rPr>
            <w:noProof/>
            <w:sz w:val="24"/>
          </w:rPr>
          <w:t>24</w:t>
        </w:r>
        <w:r w:rsidRPr="00916CBC">
          <w:rPr>
            <w:noProof/>
            <w:sz w:val="24"/>
          </w:rPr>
          <w:fldChar w:fldCharType="end"/>
        </w:r>
      </w:hyperlink>
    </w:p>
    <w:p w:rsidR="00916CBC" w:rsidRPr="00916CBC" w:rsidRDefault="000E04C0" w:rsidP="00916CBC">
      <w:pPr>
        <w:pStyle w:val="2"/>
        <w:tabs>
          <w:tab w:val="right" w:leader="dot" w:pos="8716"/>
        </w:tabs>
        <w:spacing w:line="276" w:lineRule="auto"/>
        <w:rPr>
          <w:rFonts w:asciiTheme="minorHAnsi" w:eastAsiaTheme="minorEastAsia" w:hAnsiTheme="minorHAnsi" w:cstheme="minorBidi"/>
          <w:noProof/>
          <w:sz w:val="24"/>
        </w:rPr>
      </w:pPr>
      <w:hyperlink w:anchor="_Toc8997060" w:history="1">
        <w:r w:rsidR="00916CBC" w:rsidRPr="00916CBC">
          <w:rPr>
            <w:rStyle w:val="ad"/>
            <w:rFonts w:ascii="仿宋" w:eastAsia="仿宋" w:hAnsi="仿宋" w:hint="eastAsia"/>
            <w:noProof/>
            <w:sz w:val="24"/>
          </w:rPr>
          <w:t>附件</w:t>
        </w:r>
        <w:r w:rsidR="00916CBC" w:rsidRPr="00916CBC">
          <w:rPr>
            <w:rStyle w:val="ad"/>
            <w:rFonts w:ascii="仿宋" w:eastAsia="仿宋" w:hAnsi="仿宋"/>
            <w:noProof/>
            <w:sz w:val="24"/>
          </w:rPr>
          <w:t>8</w:t>
        </w:r>
        <w:r w:rsidR="00916CBC" w:rsidRPr="00916CBC">
          <w:rPr>
            <w:rStyle w:val="ad"/>
            <w:rFonts w:ascii="仿宋" w:eastAsia="仿宋" w:hAnsi="仿宋" w:hint="eastAsia"/>
            <w:noProof/>
            <w:sz w:val="24"/>
          </w:rPr>
          <w:t>：法人授权委托证明书</w:t>
        </w:r>
        <w:r w:rsidR="00916CBC" w:rsidRPr="00916CBC">
          <w:rPr>
            <w:noProof/>
            <w:sz w:val="24"/>
          </w:rPr>
          <w:tab/>
        </w:r>
        <w:r w:rsidRPr="00916CBC">
          <w:rPr>
            <w:noProof/>
            <w:sz w:val="24"/>
          </w:rPr>
          <w:fldChar w:fldCharType="begin"/>
        </w:r>
        <w:r w:rsidR="00916CBC" w:rsidRPr="00916CBC">
          <w:rPr>
            <w:noProof/>
            <w:sz w:val="24"/>
          </w:rPr>
          <w:instrText xml:space="preserve"> PAGEREF _Toc8997060 \h </w:instrText>
        </w:r>
        <w:r w:rsidRPr="00916CBC">
          <w:rPr>
            <w:noProof/>
            <w:sz w:val="24"/>
          </w:rPr>
        </w:r>
        <w:r w:rsidRPr="00916CBC">
          <w:rPr>
            <w:noProof/>
            <w:sz w:val="24"/>
          </w:rPr>
          <w:fldChar w:fldCharType="separate"/>
        </w:r>
        <w:r w:rsidR="00916CBC" w:rsidRPr="00916CBC">
          <w:rPr>
            <w:noProof/>
            <w:sz w:val="24"/>
          </w:rPr>
          <w:t>25</w:t>
        </w:r>
        <w:r w:rsidRPr="00916CBC">
          <w:rPr>
            <w:noProof/>
            <w:sz w:val="24"/>
          </w:rPr>
          <w:fldChar w:fldCharType="end"/>
        </w:r>
      </w:hyperlink>
    </w:p>
    <w:p w:rsidR="00916CBC" w:rsidRPr="00916CBC" w:rsidRDefault="000E04C0" w:rsidP="00916CBC">
      <w:pPr>
        <w:pStyle w:val="2"/>
        <w:tabs>
          <w:tab w:val="right" w:leader="dot" w:pos="8716"/>
        </w:tabs>
        <w:spacing w:line="276" w:lineRule="auto"/>
        <w:rPr>
          <w:rFonts w:asciiTheme="minorHAnsi" w:eastAsiaTheme="minorEastAsia" w:hAnsiTheme="minorHAnsi" w:cstheme="minorBidi"/>
          <w:noProof/>
          <w:sz w:val="24"/>
        </w:rPr>
      </w:pPr>
      <w:hyperlink w:anchor="_Toc8997061" w:history="1">
        <w:r w:rsidR="00916CBC" w:rsidRPr="00916CBC">
          <w:rPr>
            <w:rStyle w:val="ad"/>
            <w:rFonts w:ascii="仿宋" w:eastAsia="仿宋" w:hAnsi="仿宋" w:hint="eastAsia"/>
            <w:noProof/>
            <w:sz w:val="24"/>
          </w:rPr>
          <w:t>附件</w:t>
        </w:r>
        <w:r w:rsidR="00916CBC" w:rsidRPr="00916CBC">
          <w:rPr>
            <w:rStyle w:val="ad"/>
            <w:rFonts w:ascii="仿宋" w:eastAsia="仿宋" w:hAnsi="仿宋"/>
            <w:noProof/>
            <w:sz w:val="24"/>
          </w:rPr>
          <w:t>9</w:t>
        </w:r>
        <w:r w:rsidR="00916CBC" w:rsidRPr="00916CBC">
          <w:rPr>
            <w:rStyle w:val="ad"/>
            <w:rFonts w:ascii="仿宋" w:eastAsia="仿宋" w:hAnsi="仿宋" w:hint="eastAsia"/>
            <w:noProof/>
            <w:sz w:val="24"/>
          </w:rPr>
          <w:t>：经营业绩一览表</w:t>
        </w:r>
        <w:r w:rsidR="00916CBC" w:rsidRPr="00916CBC">
          <w:rPr>
            <w:noProof/>
            <w:sz w:val="24"/>
          </w:rPr>
          <w:tab/>
        </w:r>
        <w:r w:rsidRPr="00916CBC">
          <w:rPr>
            <w:noProof/>
            <w:sz w:val="24"/>
          </w:rPr>
          <w:fldChar w:fldCharType="begin"/>
        </w:r>
        <w:r w:rsidR="00916CBC" w:rsidRPr="00916CBC">
          <w:rPr>
            <w:noProof/>
            <w:sz w:val="24"/>
          </w:rPr>
          <w:instrText xml:space="preserve"> PAGEREF _Toc8997061 \h </w:instrText>
        </w:r>
        <w:r w:rsidRPr="00916CBC">
          <w:rPr>
            <w:noProof/>
            <w:sz w:val="24"/>
          </w:rPr>
        </w:r>
        <w:r w:rsidRPr="00916CBC">
          <w:rPr>
            <w:noProof/>
            <w:sz w:val="24"/>
          </w:rPr>
          <w:fldChar w:fldCharType="separate"/>
        </w:r>
        <w:r w:rsidR="00916CBC" w:rsidRPr="00916CBC">
          <w:rPr>
            <w:noProof/>
            <w:sz w:val="24"/>
          </w:rPr>
          <w:t>26</w:t>
        </w:r>
        <w:r w:rsidRPr="00916CBC">
          <w:rPr>
            <w:noProof/>
            <w:sz w:val="24"/>
          </w:rPr>
          <w:fldChar w:fldCharType="end"/>
        </w:r>
      </w:hyperlink>
    </w:p>
    <w:p w:rsidR="00916CBC" w:rsidRPr="00916CBC" w:rsidRDefault="000E04C0" w:rsidP="00916CBC">
      <w:pPr>
        <w:pStyle w:val="2"/>
        <w:tabs>
          <w:tab w:val="right" w:leader="dot" w:pos="8716"/>
        </w:tabs>
        <w:spacing w:line="276" w:lineRule="auto"/>
        <w:rPr>
          <w:rFonts w:asciiTheme="minorHAnsi" w:eastAsiaTheme="minorEastAsia" w:hAnsiTheme="minorHAnsi" w:cstheme="minorBidi"/>
          <w:noProof/>
          <w:sz w:val="24"/>
        </w:rPr>
      </w:pPr>
      <w:hyperlink w:anchor="_Toc8997062" w:history="1">
        <w:r w:rsidR="00916CBC" w:rsidRPr="00916CBC">
          <w:rPr>
            <w:rStyle w:val="ad"/>
            <w:rFonts w:ascii="仿宋" w:eastAsia="仿宋" w:hAnsi="仿宋" w:hint="eastAsia"/>
            <w:noProof/>
            <w:sz w:val="24"/>
          </w:rPr>
          <w:t>附件</w:t>
        </w:r>
        <w:r w:rsidR="00916CBC" w:rsidRPr="00916CBC">
          <w:rPr>
            <w:rStyle w:val="ad"/>
            <w:rFonts w:ascii="仿宋" w:eastAsia="仿宋" w:hAnsi="仿宋"/>
            <w:noProof/>
            <w:sz w:val="24"/>
          </w:rPr>
          <w:t>10</w:t>
        </w:r>
        <w:r w:rsidR="00916CBC" w:rsidRPr="00916CBC">
          <w:rPr>
            <w:rStyle w:val="ad"/>
            <w:rFonts w:ascii="仿宋" w:eastAsia="仿宋" w:hAnsi="仿宋" w:hint="eastAsia"/>
            <w:noProof/>
            <w:sz w:val="24"/>
          </w:rPr>
          <w:t>：售后服务承诺书</w:t>
        </w:r>
        <w:r w:rsidR="00916CBC" w:rsidRPr="00916CBC">
          <w:rPr>
            <w:noProof/>
            <w:sz w:val="24"/>
          </w:rPr>
          <w:tab/>
        </w:r>
        <w:r w:rsidRPr="00916CBC">
          <w:rPr>
            <w:noProof/>
            <w:sz w:val="24"/>
          </w:rPr>
          <w:fldChar w:fldCharType="begin"/>
        </w:r>
        <w:r w:rsidR="00916CBC" w:rsidRPr="00916CBC">
          <w:rPr>
            <w:noProof/>
            <w:sz w:val="24"/>
          </w:rPr>
          <w:instrText xml:space="preserve"> PAGEREF _Toc8997062 \h </w:instrText>
        </w:r>
        <w:r w:rsidRPr="00916CBC">
          <w:rPr>
            <w:noProof/>
            <w:sz w:val="24"/>
          </w:rPr>
        </w:r>
        <w:r w:rsidRPr="00916CBC">
          <w:rPr>
            <w:noProof/>
            <w:sz w:val="24"/>
          </w:rPr>
          <w:fldChar w:fldCharType="separate"/>
        </w:r>
        <w:r w:rsidR="00916CBC" w:rsidRPr="00916CBC">
          <w:rPr>
            <w:noProof/>
            <w:sz w:val="24"/>
          </w:rPr>
          <w:t>27</w:t>
        </w:r>
        <w:r w:rsidRPr="00916CBC">
          <w:rPr>
            <w:noProof/>
            <w:sz w:val="24"/>
          </w:rPr>
          <w:fldChar w:fldCharType="end"/>
        </w:r>
      </w:hyperlink>
    </w:p>
    <w:p w:rsidR="001E515E" w:rsidRDefault="000E04C0">
      <w:pPr>
        <w:spacing w:line="400" w:lineRule="exact"/>
        <w:jc w:val="center"/>
        <w:rPr>
          <w:rFonts w:ascii="仿宋" w:eastAsia="仿宋" w:hAnsi="仿宋" w:cs="仿宋_GB2312"/>
          <w:sz w:val="28"/>
          <w:szCs w:val="28"/>
        </w:rPr>
        <w:sectPr w:rsidR="001E515E">
          <w:headerReference w:type="default" r:id="rId9"/>
          <w:footerReference w:type="default" r:id="rId10"/>
          <w:pgSz w:w="11906" w:h="16838"/>
          <w:pgMar w:top="1440" w:right="1800" w:bottom="1134" w:left="1380" w:header="851" w:footer="992" w:gutter="0"/>
          <w:pgNumType w:start="0"/>
          <w:cols w:space="720"/>
          <w:titlePg/>
          <w:docGrid w:type="lines" w:linePitch="312"/>
        </w:sectPr>
      </w:pPr>
      <w:r>
        <w:rPr>
          <w:rFonts w:ascii="仿宋" w:eastAsia="仿宋" w:hAnsi="仿宋" w:cs="仿宋_GB2312" w:hint="eastAsia"/>
          <w:sz w:val="28"/>
          <w:szCs w:val="28"/>
        </w:rPr>
        <w:fldChar w:fldCharType="end"/>
      </w:r>
    </w:p>
    <w:p w:rsidR="001E515E" w:rsidRDefault="00A50466">
      <w:pPr>
        <w:spacing w:line="360" w:lineRule="auto"/>
        <w:jc w:val="center"/>
        <w:outlineLvl w:val="0"/>
        <w:rPr>
          <w:rFonts w:ascii="宋体" w:hAnsi="宋体"/>
          <w:b/>
          <w:sz w:val="32"/>
          <w:szCs w:val="32"/>
        </w:rPr>
      </w:pPr>
      <w:bookmarkStart w:id="0" w:name="_Toc8997025"/>
      <w:r>
        <w:rPr>
          <w:rFonts w:ascii="宋体" w:hAnsi="宋体" w:hint="eastAsia"/>
          <w:b/>
          <w:sz w:val="32"/>
          <w:szCs w:val="32"/>
        </w:rPr>
        <w:lastRenderedPageBreak/>
        <w:t>第一部分：项目要求</w:t>
      </w:r>
      <w:bookmarkEnd w:id="0"/>
    </w:p>
    <w:p w:rsidR="00C16672" w:rsidRDefault="00A50466" w:rsidP="00DA68A9">
      <w:pPr>
        <w:numPr>
          <w:ilvl w:val="0"/>
          <w:numId w:val="1"/>
        </w:numPr>
        <w:spacing w:beforeLines="50" w:line="360" w:lineRule="auto"/>
        <w:outlineLvl w:val="1"/>
        <w:rPr>
          <w:rFonts w:ascii="仿宋" w:eastAsia="仿宋" w:hAnsi="仿宋"/>
          <w:b/>
          <w:sz w:val="28"/>
          <w:szCs w:val="28"/>
        </w:rPr>
      </w:pPr>
      <w:bookmarkStart w:id="1" w:name="_Toc8997026"/>
      <w:r>
        <w:rPr>
          <w:rFonts w:ascii="仿宋" w:eastAsia="仿宋" w:hAnsi="仿宋" w:hint="eastAsia"/>
          <w:b/>
          <w:sz w:val="28"/>
          <w:szCs w:val="28"/>
        </w:rPr>
        <w:t>单位名称</w:t>
      </w:r>
      <w:bookmarkEnd w:id="1"/>
    </w:p>
    <w:p w:rsidR="00C16672" w:rsidRDefault="00A50466" w:rsidP="00C16672">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1E515E" w:rsidRDefault="00A50466">
      <w:pPr>
        <w:numPr>
          <w:ilvl w:val="0"/>
          <w:numId w:val="1"/>
        </w:numPr>
        <w:spacing w:line="360" w:lineRule="auto"/>
        <w:outlineLvl w:val="1"/>
        <w:rPr>
          <w:rFonts w:ascii="仿宋" w:eastAsia="仿宋" w:hAnsi="仿宋"/>
          <w:b/>
          <w:sz w:val="28"/>
          <w:szCs w:val="28"/>
        </w:rPr>
      </w:pPr>
      <w:bookmarkStart w:id="2" w:name="_Toc8997027"/>
      <w:r>
        <w:rPr>
          <w:rFonts w:ascii="仿宋" w:eastAsia="仿宋" w:hAnsi="仿宋" w:hint="eastAsia"/>
          <w:b/>
          <w:sz w:val="28"/>
          <w:szCs w:val="28"/>
        </w:rPr>
        <w:t>单位地址</w:t>
      </w:r>
      <w:bookmarkEnd w:id="2"/>
    </w:p>
    <w:p w:rsidR="00C16672" w:rsidRDefault="00A50466" w:rsidP="00C16672">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深圳市福田区福华三路深圳会展中心</w:t>
      </w:r>
    </w:p>
    <w:p w:rsidR="001E515E" w:rsidRDefault="00A50466">
      <w:pPr>
        <w:numPr>
          <w:ilvl w:val="0"/>
          <w:numId w:val="1"/>
        </w:numPr>
        <w:spacing w:line="360" w:lineRule="auto"/>
        <w:outlineLvl w:val="1"/>
        <w:rPr>
          <w:rFonts w:ascii="仿宋" w:eastAsia="仿宋" w:hAnsi="仿宋"/>
          <w:sz w:val="28"/>
          <w:szCs w:val="28"/>
        </w:rPr>
      </w:pPr>
      <w:bookmarkStart w:id="3" w:name="_Toc8997028"/>
      <w:r>
        <w:rPr>
          <w:rFonts w:ascii="仿宋" w:eastAsia="仿宋" w:hAnsi="仿宋" w:hint="eastAsia"/>
          <w:b/>
          <w:sz w:val="28"/>
          <w:szCs w:val="28"/>
        </w:rPr>
        <w:t>项目名称</w:t>
      </w:r>
      <w:bookmarkEnd w:id="3"/>
    </w:p>
    <w:p w:rsidR="001E515E" w:rsidRDefault="00A50466">
      <w:pPr>
        <w:spacing w:line="360" w:lineRule="auto"/>
        <w:ind w:firstLineChars="200" w:firstLine="560"/>
        <w:outlineLvl w:val="1"/>
        <w:rPr>
          <w:rFonts w:ascii="仿宋" w:eastAsia="仿宋" w:hAnsi="仿宋"/>
          <w:sz w:val="28"/>
          <w:szCs w:val="28"/>
        </w:rPr>
      </w:pPr>
      <w:bookmarkStart w:id="4" w:name="_Toc8996697"/>
      <w:bookmarkStart w:id="5" w:name="_Toc8997029"/>
      <w:proofErr w:type="gramStart"/>
      <w:r>
        <w:rPr>
          <w:rFonts w:ascii="仿宋" w:eastAsia="仿宋" w:hAnsi="仿宋" w:cs="方正小标宋简体" w:hint="eastAsia"/>
          <w:bCs/>
          <w:sz w:val="28"/>
          <w:szCs w:val="28"/>
        </w:rPr>
        <w:t>深圳会展中心直梯</w:t>
      </w:r>
      <w:proofErr w:type="gramEnd"/>
      <w:r>
        <w:rPr>
          <w:rFonts w:ascii="仿宋" w:eastAsia="仿宋" w:hAnsi="仿宋" w:cs="方正小标宋简体" w:hint="eastAsia"/>
          <w:bCs/>
          <w:sz w:val="28"/>
          <w:szCs w:val="28"/>
        </w:rPr>
        <w:t>125%制动试验工程</w:t>
      </w:r>
      <w:r>
        <w:rPr>
          <w:rFonts w:ascii="仿宋" w:eastAsia="仿宋" w:hAnsi="仿宋" w:hint="eastAsia"/>
          <w:color w:val="000000" w:themeColor="text1"/>
          <w:sz w:val="28"/>
          <w:szCs w:val="28"/>
        </w:rPr>
        <w:t>项目</w:t>
      </w:r>
      <w:bookmarkEnd w:id="4"/>
      <w:bookmarkEnd w:id="5"/>
    </w:p>
    <w:p w:rsidR="001E515E" w:rsidRDefault="00A50466">
      <w:pPr>
        <w:numPr>
          <w:ilvl w:val="0"/>
          <w:numId w:val="1"/>
        </w:numPr>
        <w:spacing w:line="360" w:lineRule="auto"/>
        <w:outlineLvl w:val="1"/>
        <w:rPr>
          <w:rFonts w:ascii="仿宋" w:eastAsia="仿宋" w:hAnsi="仿宋"/>
          <w:b/>
          <w:sz w:val="28"/>
          <w:szCs w:val="28"/>
        </w:rPr>
      </w:pPr>
      <w:bookmarkStart w:id="6" w:name="_Toc8997030"/>
      <w:r>
        <w:rPr>
          <w:rFonts w:ascii="仿宋" w:eastAsia="仿宋" w:hAnsi="仿宋" w:hint="eastAsia"/>
          <w:b/>
          <w:sz w:val="28"/>
          <w:szCs w:val="28"/>
        </w:rPr>
        <w:t>项目介绍</w:t>
      </w:r>
      <w:bookmarkEnd w:id="6"/>
    </w:p>
    <w:p w:rsidR="001E515E" w:rsidRDefault="00A50466">
      <w:pPr>
        <w:ind w:firstLineChars="200" w:firstLine="560"/>
        <w:jc w:val="left"/>
        <w:rPr>
          <w:rFonts w:ascii="仿宋" w:eastAsia="仿宋" w:hAnsi="仿宋"/>
          <w:sz w:val="28"/>
          <w:szCs w:val="28"/>
        </w:rPr>
      </w:pPr>
      <w:r>
        <w:rPr>
          <w:rFonts w:ascii="仿宋" w:eastAsia="仿宋" w:hAnsi="仿宋"/>
          <w:sz w:val="28"/>
          <w:szCs w:val="28"/>
        </w:rPr>
        <w:t>依照深市质[2018]198号文件《市市场和质量监管委关于全面开展电梯制动试验工作的通知》</w:t>
      </w:r>
      <w:r>
        <w:rPr>
          <w:rFonts w:ascii="仿宋" w:eastAsia="仿宋" w:hAnsi="仿宋" w:hint="eastAsia"/>
          <w:sz w:val="28"/>
          <w:szCs w:val="28"/>
        </w:rPr>
        <w:t>要求</w:t>
      </w:r>
      <w:r>
        <w:rPr>
          <w:rFonts w:ascii="仿宋" w:eastAsia="仿宋" w:hAnsi="仿宋"/>
          <w:sz w:val="28"/>
          <w:szCs w:val="28"/>
        </w:rPr>
        <w:t>，</w:t>
      </w:r>
      <w:r>
        <w:rPr>
          <w:rFonts w:ascii="仿宋" w:eastAsia="仿宋" w:hAnsi="仿宋" w:hint="eastAsia"/>
          <w:sz w:val="28"/>
          <w:szCs w:val="28"/>
        </w:rPr>
        <w:t>垂直</w:t>
      </w:r>
      <w:r>
        <w:rPr>
          <w:rFonts w:ascii="仿宋" w:eastAsia="仿宋" w:hAnsi="仿宋"/>
          <w:sz w:val="28"/>
          <w:szCs w:val="28"/>
        </w:rPr>
        <w:t>电梯</w:t>
      </w:r>
      <w:r>
        <w:rPr>
          <w:rFonts w:ascii="仿宋" w:eastAsia="仿宋" w:hAnsi="仿宋" w:hint="eastAsia"/>
          <w:sz w:val="28"/>
          <w:szCs w:val="28"/>
        </w:rPr>
        <w:t>必</w:t>
      </w:r>
      <w:r>
        <w:rPr>
          <w:rFonts w:ascii="仿宋" w:eastAsia="仿宋" w:hAnsi="仿宋"/>
          <w:sz w:val="28"/>
          <w:szCs w:val="28"/>
        </w:rPr>
        <w:t>须进行125%额定载重量制</w:t>
      </w:r>
      <w:r>
        <w:rPr>
          <w:rFonts w:ascii="仿宋" w:eastAsia="仿宋" w:hAnsi="仿宋" w:hint="eastAsia"/>
          <w:sz w:val="28"/>
          <w:szCs w:val="28"/>
        </w:rPr>
        <w:t>动试</w:t>
      </w:r>
      <w:r>
        <w:rPr>
          <w:rFonts w:ascii="仿宋" w:eastAsia="仿宋" w:hAnsi="仿宋"/>
          <w:sz w:val="28"/>
          <w:szCs w:val="28"/>
        </w:rPr>
        <w:t>验。</w:t>
      </w:r>
      <w:r>
        <w:rPr>
          <w:rFonts w:ascii="仿宋" w:eastAsia="仿宋" w:hAnsi="仿宋" w:hint="eastAsia"/>
          <w:sz w:val="28"/>
          <w:szCs w:val="28"/>
        </w:rPr>
        <w:t>采购人现拟采用“竞争性谈判”的方式，选定该项目合作单位，项目具体要求及工程量详见本通知书</w:t>
      </w:r>
      <w:r>
        <w:rPr>
          <w:rFonts w:ascii="仿宋" w:eastAsia="仿宋" w:hAnsi="仿宋" w:hint="eastAsia"/>
          <w:b/>
          <w:sz w:val="28"/>
          <w:szCs w:val="28"/>
        </w:rPr>
        <w:t>第十一、十二项</w:t>
      </w:r>
      <w:r>
        <w:rPr>
          <w:rFonts w:ascii="仿宋" w:eastAsia="仿宋" w:hAnsi="仿宋" w:hint="eastAsia"/>
          <w:sz w:val="28"/>
          <w:szCs w:val="28"/>
        </w:rPr>
        <w:t>。</w:t>
      </w:r>
    </w:p>
    <w:p w:rsidR="001E515E" w:rsidRDefault="00A50466">
      <w:pPr>
        <w:numPr>
          <w:ilvl w:val="0"/>
          <w:numId w:val="1"/>
        </w:numPr>
        <w:spacing w:line="560" w:lineRule="exact"/>
        <w:outlineLvl w:val="1"/>
        <w:rPr>
          <w:rFonts w:ascii="仿宋" w:eastAsia="仿宋" w:hAnsi="仿宋"/>
          <w:b/>
          <w:sz w:val="28"/>
          <w:szCs w:val="28"/>
        </w:rPr>
      </w:pPr>
      <w:bookmarkStart w:id="7" w:name="_Toc450813063"/>
      <w:bookmarkStart w:id="8" w:name="_Toc8997031"/>
      <w:r>
        <w:rPr>
          <w:rFonts w:ascii="仿宋" w:eastAsia="仿宋" w:hAnsi="仿宋" w:hint="eastAsia"/>
          <w:b/>
          <w:sz w:val="28"/>
          <w:szCs w:val="28"/>
        </w:rPr>
        <w:t>实施地点</w:t>
      </w:r>
      <w:bookmarkEnd w:id="7"/>
      <w:bookmarkEnd w:id="8"/>
    </w:p>
    <w:p w:rsidR="001E515E" w:rsidRDefault="00A50466">
      <w:pPr>
        <w:spacing w:line="560" w:lineRule="exact"/>
        <w:ind w:firstLineChars="204" w:firstLine="571"/>
        <w:outlineLvl w:val="1"/>
        <w:rPr>
          <w:rFonts w:ascii="仿宋" w:eastAsia="仿宋" w:hAnsi="仿宋"/>
          <w:sz w:val="28"/>
          <w:szCs w:val="28"/>
        </w:rPr>
      </w:pPr>
      <w:bookmarkStart w:id="9" w:name="_Toc452391098"/>
      <w:bookmarkStart w:id="10" w:name="_Toc478374808"/>
      <w:bookmarkStart w:id="11" w:name="_Toc459218109"/>
      <w:bookmarkStart w:id="12" w:name="_Toc478387738"/>
      <w:bookmarkStart w:id="13" w:name="_Toc8996700"/>
      <w:bookmarkStart w:id="14" w:name="_Toc8997032"/>
      <w:r>
        <w:rPr>
          <w:rFonts w:ascii="仿宋" w:eastAsia="仿宋" w:hAnsi="仿宋" w:hint="eastAsia"/>
          <w:sz w:val="28"/>
          <w:szCs w:val="28"/>
        </w:rPr>
        <w:t>深圳会展中</w:t>
      </w:r>
      <w:bookmarkEnd w:id="9"/>
      <w:bookmarkEnd w:id="10"/>
      <w:bookmarkEnd w:id="11"/>
      <w:bookmarkEnd w:id="12"/>
      <w:r>
        <w:rPr>
          <w:rFonts w:ascii="仿宋" w:eastAsia="仿宋" w:hAnsi="仿宋" w:hint="eastAsia"/>
          <w:sz w:val="28"/>
          <w:szCs w:val="28"/>
        </w:rPr>
        <w:t>心</w:t>
      </w:r>
      <w:bookmarkEnd w:id="13"/>
      <w:bookmarkEnd w:id="14"/>
    </w:p>
    <w:p w:rsidR="001E515E" w:rsidRPr="00DA68A9" w:rsidRDefault="00A50466">
      <w:pPr>
        <w:numPr>
          <w:ilvl w:val="0"/>
          <w:numId w:val="1"/>
        </w:numPr>
        <w:spacing w:line="560" w:lineRule="exact"/>
        <w:outlineLvl w:val="1"/>
        <w:rPr>
          <w:rFonts w:ascii="仿宋" w:eastAsia="仿宋" w:hAnsi="仿宋"/>
          <w:b/>
          <w:sz w:val="28"/>
          <w:szCs w:val="28"/>
        </w:rPr>
      </w:pPr>
      <w:bookmarkStart w:id="15" w:name="_Toc8997033"/>
      <w:r w:rsidRPr="00DA68A9">
        <w:rPr>
          <w:rFonts w:ascii="仿宋" w:eastAsia="仿宋" w:hAnsi="仿宋" w:hint="eastAsia"/>
          <w:b/>
          <w:sz w:val="28"/>
          <w:szCs w:val="28"/>
        </w:rPr>
        <w:t>报名截止时间</w:t>
      </w:r>
      <w:bookmarkEnd w:id="15"/>
    </w:p>
    <w:p w:rsidR="001E515E" w:rsidRPr="00DA68A9" w:rsidRDefault="00A50466">
      <w:pPr>
        <w:spacing w:line="560" w:lineRule="exact"/>
        <w:ind w:firstLineChars="204" w:firstLine="571"/>
        <w:outlineLvl w:val="1"/>
        <w:rPr>
          <w:rFonts w:ascii="仿宋" w:eastAsia="仿宋" w:hAnsi="仿宋"/>
          <w:b/>
          <w:sz w:val="28"/>
          <w:szCs w:val="28"/>
        </w:rPr>
      </w:pPr>
      <w:bookmarkStart w:id="16" w:name="_Toc478374810"/>
      <w:bookmarkStart w:id="17" w:name="_Toc478387740"/>
      <w:bookmarkStart w:id="18" w:name="_Toc8996702"/>
      <w:bookmarkStart w:id="19" w:name="_Toc8997034"/>
      <w:r w:rsidRPr="00DA68A9">
        <w:rPr>
          <w:rFonts w:ascii="仿宋" w:eastAsia="仿宋" w:hAnsi="仿宋" w:hint="eastAsia"/>
          <w:sz w:val="28"/>
          <w:szCs w:val="28"/>
        </w:rPr>
        <w:t>2019</w:t>
      </w:r>
      <w:r w:rsidR="00DA68A9">
        <w:rPr>
          <w:rFonts w:ascii="仿宋" w:eastAsia="仿宋" w:hAnsi="仿宋" w:hint="eastAsia"/>
          <w:sz w:val="28"/>
          <w:szCs w:val="28"/>
        </w:rPr>
        <w:t>年6月10日17</w:t>
      </w:r>
      <w:r w:rsidRPr="00DA68A9">
        <w:rPr>
          <w:rFonts w:ascii="仿宋" w:eastAsia="仿宋" w:hAnsi="仿宋" w:hint="eastAsia"/>
          <w:sz w:val="28"/>
          <w:szCs w:val="28"/>
        </w:rPr>
        <w:t>:</w:t>
      </w:r>
      <w:r w:rsidR="00DA68A9">
        <w:rPr>
          <w:rFonts w:ascii="仿宋" w:eastAsia="仿宋" w:hAnsi="仿宋" w:hint="eastAsia"/>
          <w:sz w:val="28"/>
          <w:szCs w:val="28"/>
        </w:rPr>
        <w:t>00</w:t>
      </w:r>
      <w:r w:rsidRPr="00DA68A9">
        <w:rPr>
          <w:rFonts w:ascii="仿宋" w:eastAsia="仿宋" w:hAnsi="仿宋" w:hint="eastAsia"/>
          <w:sz w:val="28"/>
          <w:szCs w:val="28"/>
        </w:rPr>
        <w:t>（北京时间），以确认收到报名回函传真时间为准，报名回函格式见公告附件</w:t>
      </w:r>
      <w:bookmarkEnd w:id="16"/>
      <w:r w:rsidRPr="00DA68A9">
        <w:rPr>
          <w:rFonts w:ascii="仿宋" w:eastAsia="仿宋" w:hAnsi="仿宋" w:hint="eastAsia"/>
          <w:sz w:val="28"/>
          <w:szCs w:val="28"/>
        </w:rPr>
        <w:t>。</w:t>
      </w:r>
      <w:bookmarkEnd w:id="17"/>
      <w:bookmarkEnd w:id="18"/>
      <w:bookmarkEnd w:id="19"/>
    </w:p>
    <w:p w:rsidR="001E515E" w:rsidRPr="00DA68A9" w:rsidRDefault="00A50466">
      <w:pPr>
        <w:numPr>
          <w:ilvl w:val="0"/>
          <w:numId w:val="1"/>
        </w:numPr>
        <w:spacing w:line="560" w:lineRule="exact"/>
        <w:outlineLvl w:val="1"/>
        <w:rPr>
          <w:rFonts w:ascii="仿宋" w:eastAsia="仿宋" w:hAnsi="仿宋"/>
          <w:b/>
          <w:sz w:val="28"/>
          <w:szCs w:val="28"/>
        </w:rPr>
      </w:pPr>
      <w:bookmarkStart w:id="20" w:name="_Toc8997035"/>
      <w:r w:rsidRPr="00DA68A9">
        <w:rPr>
          <w:rFonts w:ascii="仿宋" w:eastAsia="仿宋" w:hAnsi="仿宋" w:hint="eastAsia"/>
          <w:b/>
          <w:sz w:val="28"/>
          <w:szCs w:val="28"/>
        </w:rPr>
        <w:t>谈判日期及地点</w:t>
      </w:r>
      <w:bookmarkEnd w:id="20"/>
    </w:p>
    <w:p w:rsidR="001E515E" w:rsidRDefault="00A50466" w:rsidP="00C16672">
      <w:pPr>
        <w:pStyle w:val="af0"/>
        <w:spacing w:line="560" w:lineRule="exact"/>
        <w:ind w:firstLineChars="250" w:firstLine="700"/>
        <w:outlineLvl w:val="1"/>
        <w:rPr>
          <w:rFonts w:ascii="仿宋" w:eastAsia="仿宋" w:hAnsi="仿宋"/>
          <w:sz w:val="28"/>
          <w:szCs w:val="28"/>
        </w:rPr>
      </w:pPr>
      <w:bookmarkStart w:id="21" w:name="_Toc478374812"/>
      <w:bookmarkStart w:id="22" w:name="_Toc452391100"/>
      <w:bookmarkStart w:id="23" w:name="_Toc459218111"/>
      <w:bookmarkStart w:id="24" w:name="_Toc478387742"/>
      <w:bookmarkStart w:id="25" w:name="_Toc8996704"/>
      <w:bookmarkStart w:id="26" w:name="_Toc8997036"/>
      <w:r w:rsidRPr="00DA68A9">
        <w:rPr>
          <w:rFonts w:ascii="仿宋" w:eastAsia="仿宋" w:hAnsi="仿宋" w:hint="eastAsia"/>
          <w:sz w:val="28"/>
          <w:szCs w:val="28"/>
        </w:rPr>
        <w:t>2019</w:t>
      </w:r>
      <w:r w:rsidR="00DA68A9">
        <w:rPr>
          <w:rFonts w:ascii="仿宋" w:eastAsia="仿宋" w:hAnsi="仿宋" w:hint="eastAsia"/>
          <w:sz w:val="28"/>
          <w:szCs w:val="28"/>
        </w:rPr>
        <w:t>年6月12日14</w:t>
      </w:r>
      <w:r w:rsidRPr="00DA68A9">
        <w:rPr>
          <w:rFonts w:ascii="仿宋" w:eastAsia="仿宋" w:hAnsi="仿宋" w:hint="eastAsia"/>
          <w:sz w:val="28"/>
          <w:szCs w:val="28"/>
        </w:rPr>
        <w:t>:</w:t>
      </w:r>
      <w:r w:rsidR="00DA68A9">
        <w:rPr>
          <w:rFonts w:ascii="仿宋" w:eastAsia="仿宋" w:hAnsi="仿宋" w:hint="eastAsia"/>
          <w:sz w:val="28"/>
          <w:szCs w:val="28"/>
        </w:rPr>
        <w:t>30</w:t>
      </w:r>
      <w:r w:rsidRPr="00DA68A9">
        <w:rPr>
          <w:rFonts w:ascii="仿宋" w:eastAsia="仿宋" w:hAnsi="仿宋" w:hint="eastAsia"/>
          <w:sz w:val="28"/>
          <w:szCs w:val="28"/>
        </w:rPr>
        <w:t>（北京时间）开始，深圳会展中心3楼</w:t>
      </w:r>
      <w:r w:rsidR="00DA68A9">
        <w:rPr>
          <w:rFonts w:ascii="仿宋" w:eastAsia="仿宋" w:hAnsi="仿宋" w:hint="eastAsia"/>
          <w:sz w:val="28"/>
          <w:szCs w:val="28"/>
        </w:rPr>
        <w:t>301</w:t>
      </w:r>
      <w:r w:rsidRPr="00DA68A9">
        <w:rPr>
          <w:rFonts w:ascii="仿宋" w:eastAsia="仿宋" w:hAnsi="仿宋" w:hint="eastAsia"/>
          <w:sz w:val="28"/>
          <w:szCs w:val="28"/>
        </w:rPr>
        <w:t>会议室，届时请各参加单</w:t>
      </w:r>
      <w:r>
        <w:rPr>
          <w:rFonts w:ascii="仿宋" w:eastAsia="仿宋" w:hAnsi="仿宋" w:hint="eastAsia"/>
          <w:sz w:val="28"/>
          <w:szCs w:val="28"/>
        </w:rPr>
        <w:t>位带齐报价清单和响应文件准时参加谈判。</w:t>
      </w:r>
      <w:bookmarkEnd w:id="21"/>
      <w:bookmarkEnd w:id="22"/>
      <w:bookmarkEnd w:id="23"/>
      <w:bookmarkEnd w:id="24"/>
      <w:bookmarkEnd w:id="25"/>
      <w:bookmarkEnd w:id="26"/>
    </w:p>
    <w:p w:rsidR="001E515E" w:rsidRDefault="00A50466">
      <w:pPr>
        <w:numPr>
          <w:ilvl w:val="0"/>
          <w:numId w:val="1"/>
        </w:numPr>
        <w:spacing w:line="560" w:lineRule="exact"/>
        <w:outlineLvl w:val="1"/>
        <w:rPr>
          <w:rFonts w:ascii="仿宋" w:eastAsia="仿宋" w:hAnsi="仿宋"/>
          <w:b/>
          <w:sz w:val="28"/>
          <w:szCs w:val="28"/>
        </w:rPr>
      </w:pPr>
      <w:bookmarkStart w:id="27" w:name="_Toc8997037"/>
      <w:r>
        <w:rPr>
          <w:rFonts w:ascii="仿宋" w:eastAsia="仿宋" w:hAnsi="仿宋" w:hint="eastAsia"/>
          <w:b/>
          <w:sz w:val="28"/>
          <w:szCs w:val="28"/>
        </w:rPr>
        <w:t>联系人与联系方式</w:t>
      </w:r>
      <w:bookmarkEnd w:id="27"/>
    </w:p>
    <w:p w:rsidR="001E515E" w:rsidRDefault="00A50466">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 xml:space="preserve">联系人: </w:t>
      </w:r>
      <w:r w:rsidR="00DA68A9">
        <w:rPr>
          <w:rFonts w:ascii="仿宋" w:eastAsia="仿宋" w:hAnsi="仿宋" w:hint="eastAsia"/>
          <w:sz w:val="28"/>
          <w:szCs w:val="28"/>
        </w:rPr>
        <w:t>刘女士</w:t>
      </w:r>
      <w:r>
        <w:rPr>
          <w:rFonts w:ascii="仿宋" w:eastAsia="仿宋" w:hAnsi="仿宋" w:hint="eastAsia"/>
          <w:sz w:val="28"/>
          <w:szCs w:val="28"/>
        </w:rPr>
        <w:t xml:space="preserve">   电话： 0755-82848826   传真0755-82848694</w:t>
      </w:r>
    </w:p>
    <w:p w:rsidR="001E515E" w:rsidRDefault="00A50466">
      <w:pPr>
        <w:numPr>
          <w:ilvl w:val="0"/>
          <w:numId w:val="1"/>
        </w:numPr>
        <w:spacing w:line="560" w:lineRule="exact"/>
        <w:outlineLvl w:val="1"/>
        <w:rPr>
          <w:rFonts w:ascii="仿宋" w:eastAsia="仿宋" w:hAnsi="仿宋"/>
          <w:b/>
          <w:sz w:val="28"/>
          <w:szCs w:val="28"/>
        </w:rPr>
      </w:pPr>
      <w:bookmarkStart w:id="28" w:name="_Toc8997038"/>
      <w:r>
        <w:rPr>
          <w:rFonts w:ascii="仿宋" w:eastAsia="仿宋" w:hAnsi="仿宋" w:hint="eastAsia"/>
          <w:b/>
          <w:sz w:val="28"/>
          <w:szCs w:val="28"/>
        </w:rPr>
        <w:t>结果通知</w:t>
      </w:r>
      <w:bookmarkEnd w:id="28"/>
    </w:p>
    <w:p w:rsidR="001E515E" w:rsidRDefault="00A50466">
      <w:pPr>
        <w:pStyle w:val="af0"/>
        <w:tabs>
          <w:tab w:val="left" w:pos="0"/>
        </w:tabs>
        <w:spacing w:line="560" w:lineRule="exact"/>
        <w:ind w:left="420" w:firstLineChars="50" w:firstLine="140"/>
        <w:outlineLvl w:val="1"/>
        <w:rPr>
          <w:rFonts w:ascii="仿宋" w:eastAsia="仿宋" w:hAnsi="仿宋"/>
          <w:b/>
          <w:sz w:val="28"/>
          <w:szCs w:val="28"/>
        </w:rPr>
      </w:pPr>
      <w:bookmarkStart w:id="29" w:name="_Toc478387745"/>
      <w:bookmarkStart w:id="30" w:name="_Toc452391103"/>
      <w:bookmarkStart w:id="31" w:name="_Toc459218114"/>
      <w:bookmarkStart w:id="32" w:name="_Toc478374815"/>
      <w:bookmarkStart w:id="33" w:name="_Toc8996707"/>
      <w:bookmarkStart w:id="34" w:name="_Toc8997039"/>
      <w:r>
        <w:rPr>
          <w:rFonts w:ascii="仿宋" w:eastAsia="仿宋" w:hAnsi="仿宋" w:hint="eastAsia"/>
          <w:sz w:val="28"/>
          <w:szCs w:val="28"/>
        </w:rPr>
        <w:lastRenderedPageBreak/>
        <w:t>本项目谈判结果的知会方式, 以采购人签发的“中选通知书”为准。</w:t>
      </w:r>
      <w:bookmarkEnd w:id="29"/>
      <w:bookmarkEnd w:id="30"/>
      <w:bookmarkEnd w:id="31"/>
      <w:bookmarkEnd w:id="32"/>
      <w:bookmarkEnd w:id="33"/>
      <w:bookmarkEnd w:id="34"/>
    </w:p>
    <w:p w:rsidR="001E515E" w:rsidRDefault="00A50466">
      <w:pPr>
        <w:numPr>
          <w:ilvl w:val="0"/>
          <w:numId w:val="1"/>
        </w:numPr>
        <w:spacing w:line="360" w:lineRule="auto"/>
        <w:outlineLvl w:val="1"/>
        <w:rPr>
          <w:rFonts w:ascii="仿宋" w:eastAsia="仿宋" w:hAnsi="仿宋"/>
          <w:b/>
          <w:sz w:val="28"/>
          <w:szCs w:val="28"/>
        </w:rPr>
      </w:pPr>
      <w:bookmarkStart w:id="35" w:name="_Toc8997040"/>
      <w:r>
        <w:rPr>
          <w:rFonts w:ascii="仿宋" w:eastAsia="仿宋" w:hAnsi="仿宋" w:hint="eastAsia"/>
          <w:b/>
          <w:sz w:val="28"/>
          <w:szCs w:val="28"/>
        </w:rPr>
        <w:t>特别说明</w:t>
      </w:r>
      <w:bookmarkEnd w:id="35"/>
    </w:p>
    <w:p w:rsidR="001E515E" w:rsidRDefault="00A50466">
      <w:pPr>
        <w:pStyle w:val="af0"/>
        <w:tabs>
          <w:tab w:val="left" w:pos="0"/>
        </w:tabs>
        <w:spacing w:line="560" w:lineRule="exact"/>
        <w:ind w:left="420" w:firstLineChars="50" w:firstLine="140"/>
        <w:outlineLvl w:val="1"/>
        <w:rPr>
          <w:rFonts w:ascii="仿宋" w:eastAsia="仿宋" w:hAnsi="仿宋"/>
          <w:sz w:val="28"/>
          <w:szCs w:val="28"/>
        </w:rPr>
      </w:pPr>
      <w:bookmarkStart w:id="36" w:name="_Toc478387747"/>
      <w:bookmarkStart w:id="37" w:name="_Toc8996709"/>
      <w:bookmarkStart w:id="38" w:name="_Toc8997041"/>
      <w:r>
        <w:rPr>
          <w:rFonts w:ascii="仿宋" w:eastAsia="仿宋" w:hAnsi="仿宋" w:hint="eastAsia"/>
          <w:sz w:val="28"/>
          <w:szCs w:val="28"/>
        </w:rPr>
        <w:t>本通知书上载明的内容如有变动，以采购人公告或通知为准。</w:t>
      </w:r>
      <w:bookmarkEnd w:id="36"/>
      <w:bookmarkEnd w:id="37"/>
      <w:bookmarkEnd w:id="38"/>
    </w:p>
    <w:p w:rsidR="001E515E" w:rsidRDefault="00A50466">
      <w:pPr>
        <w:numPr>
          <w:ilvl w:val="0"/>
          <w:numId w:val="1"/>
        </w:numPr>
        <w:spacing w:line="360" w:lineRule="auto"/>
        <w:outlineLvl w:val="1"/>
        <w:rPr>
          <w:rFonts w:ascii="仿宋" w:eastAsia="仿宋" w:hAnsi="仿宋"/>
          <w:b/>
          <w:sz w:val="28"/>
          <w:szCs w:val="28"/>
        </w:rPr>
      </w:pPr>
      <w:bookmarkStart w:id="39" w:name="_Toc8997042"/>
      <w:r>
        <w:rPr>
          <w:rFonts w:ascii="仿宋" w:eastAsia="仿宋" w:hAnsi="仿宋" w:hint="eastAsia"/>
          <w:b/>
          <w:sz w:val="28"/>
          <w:szCs w:val="28"/>
        </w:rPr>
        <w:t>项目要求及数量</w:t>
      </w:r>
      <w:bookmarkEnd w:id="39"/>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7438"/>
        <w:gridCol w:w="784"/>
      </w:tblGrid>
      <w:tr w:rsidR="001E515E">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1E515E" w:rsidRDefault="00A50466">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1E515E">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1E515E" w:rsidRDefault="00A50466">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1E515E" w:rsidRDefault="00A50466">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1E515E" w:rsidRDefault="00A50466">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1E515E" w:rsidRDefault="00A50466">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1E515E">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1E515E" w:rsidRDefault="00A50466">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1E515E" w:rsidRDefault="00A50466">
            <w:pPr>
              <w:spacing w:line="360" w:lineRule="auto"/>
              <w:jc w:val="center"/>
              <w:rPr>
                <w:rFonts w:ascii="仿宋" w:eastAsia="仿宋" w:hAnsi="仿宋"/>
                <w:sz w:val="28"/>
                <w:szCs w:val="28"/>
              </w:rPr>
            </w:pPr>
            <w:r>
              <w:rPr>
                <w:rFonts w:ascii="仿宋" w:eastAsia="仿宋" w:hAnsi="仿宋" w:hint="eastAsia"/>
                <w:sz w:val="28"/>
                <w:szCs w:val="28"/>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1E515E" w:rsidRDefault="00A50466">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参加单位必须为中华人民共和国境内注册且合法运作的企业。企业自身具有良好的商业信誉和健全的财务会计制度，并能独立承担民事责任。</w:t>
            </w: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1E515E" w:rsidRDefault="00A50466">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参加单位须提供公示的企业基本信息（或商</w:t>
            </w:r>
            <w:proofErr w:type="gramStart"/>
            <w:r>
              <w:rPr>
                <w:rFonts w:ascii="仿宋" w:eastAsia="仿宋" w:hAnsi="仿宋" w:hint="eastAsia"/>
                <w:sz w:val="28"/>
                <w:szCs w:val="28"/>
              </w:rPr>
              <w:t>事登记</w:t>
            </w:r>
            <w:proofErr w:type="gramEnd"/>
            <w:r>
              <w:rPr>
                <w:rFonts w:ascii="仿宋" w:eastAsia="仿宋" w:hAnsi="仿宋" w:hint="eastAsia"/>
                <w:sz w:val="28"/>
                <w:szCs w:val="28"/>
              </w:rPr>
              <w:t>信息、年报公示信息）页面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投标单位公章（国家企业信用信息公示系统网址如下：http://www.gsxt.gov.cn/)。公示信息应含注册资金信息，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w:t>
            </w:r>
          </w:p>
          <w:p w:rsidR="001E515E" w:rsidRDefault="00A50466">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参加单位必须具备</w:t>
            </w:r>
            <w:r>
              <w:rPr>
                <w:rFonts w:ascii="仿宋" w:eastAsia="仿宋" w:hAnsi="仿宋"/>
                <w:sz w:val="28"/>
                <w:szCs w:val="28"/>
              </w:rPr>
              <w:t>中华人民共和国特种设备安装改造维修许可证（电梯）</w:t>
            </w:r>
            <w:r>
              <w:rPr>
                <w:rFonts w:ascii="仿宋" w:eastAsia="仿宋" w:hAnsi="仿宋" w:hint="eastAsia"/>
                <w:sz w:val="28"/>
                <w:szCs w:val="28"/>
              </w:rPr>
              <w:t>资质C级（含C级）及以上资质（参加单位必须提供上述资质证明的复印件加盖公章）。</w:t>
            </w:r>
          </w:p>
          <w:p w:rsidR="001E515E" w:rsidRDefault="00A50466">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谈判的代表必须是单位的法定代表人或持有法定代表人亲自签署的法人授权委托证明书的该单位员工。（提供法定代表人证明书、法人授权委托证明书，如单位法定代表人为本项目授权代表，则仅提供法定代表人证明书及身份证复印件，各证明书须加盖公章，身份证原件备查）。</w:t>
            </w:r>
          </w:p>
          <w:p w:rsidR="001E515E" w:rsidRDefault="00A50466">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lastRenderedPageBreak/>
              <w:t>本项目不接受联合体投标。</w:t>
            </w:r>
          </w:p>
        </w:tc>
        <w:tc>
          <w:tcPr>
            <w:tcW w:w="784" w:type="dxa"/>
            <w:tcBorders>
              <w:top w:val="single" w:sz="4" w:space="0" w:color="auto"/>
              <w:left w:val="single" w:sz="4" w:space="0" w:color="auto"/>
              <w:bottom w:val="single" w:sz="4" w:space="0" w:color="auto"/>
              <w:right w:val="single" w:sz="4" w:space="0" w:color="auto"/>
            </w:tcBorders>
            <w:vAlign w:val="center"/>
          </w:tcPr>
          <w:p w:rsidR="001E515E" w:rsidRDefault="00A50466">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1E515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1E515E" w:rsidRDefault="00A50466">
            <w:pPr>
              <w:pStyle w:val="af"/>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lastRenderedPageBreak/>
              <w:t>2</w:t>
            </w:r>
          </w:p>
        </w:tc>
        <w:tc>
          <w:tcPr>
            <w:tcW w:w="1341" w:type="dxa"/>
            <w:tcBorders>
              <w:top w:val="single" w:sz="4" w:space="0" w:color="auto"/>
              <w:left w:val="single" w:sz="4" w:space="0" w:color="auto"/>
              <w:bottom w:val="single" w:sz="4" w:space="0" w:color="auto"/>
              <w:right w:val="single" w:sz="4" w:space="0" w:color="auto"/>
            </w:tcBorders>
            <w:vAlign w:val="center"/>
          </w:tcPr>
          <w:p w:rsidR="001E515E" w:rsidRDefault="00A50466">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1E515E" w:rsidRDefault="00A50466">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参加单位必须按照本项目要求提供总报价及详细分项报价清单。</w:t>
            </w:r>
          </w:p>
          <w:p w:rsidR="001E515E" w:rsidRDefault="00A50466">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本项目报价以人民币为结算币种，参加单位</w:t>
            </w:r>
            <w:r>
              <w:rPr>
                <w:rFonts w:ascii="仿宋" w:eastAsia="仿宋" w:hAnsi="仿宋" w:cs="宋体" w:hint="eastAsia"/>
                <w:kern w:val="0"/>
                <w:sz w:val="28"/>
                <w:szCs w:val="28"/>
              </w:rPr>
              <w:t>应对整个招标范围进行投标报价，采用全包总报价方式。总报价含税，包括该项目所涉及到的设备设施费、运输费、材料费、施工费、检查调试费、安全管理费、垃圾清运以及约请深圳市特种设备安全检验研究院到现场观察、确认制动试验情况等所有费用。</w:t>
            </w:r>
          </w:p>
          <w:p w:rsidR="001E515E" w:rsidRDefault="00081F52">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本次竞谈</w:t>
            </w:r>
            <w:r w:rsidR="00A50466">
              <w:rPr>
                <w:rFonts w:ascii="仿宋" w:eastAsia="仿宋" w:hAnsi="仿宋" w:hint="eastAsia"/>
                <w:sz w:val="28"/>
                <w:szCs w:val="28"/>
              </w:rPr>
              <w:t>的费用由参加单位自理。</w:t>
            </w:r>
          </w:p>
        </w:tc>
        <w:tc>
          <w:tcPr>
            <w:tcW w:w="784" w:type="dxa"/>
            <w:tcBorders>
              <w:top w:val="single" w:sz="4" w:space="0" w:color="auto"/>
              <w:left w:val="single" w:sz="4" w:space="0" w:color="auto"/>
              <w:bottom w:val="single" w:sz="4" w:space="0" w:color="auto"/>
              <w:right w:val="single" w:sz="4" w:space="0" w:color="auto"/>
            </w:tcBorders>
            <w:vAlign w:val="center"/>
          </w:tcPr>
          <w:p w:rsidR="00C16672" w:rsidRDefault="00A50466" w:rsidP="00DA68A9">
            <w:pPr>
              <w:spacing w:beforeLines="50" w:afterLines="50" w:line="360" w:lineRule="auto"/>
              <w:jc w:val="center"/>
              <w:rPr>
                <w:rFonts w:ascii="仿宋" w:eastAsia="仿宋" w:hAnsi="仿宋"/>
                <w:sz w:val="28"/>
                <w:szCs w:val="28"/>
              </w:rPr>
            </w:pPr>
            <w:r>
              <w:rPr>
                <w:rFonts w:ascii="仿宋" w:eastAsia="仿宋" w:hAnsi="仿宋"/>
                <w:sz w:val="28"/>
                <w:szCs w:val="28"/>
              </w:rPr>
              <w:t>不可偏离</w:t>
            </w:r>
          </w:p>
        </w:tc>
      </w:tr>
      <w:tr w:rsidR="001E515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1E515E" w:rsidRDefault="00A50466">
            <w:pPr>
              <w:pStyle w:val="af"/>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1E515E" w:rsidRDefault="00A50466">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1E515E" w:rsidRDefault="00A50466">
            <w:pPr>
              <w:tabs>
                <w:tab w:val="left" w:pos="672"/>
              </w:tabs>
              <w:snapToGrid w:val="0"/>
              <w:spacing w:line="360" w:lineRule="auto"/>
              <w:rPr>
                <w:rFonts w:ascii="仿宋" w:eastAsia="仿宋" w:hAnsi="仿宋"/>
                <w:sz w:val="28"/>
                <w:szCs w:val="28"/>
              </w:rPr>
            </w:pPr>
            <w:r>
              <w:rPr>
                <w:rFonts w:ascii="仿宋" w:eastAsia="仿宋" w:hAnsi="仿宋" w:hint="eastAsia"/>
                <w:sz w:val="28"/>
                <w:szCs w:val="28"/>
              </w:rPr>
              <w:t>本项目控制金额为人民币</w:t>
            </w:r>
            <w:r>
              <w:rPr>
                <w:rFonts w:ascii="仿宋" w:eastAsia="仿宋" w:hAnsi="仿宋" w:hint="eastAsia"/>
                <w:kern w:val="0"/>
                <w:sz w:val="32"/>
                <w:szCs w:val="32"/>
              </w:rPr>
              <w:t>37.4</w:t>
            </w:r>
            <w:r>
              <w:rPr>
                <w:rFonts w:ascii="仿宋" w:eastAsia="仿宋" w:hAnsi="仿宋" w:hint="eastAsia"/>
                <w:sz w:val="28"/>
                <w:szCs w:val="28"/>
              </w:rPr>
              <w:t>万元</w:t>
            </w:r>
            <w:r>
              <w:rPr>
                <w:rFonts w:ascii="仿宋" w:eastAsia="仿宋" w:hAnsi="仿宋"/>
                <w:sz w:val="28"/>
                <w:szCs w:val="28"/>
              </w:rPr>
              <w:t>（</w:t>
            </w:r>
            <w:r>
              <w:rPr>
                <w:rFonts w:ascii="仿宋" w:eastAsia="仿宋" w:hAnsi="仿宋" w:hint="eastAsia"/>
                <w:sz w:val="28"/>
                <w:szCs w:val="28"/>
              </w:rPr>
              <w:t>含</w:t>
            </w:r>
            <w:r>
              <w:rPr>
                <w:rFonts w:ascii="仿宋" w:eastAsia="仿宋" w:hAnsi="仿宋"/>
                <w:sz w:val="28"/>
                <w:szCs w:val="28"/>
              </w:rPr>
              <w:t>）。参</w:t>
            </w:r>
            <w:r>
              <w:rPr>
                <w:rFonts w:ascii="仿宋" w:eastAsia="仿宋" w:hAnsi="仿宋" w:hint="eastAsia"/>
                <w:sz w:val="28"/>
                <w:szCs w:val="28"/>
              </w:rPr>
              <w:t>加单位报价不得高于</w:t>
            </w:r>
            <w:proofErr w:type="gramStart"/>
            <w:r>
              <w:rPr>
                <w:rFonts w:ascii="仿宋" w:eastAsia="仿宋" w:hAnsi="仿宋" w:hint="eastAsia"/>
                <w:sz w:val="28"/>
                <w:szCs w:val="28"/>
              </w:rPr>
              <w:t>该控制</w:t>
            </w:r>
            <w:proofErr w:type="gramEnd"/>
            <w:r>
              <w:rPr>
                <w:rFonts w:ascii="仿宋" w:eastAsia="仿宋" w:hAnsi="仿宋" w:hint="eastAsia"/>
                <w:sz w:val="28"/>
                <w:szCs w:val="28"/>
              </w:rPr>
              <w:t>金额，否则参加单位的响应文件视同偏离并做无效处理。</w:t>
            </w:r>
          </w:p>
        </w:tc>
        <w:tc>
          <w:tcPr>
            <w:tcW w:w="784" w:type="dxa"/>
            <w:tcBorders>
              <w:top w:val="single" w:sz="4" w:space="0" w:color="auto"/>
              <w:left w:val="single" w:sz="4" w:space="0" w:color="auto"/>
              <w:bottom w:val="single" w:sz="4" w:space="0" w:color="auto"/>
              <w:right w:val="single" w:sz="4" w:space="0" w:color="auto"/>
            </w:tcBorders>
            <w:vAlign w:val="center"/>
          </w:tcPr>
          <w:p w:rsidR="00C16672" w:rsidRDefault="00A50466" w:rsidP="00DA68A9">
            <w:pPr>
              <w:spacing w:beforeLines="50" w:afterLines="50" w:line="360" w:lineRule="auto"/>
              <w:jc w:val="center"/>
              <w:rPr>
                <w:rFonts w:ascii="仿宋" w:eastAsia="仿宋" w:hAnsi="仿宋"/>
                <w:sz w:val="28"/>
                <w:szCs w:val="28"/>
              </w:rPr>
            </w:pPr>
            <w:r>
              <w:rPr>
                <w:rFonts w:ascii="仿宋" w:eastAsia="仿宋" w:hAnsi="仿宋"/>
                <w:sz w:val="28"/>
                <w:szCs w:val="28"/>
              </w:rPr>
              <w:t>不可偏离</w:t>
            </w:r>
          </w:p>
        </w:tc>
      </w:tr>
      <w:tr w:rsidR="001E515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1E515E" w:rsidRDefault="00A50466">
            <w:pPr>
              <w:pStyle w:val="af"/>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1E515E" w:rsidRDefault="00A50466">
            <w:pPr>
              <w:spacing w:line="360" w:lineRule="auto"/>
              <w:jc w:val="center"/>
              <w:rPr>
                <w:rFonts w:ascii="仿宋" w:eastAsia="仿宋" w:hAnsi="仿宋"/>
                <w:sz w:val="28"/>
                <w:szCs w:val="28"/>
              </w:rPr>
            </w:pPr>
            <w:r>
              <w:rPr>
                <w:rFonts w:ascii="仿宋" w:eastAsia="仿宋" w:hAnsi="仿宋" w:hint="eastAsia"/>
                <w:sz w:val="28"/>
                <w:szCs w:val="28"/>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rsidR="001E515E" w:rsidRDefault="00A50466">
            <w:pPr>
              <w:numPr>
                <w:ilvl w:val="0"/>
                <w:numId w:val="4"/>
              </w:numPr>
              <w:tabs>
                <w:tab w:val="left" w:pos="531"/>
              </w:tabs>
              <w:spacing w:line="500" w:lineRule="exact"/>
              <w:ind w:left="533" w:hanging="709"/>
              <w:rPr>
                <w:rFonts w:ascii="仿宋" w:eastAsia="仿宋" w:hAnsi="仿宋"/>
                <w:sz w:val="28"/>
                <w:szCs w:val="28"/>
              </w:rPr>
            </w:pPr>
            <w:r>
              <w:rPr>
                <w:rFonts w:ascii="仿宋" w:eastAsia="仿宋" w:hAnsi="仿宋" w:cs="宋体" w:hint="eastAsia"/>
                <w:kern w:val="0"/>
                <w:sz w:val="28"/>
                <w:szCs w:val="28"/>
              </w:rPr>
              <w:t>工程整体竣工经采购人验收合格后，一次性支付全部合同款。</w:t>
            </w:r>
          </w:p>
          <w:p w:rsidR="001E515E" w:rsidRDefault="00A50466">
            <w:pPr>
              <w:numPr>
                <w:ilvl w:val="0"/>
                <w:numId w:val="4"/>
              </w:numPr>
              <w:tabs>
                <w:tab w:val="left" w:pos="531"/>
              </w:tabs>
              <w:ind w:left="533" w:hanging="709"/>
              <w:rPr>
                <w:rFonts w:ascii="仿宋" w:eastAsia="仿宋" w:hAnsi="仿宋"/>
                <w:sz w:val="28"/>
                <w:szCs w:val="28"/>
              </w:rPr>
            </w:pPr>
            <w:r>
              <w:rPr>
                <w:rFonts w:ascii="仿宋" w:eastAsia="仿宋" w:hAnsi="仿宋" w:hint="eastAsia"/>
                <w:sz w:val="28"/>
                <w:szCs w:val="28"/>
              </w:rPr>
              <w:t>有关合同价格详细事宜以合同条款为准。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1E515E" w:rsidRDefault="00A50466" w:rsidP="00DA68A9">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1E515E">
        <w:trPr>
          <w:trHeight w:val="412"/>
          <w:jc w:val="center"/>
        </w:trPr>
        <w:tc>
          <w:tcPr>
            <w:tcW w:w="709" w:type="dxa"/>
            <w:tcBorders>
              <w:top w:val="single" w:sz="4" w:space="0" w:color="auto"/>
              <w:left w:val="single" w:sz="4" w:space="0" w:color="auto"/>
              <w:bottom w:val="single" w:sz="4" w:space="0" w:color="auto"/>
              <w:right w:val="single" w:sz="4" w:space="0" w:color="auto"/>
            </w:tcBorders>
            <w:vAlign w:val="center"/>
          </w:tcPr>
          <w:p w:rsidR="001E515E" w:rsidRDefault="00A50466">
            <w:pPr>
              <w:pStyle w:val="af"/>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1E515E" w:rsidRDefault="00A50466">
            <w:pPr>
              <w:spacing w:line="360" w:lineRule="auto"/>
              <w:jc w:val="center"/>
              <w:rPr>
                <w:rFonts w:ascii="仿宋" w:eastAsia="仿宋" w:hAnsi="仿宋"/>
                <w:sz w:val="28"/>
                <w:szCs w:val="28"/>
              </w:rPr>
            </w:pPr>
            <w:r>
              <w:rPr>
                <w:rFonts w:ascii="仿宋" w:eastAsia="仿宋" w:hAnsi="仿宋" w:hint="eastAsia"/>
                <w:sz w:val="28"/>
                <w:szCs w:val="28"/>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rsidR="001E515E" w:rsidRDefault="00A50466">
            <w:pPr>
              <w:tabs>
                <w:tab w:val="left" w:pos="672"/>
              </w:tabs>
              <w:snapToGrid w:val="0"/>
              <w:spacing w:line="360" w:lineRule="auto"/>
              <w:rPr>
                <w:rFonts w:ascii="仿宋" w:eastAsia="仿宋" w:hAnsi="仿宋"/>
                <w:sz w:val="28"/>
                <w:szCs w:val="28"/>
              </w:rPr>
            </w:pPr>
            <w:r>
              <w:rPr>
                <w:rFonts w:ascii="仿宋" w:eastAsia="仿宋" w:hAnsi="仿宋" w:hint="eastAsia"/>
                <w:sz w:val="28"/>
                <w:szCs w:val="28"/>
              </w:rPr>
              <w:t>本工程控制合同工期为</w:t>
            </w:r>
            <w:r>
              <w:rPr>
                <w:rFonts w:ascii="仿宋" w:eastAsia="仿宋" w:hAnsi="仿宋"/>
                <w:sz w:val="28"/>
                <w:szCs w:val="28"/>
              </w:rPr>
              <w:t>50个日历日，如遇不可抗拒或因配合采购人经营造成的工期延误，经采购人签字确认可顺延合同工期。否则每延时一天采购人将按照合同金额</w:t>
            </w:r>
            <w:r>
              <w:rPr>
                <w:rFonts w:ascii="仿宋" w:eastAsia="仿宋" w:hAnsi="仿宋" w:hint="eastAsia"/>
                <w:sz w:val="28"/>
                <w:szCs w:val="28"/>
              </w:rPr>
              <w:t>1</w:t>
            </w:r>
            <w:r>
              <w:rPr>
                <w:rFonts w:ascii="仿宋" w:eastAsia="仿宋" w:hAnsi="仿宋"/>
                <w:sz w:val="28"/>
                <w:szCs w:val="28"/>
              </w:rPr>
              <w:t>％的标准扣除相应违约金</w:t>
            </w:r>
            <w:r>
              <w:rPr>
                <w:rFonts w:ascii="仿宋" w:eastAsia="仿宋" w:hAnsi="仿宋" w:hint="eastAsia"/>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1E515E" w:rsidRDefault="00A50466" w:rsidP="00DA68A9">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1E515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1E515E" w:rsidRDefault="00A50466">
            <w:pPr>
              <w:pStyle w:val="af"/>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6</w:t>
            </w:r>
          </w:p>
        </w:tc>
        <w:tc>
          <w:tcPr>
            <w:tcW w:w="1341" w:type="dxa"/>
            <w:tcBorders>
              <w:top w:val="single" w:sz="4" w:space="0" w:color="auto"/>
              <w:left w:val="single" w:sz="4" w:space="0" w:color="auto"/>
              <w:bottom w:val="single" w:sz="4" w:space="0" w:color="auto"/>
              <w:right w:val="single" w:sz="4" w:space="0" w:color="auto"/>
            </w:tcBorders>
            <w:vAlign w:val="center"/>
          </w:tcPr>
          <w:p w:rsidR="001E515E" w:rsidRDefault="00A50466">
            <w:pPr>
              <w:spacing w:line="360" w:lineRule="auto"/>
              <w:jc w:val="center"/>
              <w:rPr>
                <w:rFonts w:ascii="仿宋" w:eastAsia="仿宋" w:hAnsi="仿宋"/>
                <w:sz w:val="28"/>
                <w:szCs w:val="28"/>
              </w:rPr>
            </w:pPr>
            <w:r>
              <w:rPr>
                <w:rFonts w:ascii="仿宋" w:eastAsia="仿宋" w:hAnsi="仿宋" w:hint="eastAsia"/>
                <w:sz w:val="28"/>
                <w:szCs w:val="28"/>
              </w:rPr>
              <w:t>项目人员</w:t>
            </w:r>
          </w:p>
        </w:tc>
        <w:tc>
          <w:tcPr>
            <w:tcW w:w="7438" w:type="dxa"/>
            <w:tcBorders>
              <w:top w:val="single" w:sz="4" w:space="0" w:color="auto"/>
              <w:left w:val="single" w:sz="4" w:space="0" w:color="auto"/>
              <w:bottom w:val="single" w:sz="4" w:space="0" w:color="auto"/>
              <w:right w:val="single" w:sz="4" w:space="0" w:color="auto"/>
            </w:tcBorders>
            <w:vAlign w:val="center"/>
          </w:tcPr>
          <w:p w:rsidR="00C16672" w:rsidRPr="00DA68A9" w:rsidRDefault="00A50466">
            <w:pPr>
              <w:widowControl/>
              <w:numPr>
                <w:ilvl w:val="0"/>
                <w:numId w:val="5"/>
              </w:numPr>
              <w:tabs>
                <w:tab w:val="left" w:pos="531"/>
              </w:tabs>
              <w:spacing w:line="360" w:lineRule="auto"/>
              <w:ind w:left="533" w:right="30" w:hanging="709"/>
              <w:jc w:val="left"/>
              <w:rPr>
                <w:rFonts w:ascii="仿宋" w:eastAsia="仿宋" w:hAnsi="仿宋"/>
                <w:sz w:val="28"/>
                <w:szCs w:val="28"/>
              </w:rPr>
            </w:pPr>
            <w:r w:rsidRPr="00DA68A9">
              <w:rPr>
                <w:rFonts w:ascii="仿宋" w:eastAsia="仿宋" w:hAnsi="仿宋" w:hint="eastAsia"/>
                <w:sz w:val="28"/>
                <w:szCs w:val="28"/>
              </w:rPr>
              <w:t>参加单位须指定项目负责人，并提供该负责人姓名、电话、职务及身份证复印件（加盖公章，原件备查）等信息，负责联络协调及跟进该项目具体实施。</w:t>
            </w:r>
          </w:p>
          <w:p w:rsidR="00C16672" w:rsidRPr="00DA68A9" w:rsidRDefault="000D28CE">
            <w:pPr>
              <w:widowControl/>
              <w:numPr>
                <w:ilvl w:val="0"/>
                <w:numId w:val="5"/>
              </w:numPr>
              <w:tabs>
                <w:tab w:val="left" w:pos="531"/>
              </w:tabs>
              <w:spacing w:line="360" w:lineRule="auto"/>
              <w:ind w:left="533" w:right="30" w:hanging="709"/>
              <w:jc w:val="left"/>
              <w:rPr>
                <w:rFonts w:ascii="仿宋" w:eastAsia="仿宋" w:hAnsi="仿宋"/>
                <w:sz w:val="28"/>
                <w:szCs w:val="28"/>
              </w:rPr>
            </w:pPr>
            <w:r w:rsidRPr="00DA68A9">
              <w:rPr>
                <w:rFonts w:ascii="仿宋" w:eastAsia="仿宋" w:hAnsi="仿宋" w:hint="eastAsia"/>
                <w:sz w:val="28"/>
                <w:szCs w:val="28"/>
              </w:rPr>
              <w:t>项目负责人</w:t>
            </w:r>
            <w:r w:rsidR="00490BA5" w:rsidRPr="00DA68A9">
              <w:rPr>
                <w:rFonts w:ascii="仿宋" w:eastAsia="仿宋" w:hAnsi="仿宋" w:hint="eastAsia"/>
                <w:sz w:val="28"/>
                <w:szCs w:val="28"/>
              </w:rPr>
              <w:t>及拟投入本项目人员一经确定，不得随意更</w:t>
            </w:r>
            <w:r w:rsidR="00490BA5" w:rsidRPr="00DA68A9">
              <w:rPr>
                <w:rFonts w:ascii="仿宋" w:eastAsia="仿宋" w:hAnsi="仿宋" w:hint="eastAsia"/>
                <w:sz w:val="28"/>
                <w:szCs w:val="28"/>
              </w:rPr>
              <w:lastRenderedPageBreak/>
              <w:t>换，除非采购人</w:t>
            </w:r>
            <w:r w:rsidR="00081F52" w:rsidRPr="00DA68A9">
              <w:rPr>
                <w:rFonts w:ascii="仿宋" w:eastAsia="仿宋" w:hAnsi="仿宋" w:hint="eastAsia"/>
                <w:sz w:val="28"/>
                <w:szCs w:val="28"/>
              </w:rPr>
              <w:t>提出更换。如中选单位确需更换，须征</w:t>
            </w:r>
            <w:r w:rsidR="00A50466" w:rsidRPr="00DA68A9">
              <w:rPr>
                <w:rFonts w:ascii="仿宋" w:eastAsia="仿宋" w:hAnsi="仿宋" w:hint="eastAsia"/>
                <w:sz w:val="28"/>
                <w:szCs w:val="28"/>
              </w:rPr>
              <w:t>得采购人同意。</w:t>
            </w:r>
          </w:p>
          <w:p w:rsidR="00C16672" w:rsidRPr="00DA68A9" w:rsidRDefault="00A50466">
            <w:pPr>
              <w:widowControl/>
              <w:numPr>
                <w:ilvl w:val="0"/>
                <w:numId w:val="5"/>
              </w:numPr>
              <w:tabs>
                <w:tab w:val="left" w:pos="531"/>
              </w:tabs>
              <w:spacing w:line="360" w:lineRule="auto"/>
              <w:ind w:left="533" w:right="30" w:hanging="709"/>
              <w:jc w:val="left"/>
              <w:rPr>
                <w:rFonts w:ascii="仿宋" w:eastAsia="仿宋" w:hAnsi="仿宋"/>
                <w:sz w:val="28"/>
                <w:szCs w:val="28"/>
              </w:rPr>
            </w:pPr>
            <w:r w:rsidRPr="00DA68A9">
              <w:rPr>
                <w:rFonts w:ascii="仿宋" w:eastAsia="仿宋" w:hAnsi="仿宋" w:hint="eastAsia"/>
                <w:sz w:val="28"/>
                <w:szCs w:val="28"/>
              </w:rPr>
              <w:t>中选单位安排的实验人员（搬运砝码人员除外）须具备中华人民共和国特种设备作业人员证（电梯），并提交拟安排人员证件复印件加盖公章（进场前须向采购人书面报备，并与采购人签订安全责任书）。</w:t>
            </w:r>
          </w:p>
        </w:tc>
        <w:tc>
          <w:tcPr>
            <w:tcW w:w="784" w:type="dxa"/>
            <w:tcBorders>
              <w:top w:val="single" w:sz="4" w:space="0" w:color="auto"/>
              <w:left w:val="single" w:sz="4" w:space="0" w:color="auto"/>
              <w:bottom w:val="single" w:sz="4" w:space="0" w:color="auto"/>
              <w:right w:val="single" w:sz="4" w:space="0" w:color="auto"/>
            </w:tcBorders>
          </w:tcPr>
          <w:p w:rsidR="001E515E" w:rsidRDefault="00A50466" w:rsidP="00DA68A9">
            <w:pPr>
              <w:spacing w:beforeLines="50" w:afterLines="50"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1E515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1E515E" w:rsidRDefault="00A50466">
            <w:pPr>
              <w:pStyle w:val="af"/>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lastRenderedPageBreak/>
              <w:t>7</w:t>
            </w:r>
          </w:p>
        </w:tc>
        <w:tc>
          <w:tcPr>
            <w:tcW w:w="1341" w:type="dxa"/>
            <w:tcBorders>
              <w:top w:val="single" w:sz="4" w:space="0" w:color="auto"/>
              <w:left w:val="single" w:sz="4" w:space="0" w:color="auto"/>
              <w:bottom w:val="single" w:sz="4" w:space="0" w:color="auto"/>
              <w:right w:val="single" w:sz="4" w:space="0" w:color="auto"/>
            </w:tcBorders>
            <w:vAlign w:val="center"/>
          </w:tcPr>
          <w:p w:rsidR="001E515E" w:rsidRDefault="00A50466">
            <w:pPr>
              <w:spacing w:line="360" w:lineRule="auto"/>
              <w:rPr>
                <w:rFonts w:ascii="仿宋" w:eastAsia="仿宋" w:hAnsi="仿宋"/>
                <w:sz w:val="28"/>
                <w:szCs w:val="28"/>
              </w:rPr>
            </w:pPr>
            <w:r>
              <w:rPr>
                <w:rFonts w:ascii="仿宋" w:eastAsia="仿宋" w:hAnsi="仿宋" w:hint="eastAsia"/>
                <w:sz w:val="28"/>
                <w:szCs w:val="28"/>
              </w:rPr>
              <w:t>现场踏勘</w:t>
            </w:r>
          </w:p>
        </w:tc>
        <w:tc>
          <w:tcPr>
            <w:tcW w:w="7438" w:type="dxa"/>
            <w:tcBorders>
              <w:top w:val="single" w:sz="4" w:space="0" w:color="auto"/>
              <w:left w:val="single" w:sz="4" w:space="0" w:color="auto"/>
              <w:bottom w:val="single" w:sz="4" w:space="0" w:color="auto"/>
              <w:right w:val="single" w:sz="4" w:space="0" w:color="auto"/>
            </w:tcBorders>
            <w:vAlign w:val="center"/>
          </w:tcPr>
          <w:p w:rsidR="001E515E" w:rsidRPr="00DA68A9" w:rsidRDefault="00A50466">
            <w:pPr>
              <w:spacing w:line="360" w:lineRule="auto"/>
              <w:rPr>
                <w:rFonts w:ascii="仿宋" w:eastAsia="仿宋" w:hAnsi="仿宋"/>
                <w:sz w:val="28"/>
                <w:szCs w:val="28"/>
              </w:rPr>
            </w:pPr>
            <w:r w:rsidRPr="00DA68A9">
              <w:rPr>
                <w:rFonts w:ascii="仿宋" w:eastAsia="仿宋" w:hAnsi="仿宋" w:cs="宋体" w:hint="eastAsia"/>
                <w:bCs/>
                <w:kern w:val="0"/>
                <w:sz w:val="28"/>
                <w:szCs w:val="28"/>
              </w:rPr>
              <w:t>参加单位应在谈判前参加由采购人组织的现场查看工作。采购人定于</w:t>
            </w:r>
            <w:r w:rsidRPr="00DA68A9">
              <w:rPr>
                <w:rFonts w:ascii="仿宋" w:eastAsia="仿宋" w:hAnsi="仿宋" w:cs="宋体"/>
                <w:b/>
                <w:bCs/>
                <w:kern w:val="0"/>
                <w:sz w:val="28"/>
                <w:szCs w:val="28"/>
              </w:rPr>
              <w:t>201</w:t>
            </w:r>
            <w:r w:rsidR="00DA68A9" w:rsidRPr="00DA68A9">
              <w:rPr>
                <w:rFonts w:ascii="仿宋" w:eastAsia="仿宋" w:hAnsi="仿宋" w:cs="宋体" w:hint="eastAsia"/>
                <w:b/>
                <w:bCs/>
                <w:kern w:val="0"/>
                <w:sz w:val="28"/>
                <w:szCs w:val="28"/>
              </w:rPr>
              <w:t>9</w:t>
            </w:r>
            <w:r w:rsidRPr="00DA68A9">
              <w:rPr>
                <w:rFonts w:ascii="仿宋" w:eastAsia="仿宋" w:hAnsi="仿宋" w:cs="宋体"/>
                <w:b/>
                <w:bCs/>
                <w:kern w:val="0"/>
                <w:sz w:val="28"/>
                <w:szCs w:val="28"/>
              </w:rPr>
              <w:t>年</w:t>
            </w:r>
            <w:r w:rsidR="00DA68A9" w:rsidRPr="00DA68A9">
              <w:rPr>
                <w:rFonts w:ascii="仿宋" w:eastAsia="仿宋" w:hAnsi="仿宋" w:cs="宋体" w:hint="eastAsia"/>
                <w:b/>
                <w:bCs/>
                <w:kern w:val="0"/>
                <w:sz w:val="28"/>
                <w:szCs w:val="28"/>
              </w:rPr>
              <w:t>6</w:t>
            </w:r>
            <w:r w:rsidRPr="00DA68A9">
              <w:rPr>
                <w:rFonts w:ascii="仿宋" w:eastAsia="仿宋" w:hAnsi="仿宋" w:cs="宋体"/>
                <w:b/>
                <w:bCs/>
                <w:kern w:val="0"/>
                <w:sz w:val="28"/>
                <w:szCs w:val="28"/>
              </w:rPr>
              <w:t>月</w:t>
            </w:r>
            <w:r w:rsidR="00DA68A9" w:rsidRPr="00DA68A9">
              <w:rPr>
                <w:rFonts w:ascii="仿宋" w:eastAsia="仿宋" w:hAnsi="仿宋" w:cs="宋体" w:hint="eastAsia"/>
                <w:b/>
                <w:bCs/>
                <w:kern w:val="0"/>
                <w:sz w:val="28"/>
                <w:szCs w:val="28"/>
              </w:rPr>
              <w:t>5</w:t>
            </w:r>
            <w:r w:rsidRPr="00DA68A9">
              <w:rPr>
                <w:rFonts w:ascii="仿宋" w:eastAsia="仿宋" w:hAnsi="仿宋" w:cs="宋体"/>
                <w:b/>
                <w:bCs/>
                <w:kern w:val="0"/>
                <w:sz w:val="28"/>
                <w:szCs w:val="28"/>
              </w:rPr>
              <w:t>日</w:t>
            </w:r>
            <w:r w:rsidR="00DA68A9" w:rsidRPr="00DA68A9">
              <w:rPr>
                <w:rFonts w:ascii="仿宋" w:eastAsia="仿宋" w:hAnsi="仿宋" w:cs="宋体" w:hint="eastAsia"/>
                <w:b/>
                <w:bCs/>
                <w:kern w:val="0"/>
                <w:sz w:val="28"/>
                <w:szCs w:val="28"/>
              </w:rPr>
              <w:t>10</w:t>
            </w:r>
            <w:r w:rsidRPr="00DA68A9">
              <w:rPr>
                <w:rFonts w:ascii="仿宋" w:eastAsia="仿宋" w:hAnsi="仿宋" w:cs="宋体"/>
                <w:b/>
                <w:bCs/>
                <w:kern w:val="0"/>
                <w:sz w:val="28"/>
                <w:szCs w:val="28"/>
              </w:rPr>
              <w:t>:</w:t>
            </w:r>
            <w:r w:rsidR="00DA68A9" w:rsidRPr="00DA68A9">
              <w:rPr>
                <w:rFonts w:ascii="仿宋" w:eastAsia="仿宋" w:hAnsi="仿宋" w:cs="宋体" w:hint="eastAsia"/>
                <w:b/>
                <w:bCs/>
                <w:kern w:val="0"/>
                <w:sz w:val="28"/>
                <w:szCs w:val="28"/>
              </w:rPr>
              <w:t>00</w:t>
            </w:r>
            <w:r w:rsidRPr="00DA68A9">
              <w:rPr>
                <w:rFonts w:ascii="仿宋" w:eastAsia="仿宋" w:hAnsi="仿宋" w:cs="宋体"/>
                <w:bCs/>
                <w:kern w:val="0"/>
                <w:sz w:val="28"/>
                <w:szCs w:val="28"/>
              </w:rPr>
              <w:t>邀请</w:t>
            </w:r>
            <w:r w:rsidRPr="00DA68A9">
              <w:rPr>
                <w:rFonts w:ascii="仿宋" w:eastAsia="仿宋" w:hAnsi="仿宋" w:cs="宋体" w:hint="eastAsia"/>
                <w:bCs/>
                <w:kern w:val="0"/>
                <w:sz w:val="28"/>
                <w:szCs w:val="28"/>
              </w:rPr>
              <w:t>参加单位人员察看现场并讲解需求，参加单位应自行承担不参与现场考察带来的一切后果。参加单位察看现场须由采购人管理人员签字确认，并将《现场考察证明》（格式见附件）密封于响应文件中。采购人联系人：</w:t>
            </w:r>
            <w:r w:rsidRPr="00DA68A9">
              <w:rPr>
                <w:rFonts w:ascii="仿宋" w:eastAsia="仿宋" w:hAnsi="仿宋" w:hint="eastAsia"/>
                <w:sz w:val="28"/>
                <w:szCs w:val="28"/>
              </w:rPr>
              <w:t>陈工</w:t>
            </w:r>
            <w:r w:rsidRPr="00DA68A9">
              <w:rPr>
                <w:rFonts w:ascii="仿宋" w:eastAsia="仿宋" w:hAnsi="仿宋" w:cs="宋体"/>
                <w:bCs/>
                <w:kern w:val="0"/>
                <w:sz w:val="28"/>
                <w:szCs w:val="28"/>
              </w:rPr>
              <w:t xml:space="preserve">（ </w:t>
            </w:r>
            <w:r w:rsidRPr="00DA68A9">
              <w:rPr>
                <w:rFonts w:ascii="仿宋" w:eastAsia="仿宋" w:hAnsi="仿宋" w:cs="宋体" w:hint="eastAsia"/>
                <w:bCs/>
                <w:kern w:val="0"/>
                <w:sz w:val="28"/>
                <w:szCs w:val="28"/>
              </w:rPr>
              <w:t>电话：</w:t>
            </w:r>
            <w:r w:rsidRPr="00DA68A9">
              <w:rPr>
                <w:rFonts w:ascii="仿宋" w:eastAsia="仿宋" w:hAnsi="仿宋" w:cs="宋体"/>
                <w:bCs/>
                <w:kern w:val="0"/>
                <w:sz w:val="28"/>
                <w:szCs w:val="28"/>
              </w:rPr>
              <w:t>0755-828</w:t>
            </w:r>
            <w:r w:rsidRPr="00DA68A9">
              <w:rPr>
                <w:rFonts w:ascii="仿宋" w:eastAsia="仿宋" w:hAnsi="仿宋" w:cs="宋体" w:hint="eastAsia"/>
                <w:bCs/>
                <w:kern w:val="0"/>
                <w:sz w:val="28"/>
                <w:szCs w:val="28"/>
              </w:rPr>
              <w:t>48982</w:t>
            </w:r>
            <w:r w:rsidRPr="00DA68A9">
              <w:rPr>
                <w:rFonts w:ascii="仿宋" w:eastAsia="仿宋" w:hAnsi="仿宋" w:cs="宋体"/>
                <w:bCs/>
                <w:kern w:val="0"/>
                <w:sz w:val="28"/>
                <w:szCs w:val="28"/>
              </w:rPr>
              <w:t>）</w:t>
            </w:r>
            <w:r w:rsidRPr="00DA68A9">
              <w:rPr>
                <w:rFonts w:ascii="仿宋" w:eastAsia="仿宋" w:hAnsi="仿宋" w:cs="宋体" w:hint="eastAsia"/>
                <w:bCs/>
                <w:kern w:val="0"/>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1E515E" w:rsidRDefault="00A50466" w:rsidP="00DA68A9">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1E515E">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1E515E" w:rsidRDefault="00A50466">
            <w:pPr>
              <w:spacing w:line="360" w:lineRule="auto"/>
              <w:jc w:val="center"/>
              <w:rPr>
                <w:rFonts w:ascii="仿宋" w:eastAsia="仿宋" w:hAnsi="仿宋"/>
                <w:b/>
                <w:sz w:val="28"/>
                <w:szCs w:val="28"/>
              </w:rPr>
            </w:pPr>
            <w:r>
              <w:rPr>
                <w:rFonts w:ascii="仿宋" w:eastAsia="仿宋" w:hAnsi="仿宋" w:hint="eastAsia"/>
                <w:b/>
                <w:sz w:val="28"/>
                <w:szCs w:val="28"/>
              </w:rPr>
              <w:t>（二）技术/服务需求</w:t>
            </w:r>
          </w:p>
        </w:tc>
      </w:tr>
      <w:tr w:rsidR="001E515E">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1E515E" w:rsidRDefault="00A50466">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1E515E" w:rsidRDefault="00A50466">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1E515E" w:rsidRDefault="00A50466">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1E515E" w:rsidRDefault="00A50466">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1E515E">
        <w:trPr>
          <w:trHeight w:val="501"/>
          <w:jc w:val="center"/>
        </w:trPr>
        <w:tc>
          <w:tcPr>
            <w:tcW w:w="709" w:type="dxa"/>
            <w:tcBorders>
              <w:top w:val="single" w:sz="4" w:space="0" w:color="auto"/>
              <w:left w:val="single" w:sz="4" w:space="0" w:color="auto"/>
              <w:bottom w:val="single" w:sz="4" w:space="0" w:color="auto"/>
              <w:right w:val="single" w:sz="4" w:space="0" w:color="auto"/>
            </w:tcBorders>
            <w:vAlign w:val="center"/>
          </w:tcPr>
          <w:p w:rsidR="001E515E" w:rsidRDefault="00A50466">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1E515E" w:rsidRDefault="00A50466">
            <w:pPr>
              <w:spacing w:line="360" w:lineRule="auto"/>
              <w:jc w:val="center"/>
              <w:rPr>
                <w:rFonts w:ascii="仿宋" w:eastAsia="仿宋" w:hAnsi="仿宋"/>
                <w:sz w:val="28"/>
                <w:szCs w:val="28"/>
              </w:rPr>
            </w:pPr>
            <w:r>
              <w:rPr>
                <w:rFonts w:ascii="仿宋" w:eastAsia="仿宋" w:hAnsi="仿宋" w:hint="eastAsia"/>
                <w:sz w:val="28"/>
                <w:szCs w:val="28"/>
              </w:rPr>
              <w:t>工程位置</w:t>
            </w:r>
          </w:p>
        </w:tc>
        <w:tc>
          <w:tcPr>
            <w:tcW w:w="7438" w:type="dxa"/>
            <w:tcBorders>
              <w:top w:val="single" w:sz="4" w:space="0" w:color="auto"/>
              <w:left w:val="single" w:sz="4" w:space="0" w:color="auto"/>
              <w:bottom w:val="single" w:sz="4" w:space="0" w:color="auto"/>
              <w:right w:val="single" w:sz="4" w:space="0" w:color="auto"/>
            </w:tcBorders>
            <w:vAlign w:val="center"/>
          </w:tcPr>
          <w:p w:rsidR="001E515E" w:rsidRDefault="00A50466">
            <w:pPr>
              <w:spacing w:line="360" w:lineRule="auto"/>
              <w:jc w:val="left"/>
              <w:rPr>
                <w:rFonts w:ascii="仿宋" w:eastAsia="仿宋" w:hAnsi="仿宋"/>
                <w:sz w:val="28"/>
                <w:szCs w:val="28"/>
              </w:rPr>
            </w:pPr>
            <w:r>
              <w:rPr>
                <w:rFonts w:ascii="仿宋" w:eastAsia="仿宋" w:hAnsi="仿宋" w:hint="eastAsia"/>
                <w:sz w:val="28"/>
                <w:szCs w:val="28"/>
              </w:rPr>
              <w:t>深圳会展中心</w:t>
            </w:r>
          </w:p>
        </w:tc>
        <w:tc>
          <w:tcPr>
            <w:tcW w:w="784" w:type="dxa"/>
            <w:tcBorders>
              <w:top w:val="single" w:sz="4" w:space="0" w:color="auto"/>
              <w:left w:val="single" w:sz="4" w:space="0" w:color="auto"/>
              <w:bottom w:val="single" w:sz="4" w:space="0" w:color="auto"/>
              <w:right w:val="single" w:sz="4" w:space="0" w:color="auto"/>
            </w:tcBorders>
            <w:vAlign w:val="center"/>
          </w:tcPr>
          <w:p w:rsidR="001E515E" w:rsidRDefault="00A50466">
            <w:pPr>
              <w:spacing w:line="400" w:lineRule="exact"/>
              <w:jc w:val="center"/>
              <w:rPr>
                <w:rFonts w:ascii="仿宋" w:eastAsia="仿宋" w:hAnsi="仿宋"/>
                <w:b/>
                <w:sz w:val="28"/>
                <w:szCs w:val="28"/>
              </w:rPr>
            </w:pPr>
            <w:r>
              <w:rPr>
                <w:rFonts w:ascii="仿宋" w:eastAsia="仿宋" w:hAnsi="仿宋" w:hint="eastAsia"/>
                <w:sz w:val="28"/>
                <w:szCs w:val="28"/>
              </w:rPr>
              <w:t>不可偏离</w:t>
            </w:r>
          </w:p>
        </w:tc>
      </w:tr>
      <w:tr w:rsidR="001E515E">
        <w:trPr>
          <w:trHeight w:val="1972"/>
          <w:jc w:val="center"/>
        </w:trPr>
        <w:tc>
          <w:tcPr>
            <w:tcW w:w="709" w:type="dxa"/>
            <w:tcBorders>
              <w:top w:val="single" w:sz="4" w:space="0" w:color="auto"/>
              <w:left w:val="single" w:sz="4" w:space="0" w:color="auto"/>
              <w:bottom w:val="single" w:sz="4" w:space="0" w:color="auto"/>
              <w:right w:val="single" w:sz="4" w:space="0" w:color="auto"/>
            </w:tcBorders>
            <w:vAlign w:val="center"/>
          </w:tcPr>
          <w:p w:rsidR="001E515E" w:rsidRDefault="00A50466">
            <w:pPr>
              <w:spacing w:line="360" w:lineRule="auto"/>
              <w:jc w:val="center"/>
              <w:rPr>
                <w:rFonts w:ascii="仿宋" w:eastAsia="仿宋" w:hAnsi="仿宋"/>
                <w:sz w:val="28"/>
                <w:szCs w:val="28"/>
              </w:rPr>
            </w:pPr>
            <w:r>
              <w:rPr>
                <w:rFonts w:ascii="仿宋" w:eastAsia="仿宋" w:hAnsi="仿宋"/>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1E515E" w:rsidRDefault="00A50466">
            <w:pPr>
              <w:spacing w:line="360" w:lineRule="auto"/>
              <w:jc w:val="center"/>
              <w:rPr>
                <w:rFonts w:ascii="仿宋" w:eastAsia="仿宋" w:hAnsi="仿宋"/>
                <w:sz w:val="28"/>
                <w:szCs w:val="28"/>
              </w:rPr>
            </w:pPr>
            <w:r>
              <w:rPr>
                <w:rFonts w:ascii="仿宋" w:eastAsia="仿宋" w:hAnsi="仿宋" w:hint="eastAsia"/>
                <w:sz w:val="28"/>
                <w:szCs w:val="28"/>
              </w:rPr>
              <w:t>工程概述</w:t>
            </w:r>
          </w:p>
        </w:tc>
        <w:tc>
          <w:tcPr>
            <w:tcW w:w="7438" w:type="dxa"/>
            <w:tcBorders>
              <w:top w:val="single" w:sz="4" w:space="0" w:color="auto"/>
              <w:left w:val="single" w:sz="4" w:space="0" w:color="auto"/>
              <w:bottom w:val="single" w:sz="4" w:space="0" w:color="auto"/>
              <w:right w:val="single" w:sz="4" w:space="0" w:color="auto"/>
            </w:tcBorders>
            <w:vAlign w:val="center"/>
          </w:tcPr>
          <w:p w:rsidR="001E515E" w:rsidRDefault="00A50466">
            <w:pPr>
              <w:spacing w:line="360" w:lineRule="auto"/>
              <w:rPr>
                <w:rFonts w:ascii="仿宋" w:eastAsia="仿宋" w:hAnsi="仿宋"/>
                <w:sz w:val="28"/>
                <w:szCs w:val="28"/>
              </w:rPr>
            </w:pPr>
            <w:r>
              <w:rPr>
                <w:rFonts w:ascii="仿宋" w:eastAsia="仿宋" w:hAnsi="仿宋" w:hint="eastAsia"/>
                <w:sz w:val="28"/>
                <w:szCs w:val="28"/>
              </w:rPr>
              <w:t>会展中心50台</w:t>
            </w:r>
            <w:proofErr w:type="gramStart"/>
            <w:r>
              <w:rPr>
                <w:rFonts w:ascii="仿宋" w:eastAsia="仿宋" w:hAnsi="仿宋" w:hint="eastAsia"/>
                <w:sz w:val="28"/>
                <w:szCs w:val="28"/>
              </w:rPr>
              <w:t>直梯实施</w:t>
            </w:r>
            <w:proofErr w:type="gramEnd"/>
            <w:r>
              <w:rPr>
                <w:rFonts w:ascii="仿宋" w:eastAsia="仿宋" w:hAnsi="仿宋"/>
                <w:sz w:val="28"/>
                <w:szCs w:val="28"/>
              </w:rPr>
              <w:t>125%制</w:t>
            </w:r>
            <w:r>
              <w:rPr>
                <w:rFonts w:ascii="仿宋" w:eastAsia="仿宋" w:hAnsi="仿宋" w:hint="eastAsia"/>
                <w:sz w:val="28"/>
                <w:szCs w:val="28"/>
              </w:rPr>
              <w:t>动试</w:t>
            </w:r>
            <w:r>
              <w:rPr>
                <w:rFonts w:ascii="仿宋" w:eastAsia="仿宋" w:hAnsi="仿宋"/>
                <w:sz w:val="28"/>
                <w:szCs w:val="28"/>
              </w:rPr>
              <w:t>验</w:t>
            </w:r>
            <w:r>
              <w:rPr>
                <w:rFonts w:ascii="仿宋" w:eastAsia="仿宋" w:hAnsi="仿宋" w:hint="eastAsia"/>
                <w:sz w:val="28"/>
                <w:szCs w:val="28"/>
              </w:rPr>
              <w:t>：</w:t>
            </w:r>
          </w:p>
          <w:p w:rsidR="001E515E" w:rsidRDefault="00A50466">
            <w:pPr>
              <w:pStyle w:val="af0"/>
              <w:numPr>
                <w:ilvl w:val="0"/>
                <w:numId w:val="6"/>
              </w:numPr>
              <w:spacing w:line="360" w:lineRule="auto"/>
              <w:ind w:left="0" w:firstLineChars="0" w:firstLine="0"/>
              <w:rPr>
                <w:rFonts w:ascii="仿宋" w:eastAsia="仿宋" w:hAnsi="仿宋"/>
                <w:sz w:val="28"/>
                <w:szCs w:val="28"/>
              </w:rPr>
            </w:pPr>
            <w:r>
              <w:rPr>
                <w:rFonts w:ascii="仿宋" w:eastAsia="仿宋" w:hAnsi="仿宋" w:hint="eastAsia"/>
                <w:sz w:val="28"/>
                <w:szCs w:val="28"/>
              </w:rPr>
              <w:t>上行急停制动工况曳引检查：50台（1次/台）；</w:t>
            </w:r>
          </w:p>
          <w:p w:rsidR="001E515E" w:rsidRDefault="00A50466">
            <w:pPr>
              <w:pStyle w:val="af0"/>
              <w:numPr>
                <w:ilvl w:val="0"/>
                <w:numId w:val="6"/>
              </w:numPr>
              <w:spacing w:line="360" w:lineRule="auto"/>
              <w:ind w:left="0" w:firstLineChars="0" w:firstLine="0"/>
              <w:rPr>
                <w:rFonts w:ascii="仿宋" w:eastAsia="仿宋" w:hAnsi="仿宋"/>
                <w:sz w:val="28"/>
                <w:szCs w:val="28"/>
              </w:rPr>
            </w:pPr>
            <w:r>
              <w:rPr>
                <w:rFonts w:ascii="仿宋" w:eastAsia="仿宋" w:hAnsi="仿宋" w:hint="eastAsia"/>
                <w:sz w:val="28"/>
                <w:szCs w:val="28"/>
              </w:rPr>
              <w:t>底层150%载荷静载检测：   50台（2次/台）；</w:t>
            </w:r>
          </w:p>
          <w:p w:rsidR="001E515E" w:rsidRDefault="00A50466">
            <w:pPr>
              <w:pStyle w:val="af0"/>
              <w:numPr>
                <w:ilvl w:val="0"/>
                <w:numId w:val="6"/>
              </w:numPr>
              <w:spacing w:line="360" w:lineRule="auto"/>
              <w:ind w:left="0" w:firstLineChars="0" w:firstLine="0"/>
              <w:rPr>
                <w:rFonts w:ascii="仿宋" w:eastAsia="仿宋" w:hAnsi="仿宋"/>
                <w:sz w:val="28"/>
                <w:szCs w:val="28"/>
              </w:rPr>
            </w:pPr>
            <w:r>
              <w:rPr>
                <w:rFonts w:ascii="仿宋" w:eastAsia="仿宋" w:hAnsi="仿宋" w:hint="eastAsia"/>
                <w:sz w:val="28"/>
                <w:szCs w:val="28"/>
              </w:rPr>
              <w:t>100%载荷下行制动试验检测：50台（2次/台）；</w:t>
            </w:r>
          </w:p>
          <w:p w:rsidR="001E515E" w:rsidRDefault="00A50466">
            <w:pPr>
              <w:pStyle w:val="af0"/>
              <w:numPr>
                <w:ilvl w:val="0"/>
                <w:numId w:val="6"/>
              </w:numPr>
              <w:spacing w:line="360" w:lineRule="auto"/>
              <w:ind w:left="0" w:firstLineChars="0" w:firstLine="0"/>
              <w:rPr>
                <w:rFonts w:ascii="仿宋" w:eastAsia="仿宋" w:hAnsi="仿宋"/>
                <w:sz w:val="28"/>
                <w:szCs w:val="28"/>
              </w:rPr>
            </w:pPr>
            <w:r>
              <w:rPr>
                <w:rFonts w:ascii="仿宋" w:eastAsia="仿宋" w:hAnsi="仿宋" w:hint="eastAsia"/>
                <w:sz w:val="28"/>
                <w:szCs w:val="28"/>
              </w:rPr>
              <w:t>125%载荷下行制动试验检测：50台（2次/台）。</w:t>
            </w:r>
          </w:p>
        </w:tc>
        <w:tc>
          <w:tcPr>
            <w:tcW w:w="784" w:type="dxa"/>
            <w:tcBorders>
              <w:top w:val="single" w:sz="4" w:space="0" w:color="auto"/>
              <w:left w:val="single" w:sz="4" w:space="0" w:color="auto"/>
              <w:bottom w:val="single" w:sz="4" w:space="0" w:color="auto"/>
              <w:right w:val="single" w:sz="4" w:space="0" w:color="auto"/>
            </w:tcBorders>
            <w:vAlign w:val="center"/>
          </w:tcPr>
          <w:p w:rsidR="001E515E" w:rsidRDefault="00A50466">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1E515E">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1E515E" w:rsidRDefault="00A50466">
            <w:pPr>
              <w:spacing w:line="360" w:lineRule="auto"/>
              <w:jc w:val="center"/>
              <w:rPr>
                <w:rFonts w:ascii="仿宋" w:eastAsia="仿宋" w:hAnsi="仿宋"/>
                <w:sz w:val="28"/>
                <w:szCs w:val="28"/>
              </w:rPr>
            </w:pPr>
            <w:r>
              <w:rPr>
                <w:rFonts w:ascii="仿宋" w:eastAsia="仿宋" w:hAnsi="仿宋" w:hint="eastAsia"/>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1E515E" w:rsidRDefault="00A50466">
            <w:pPr>
              <w:spacing w:line="360" w:lineRule="auto"/>
              <w:jc w:val="center"/>
              <w:rPr>
                <w:rFonts w:ascii="仿宋" w:eastAsia="仿宋" w:hAnsi="仿宋"/>
                <w:sz w:val="28"/>
                <w:szCs w:val="28"/>
              </w:rPr>
            </w:pPr>
            <w:r>
              <w:rPr>
                <w:rFonts w:ascii="仿宋" w:eastAsia="仿宋" w:hAnsi="仿宋" w:hint="eastAsia"/>
                <w:sz w:val="28"/>
                <w:szCs w:val="28"/>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rsidR="001E515E" w:rsidRDefault="00A50466">
            <w:pPr>
              <w:pStyle w:val="af0"/>
              <w:widowControl/>
              <w:numPr>
                <w:ilvl w:val="0"/>
                <w:numId w:val="7"/>
              </w:numPr>
              <w:spacing w:line="360" w:lineRule="auto"/>
              <w:ind w:left="0" w:firstLineChars="0" w:firstLine="0"/>
              <w:rPr>
                <w:rFonts w:ascii="仿宋" w:eastAsia="仿宋" w:hAnsi="仿宋"/>
                <w:sz w:val="28"/>
                <w:szCs w:val="28"/>
              </w:rPr>
            </w:pPr>
            <w:r>
              <w:rPr>
                <w:rFonts w:ascii="仿宋" w:eastAsia="仿宋" w:hAnsi="仿宋" w:hint="eastAsia"/>
                <w:sz w:val="28"/>
                <w:szCs w:val="28"/>
              </w:rPr>
              <w:t>按照《电梯监督检测和定期检测规则-曳引与强制驱</w:t>
            </w:r>
            <w:r>
              <w:rPr>
                <w:rFonts w:ascii="仿宋" w:eastAsia="仿宋" w:hAnsi="仿宋" w:hint="eastAsia"/>
                <w:sz w:val="28"/>
                <w:szCs w:val="28"/>
              </w:rPr>
              <w:lastRenderedPageBreak/>
              <w:t>动电梯》（TSG T7001-2009，含第1号修改单和第2号修改单）等安全技术规范要求制定安全可行的《项目方案》。</w:t>
            </w:r>
          </w:p>
          <w:p w:rsidR="001E515E" w:rsidRDefault="00A50466">
            <w:pPr>
              <w:pStyle w:val="af0"/>
              <w:widowControl/>
              <w:numPr>
                <w:ilvl w:val="0"/>
                <w:numId w:val="7"/>
              </w:numPr>
              <w:spacing w:line="360" w:lineRule="auto"/>
              <w:ind w:left="0" w:firstLineChars="0" w:firstLine="0"/>
              <w:rPr>
                <w:rFonts w:ascii="仿宋" w:eastAsia="仿宋" w:hAnsi="仿宋"/>
                <w:sz w:val="28"/>
                <w:szCs w:val="28"/>
              </w:rPr>
            </w:pPr>
            <w:r>
              <w:rPr>
                <w:rFonts w:ascii="仿宋" w:eastAsia="仿宋" w:hAnsi="仿宋" w:hint="eastAsia"/>
                <w:sz w:val="28"/>
                <w:szCs w:val="28"/>
              </w:rPr>
              <w:t>根据工程要求及现场情况提交《项目方案》技术措施，包括材料选择、组织架构、系统测试、施工工艺、进度计划、现场施工管理等。</w:t>
            </w:r>
          </w:p>
          <w:p w:rsidR="001E515E" w:rsidRDefault="00A50466">
            <w:pPr>
              <w:pStyle w:val="af0"/>
              <w:widowControl/>
              <w:numPr>
                <w:ilvl w:val="0"/>
                <w:numId w:val="7"/>
              </w:numPr>
              <w:spacing w:line="360" w:lineRule="auto"/>
              <w:ind w:left="0" w:firstLineChars="0" w:firstLine="0"/>
              <w:rPr>
                <w:rFonts w:ascii="仿宋" w:eastAsia="仿宋" w:hAnsi="仿宋"/>
                <w:color w:val="000000" w:themeColor="text1"/>
                <w:sz w:val="28"/>
                <w:szCs w:val="28"/>
              </w:rPr>
            </w:pPr>
            <w:r>
              <w:rPr>
                <w:rFonts w:ascii="仿宋" w:eastAsia="仿宋" w:hAnsi="仿宋"/>
                <w:sz w:val="28"/>
                <w:szCs w:val="28"/>
              </w:rPr>
              <w:t>每层的电梯入口</w:t>
            </w:r>
            <w:r>
              <w:rPr>
                <w:rFonts w:ascii="仿宋" w:eastAsia="仿宋" w:hAnsi="仿宋" w:hint="eastAsia"/>
                <w:sz w:val="28"/>
                <w:szCs w:val="28"/>
              </w:rPr>
              <w:t>设置安全防护栏</w:t>
            </w:r>
            <w:r>
              <w:rPr>
                <w:rFonts w:ascii="仿宋" w:eastAsia="仿宋" w:hAnsi="仿宋"/>
                <w:sz w:val="28"/>
                <w:szCs w:val="28"/>
              </w:rPr>
              <w:t>,</w:t>
            </w:r>
            <w:r>
              <w:rPr>
                <w:rFonts w:ascii="仿宋" w:eastAsia="仿宋" w:hAnsi="仿宋" w:hint="eastAsia"/>
                <w:sz w:val="28"/>
                <w:szCs w:val="28"/>
              </w:rPr>
              <w:t>做好安全防护工作，每层电梯入口地面和轿厢内地面应做相应的保护措施。</w:t>
            </w:r>
          </w:p>
          <w:p w:rsidR="001E515E" w:rsidRDefault="00A50466">
            <w:pPr>
              <w:spacing w:line="360" w:lineRule="auto"/>
              <w:rPr>
                <w:rFonts w:ascii="仿宋" w:eastAsia="仿宋" w:hAnsi="仿宋"/>
                <w:sz w:val="28"/>
                <w:szCs w:val="28"/>
              </w:rPr>
            </w:pPr>
            <w:r>
              <w:rPr>
                <w:rFonts w:ascii="仿宋" w:eastAsia="仿宋" w:hAnsi="仿宋" w:hint="eastAsia"/>
                <w:color w:val="000000" w:themeColor="text1"/>
                <w:sz w:val="28"/>
                <w:szCs w:val="28"/>
              </w:rPr>
              <w:t>（4）检查</w:t>
            </w:r>
            <w:r>
              <w:rPr>
                <w:rFonts w:ascii="仿宋" w:eastAsia="仿宋" w:hAnsi="仿宋" w:hint="eastAsia"/>
                <w:sz w:val="28"/>
                <w:szCs w:val="28"/>
              </w:rPr>
              <w:t>驱动主机部分（制动器、曳引轮、减速箱、联轴器等）：</w:t>
            </w:r>
          </w:p>
          <w:p w:rsidR="00C16672" w:rsidRDefault="00A50466">
            <w:pPr>
              <w:pStyle w:val="af0"/>
              <w:numPr>
                <w:ilvl w:val="1"/>
                <w:numId w:val="8"/>
              </w:numPr>
              <w:ind w:leftChars="294" w:left="617" w:firstLineChars="0" w:firstLine="0"/>
              <w:rPr>
                <w:rFonts w:ascii="仿宋" w:eastAsia="仿宋" w:hAnsi="仿宋"/>
                <w:sz w:val="28"/>
                <w:szCs w:val="28"/>
              </w:rPr>
            </w:pPr>
            <w:r>
              <w:rPr>
                <w:rFonts w:ascii="仿宋" w:eastAsia="仿宋" w:hAnsi="仿宋" w:hint="eastAsia"/>
                <w:sz w:val="28"/>
                <w:szCs w:val="28"/>
              </w:rPr>
              <w:t>检查制动器制动力矩，制动闸皮磨损程度；</w:t>
            </w:r>
          </w:p>
          <w:p w:rsidR="00C16672" w:rsidRDefault="00A50466">
            <w:pPr>
              <w:pStyle w:val="af0"/>
              <w:numPr>
                <w:ilvl w:val="1"/>
                <w:numId w:val="8"/>
              </w:numPr>
              <w:ind w:leftChars="294" w:left="617" w:firstLineChars="0" w:firstLine="0"/>
              <w:rPr>
                <w:rFonts w:ascii="仿宋" w:eastAsia="仿宋" w:hAnsi="仿宋"/>
                <w:sz w:val="28"/>
                <w:szCs w:val="28"/>
              </w:rPr>
            </w:pPr>
            <w:r>
              <w:rPr>
                <w:rFonts w:ascii="仿宋" w:eastAsia="仿宋" w:hAnsi="仿宋" w:hint="eastAsia"/>
                <w:sz w:val="28"/>
                <w:szCs w:val="28"/>
              </w:rPr>
              <w:t>检查曳引轮绳槽钢丝绳卧槽磨损程度，测试</w:t>
            </w:r>
            <w:proofErr w:type="gramStart"/>
            <w:r>
              <w:rPr>
                <w:rFonts w:ascii="仿宋" w:eastAsia="仿宋" w:hAnsi="仿宋" w:hint="eastAsia"/>
                <w:sz w:val="28"/>
                <w:szCs w:val="28"/>
              </w:rPr>
              <w:t>曳</w:t>
            </w:r>
            <w:proofErr w:type="gramEnd"/>
            <w:r>
              <w:rPr>
                <w:rFonts w:ascii="仿宋" w:eastAsia="仿宋" w:hAnsi="仿宋" w:hint="eastAsia"/>
                <w:sz w:val="28"/>
                <w:szCs w:val="28"/>
              </w:rPr>
              <w:t>引力；</w:t>
            </w:r>
          </w:p>
          <w:p w:rsidR="00C16672" w:rsidRDefault="00A50466">
            <w:pPr>
              <w:pStyle w:val="af0"/>
              <w:numPr>
                <w:ilvl w:val="1"/>
                <w:numId w:val="8"/>
              </w:numPr>
              <w:ind w:leftChars="294" w:left="617" w:firstLineChars="0" w:firstLine="0"/>
              <w:rPr>
                <w:rFonts w:ascii="仿宋" w:eastAsia="仿宋" w:hAnsi="仿宋"/>
                <w:sz w:val="28"/>
                <w:szCs w:val="28"/>
              </w:rPr>
            </w:pPr>
            <w:r>
              <w:rPr>
                <w:rFonts w:ascii="仿宋" w:eastAsia="仿宋" w:hAnsi="仿宋" w:hint="eastAsia"/>
                <w:sz w:val="28"/>
                <w:szCs w:val="28"/>
              </w:rPr>
              <w:t>检查减速箱、联轴器、蜗轮蜗杆磨损程度。</w:t>
            </w:r>
          </w:p>
          <w:p w:rsidR="001E515E" w:rsidRDefault="00A50466">
            <w:pPr>
              <w:spacing w:line="360" w:lineRule="auto"/>
              <w:rPr>
                <w:rFonts w:ascii="仿宋" w:eastAsia="仿宋" w:hAnsi="仿宋"/>
                <w:sz w:val="28"/>
                <w:szCs w:val="28"/>
              </w:rPr>
            </w:pPr>
            <w:r>
              <w:rPr>
                <w:rFonts w:ascii="仿宋" w:eastAsia="仿宋" w:hAnsi="仿宋" w:hint="eastAsia"/>
                <w:sz w:val="28"/>
                <w:szCs w:val="28"/>
              </w:rPr>
              <w:t>（5）检查限速器、安全钳、缓冲器部分：</w:t>
            </w:r>
          </w:p>
          <w:p w:rsidR="00C16672" w:rsidRDefault="00A50466">
            <w:pPr>
              <w:pStyle w:val="af0"/>
              <w:numPr>
                <w:ilvl w:val="1"/>
                <w:numId w:val="9"/>
              </w:numPr>
              <w:spacing w:line="360" w:lineRule="auto"/>
              <w:ind w:leftChars="293" w:left="615" w:firstLineChars="0" w:firstLine="2"/>
              <w:rPr>
                <w:rFonts w:ascii="仿宋" w:eastAsia="仿宋" w:hAnsi="仿宋"/>
                <w:sz w:val="28"/>
                <w:szCs w:val="28"/>
              </w:rPr>
            </w:pPr>
            <w:r>
              <w:rPr>
                <w:rFonts w:ascii="仿宋" w:eastAsia="仿宋" w:hAnsi="仿宋" w:hint="eastAsia"/>
                <w:sz w:val="28"/>
                <w:szCs w:val="28"/>
              </w:rPr>
              <w:t>限速器</w:t>
            </w:r>
            <w:r>
              <w:rPr>
                <w:rFonts w:ascii="仿宋" w:eastAsia="仿宋" w:hAnsi="仿宋"/>
                <w:sz w:val="28"/>
                <w:szCs w:val="28"/>
              </w:rPr>
              <w:t>-安全</w:t>
            </w:r>
            <w:proofErr w:type="gramStart"/>
            <w:r>
              <w:rPr>
                <w:rFonts w:ascii="仿宋" w:eastAsia="仿宋" w:hAnsi="仿宋"/>
                <w:sz w:val="28"/>
                <w:szCs w:val="28"/>
              </w:rPr>
              <w:t>钳</w:t>
            </w:r>
            <w:proofErr w:type="gramEnd"/>
            <w:r>
              <w:rPr>
                <w:rFonts w:ascii="仿宋" w:eastAsia="仿宋" w:hAnsi="仿宋"/>
                <w:sz w:val="28"/>
                <w:szCs w:val="28"/>
              </w:rPr>
              <w:t>联动试验，确保限速器-安全</w:t>
            </w:r>
            <w:proofErr w:type="gramStart"/>
            <w:r>
              <w:rPr>
                <w:rFonts w:ascii="仿宋" w:eastAsia="仿宋" w:hAnsi="仿宋"/>
                <w:sz w:val="28"/>
                <w:szCs w:val="28"/>
              </w:rPr>
              <w:t>钳</w:t>
            </w:r>
            <w:proofErr w:type="gramEnd"/>
            <w:r>
              <w:rPr>
                <w:rFonts w:ascii="仿宋" w:eastAsia="仿宋" w:hAnsi="仿宋"/>
                <w:sz w:val="28"/>
                <w:szCs w:val="28"/>
              </w:rPr>
              <w:t>联动安全可靠动作；</w:t>
            </w:r>
          </w:p>
          <w:p w:rsidR="00C16672" w:rsidRDefault="00A50466">
            <w:pPr>
              <w:pStyle w:val="af0"/>
              <w:numPr>
                <w:ilvl w:val="1"/>
                <w:numId w:val="9"/>
              </w:numPr>
              <w:spacing w:line="360" w:lineRule="auto"/>
              <w:ind w:leftChars="293" w:left="615" w:firstLineChars="0" w:firstLine="2"/>
              <w:rPr>
                <w:rFonts w:ascii="仿宋" w:eastAsia="仿宋" w:hAnsi="仿宋"/>
                <w:sz w:val="28"/>
                <w:szCs w:val="28"/>
              </w:rPr>
            </w:pPr>
            <w:r>
              <w:rPr>
                <w:rFonts w:ascii="仿宋" w:eastAsia="仿宋" w:hAnsi="仿宋" w:hint="eastAsia"/>
                <w:sz w:val="28"/>
                <w:szCs w:val="28"/>
              </w:rPr>
              <w:t>底坑缓冲器检查，是否变形损坏，油位是否正常，有无出现漏油，缓冲器试验后复位是否正常，电气安全开关是否有效。</w:t>
            </w:r>
          </w:p>
          <w:p w:rsidR="001E515E" w:rsidRDefault="00A50466">
            <w:pPr>
              <w:spacing w:line="360" w:lineRule="auto"/>
              <w:rPr>
                <w:rFonts w:ascii="仿宋" w:eastAsia="仿宋" w:hAnsi="仿宋"/>
                <w:sz w:val="28"/>
                <w:szCs w:val="28"/>
              </w:rPr>
            </w:pPr>
            <w:r>
              <w:rPr>
                <w:rFonts w:ascii="仿宋" w:eastAsia="仿宋" w:hAnsi="仿宋" w:hint="eastAsia"/>
                <w:sz w:val="28"/>
                <w:szCs w:val="28"/>
              </w:rPr>
              <w:t>（6）检查轿厢</w:t>
            </w:r>
            <w:proofErr w:type="gramStart"/>
            <w:r>
              <w:rPr>
                <w:rFonts w:ascii="仿宋" w:eastAsia="仿宋" w:hAnsi="仿宋" w:hint="eastAsia"/>
                <w:sz w:val="28"/>
                <w:szCs w:val="28"/>
              </w:rPr>
              <w:t>及轿架</w:t>
            </w:r>
            <w:proofErr w:type="gramEnd"/>
            <w:r>
              <w:rPr>
                <w:rFonts w:ascii="仿宋" w:eastAsia="仿宋" w:hAnsi="仿宋" w:hint="eastAsia"/>
                <w:sz w:val="28"/>
                <w:szCs w:val="28"/>
              </w:rPr>
              <w:t>、对重架及对重块部分：</w:t>
            </w:r>
          </w:p>
          <w:p w:rsidR="00C16672" w:rsidRDefault="00A50466">
            <w:pPr>
              <w:pStyle w:val="af0"/>
              <w:numPr>
                <w:ilvl w:val="1"/>
                <w:numId w:val="10"/>
              </w:numPr>
              <w:spacing w:line="360" w:lineRule="auto"/>
              <w:ind w:leftChars="293" w:left="617" w:firstLineChars="0" w:hanging="2"/>
              <w:rPr>
                <w:rFonts w:ascii="仿宋" w:eastAsia="仿宋" w:hAnsi="仿宋"/>
                <w:sz w:val="28"/>
                <w:szCs w:val="28"/>
              </w:rPr>
            </w:pPr>
            <w:r>
              <w:rPr>
                <w:rFonts w:ascii="仿宋" w:eastAsia="仿宋" w:hAnsi="仿宋" w:hint="eastAsia"/>
                <w:sz w:val="28"/>
                <w:szCs w:val="28"/>
              </w:rPr>
              <w:t>轿厢检查，</w:t>
            </w:r>
            <w:proofErr w:type="gramStart"/>
            <w:r>
              <w:rPr>
                <w:rFonts w:ascii="仿宋" w:eastAsia="仿宋" w:hAnsi="仿宋" w:hint="eastAsia"/>
                <w:sz w:val="28"/>
                <w:szCs w:val="28"/>
              </w:rPr>
              <w:t>导靴是否</w:t>
            </w:r>
            <w:proofErr w:type="gramEnd"/>
            <w:r>
              <w:rPr>
                <w:rFonts w:ascii="仿宋" w:eastAsia="仿宋" w:hAnsi="仿宋" w:hint="eastAsia"/>
                <w:sz w:val="28"/>
                <w:szCs w:val="28"/>
              </w:rPr>
              <w:t>磨损和稳固，机械托架，轿厢底座是否锈蚀；</w:t>
            </w:r>
            <w:r>
              <w:rPr>
                <w:rFonts w:ascii="仿宋" w:eastAsia="仿宋" w:hAnsi="仿宋"/>
                <w:sz w:val="28"/>
                <w:szCs w:val="28"/>
              </w:rPr>
              <w:t xml:space="preserve"> </w:t>
            </w:r>
          </w:p>
          <w:p w:rsidR="00C16672" w:rsidRDefault="00A50466">
            <w:pPr>
              <w:pStyle w:val="af0"/>
              <w:numPr>
                <w:ilvl w:val="1"/>
                <w:numId w:val="10"/>
              </w:numPr>
              <w:spacing w:line="360" w:lineRule="auto"/>
              <w:ind w:leftChars="294" w:left="619" w:firstLineChars="0" w:hanging="2"/>
              <w:rPr>
                <w:rFonts w:ascii="仿宋" w:eastAsia="仿宋" w:hAnsi="仿宋"/>
                <w:sz w:val="28"/>
                <w:szCs w:val="28"/>
              </w:rPr>
            </w:pPr>
            <w:r>
              <w:rPr>
                <w:rFonts w:ascii="仿宋" w:eastAsia="仿宋" w:hAnsi="仿宋" w:hint="eastAsia"/>
                <w:sz w:val="28"/>
                <w:szCs w:val="28"/>
              </w:rPr>
              <w:lastRenderedPageBreak/>
              <w:t>对重检查，对重支架是否稳固，对重</w:t>
            </w:r>
            <w:proofErr w:type="gramStart"/>
            <w:r>
              <w:rPr>
                <w:rFonts w:ascii="仿宋" w:eastAsia="仿宋" w:hAnsi="仿宋" w:hint="eastAsia"/>
                <w:sz w:val="28"/>
                <w:szCs w:val="28"/>
              </w:rPr>
              <w:t>块是否</w:t>
            </w:r>
            <w:proofErr w:type="gramEnd"/>
            <w:r>
              <w:rPr>
                <w:rFonts w:ascii="仿宋" w:eastAsia="仿宋" w:hAnsi="仿宋" w:hint="eastAsia"/>
                <w:sz w:val="28"/>
                <w:szCs w:val="28"/>
              </w:rPr>
              <w:t>松脱，</w:t>
            </w:r>
            <w:proofErr w:type="gramStart"/>
            <w:r>
              <w:rPr>
                <w:rFonts w:ascii="仿宋" w:eastAsia="仿宋" w:hAnsi="仿宋" w:hint="eastAsia"/>
                <w:sz w:val="28"/>
                <w:szCs w:val="28"/>
              </w:rPr>
              <w:t>导靴是否</w:t>
            </w:r>
            <w:proofErr w:type="gramEnd"/>
            <w:r>
              <w:rPr>
                <w:rFonts w:ascii="仿宋" w:eastAsia="仿宋" w:hAnsi="仿宋" w:hint="eastAsia"/>
                <w:sz w:val="28"/>
                <w:szCs w:val="28"/>
              </w:rPr>
              <w:t>磨损和稳固。</w:t>
            </w:r>
          </w:p>
          <w:p w:rsidR="001E515E" w:rsidRDefault="00A50466">
            <w:pPr>
              <w:spacing w:line="360" w:lineRule="auto"/>
              <w:rPr>
                <w:rFonts w:ascii="仿宋" w:eastAsia="仿宋" w:hAnsi="仿宋"/>
                <w:sz w:val="28"/>
                <w:szCs w:val="28"/>
              </w:rPr>
            </w:pPr>
            <w:r>
              <w:rPr>
                <w:rFonts w:ascii="仿宋" w:eastAsia="仿宋" w:hAnsi="仿宋" w:hint="eastAsia"/>
                <w:sz w:val="28"/>
                <w:szCs w:val="28"/>
              </w:rPr>
              <w:t>（7）检查悬挂装置和端接装置：</w:t>
            </w:r>
          </w:p>
          <w:p w:rsidR="001E515E" w:rsidRDefault="00A50466">
            <w:pPr>
              <w:pStyle w:val="af0"/>
              <w:spacing w:line="360" w:lineRule="auto"/>
              <w:ind w:firstLineChars="0" w:firstLine="0"/>
              <w:rPr>
                <w:rFonts w:ascii="仿宋" w:eastAsia="仿宋" w:hAnsi="仿宋"/>
                <w:sz w:val="28"/>
                <w:szCs w:val="28"/>
              </w:rPr>
            </w:pPr>
            <w:r>
              <w:rPr>
                <w:rFonts w:ascii="仿宋" w:eastAsia="仿宋" w:hAnsi="仿宋" w:hint="eastAsia"/>
                <w:sz w:val="28"/>
                <w:szCs w:val="28"/>
              </w:rPr>
              <w:t>检查曳引钢丝绳是否磨损生锈，对钢丝绳已使用五年以上，检查钢丝绳表面，重点检查绳头部分，如采用巴氏合金浇灌制作的，要求按照标准规范重新制作绳头和浇注绳头部件。</w:t>
            </w:r>
          </w:p>
          <w:p w:rsidR="001E515E" w:rsidRDefault="00A50466">
            <w:pPr>
              <w:spacing w:line="360" w:lineRule="auto"/>
              <w:rPr>
                <w:rFonts w:ascii="仿宋" w:eastAsia="仿宋" w:hAnsi="仿宋"/>
                <w:sz w:val="28"/>
                <w:szCs w:val="28"/>
              </w:rPr>
            </w:pPr>
            <w:r>
              <w:rPr>
                <w:rFonts w:ascii="仿宋" w:eastAsia="仿宋" w:hAnsi="仿宋" w:hint="eastAsia"/>
                <w:sz w:val="28"/>
                <w:szCs w:val="28"/>
              </w:rPr>
              <w:t>（8）检查导向系统（导靴、导轨、支架）：</w:t>
            </w:r>
          </w:p>
          <w:p w:rsidR="00C16672" w:rsidRDefault="00A50466">
            <w:pPr>
              <w:spacing w:line="360" w:lineRule="auto"/>
              <w:ind w:leftChars="294" w:left="617" w:firstLine="1"/>
              <w:rPr>
                <w:rFonts w:ascii="仿宋" w:eastAsia="仿宋" w:hAnsi="仿宋"/>
                <w:sz w:val="28"/>
                <w:szCs w:val="28"/>
              </w:rPr>
            </w:pPr>
            <w:r>
              <w:rPr>
                <w:rFonts w:ascii="仿宋" w:eastAsia="仿宋" w:hAnsi="仿宋" w:hint="eastAsia"/>
                <w:sz w:val="28"/>
                <w:szCs w:val="28"/>
              </w:rPr>
              <w:t>1）检查滚轮部件是否紧固和破损，导轨和支架是否松动需要加固处理；</w:t>
            </w:r>
          </w:p>
          <w:p w:rsidR="00C16672" w:rsidRDefault="00A50466">
            <w:pPr>
              <w:spacing w:line="360" w:lineRule="auto"/>
              <w:ind w:leftChars="294" w:left="617" w:firstLine="1"/>
              <w:rPr>
                <w:rFonts w:ascii="仿宋" w:eastAsia="仿宋" w:hAnsi="仿宋"/>
                <w:sz w:val="28"/>
                <w:szCs w:val="28"/>
              </w:rPr>
            </w:pPr>
            <w:r>
              <w:rPr>
                <w:rFonts w:ascii="仿宋" w:eastAsia="仿宋" w:hAnsi="仿宋" w:hint="eastAsia"/>
                <w:sz w:val="28"/>
                <w:szCs w:val="28"/>
              </w:rPr>
              <w:t>2）检查曳引轮、导向轮、</w:t>
            </w:r>
            <w:proofErr w:type="gramStart"/>
            <w:r>
              <w:rPr>
                <w:rFonts w:ascii="仿宋" w:eastAsia="仿宋" w:hAnsi="仿宋" w:hint="eastAsia"/>
                <w:sz w:val="28"/>
                <w:szCs w:val="28"/>
              </w:rPr>
              <w:t>返绳轮及</w:t>
            </w:r>
            <w:proofErr w:type="gramEnd"/>
            <w:r>
              <w:rPr>
                <w:rFonts w:ascii="仿宋" w:eastAsia="仿宋" w:hAnsi="仿宋" w:hint="eastAsia"/>
                <w:sz w:val="28"/>
                <w:szCs w:val="28"/>
              </w:rPr>
              <w:t>钢丝绳防脱槽装置；</w:t>
            </w:r>
          </w:p>
          <w:p w:rsidR="00C16672" w:rsidRDefault="00A50466">
            <w:pPr>
              <w:spacing w:line="360" w:lineRule="auto"/>
              <w:ind w:leftChars="294" w:left="617" w:firstLine="1"/>
              <w:rPr>
                <w:rFonts w:ascii="仿宋" w:eastAsia="仿宋" w:hAnsi="仿宋"/>
                <w:sz w:val="28"/>
                <w:szCs w:val="28"/>
              </w:rPr>
            </w:pPr>
            <w:r>
              <w:rPr>
                <w:rFonts w:ascii="仿宋" w:eastAsia="仿宋" w:hAnsi="仿宋" w:hint="eastAsia"/>
                <w:sz w:val="28"/>
                <w:szCs w:val="28"/>
              </w:rPr>
              <w:t>3）检查曳引轮、导向轮、</w:t>
            </w:r>
            <w:proofErr w:type="gramStart"/>
            <w:r>
              <w:rPr>
                <w:rFonts w:ascii="仿宋" w:eastAsia="仿宋" w:hAnsi="仿宋" w:hint="eastAsia"/>
                <w:sz w:val="28"/>
                <w:szCs w:val="28"/>
              </w:rPr>
              <w:t>返绳轮及</w:t>
            </w:r>
            <w:proofErr w:type="gramEnd"/>
            <w:r>
              <w:rPr>
                <w:rFonts w:ascii="仿宋" w:eastAsia="仿宋" w:hAnsi="仿宋" w:hint="eastAsia"/>
                <w:sz w:val="28"/>
                <w:szCs w:val="28"/>
              </w:rPr>
              <w:t>钢丝绳的防脱槽装置是否齐全和稳固，安装是否规范和合理。</w:t>
            </w:r>
          </w:p>
          <w:p w:rsidR="001E515E" w:rsidRDefault="00A50466">
            <w:pPr>
              <w:pStyle w:val="af0"/>
              <w:spacing w:line="360" w:lineRule="auto"/>
              <w:ind w:firstLine="560"/>
              <w:rPr>
                <w:rFonts w:ascii="仿宋" w:eastAsia="仿宋" w:hAnsi="仿宋"/>
                <w:sz w:val="28"/>
                <w:szCs w:val="28"/>
              </w:rPr>
            </w:pPr>
            <w:r>
              <w:rPr>
                <w:rFonts w:ascii="仿宋" w:eastAsia="仿宋" w:hAnsi="仿宋" w:hint="eastAsia"/>
                <w:sz w:val="28"/>
                <w:szCs w:val="28"/>
              </w:rPr>
              <w:t>以上检查如发现需要</w:t>
            </w:r>
            <w:r>
              <w:rPr>
                <w:rFonts w:ascii="仿宋" w:eastAsia="仿宋" w:hAnsi="仿宋"/>
                <w:sz w:val="28"/>
                <w:szCs w:val="28"/>
              </w:rPr>
              <w:t>进行</w:t>
            </w:r>
            <w:r>
              <w:rPr>
                <w:rFonts w:ascii="仿宋" w:eastAsia="仿宋" w:hAnsi="仿宋" w:hint="eastAsia"/>
                <w:sz w:val="28"/>
                <w:szCs w:val="28"/>
              </w:rPr>
              <w:t>大修或更换零部件处理的项目，维修或更换零配件费用需与会展中心另行协商，等维修或更换处理完毕设备符合要求后，再进行</w:t>
            </w:r>
            <w:r>
              <w:rPr>
                <w:rFonts w:ascii="仿宋" w:eastAsia="仿宋" w:hAnsi="仿宋"/>
                <w:sz w:val="28"/>
                <w:szCs w:val="28"/>
              </w:rPr>
              <w:t>125%载重制动器试验。</w:t>
            </w:r>
          </w:p>
          <w:p w:rsidR="001E515E" w:rsidRDefault="00A50466">
            <w:pPr>
              <w:spacing w:line="360" w:lineRule="auto"/>
              <w:rPr>
                <w:rFonts w:ascii="仿宋" w:eastAsia="仿宋" w:hAnsi="仿宋"/>
                <w:sz w:val="28"/>
                <w:szCs w:val="28"/>
              </w:rPr>
            </w:pPr>
            <w:r>
              <w:rPr>
                <w:rFonts w:ascii="仿宋" w:eastAsia="仿宋" w:hAnsi="仿宋" w:hint="eastAsia"/>
                <w:sz w:val="28"/>
                <w:szCs w:val="28"/>
              </w:rPr>
              <w:t>（9）平衡系数检测：</w:t>
            </w:r>
          </w:p>
          <w:p w:rsidR="001E515E" w:rsidRDefault="00A50466">
            <w:pPr>
              <w:spacing w:line="360" w:lineRule="auto"/>
              <w:rPr>
                <w:rFonts w:ascii="仿宋" w:eastAsia="仿宋" w:hAnsi="仿宋"/>
                <w:sz w:val="28"/>
                <w:szCs w:val="28"/>
              </w:rPr>
            </w:pPr>
            <w:r>
              <w:rPr>
                <w:rFonts w:ascii="仿宋" w:eastAsia="仿宋" w:hAnsi="仿宋" w:hint="eastAsia"/>
                <w:sz w:val="28"/>
                <w:szCs w:val="28"/>
              </w:rPr>
              <w:t>检查平衡系数试验数据是否在标准范围内（</w:t>
            </w:r>
            <w:r>
              <w:rPr>
                <w:rFonts w:ascii="仿宋" w:eastAsia="仿宋" w:hAnsi="仿宋"/>
                <w:sz w:val="28"/>
                <w:szCs w:val="28"/>
              </w:rPr>
              <w:t>40%～50%），超载装置是否有效和规范。</w:t>
            </w:r>
          </w:p>
          <w:p w:rsidR="001E515E" w:rsidRDefault="00A50466">
            <w:pPr>
              <w:spacing w:line="360" w:lineRule="auto"/>
              <w:rPr>
                <w:rFonts w:ascii="仿宋" w:eastAsia="仿宋" w:hAnsi="仿宋"/>
                <w:sz w:val="28"/>
                <w:szCs w:val="28"/>
              </w:rPr>
            </w:pPr>
            <w:r>
              <w:rPr>
                <w:rFonts w:ascii="仿宋" w:eastAsia="仿宋" w:hAnsi="仿宋" w:hint="eastAsia"/>
                <w:sz w:val="28"/>
                <w:szCs w:val="28"/>
              </w:rPr>
              <w:t>（10）空载曳引试验：</w:t>
            </w:r>
          </w:p>
          <w:p w:rsidR="001E515E" w:rsidRDefault="00A50466">
            <w:pPr>
              <w:spacing w:line="360" w:lineRule="auto"/>
              <w:rPr>
                <w:rFonts w:ascii="仿宋" w:eastAsia="仿宋" w:hAnsi="仿宋"/>
                <w:sz w:val="28"/>
                <w:szCs w:val="28"/>
              </w:rPr>
            </w:pPr>
            <w:r>
              <w:rPr>
                <w:rFonts w:ascii="仿宋" w:eastAsia="仿宋" w:hAnsi="仿宋" w:hint="eastAsia"/>
                <w:sz w:val="28"/>
                <w:szCs w:val="28"/>
              </w:rPr>
              <w:t>当对重压在缓冲器上而曳引机按照电梯上行方向旋转时，应当不能提升空载轿厢。</w:t>
            </w:r>
          </w:p>
          <w:p w:rsidR="001E515E" w:rsidRDefault="00A50466">
            <w:pPr>
              <w:spacing w:line="360" w:lineRule="auto"/>
              <w:rPr>
                <w:rFonts w:ascii="仿宋" w:eastAsia="仿宋" w:hAnsi="仿宋"/>
                <w:sz w:val="28"/>
                <w:szCs w:val="28"/>
              </w:rPr>
            </w:pPr>
            <w:r>
              <w:rPr>
                <w:rFonts w:ascii="仿宋" w:eastAsia="仿宋" w:hAnsi="仿宋" w:hint="eastAsia"/>
                <w:sz w:val="28"/>
                <w:szCs w:val="28"/>
              </w:rPr>
              <w:lastRenderedPageBreak/>
              <w:t>（11）上行制动工况曳引检查：</w:t>
            </w:r>
          </w:p>
          <w:p w:rsidR="001E515E" w:rsidRDefault="00A50466">
            <w:pPr>
              <w:spacing w:line="360" w:lineRule="auto"/>
              <w:rPr>
                <w:rFonts w:ascii="仿宋" w:eastAsia="仿宋" w:hAnsi="仿宋"/>
                <w:sz w:val="28"/>
                <w:szCs w:val="28"/>
              </w:rPr>
            </w:pPr>
            <w:r>
              <w:rPr>
                <w:rFonts w:ascii="仿宋" w:eastAsia="仿宋" w:hAnsi="仿宋" w:hint="eastAsia"/>
                <w:sz w:val="28"/>
                <w:szCs w:val="28"/>
              </w:rPr>
              <w:t>轿厢空载以正常运行速度上行至行程上部。切断电动机与制动器供电，轿厢应完全停止。</w:t>
            </w:r>
          </w:p>
          <w:p w:rsidR="001E515E" w:rsidRDefault="00A50466">
            <w:pPr>
              <w:spacing w:line="360" w:lineRule="auto"/>
              <w:rPr>
                <w:rFonts w:ascii="仿宋" w:eastAsia="仿宋" w:hAnsi="仿宋"/>
                <w:sz w:val="28"/>
                <w:szCs w:val="28"/>
              </w:rPr>
            </w:pPr>
            <w:r>
              <w:rPr>
                <w:rFonts w:ascii="仿宋" w:eastAsia="仿宋" w:hAnsi="仿宋" w:hint="eastAsia"/>
                <w:sz w:val="28"/>
                <w:szCs w:val="28"/>
              </w:rPr>
              <w:t>（12）静态曳引检查、125%制动试验：</w:t>
            </w:r>
          </w:p>
          <w:p w:rsidR="00C16672" w:rsidRDefault="00A50466">
            <w:pPr>
              <w:pStyle w:val="af0"/>
              <w:numPr>
                <w:ilvl w:val="1"/>
                <w:numId w:val="11"/>
              </w:numPr>
              <w:spacing w:line="360" w:lineRule="auto"/>
              <w:ind w:leftChars="294" w:left="617" w:firstLineChars="0" w:firstLine="0"/>
              <w:rPr>
                <w:rFonts w:ascii="仿宋" w:eastAsia="仿宋" w:hAnsi="仿宋"/>
                <w:sz w:val="28"/>
                <w:szCs w:val="28"/>
              </w:rPr>
            </w:pPr>
            <w:r>
              <w:rPr>
                <w:rFonts w:ascii="仿宋" w:eastAsia="仿宋" w:hAnsi="仿宋" w:hint="eastAsia"/>
                <w:sz w:val="28"/>
                <w:szCs w:val="28"/>
              </w:rPr>
              <w:t>人员分布，机房</w:t>
            </w:r>
            <w:r>
              <w:rPr>
                <w:rFonts w:ascii="仿宋" w:eastAsia="仿宋" w:hAnsi="仿宋"/>
                <w:sz w:val="28"/>
                <w:szCs w:val="28"/>
              </w:rPr>
              <w:t>2人操作，底层4人搬运2400KG砝码。机房人员将电梯转换成检修，把轿厢停在底层，底层4人将150%额定载重量的砝码搬入轿厢，进行静态曳引检查，历时10min。曳引</w:t>
            </w:r>
            <w:proofErr w:type="gramStart"/>
            <w:r>
              <w:rPr>
                <w:rFonts w:ascii="仿宋" w:eastAsia="仿宋" w:hAnsi="仿宋"/>
                <w:sz w:val="28"/>
                <w:szCs w:val="28"/>
              </w:rPr>
              <w:t>绳</w:t>
            </w:r>
            <w:proofErr w:type="gramEnd"/>
            <w:r>
              <w:rPr>
                <w:rFonts w:ascii="仿宋" w:eastAsia="仿宋" w:hAnsi="仿宋"/>
                <w:sz w:val="28"/>
                <w:szCs w:val="28"/>
              </w:rPr>
              <w:t>应当没有打滑现象。</w:t>
            </w:r>
            <w:r>
              <w:t> </w:t>
            </w:r>
          </w:p>
          <w:p w:rsidR="00C16672" w:rsidRDefault="00A50466">
            <w:pPr>
              <w:pStyle w:val="af0"/>
              <w:numPr>
                <w:ilvl w:val="1"/>
                <w:numId w:val="11"/>
              </w:numPr>
              <w:spacing w:line="360" w:lineRule="auto"/>
              <w:ind w:leftChars="294" w:left="617" w:firstLineChars="0" w:firstLine="0"/>
              <w:rPr>
                <w:rFonts w:ascii="仿宋" w:eastAsia="仿宋" w:hAnsi="仿宋"/>
                <w:sz w:val="28"/>
                <w:szCs w:val="28"/>
              </w:rPr>
            </w:pPr>
            <w:r>
              <w:rPr>
                <w:rFonts w:ascii="仿宋" w:eastAsia="仿宋" w:hAnsi="仿宋"/>
                <w:sz w:val="28"/>
                <w:szCs w:val="28"/>
              </w:rPr>
              <w:t>125%试验，底层人员将轿厢的2400KG砝码取出1200KG放好，机房人员用对讲联系底层人员离开轿厢，然后把电梯转为正常，把轿厢剩余的1200KG砝码拉到顶层，待电梯到达顶层后。顶层人员用对讲联系机房人员把电梯转为检修，取出轿厢1200KG砝码放好。然后用对讲联系机房人员把电梯转为正常，把</w:t>
            </w:r>
            <w:proofErr w:type="gramStart"/>
            <w:r>
              <w:rPr>
                <w:rFonts w:ascii="仿宋" w:eastAsia="仿宋" w:hAnsi="仿宋"/>
                <w:sz w:val="28"/>
                <w:szCs w:val="28"/>
              </w:rPr>
              <w:t>电梯呼至底层</w:t>
            </w:r>
            <w:proofErr w:type="gramEnd"/>
            <w:r>
              <w:rPr>
                <w:rFonts w:ascii="仿宋" w:eastAsia="仿宋" w:hAnsi="仿宋"/>
                <w:sz w:val="28"/>
                <w:szCs w:val="28"/>
              </w:rPr>
              <w:t>，待电梯到达底层后，机房人员将电梯转为检修，底层人员将剩余1200KG的砝码搬进轿厢，然后联系机房人员恢复电梯</w:t>
            </w:r>
            <w:proofErr w:type="gramStart"/>
            <w:r>
              <w:rPr>
                <w:rFonts w:ascii="仿宋" w:eastAsia="仿宋" w:hAnsi="仿宋"/>
                <w:sz w:val="28"/>
                <w:szCs w:val="28"/>
              </w:rPr>
              <w:t>把梯呼至</w:t>
            </w:r>
            <w:proofErr w:type="gramEnd"/>
            <w:r>
              <w:rPr>
                <w:rFonts w:ascii="仿宋" w:eastAsia="仿宋" w:hAnsi="仿宋"/>
                <w:sz w:val="28"/>
                <w:szCs w:val="28"/>
              </w:rPr>
              <w:t>顶层。电梯到达顶层后，把顶层的400KG砝码搬进轿厢，做额定载重的100%试验，在机房取消超载信号，取消开门指令，通知顶层人员离开轿厢，然后</w:t>
            </w:r>
            <w:proofErr w:type="gramStart"/>
            <w:r>
              <w:rPr>
                <w:rFonts w:ascii="仿宋" w:eastAsia="仿宋" w:hAnsi="仿宋"/>
                <w:sz w:val="28"/>
                <w:szCs w:val="28"/>
              </w:rPr>
              <w:t>准备额载紧急制动</w:t>
            </w:r>
            <w:proofErr w:type="gramEnd"/>
            <w:r>
              <w:rPr>
                <w:rFonts w:ascii="仿宋" w:eastAsia="仿宋" w:hAnsi="仿宋"/>
                <w:sz w:val="28"/>
                <w:szCs w:val="28"/>
              </w:rPr>
              <w:t>测试，当电梯以正常运行</w:t>
            </w:r>
            <w:r>
              <w:rPr>
                <w:rFonts w:ascii="仿宋" w:eastAsia="仿宋" w:hAnsi="仿宋" w:hint="eastAsia"/>
                <w:sz w:val="28"/>
                <w:szCs w:val="28"/>
              </w:rPr>
              <w:t>速度下行至行程下部，切断电动机于制动器供电，轿厢应当完全停止。</w:t>
            </w:r>
            <w:r>
              <w:rPr>
                <w:rFonts w:ascii="仿宋" w:eastAsia="仿宋" w:hAnsi="仿宋"/>
                <w:sz w:val="28"/>
                <w:szCs w:val="28"/>
              </w:rPr>
              <w:t> </w:t>
            </w:r>
          </w:p>
          <w:p w:rsidR="00C16672" w:rsidRDefault="00A50466">
            <w:pPr>
              <w:pStyle w:val="af0"/>
              <w:numPr>
                <w:ilvl w:val="1"/>
                <w:numId w:val="11"/>
              </w:numPr>
              <w:spacing w:line="360" w:lineRule="auto"/>
              <w:ind w:leftChars="294" w:left="617" w:firstLineChars="0" w:firstLine="0"/>
              <w:rPr>
                <w:rFonts w:ascii="仿宋" w:eastAsia="仿宋" w:hAnsi="仿宋"/>
                <w:sz w:val="28"/>
                <w:szCs w:val="28"/>
              </w:rPr>
            </w:pPr>
            <w:r>
              <w:rPr>
                <w:rFonts w:ascii="仿宋" w:eastAsia="仿宋" w:hAnsi="仿宋" w:hint="eastAsia"/>
                <w:sz w:val="28"/>
                <w:szCs w:val="28"/>
              </w:rPr>
              <w:lastRenderedPageBreak/>
              <w:t>机房人员</w:t>
            </w:r>
            <w:r>
              <w:rPr>
                <w:rFonts w:ascii="仿宋" w:eastAsia="仿宋" w:hAnsi="仿宋"/>
                <w:sz w:val="28"/>
                <w:szCs w:val="28"/>
              </w:rPr>
              <w:t>将电梯</w:t>
            </w:r>
            <w:r>
              <w:rPr>
                <w:rFonts w:ascii="仿宋" w:eastAsia="仿宋" w:hAnsi="仿宋" w:hint="eastAsia"/>
                <w:sz w:val="28"/>
                <w:szCs w:val="28"/>
              </w:rPr>
              <w:t>打到检修状态</w:t>
            </w:r>
            <w:r>
              <w:rPr>
                <w:rFonts w:ascii="仿宋" w:eastAsia="仿宋" w:hAnsi="仿宋"/>
                <w:sz w:val="28"/>
                <w:szCs w:val="28"/>
              </w:rPr>
              <w:t>,将电梯向下开到就近楼层</w:t>
            </w:r>
            <w:r>
              <w:rPr>
                <w:rFonts w:ascii="仿宋" w:eastAsia="仿宋" w:hAnsi="仿宋" w:hint="eastAsia"/>
                <w:sz w:val="28"/>
                <w:szCs w:val="28"/>
              </w:rPr>
              <w:t>取出</w:t>
            </w:r>
            <w:r>
              <w:rPr>
                <w:rFonts w:ascii="仿宋" w:eastAsia="仿宋" w:hAnsi="仿宋"/>
                <w:sz w:val="28"/>
                <w:szCs w:val="28"/>
              </w:rPr>
              <w:t>800KG砝码放好,</w:t>
            </w:r>
            <w:r>
              <w:rPr>
                <w:rFonts w:ascii="仿宋" w:eastAsia="仿宋" w:hAnsi="仿宋" w:hint="eastAsia"/>
                <w:sz w:val="28"/>
                <w:szCs w:val="28"/>
              </w:rPr>
              <w:t>轿厢</w:t>
            </w:r>
            <w:r>
              <w:rPr>
                <w:rFonts w:ascii="仿宋" w:eastAsia="仿宋" w:hAnsi="仿宋"/>
                <w:sz w:val="28"/>
                <w:szCs w:val="28"/>
              </w:rPr>
              <w:t>里面800KG砝码运至顶层取出放好,</w:t>
            </w:r>
            <w:r>
              <w:rPr>
                <w:rFonts w:ascii="仿宋" w:eastAsia="仿宋" w:hAnsi="仿宋" w:hint="eastAsia"/>
                <w:sz w:val="28"/>
                <w:szCs w:val="28"/>
              </w:rPr>
              <w:t>再去</w:t>
            </w:r>
            <w:r>
              <w:rPr>
                <w:rFonts w:ascii="仿宋" w:eastAsia="仿宋" w:hAnsi="仿宋"/>
                <w:sz w:val="28"/>
                <w:szCs w:val="28"/>
              </w:rPr>
              <w:t>就近楼层装入</w:t>
            </w:r>
            <w:r>
              <w:rPr>
                <w:rFonts w:ascii="仿宋" w:eastAsia="仿宋" w:hAnsi="仿宋" w:hint="eastAsia"/>
                <w:sz w:val="28"/>
                <w:szCs w:val="28"/>
              </w:rPr>
              <w:t>4</w:t>
            </w:r>
            <w:r>
              <w:rPr>
                <w:rFonts w:ascii="仿宋" w:eastAsia="仿宋" w:hAnsi="仿宋"/>
                <w:sz w:val="28"/>
                <w:szCs w:val="28"/>
              </w:rPr>
              <w:t>00KG砝码运至</w:t>
            </w:r>
            <w:proofErr w:type="gramStart"/>
            <w:r>
              <w:rPr>
                <w:rFonts w:ascii="仿宋" w:eastAsia="仿宋" w:hAnsi="仿宋"/>
                <w:sz w:val="28"/>
                <w:szCs w:val="28"/>
              </w:rPr>
              <w:t>顶层,</w:t>
            </w:r>
            <w:proofErr w:type="gramEnd"/>
            <w:r>
              <w:rPr>
                <w:rFonts w:ascii="仿宋" w:eastAsia="仿宋" w:hAnsi="仿宋" w:hint="eastAsia"/>
                <w:sz w:val="28"/>
                <w:szCs w:val="28"/>
              </w:rPr>
              <w:t>然后</w:t>
            </w:r>
            <w:r>
              <w:rPr>
                <w:rFonts w:ascii="仿宋" w:eastAsia="仿宋" w:hAnsi="仿宋"/>
                <w:sz w:val="28"/>
                <w:szCs w:val="28"/>
              </w:rPr>
              <w:t>将</w:t>
            </w:r>
            <w:r>
              <w:rPr>
                <w:rFonts w:ascii="仿宋" w:eastAsia="仿宋" w:hAnsi="仿宋" w:hint="eastAsia"/>
                <w:sz w:val="28"/>
                <w:szCs w:val="28"/>
              </w:rPr>
              <w:t>顶层</w:t>
            </w:r>
            <w:r>
              <w:rPr>
                <w:rFonts w:ascii="仿宋" w:eastAsia="仿宋" w:hAnsi="仿宋"/>
                <w:sz w:val="28"/>
                <w:szCs w:val="28"/>
              </w:rPr>
              <w:t>1600KG砝码放入轿厢,轿厢内总共2</w:t>
            </w:r>
            <w:r>
              <w:rPr>
                <w:rFonts w:ascii="仿宋" w:eastAsia="仿宋" w:hAnsi="仿宋" w:hint="eastAsia"/>
                <w:sz w:val="28"/>
                <w:szCs w:val="28"/>
              </w:rPr>
              <w:t>0</w:t>
            </w:r>
            <w:r>
              <w:rPr>
                <w:rFonts w:ascii="仿宋" w:eastAsia="仿宋" w:hAnsi="仿宋"/>
                <w:sz w:val="28"/>
                <w:szCs w:val="28"/>
              </w:rPr>
              <w:t>00KG砝码准备125%</w:t>
            </w:r>
            <w:proofErr w:type="gramStart"/>
            <w:r>
              <w:rPr>
                <w:rFonts w:ascii="仿宋" w:eastAsia="仿宋" w:hAnsi="仿宋" w:hint="eastAsia"/>
                <w:sz w:val="28"/>
                <w:szCs w:val="28"/>
              </w:rPr>
              <w:t>额载紧急制动</w:t>
            </w:r>
            <w:proofErr w:type="gramEnd"/>
            <w:r>
              <w:rPr>
                <w:rFonts w:ascii="仿宋" w:eastAsia="仿宋" w:hAnsi="仿宋" w:hint="eastAsia"/>
                <w:sz w:val="28"/>
                <w:szCs w:val="28"/>
              </w:rPr>
              <w:t>测试，当电梯以正常运行速度下行至行程下部，切断电动机于制动器供电，轿厢应当完全停止。试验完成后检修</w:t>
            </w:r>
            <w:r>
              <w:rPr>
                <w:rFonts w:ascii="仿宋" w:eastAsia="仿宋" w:hAnsi="仿宋"/>
                <w:sz w:val="28"/>
                <w:szCs w:val="28"/>
              </w:rPr>
              <w:t>向下就近楼层取出</w:t>
            </w:r>
            <w:r>
              <w:rPr>
                <w:rFonts w:ascii="仿宋" w:eastAsia="仿宋" w:hAnsi="仿宋" w:hint="eastAsia"/>
                <w:sz w:val="28"/>
                <w:szCs w:val="28"/>
              </w:rPr>
              <w:t>4</w:t>
            </w:r>
            <w:r>
              <w:rPr>
                <w:rFonts w:ascii="仿宋" w:eastAsia="仿宋" w:hAnsi="仿宋"/>
                <w:sz w:val="28"/>
                <w:szCs w:val="28"/>
              </w:rPr>
              <w:t>00KG砝码,将轿厢内1200KG砝码运至</w:t>
            </w:r>
            <w:r>
              <w:rPr>
                <w:rFonts w:ascii="仿宋" w:eastAsia="仿宋" w:hAnsi="仿宋" w:hint="eastAsia"/>
                <w:sz w:val="28"/>
                <w:szCs w:val="28"/>
              </w:rPr>
              <w:t>底</w:t>
            </w:r>
            <w:r>
              <w:rPr>
                <w:rFonts w:ascii="仿宋" w:eastAsia="仿宋" w:hAnsi="仿宋"/>
                <w:sz w:val="28"/>
                <w:szCs w:val="28"/>
              </w:rPr>
              <w:t>层取出,</w:t>
            </w:r>
            <w:r>
              <w:rPr>
                <w:rFonts w:ascii="仿宋" w:eastAsia="仿宋" w:hAnsi="仿宋" w:hint="eastAsia"/>
                <w:sz w:val="28"/>
                <w:szCs w:val="28"/>
              </w:rPr>
              <w:t>再</w:t>
            </w:r>
            <w:r>
              <w:rPr>
                <w:rFonts w:ascii="仿宋" w:eastAsia="仿宋" w:hAnsi="仿宋"/>
                <w:sz w:val="28"/>
                <w:szCs w:val="28"/>
              </w:rPr>
              <w:t>用轿厢将就近楼层的</w:t>
            </w:r>
            <w:r>
              <w:rPr>
                <w:rFonts w:ascii="仿宋" w:eastAsia="仿宋" w:hAnsi="仿宋" w:hint="eastAsia"/>
                <w:sz w:val="28"/>
                <w:szCs w:val="28"/>
              </w:rPr>
              <w:t>4</w:t>
            </w:r>
            <w:r>
              <w:rPr>
                <w:rFonts w:ascii="仿宋" w:eastAsia="仿宋" w:hAnsi="仿宋"/>
                <w:sz w:val="28"/>
                <w:szCs w:val="28"/>
              </w:rPr>
              <w:t>00KG砝码运至一层取出,</w:t>
            </w:r>
            <w:r>
              <w:rPr>
                <w:rFonts w:ascii="仿宋" w:eastAsia="仿宋" w:hAnsi="仿宋" w:hint="eastAsia"/>
                <w:sz w:val="28"/>
                <w:szCs w:val="28"/>
              </w:rPr>
              <w:t>收好砝码。</w:t>
            </w:r>
          </w:p>
          <w:p w:rsidR="001E515E" w:rsidRDefault="00A50466">
            <w:pPr>
              <w:spacing w:line="360" w:lineRule="auto"/>
              <w:rPr>
                <w:rFonts w:ascii="仿宋" w:eastAsia="仿宋" w:hAnsi="仿宋"/>
                <w:sz w:val="28"/>
                <w:szCs w:val="28"/>
              </w:rPr>
            </w:pPr>
            <w:r>
              <w:rPr>
                <w:rFonts w:ascii="仿宋" w:eastAsia="仿宋" w:hAnsi="仿宋" w:hint="eastAsia"/>
                <w:sz w:val="28"/>
                <w:szCs w:val="28"/>
              </w:rPr>
              <w:t>（18）调试、运行：</w:t>
            </w:r>
          </w:p>
          <w:p w:rsidR="001E515E" w:rsidRDefault="00A50466">
            <w:pPr>
              <w:spacing w:line="360" w:lineRule="auto"/>
              <w:rPr>
                <w:rFonts w:ascii="仿宋" w:eastAsia="仿宋" w:hAnsi="仿宋"/>
                <w:sz w:val="28"/>
                <w:szCs w:val="28"/>
              </w:rPr>
            </w:pPr>
            <w:r>
              <w:rPr>
                <w:rFonts w:ascii="仿宋" w:eastAsia="仿宋" w:hAnsi="仿宋" w:hint="eastAsia"/>
                <w:sz w:val="28"/>
                <w:szCs w:val="28"/>
              </w:rPr>
              <w:t>试验后检查轿厢设备情况，调试并试运行，恢复电梯</w:t>
            </w:r>
            <w:r>
              <w:rPr>
                <w:rFonts w:ascii="仿宋" w:eastAsia="仿宋" w:hAnsi="仿宋"/>
                <w:sz w:val="28"/>
                <w:szCs w:val="28"/>
              </w:rPr>
              <w:t>正常运行</w:t>
            </w:r>
            <w:r>
              <w:rPr>
                <w:rFonts w:ascii="仿宋" w:eastAsia="仿宋" w:hAnsi="仿宋" w:hint="eastAsia"/>
                <w:sz w:val="28"/>
                <w:szCs w:val="28"/>
              </w:rPr>
              <w:t>。然后整理试验结果，形成自检报告。</w:t>
            </w:r>
          </w:p>
          <w:p w:rsidR="001E515E" w:rsidRDefault="00A50466">
            <w:pPr>
              <w:spacing w:line="360" w:lineRule="auto"/>
              <w:rPr>
                <w:rFonts w:ascii="仿宋" w:eastAsia="仿宋" w:hAnsi="仿宋"/>
                <w:sz w:val="28"/>
                <w:szCs w:val="28"/>
              </w:rPr>
            </w:pPr>
            <w:r>
              <w:rPr>
                <w:rFonts w:ascii="仿宋" w:eastAsia="仿宋" w:hAnsi="仿宋" w:hint="eastAsia"/>
                <w:sz w:val="28"/>
                <w:szCs w:val="28"/>
              </w:rPr>
              <w:t>（19）特检</w:t>
            </w:r>
            <w:proofErr w:type="gramStart"/>
            <w:r>
              <w:rPr>
                <w:rFonts w:ascii="仿宋" w:eastAsia="仿宋" w:hAnsi="仿宋" w:hint="eastAsia"/>
                <w:sz w:val="28"/>
                <w:szCs w:val="28"/>
              </w:rPr>
              <w:t>院现场</w:t>
            </w:r>
            <w:proofErr w:type="gramEnd"/>
            <w:r>
              <w:rPr>
                <w:rFonts w:ascii="仿宋" w:eastAsia="仿宋" w:hAnsi="仿宋" w:hint="eastAsia"/>
                <w:sz w:val="28"/>
                <w:szCs w:val="28"/>
              </w:rPr>
              <w:t>观察确认制动试验情况：</w:t>
            </w:r>
          </w:p>
          <w:p w:rsidR="001E515E" w:rsidRDefault="00A50466">
            <w:pPr>
              <w:spacing w:line="360" w:lineRule="auto"/>
              <w:ind w:firstLineChars="200" w:firstLine="560"/>
              <w:rPr>
                <w:rFonts w:ascii="仿宋" w:eastAsia="仿宋" w:hAnsi="仿宋"/>
                <w:sz w:val="28"/>
                <w:szCs w:val="28"/>
              </w:rPr>
            </w:pPr>
            <w:r>
              <w:rPr>
                <w:rFonts w:ascii="仿宋" w:eastAsia="仿宋" w:hAnsi="仿宋" w:hint="eastAsia"/>
                <w:sz w:val="28"/>
                <w:szCs w:val="28"/>
              </w:rPr>
              <w:t>待制动试验自</w:t>
            </w:r>
            <w:proofErr w:type="gramStart"/>
            <w:r>
              <w:rPr>
                <w:rFonts w:ascii="仿宋" w:eastAsia="仿宋" w:hAnsi="仿宋" w:hint="eastAsia"/>
                <w:sz w:val="28"/>
                <w:szCs w:val="28"/>
              </w:rPr>
              <w:t>检完成</w:t>
            </w:r>
            <w:proofErr w:type="gramEnd"/>
            <w:r>
              <w:rPr>
                <w:rFonts w:ascii="仿宋" w:eastAsia="仿宋" w:hAnsi="仿宋" w:hint="eastAsia"/>
                <w:sz w:val="28"/>
                <w:szCs w:val="28"/>
              </w:rPr>
              <w:t>后，再提前与特检院沟通预约时间，对会展中心</w:t>
            </w:r>
            <w:proofErr w:type="gramStart"/>
            <w:r>
              <w:rPr>
                <w:rFonts w:ascii="仿宋" w:eastAsia="仿宋" w:hAnsi="仿宋" w:hint="eastAsia"/>
                <w:sz w:val="28"/>
                <w:szCs w:val="28"/>
              </w:rPr>
              <w:t>的直梯制动试验</w:t>
            </w:r>
            <w:proofErr w:type="gramEnd"/>
            <w:r>
              <w:rPr>
                <w:rFonts w:ascii="仿宋" w:eastAsia="仿宋" w:hAnsi="仿宋" w:hint="eastAsia"/>
                <w:sz w:val="28"/>
                <w:szCs w:val="28"/>
              </w:rPr>
              <w:t>做现场观察确认。</w:t>
            </w:r>
          </w:p>
          <w:p w:rsidR="00490BA5" w:rsidRDefault="00A50466" w:rsidP="00490BA5">
            <w:pPr>
              <w:spacing w:line="360" w:lineRule="auto"/>
              <w:rPr>
                <w:rFonts w:ascii="仿宋" w:eastAsia="仿宋" w:hAnsi="仿宋"/>
                <w:sz w:val="28"/>
                <w:szCs w:val="28"/>
              </w:rPr>
            </w:pPr>
            <w:r>
              <w:rPr>
                <w:rFonts w:ascii="仿宋" w:eastAsia="仿宋" w:hAnsi="仿宋" w:hint="eastAsia"/>
                <w:sz w:val="28"/>
                <w:szCs w:val="28"/>
              </w:rPr>
              <w:t xml:space="preserve">（20）中选单位应注重现场的文明施工，对施工区域的    施工 垃圾及时自行清除，不得乱堆乱放。             </w:t>
            </w:r>
          </w:p>
          <w:p w:rsidR="001E515E" w:rsidRDefault="00A50466">
            <w:pPr>
              <w:pStyle w:val="11"/>
              <w:tabs>
                <w:tab w:val="left" w:pos="990"/>
              </w:tabs>
              <w:spacing w:line="360" w:lineRule="auto"/>
              <w:ind w:firstLineChars="0" w:firstLine="0"/>
              <w:rPr>
                <w:rFonts w:ascii="仿宋" w:eastAsia="仿宋" w:hAnsi="仿宋"/>
                <w:sz w:val="28"/>
                <w:szCs w:val="28"/>
              </w:rPr>
            </w:pPr>
            <w:r>
              <w:rPr>
                <w:rFonts w:ascii="仿宋" w:eastAsia="仿宋" w:hAnsi="仿宋" w:hint="eastAsia"/>
                <w:sz w:val="28"/>
                <w:szCs w:val="28"/>
              </w:rPr>
              <w:t>（21）中选单位应对现场作业人员的安全负任，采取切实有效的安全措施、设置安全可靠的防护设施，以确保现场人员人身及采购人财产安全，并自觉杜绝所有违章违规及无防护措施的危险作业行为。</w:t>
            </w:r>
          </w:p>
          <w:p w:rsidR="001E515E" w:rsidRDefault="00A50466" w:rsidP="00081F52">
            <w:pPr>
              <w:pStyle w:val="11"/>
              <w:tabs>
                <w:tab w:val="left" w:pos="990"/>
              </w:tabs>
              <w:spacing w:line="360" w:lineRule="auto"/>
              <w:ind w:firstLineChars="0" w:firstLine="0"/>
              <w:rPr>
                <w:rFonts w:ascii="仿宋" w:eastAsia="仿宋" w:hAnsi="仿宋"/>
                <w:sz w:val="28"/>
                <w:szCs w:val="28"/>
              </w:rPr>
            </w:pPr>
            <w:r>
              <w:rPr>
                <w:rFonts w:ascii="仿宋" w:eastAsia="仿宋" w:hAnsi="仿宋" w:hint="eastAsia"/>
                <w:sz w:val="28"/>
                <w:szCs w:val="28"/>
              </w:rPr>
              <w:lastRenderedPageBreak/>
              <w:t>（22）中选单位承诺严格按照安全规程安排施工作业，采购人有权制止现场违规或存在安全隐患的作业现象。中选单位确保施工（安装）过程不出现人身安全事故、火灾事故和财产损失。如因中</w:t>
            </w:r>
            <w:r w:rsidR="00081F52">
              <w:rPr>
                <w:rFonts w:ascii="仿宋" w:eastAsia="仿宋" w:hAnsi="仿宋" w:hint="eastAsia"/>
                <w:sz w:val="28"/>
                <w:szCs w:val="28"/>
              </w:rPr>
              <w:t>选单位</w:t>
            </w:r>
            <w:r>
              <w:rPr>
                <w:rFonts w:ascii="仿宋" w:eastAsia="仿宋" w:hAnsi="仿宋" w:hint="eastAsia"/>
                <w:sz w:val="28"/>
                <w:szCs w:val="28"/>
              </w:rPr>
              <w:t>管理不善、组织不力或监管缺失等造成安全责任事故及财产损失的由中</w:t>
            </w:r>
            <w:r w:rsidR="00081F52">
              <w:rPr>
                <w:rFonts w:ascii="仿宋" w:eastAsia="仿宋" w:hAnsi="仿宋" w:hint="eastAsia"/>
                <w:sz w:val="28"/>
                <w:szCs w:val="28"/>
              </w:rPr>
              <w:t>选单位</w:t>
            </w:r>
            <w:r>
              <w:rPr>
                <w:rFonts w:ascii="仿宋" w:eastAsia="仿宋" w:hAnsi="仿宋" w:hint="eastAsia"/>
                <w:sz w:val="28"/>
                <w:szCs w:val="28"/>
              </w:rPr>
              <w:t>负全部责任。</w:t>
            </w:r>
          </w:p>
        </w:tc>
        <w:tc>
          <w:tcPr>
            <w:tcW w:w="784" w:type="dxa"/>
            <w:tcBorders>
              <w:top w:val="single" w:sz="4" w:space="0" w:color="auto"/>
              <w:left w:val="single" w:sz="4" w:space="0" w:color="auto"/>
              <w:bottom w:val="single" w:sz="4" w:space="0" w:color="auto"/>
              <w:right w:val="single" w:sz="4" w:space="0" w:color="auto"/>
            </w:tcBorders>
            <w:vAlign w:val="center"/>
          </w:tcPr>
          <w:p w:rsidR="001E515E" w:rsidRDefault="00A50466">
            <w:pPr>
              <w:spacing w:line="360" w:lineRule="auto"/>
              <w:jc w:val="center"/>
              <w:rPr>
                <w:rFonts w:ascii="仿宋" w:eastAsia="仿宋" w:hAnsi="仿宋"/>
                <w:sz w:val="28"/>
                <w:szCs w:val="28"/>
              </w:rPr>
            </w:pPr>
            <w:r>
              <w:rPr>
                <w:rFonts w:ascii="仿宋" w:eastAsia="仿宋" w:hAnsi="仿宋"/>
                <w:sz w:val="28"/>
                <w:szCs w:val="28"/>
              </w:rPr>
              <w:lastRenderedPageBreak/>
              <w:t>不可</w:t>
            </w:r>
            <w:r>
              <w:rPr>
                <w:rFonts w:ascii="仿宋" w:eastAsia="仿宋" w:hAnsi="仿宋"/>
                <w:sz w:val="28"/>
                <w:szCs w:val="28"/>
              </w:rPr>
              <w:lastRenderedPageBreak/>
              <w:t>偏离</w:t>
            </w:r>
          </w:p>
        </w:tc>
      </w:tr>
      <w:tr w:rsidR="001E515E">
        <w:trPr>
          <w:trHeight w:val="695"/>
          <w:jc w:val="center"/>
        </w:trPr>
        <w:tc>
          <w:tcPr>
            <w:tcW w:w="709" w:type="dxa"/>
            <w:tcBorders>
              <w:top w:val="single" w:sz="4" w:space="0" w:color="auto"/>
              <w:left w:val="single" w:sz="4" w:space="0" w:color="auto"/>
              <w:bottom w:val="single" w:sz="4" w:space="0" w:color="auto"/>
              <w:right w:val="single" w:sz="4" w:space="0" w:color="auto"/>
            </w:tcBorders>
            <w:vAlign w:val="center"/>
          </w:tcPr>
          <w:p w:rsidR="001E515E" w:rsidRDefault="00A50466">
            <w:pPr>
              <w:spacing w:line="360" w:lineRule="auto"/>
              <w:jc w:val="center"/>
              <w:rPr>
                <w:rFonts w:ascii="仿宋" w:eastAsia="仿宋" w:hAnsi="仿宋"/>
                <w:sz w:val="28"/>
                <w:szCs w:val="28"/>
              </w:rPr>
            </w:pPr>
            <w:r>
              <w:rPr>
                <w:rFonts w:ascii="仿宋" w:eastAsia="仿宋" w:hAnsi="仿宋" w:hint="eastAsia"/>
                <w:sz w:val="28"/>
                <w:szCs w:val="28"/>
              </w:rPr>
              <w:lastRenderedPageBreak/>
              <w:t>5</w:t>
            </w:r>
          </w:p>
        </w:tc>
        <w:tc>
          <w:tcPr>
            <w:tcW w:w="1341" w:type="dxa"/>
            <w:tcBorders>
              <w:top w:val="single" w:sz="4" w:space="0" w:color="auto"/>
              <w:left w:val="single" w:sz="4" w:space="0" w:color="auto"/>
              <w:bottom w:val="single" w:sz="4" w:space="0" w:color="auto"/>
              <w:right w:val="single" w:sz="4" w:space="0" w:color="auto"/>
            </w:tcBorders>
            <w:vAlign w:val="center"/>
          </w:tcPr>
          <w:p w:rsidR="001E515E" w:rsidRDefault="00A50466">
            <w:pPr>
              <w:spacing w:line="360" w:lineRule="auto"/>
              <w:jc w:val="center"/>
              <w:rPr>
                <w:rFonts w:ascii="仿宋" w:eastAsia="仿宋" w:hAnsi="仿宋"/>
                <w:sz w:val="28"/>
                <w:szCs w:val="28"/>
              </w:rPr>
            </w:pPr>
            <w:r>
              <w:rPr>
                <w:rFonts w:ascii="仿宋" w:eastAsia="仿宋" w:hAnsi="仿宋" w:hint="eastAsia"/>
                <w:sz w:val="28"/>
                <w:szCs w:val="28"/>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rsidR="001E515E" w:rsidRDefault="00A50466">
            <w:pPr>
              <w:numPr>
                <w:ilvl w:val="0"/>
                <w:numId w:val="12"/>
              </w:numPr>
              <w:tabs>
                <w:tab w:val="left" w:pos="531"/>
              </w:tabs>
              <w:spacing w:line="360" w:lineRule="auto"/>
              <w:ind w:left="0" w:firstLine="0"/>
              <w:rPr>
                <w:rFonts w:ascii="仿宋" w:eastAsia="仿宋" w:hAnsi="仿宋"/>
                <w:sz w:val="28"/>
                <w:szCs w:val="28"/>
              </w:rPr>
            </w:pPr>
            <w:r>
              <w:rPr>
                <w:rFonts w:ascii="仿宋" w:eastAsia="仿宋" w:hAnsi="仿宋" w:hint="eastAsia"/>
                <w:sz w:val="28"/>
                <w:szCs w:val="28"/>
              </w:rPr>
              <w:t>工程完工后，中选单位应及时提出验收申请（提交验收报告），经采购人组织相关使用部门进行现场验收。</w:t>
            </w:r>
          </w:p>
          <w:p w:rsidR="001E515E" w:rsidRDefault="00A50466">
            <w:pPr>
              <w:numPr>
                <w:ilvl w:val="0"/>
                <w:numId w:val="12"/>
              </w:numPr>
              <w:tabs>
                <w:tab w:val="left" w:pos="531"/>
              </w:tabs>
              <w:spacing w:line="360" w:lineRule="auto"/>
              <w:ind w:left="0" w:firstLine="0"/>
              <w:rPr>
                <w:rFonts w:ascii="仿宋" w:eastAsia="仿宋" w:hAnsi="仿宋"/>
                <w:sz w:val="28"/>
                <w:szCs w:val="28"/>
              </w:rPr>
            </w:pPr>
            <w:r>
              <w:rPr>
                <w:rFonts w:ascii="仿宋" w:eastAsia="仿宋" w:hAnsi="仿宋" w:hint="eastAsia"/>
                <w:sz w:val="28"/>
                <w:szCs w:val="28"/>
              </w:rPr>
              <w:t>根据GB7588-2003电梯制造与安装安全规范、TSG  T7001-2009特种设备安全技术规范、</w:t>
            </w:r>
            <w:r>
              <w:rPr>
                <w:rFonts w:ascii="仿宋" w:eastAsia="仿宋" w:hAnsi="仿宋"/>
                <w:sz w:val="28"/>
                <w:szCs w:val="28"/>
              </w:rPr>
              <w:t>TSG T5002-2017</w:t>
            </w:r>
            <w:r>
              <w:rPr>
                <w:rFonts w:ascii="仿宋" w:eastAsia="仿宋" w:hAnsi="仿宋" w:hint="eastAsia"/>
                <w:sz w:val="28"/>
                <w:szCs w:val="28"/>
              </w:rPr>
              <w:t>电梯维护保养规则的要求，进行验收。</w:t>
            </w:r>
          </w:p>
          <w:p w:rsidR="001E515E" w:rsidRDefault="00A50466">
            <w:pPr>
              <w:numPr>
                <w:ilvl w:val="0"/>
                <w:numId w:val="12"/>
              </w:numPr>
              <w:tabs>
                <w:tab w:val="left" w:pos="531"/>
              </w:tabs>
              <w:spacing w:line="360" w:lineRule="auto"/>
              <w:ind w:left="0" w:firstLine="0"/>
              <w:rPr>
                <w:rFonts w:ascii="仿宋" w:eastAsia="仿宋" w:hAnsi="仿宋" w:cs="Arial"/>
                <w:color w:val="191919"/>
                <w:sz w:val="28"/>
                <w:szCs w:val="28"/>
              </w:rPr>
            </w:pPr>
            <w:r>
              <w:rPr>
                <w:rFonts w:ascii="仿宋" w:eastAsia="仿宋" w:hAnsi="仿宋" w:cs="Arial"/>
                <w:color w:val="191919"/>
                <w:sz w:val="28"/>
                <w:szCs w:val="28"/>
              </w:rPr>
              <w:t>试验效果的观察、确认</w:t>
            </w:r>
            <w:r>
              <w:rPr>
                <w:rFonts w:ascii="仿宋" w:eastAsia="仿宋" w:hAnsi="仿宋" w:cs="Arial" w:hint="eastAsia"/>
                <w:color w:val="191919"/>
                <w:sz w:val="28"/>
                <w:szCs w:val="28"/>
              </w:rPr>
              <w:t>；(以各项零部件指标合格为准)</w:t>
            </w:r>
          </w:p>
          <w:p w:rsidR="001E515E" w:rsidRDefault="00A50466">
            <w:pPr>
              <w:pStyle w:val="a9"/>
              <w:numPr>
                <w:ilvl w:val="0"/>
                <w:numId w:val="12"/>
              </w:numPr>
              <w:shd w:val="clear" w:color="auto" w:fill="FFFFFF"/>
              <w:spacing w:before="0" w:beforeAutospacing="0" w:after="0" w:afterAutospacing="0" w:line="360" w:lineRule="auto"/>
              <w:ind w:left="0" w:firstLine="0"/>
              <w:jc w:val="both"/>
              <w:rPr>
                <w:rFonts w:ascii="仿宋" w:eastAsia="仿宋" w:hAnsi="仿宋" w:cs="Arial"/>
                <w:color w:val="191919"/>
                <w:sz w:val="28"/>
                <w:szCs w:val="28"/>
              </w:rPr>
            </w:pPr>
            <w:r>
              <w:rPr>
                <w:rFonts w:ascii="仿宋" w:eastAsia="仿宋" w:hAnsi="仿宋" w:cs="Arial" w:hint="eastAsia"/>
                <w:color w:val="191919"/>
                <w:sz w:val="28"/>
                <w:szCs w:val="28"/>
              </w:rPr>
              <w:t>试验项目完成后，应对电梯电力拖动系统、导向系统     （导轨及导轨架)、悬挂系统、轿厢等进行全面检查和试运行，确认无异常后方可恢复正常运行；</w:t>
            </w:r>
          </w:p>
          <w:p w:rsidR="001E515E" w:rsidRDefault="00A50466">
            <w:pPr>
              <w:pStyle w:val="a9"/>
              <w:numPr>
                <w:ilvl w:val="0"/>
                <w:numId w:val="12"/>
              </w:numPr>
              <w:shd w:val="clear" w:color="auto" w:fill="FFFFFF"/>
              <w:spacing w:before="0" w:beforeAutospacing="0" w:after="0" w:afterAutospacing="0" w:line="360" w:lineRule="auto"/>
              <w:ind w:left="0" w:firstLine="0"/>
              <w:jc w:val="both"/>
              <w:rPr>
                <w:rFonts w:ascii="仿宋" w:eastAsia="仿宋" w:hAnsi="仿宋" w:cs="Arial"/>
                <w:color w:val="191919"/>
                <w:sz w:val="28"/>
                <w:szCs w:val="28"/>
              </w:rPr>
            </w:pPr>
            <w:r>
              <w:rPr>
                <w:rFonts w:ascii="仿宋" w:eastAsia="仿宋" w:hAnsi="仿宋" w:cs="Arial" w:hint="eastAsia"/>
                <w:color w:val="191919"/>
                <w:sz w:val="28"/>
                <w:szCs w:val="28"/>
              </w:rPr>
              <w:t>中选单位在试验完成后必须提交《制动试验专项自检记录》，并将确认信息体现在《制动试验专项自检记录》中</w:t>
            </w:r>
            <w:r>
              <w:rPr>
                <w:rFonts w:ascii="仿宋" w:eastAsia="仿宋" w:hAnsi="仿宋" w:hint="eastAsia"/>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1E515E" w:rsidRDefault="00A50466">
            <w:pPr>
              <w:spacing w:line="360" w:lineRule="auto"/>
              <w:jc w:val="center"/>
              <w:rPr>
                <w:rFonts w:ascii="仿宋" w:eastAsia="仿宋" w:hAnsi="仿宋"/>
                <w:sz w:val="28"/>
                <w:szCs w:val="28"/>
              </w:rPr>
            </w:pPr>
            <w:r>
              <w:rPr>
                <w:rFonts w:ascii="仿宋" w:eastAsia="仿宋" w:hAnsi="仿宋"/>
                <w:sz w:val="28"/>
                <w:szCs w:val="28"/>
              </w:rPr>
              <w:t>不可偏离</w:t>
            </w:r>
          </w:p>
        </w:tc>
      </w:tr>
    </w:tbl>
    <w:p w:rsidR="00C16672" w:rsidRDefault="00A50466" w:rsidP="00DA68A9">
      <w:pPr>
        <w:numPr>
          <w:ilvl w:val="0"/>
          <w:numId w:val="1"/>
        </w:numPr>
        <w:spacing w:beforeLines="100" w:line="480" w:lineRule="auto"/>
        <w:jc w:val="left"/>
        <w:outlineLvl w:val="1"/>
        <w:rPr>
          <w:rFonts w:ascii="仿宋" w:eastAsia="仿宋" w:hAnsi="仿宋"/>
          <w:b/>
          <w:sz w:val="28"/>
          <w:szCs w:val="28"/>
        </w:rPr>
      </w:pPr>
      <w:bookmarkStart w:id="40" w:name="_Toc8997043"/>
      <w:r>
        <w:rPr>
          <w:rFonts w:ascii="仿宋" w:eastAsia="仿宋" w:hAnsi="仿宋" w:hint="eastAsia"/>
          <w:b/>
          <w:sz w:val="28"/>
          <w:szCs w:val="28"/>
        </w:rPr>
        <w:t>其他项目说明资料</w:t>
      </w:r>
      <w:bookmarkEnd w:id="40"/>
    </w:p>
    <w:p w:rsidR="001E515E" w:rsidRDefault="00A50466">
      <w:pPr>
        <w:rPr>
          <w:szCs w:val="21"/>
        </w:rPr>
      </w:pPr>
      <w:r>
        <w:rPr>
          <w:rFonts w:hint="eastAsia"/>
          <w:szCs w:val="21"/>
        </w:rPr>
        <w:t>无</w:t>
      </w:r>
    </w:p>
    <w:p w:rsidR="001E515E" w:rsidRDefault="00A50466">
      <w:pPr>
        <w:spacing w:line="400" w:lineRule="exact"/>
        <w:outlineLvl w:val="0"/>
        <w:rPr>
          <w:rFonts w:ascii="宋体" w:hAnsi="宋体"/>
          <w:b/>
          <w:sz w:val="32"/>
          <w:szCs w:val="32"/>
        </w:rPr>
      </w:pPr>
      <w:r>
        <w:rPr>
          <w:rFonts w:ascii="仿宋" w:eastAsia="仿宋" w:hAnsi="仿宋" w:hint="eastAsia"/>
          <w:b/>
          <w:sz w:val="28"/>
          <w:szCs w:val="28"/>
        </w:rPr>
        <w:br w:type="page"/>
      </w:r>
      <w:bookmarkStart w:id="41" w:name="_Toc8997044"/>
      <w:r>
        <w:rPr>
          <w:rFonts w:ascii="宋体" w:hAnsi="宋体" w:hint="eastAsia"/>
          <w:b/>
          <w:sz w:val="32"/>
          <w:szCs w:val="32"/>
        </w:rPr>
        <w:lastRenderedPageBreak/>
        <w:t>第二部分：谈判流程</w:t>
      </w:r>
      <w:bookmarkEnd w:id="41"/>
    </w:p>
    <w:p w:rsidR="001E515E" w:rsidRDefault="00A50466">
      <w:pPr>
        <w:numPr>
          <w:ilvl w:val="0"/>
          <w:numId w:val="1"/>
        </w:numPr>
        <w:spacing w:line="360" w:lineRule="auto"/>
        <w:outlineLvl w:val="1"/>
        <w:rPr>
          <w:rFonts w:ascii="仿宋" w:eastAsia="仿宋" w:hAnsi="仿宋"/>
          <w:b/>
          <w:sz w:val="28"/>
          <w:szCs w:val="28"/>
        </w:rPr>
      </w:pPr>
      <w:bookmarkStart w:id="42" w:name="_Toc8997045"/>
      <w:r>
        <w:rPr>
          <w:rFonts w:ascii="仿宋" w:eastAsia="仿宋" w:hAnsi="仿宋" w:hint="eastAsia"/>
          <w:b/>
          <w:sz w:val="28"/>
          <w:szCs w:val="28"/>
        </w:rPr>
        <w:t>谈判流程</w:t>
      </w:r>
      <w:bookmarkEnd w:id="42"/>
    </w:p>
    <w:p w:rsidR="001E515E" w:rsidRDefault="00A50466">
      <w:pPr>
        <w:spacing w:line="360" w:lineRule="auto"/>
        <w:ind w:firstLineChars="200" w:firstLine="560"/>
        <w:rPr>
          <w:rFonts w:ascii="仿宋" w:eastAsia="仿宋" w:hAnsi="仿宋"/>
          <w:sz w:val="28"/>
          <w:szCs w:val="28"/>
        </w:rPr>
      </w:pPr>
      <w:r>
        <w:rPr>
          <w:rFonts w:ascii="仿宋" w:eastAsia="仿宋" w:hAnsi="仿宋" w:hint="eastAsia"/>
          <w:sz w:val="28"/>
          <w:szCs w:val="28"/>
        </w:rPr>
        <w:t>1、谈判小组推选组长主持谈判；</w:t>
      </w:r>
    </w:p>
    <w:p w:rsidR="001E515E" w:rsidRDefault="00A50466" w:rsidP="00FE27FC">
      <w:pPr>
        <w:spacing w:line="360" w:lineRule="auto"/>
        <w:ind w:leftChars="271" w:left="964" w:hangingChars="141" w:hanging="395"/>
        <w:rPr>
          <w:rFonts w:ascii="仿宋" w:eastAsia="仿宋" w:hAnsi="仿宋"/>
          <w:sz w:val="28"/>
          <w:szCs w:val="28"/>
        </w:rPr>
      </w:pPr>
      <w:r>
        <w:rPr>
          <w:rFonts w:ascii="仿宋" w:eastAsia="仿宋" w:hAnsi="仿宋" w:hint="eastAsia"/>
          <w:sz w:val="28"/>
          <w:szCs w:val="28"/>
        </w:rPr>
        <w:t>2、响应文件的完整性检验和参加单位基本情况的符合性审查；</w:t>
      </w:r>
    </w:p>
    <w:p w:rsidR="001E515E" w:rsidRDefault="00A50466">
      <w:pPr>
        <w:spacing w:line="360" w:lineRule="auto"/>
        <w:ind w:firstLineChars="200" w:firstLine="560"/>
        <w:rPr>
          <w:rFonts w:ascii="仿宋" w:eastAsia="仿宋" w:hAnsi="仿宋"/>
          <w:sz w:val="28"/>
          <w:szCs w:val="28"/>
        </w:rPr>
      </w:pPr>
      <w:r>
        <w:rPr>
          <w:rFonts w:ascii="仿宋" w:eastAsia="仿宋" w:hAnsi="仿宋" w:hint="eastAsia"/>
          <w:sz w:val="28"/>
          <w:szCs w:val="28"/>
        </w:rPr>
        <w:t>3、商务及技术需求响应性评定；</w:t>
      </w:r>
    </w:p>
    <w:p w:rsidR="001E515E" w:rsidRDefault="00A50466">
      <w:pPr>
        <w:spacing w:line="360" w:lineRule="auto"/>
        <w:ind w:firstLineChars="200" w:firstLine="560"/>
        <w:rPr>
          <w:rFonts w:ascii="仿宋" w:eastAsia="仿宋" w:hAnsi="仿宋"/>
          <w:sz w:val="28"/>
          <w:szCs w:val="28"/>
        </w:rPr>
      </w:pPr>
      <w:r>
        <w:rPr>
          <w:rFonts w:ascii="仿宋" w:eastAsia="仿宋" w:hAnsi="仿宋" w:hint="eastAsia"/>
          <w:sz w:val="28"/>
          <w:szCs w:val="28"/>
        </w:rPr>
        <w:t>4、参加单位按抽签顺序作项目的讲解和演示，限时10分钟；</w:t>
      </w:r>
    </w:p>
    <w:p w:rsidR="001E515E" w:rsidRDefault="00A50466">
      <w:pPr>
        <w:spacing w:line="360" w:lineRule="auto"/>
        <w:ind w:firstLineChars="200" w:firstLine="560"/>
        <w:rPr>
          <w:rFonts w:ascii="仿宋" w:eastAsia="仿宋" w:hAnsi="仿宋"/>
          <w:sz w:val="28"/>
          <w:szCs w:val="28"/>
        </w:rPr>
      </w:pPr>
      <w:r>
        <w:rPr>
          <w:rFonts w:ascii="仿宋" w:eastAsia="仿宋" w:hAnsi="仿宋" w:hint="eastAsia"/>
          <w:sz w:val="28"/>
          <w:szCs w:val="28"/>
        </w:rPr>
        <w:t>5、参加单位现场回答谈判小组成员的提问，限时10分钟；</w:t>
      </w:r>
    </w:p>
    <w:p w:rsidR="001E515E" w:rsidRDefault="00A50466">
      <w:pPr>
        <w:spacing w:line="360" w:lineRule="auto"/>
        <w:ind w:firstLineChars="200" w:firstLine="560"/>
        <w:rPr>
          <w:rFonts w:ascii="仿宋" w:eastAsia="仿宋" w:hAnsi="仿宋"/>
          <w:sz w:val="28"/>
          <w:szCs w:val="28"/>
        </w:rPr>
      </w:pPr>
      <w:r>
        <w:rPr>
          <w:rFonts w:ascii="仿宋" w:eastAsia="仿宋" w:hAnsi="仿宋" w:hint="eastAsia"/>
          <w:sz w:val="28"/>
          <w:szCs w:val="28"/>
        </w:rPr>
        <w:t>6、参加单位提供最后一次报价；</w:t>
      </w:r>
    </w:p>
    <w:p w:rsidR="001E515E" w:rsidRDefault="00A50466">
      <w:pPr>
        <w:spacing w:line="360" w:lineRule="auto"/>
        <w:ind w:firstLineChars="200" w:firstLine="560"/>
        <w:rPr>
          <w:rFonts w:ascii="仿宋" w:eastAsia="仿宋" w:hAnsi="仿宋"/>
          <w:sz w:val="28"/>
          <w:szCs w:val="28"/>
        </w:rPr>
      </w:pPr>
      <w:r>
        <w:rPr>
          <w:rFonts w:ascii="仿宋" w:eastAsia="仿宋" w:hAnsi="仿宋" w:hint="eastAsia"/>
          <w:sz w:val="28"/>
          <w:szCs w:val="28"/>
        </w:rPr>
        <w:t>7、谈判小组成员采用有记名投票方式按综合评议指标评分；</w:t>
      </w:r>
    </w:p>
    <w:p w:rsidR="001E515E" w:rsidRDefault="00A50466">
      <w:pPr>
        <w:spacing w:line="360" w:lineRule="auto"/>
        <w:ind w:firstLineChars="200" w:firstLine="560"/>
        <w:rPr>
          <w:rFonts w:ascii="仿宋" w:eastAsia="仿宋" w:hAnsi="仿宋"/>
          <w:sz w:val="28"/>
          <w:szCs w:val="28"/>
        </w:rPr>
      </w:pPr>
      <w:r>
        <w:rPr>
          <w:rFonts w:ascii="仿宋" w:eastAsia="仿宋" w:hAnsi="仿宋" w:hint="eastAsia"/>
          <w:sz w:val="28"/>
          <w:szCs w:val="28"/>
        </w:rPr>
        <w:t>8、综合评分的计算和排序；</w:t>
      </w:r>
    </w:p>
    <w:p w:rsidR="001E515E" w:rsidRDefault="00A50466" w:rsidP="00FE27FC">
      <w:pPr>
        <w:spacing w:line="360" w:lineRule="auto"/>
        <w:ind w:leftChars="285" w:left="965" w:hangingChars="131" w:hanging="367"/>
        <w:rPr>
          <w:rFonts w:ascii="仿宋_GB2312" w:eastAsia="仿宋_GB2312" w:hAnsi="仿宋"/>
          <w:b/>
          <w:sz w:val="28"/>
          <w:szCs w:val="28"/>
        </w:rPr>
      </w:pPr>
      <w:r>
        <w:rPr>
          <w:rFonts w:ascii="仿宋" w:eastAsia="仿宋" w:hAnsi="仿宋" w:hint="eastAsia"/>
          <w:sz w:val="28"/>
          <w:szCs w:val="28"/>
        </w:rPr>
        <w:t>9、本项目采购第一候选供应商、备选供应商的确定及“谈判报告”的出具。</w:t>
      </w:r>
    </w:p>
    <w:p w:rsidR="001E515E" w:rsidRDefault="00A50466">
      <w:pPr>
        <w:spacing w:line="360" w:lineRule="auto"/>
        <w:jc w:val="center"/>
        <w:outlineLvl w:val="0"/>
        <w:rPr>
          <w:b/>
          <w:sz w:val="32"/>
          <w:szCs w:val="32"/>
        </w:rPr>
      </w:pPr>
      <w:r>
        <w:rPr>
          <w:b/>
          <w:sz w:val="28"/>
        </w:rPr>
        <w:br w:type="page"/>
      </w:r>
      <w:bookmarkStart w:id="43" w:name="_Toc8997046"/>
      <w:r>
        <w:rPr>
          <w:rFonts w:hint="eastAsia"/>
          <w:b/>
          <w:sz w:val="32"/>
          <w:szCs w:val="32"/>
        </w:rPr>
        <w:lastRenderedPageBreak/>
        <w:t>第三部分：评审办法</w:t>
      </w:r>
      <w:bookmarkEnd w:id="43"/>
    </w:p>
    <w:p w:rsidR="001E515E" w:rsidRDefault="00A50466">
      <w:pPr>
        <w:numPr>
          <w:ilvl w:val="0"/>
          <w:numId w:val="1"/>
        </w:numPr>
        <w:spacing w:line="360" w:lineRule="auto"/>
        <w:outlineLvl w:val="1"/>
        <w:rPr>
          <w:rFonts w:ascii="仿宋" w:eastAsia="仿宋" w:hAnsi="仿宋"/>
          <w:sz w:val="28"/>
          <w:szCs w:val="28"/>
        </w:rPr>
      </w:pPr>
      <w:bookmarkStart w:id="44" w:name="_Toc8997047"/>
      <w:r>
        <w:rPr>
          <w:rFonts w:ascii="仿宋" w:eastAsia="仿宋" w:hAnsi="仿宋" w:hint="eastAsia"/>
          <w:sz w:val="28"/>
          <w:szCs w:val="28"/>
        </w:rPr>
        <w:t>评审办法：</w:t>
      </w:r>
      <w:bookmarkEnd w:id="44"/>
    </w:p>
    <w:p w:rsidR="001E515E" w:rsidRDefault="00A50466">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1E515E" w:rsidRDefault="00A50466">
      <w:pPr>
        <w:numPr>
          <w:ilvl w:val="0"/>
          <w:numId w:val="13"/>
        </w:numPr>
        <w:spacing w:line="360" w:lineRule="auto"/>
        <w:jc w:val="left"/>
        <w:outlineLvl w:val="2"/>
        <w:rPr>
          <w:rStyle w:val="title"/>
          <w:rFonts w:ascii="仿宋" w:eastAsia="仿宋" w:hAnsi="仿宋"/>
          <w:b/>
          <w:sz w:val="28"/>
          <w:szCs w:val="28"/>
        </w:rPr>
      </w:pPr>
      <w:bookmarkStart w:id="45" w:name="_Toc8997048"/>
      <w:r>
        <w:rPr>
          <w:rStyle w:val="title"/>
          <w:rFonts w:ascii="仿宋" w:eastAsia="仿宋" w:hAnsi="仿宋" w:hint="eastAsia"/>
          <w:b/>
          <w:bCs/>
          <w:sz w:val="28"/>
          <w:szCs w:val="28"/>
        </w:rPr>
        <w:t>符合性检查</w:t>
      </w:r>
      <w:bookmarkEnd w:id="45"/>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1E515E">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1E515E" w:rsidRDefault="00A50466">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1E515E" w:rsidRDefault="00A50466">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1E515E">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1E515E" w:rsidRDefault="00A50466">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1E515E" w:rsidRDefault="00A50466">
            <w:pPr>
              <w:spacing w:line="360" w:lineRule="auto"/>
              <w:rPr>
                <w:rFonts w:ascii="仿宋" w:eastAsia="仿宋" w:hAnsi="仿宋"/>
                <w:sz w:val="28"/>
                <w:szCs w:val="28"/>
              </w:rPr>
            </w:pPr>
            <w:r>
              <w:rPr>
                <w:rFonts w:ascii="仿宋" w:eastAsia="仿宋" w:hAnsi="仿宋" w:hint="eastAsia"/>
                <w:sz w:val="28"/>
                <w:szCs w:val="28"/>
              </w:rPr>
              <w:t>参加单位提交的响应文件是否按要求编制目录、密封及标注，是否1个正本，1个副本；参加单位必须提供由法人代表或其书面授权人签署并加盖参加单位公章的响应文件。</w:t>
            </w:r>
          </w:p>
        </w:tc>
      </w:tr>
      <w:tr w:rsidR="001E515E">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1E515E" w:rsidRDefault="00A50466">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1E515E" w:rsidRDefault="00A50466">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1E515E">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1E515E" w:rsidRDefault="00A50466">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1E515E" w:rsidRDefault="00A50466">
            <w:pPr>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rsidR="00490BA5" w:rsidRDefault="00490BA5" w:rsidP="00E77C97">
            <w:pPr>
              <w:numPr>
                <w:ilvl w:val="0"/>
                <w:numId w:val="2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参加单位必须为中华人民共和国境内注册且合法运作的企业。企业自身具有良好的商业信誉和健全的财务会计制度，并能独立承担民事责任。</w:t>
            </w: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490BA5" w:rsidRDefault="00490BA5" w:rsidP="00E77C97">
            <w:pPr>
              <w:numPr>
                <w:ilvl w:val="0"/>
                <w:numId w:val="2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参加单位须提供公示的企业基本信息（或商</w:t>
            </w:r>
            <w:proofErr w:type="gramStart"/>
            <w:r>
              <w:rPr>
                <w:rFonts w:ascii="仿宋" w:eastAsia="仿宋" w:hAnsi="仿宋" w:hint="eastAsia"/>
                <w:sz w:val="28"/>
                <w:szCs w:val="28"/>
              </w:rPr>
              <w:t>事登记</w:t>
            </w:r>
            <w:proofErr w:type="gramEnd"/>
            <w:r>
              <w:rPr>
                <w:rFonts w:ascii="仿宋" w:eastAsia="仿宋" w:hAnsi="仿宋" w:hint="eastAsia"/>
                <w:sz w:val="28"/>
                <w:szCs w:val="28"/>
              </w:rPr>
              <w:t>信息、年报公示信息）页面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投标单位公章（国家企业信用信息公示系统网址如下：http://www.gsxt.gov.cn/)。公示信息应含注册资金信息，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w:t>
            </w:r>
          </w:p>
          <w:p w:rsidR="00490BA5" w:rsidRDefault="00490BA5" w:rsidP="00E77C97">
            <w:pPr>
              <w:numPr>
                <w:ilvl w:val="0"/>
                <w:numId w:val="2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参加单位必须具备</w:t>
            </w:r>
            <w:r>
              <w:rPr>
                <w:rFonts w:ascii="仿宋" w:eastAsia="仿宋" w:hAnsi="仿宋"/>
                <w:sz w:val="28"/>
                <w:szCs w:val="28"/>
              </w:rPr>
              <w:t>中华人民共和国特种设备安装改造维修</w:t>
            </w:r>
            <w:r>
              <w:rPr>
                <w:rFonts w:ascii="仿宋" w:eastAsia="仿宋" w:hAnsi="仿宋"/>
                <w:sz w:val="28"/>
                <w:szCs w:val="28"/>
              </w:rPr>
              <w:lastRenderedPageBreak/>
              <w:t>许可证（电梯）</w:t>
            </w:r>
            <w:r>
              <w:rPr>
                <w:rFonts w:ascii="仿宋" w:eastAsia="仿宋" w:hAnsi="仿宋" w:hint="eastAsia"/>
                <w:sz w:val="28"/>
                <w:szCs w:val="28"/>
              </w:rPr>
              <w:t>资质C级（含C级）及以上资质（参加单位必须提供上述资质证明的复印件加盖公章）。</w:t>
            </w:r>
          </w:p>
          <w:p w:rsidR="001E515E" w:rsidRDefault="00490BA5" w:rsidP="00E77C97">
            <w:pPr>
              <w:numPr>
                <w:ilvl w:val="0"/>
                <w:numId w:val="2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w:t>
            </w:r>
          </w:p>
        </w:tc>
      </w:tr>
      <w:tr w:rsidR="001E515E">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1E515E" w:rsidRDefault="00A50466">
            <w:pPr>
              <w:spacing w:line="360" w:lineRule="auto"/>
              <w:jc w:val="center"/>
              <w:rPr>
                <w:rFonts w:ascii="仿宋" w:eastAsia="仿宋" w:hAnsi="仿宋"/>
                <w:sz w:val="28"/>
                <w:szCs w:val="28"/>
              </w:rPr>
            </w:pPr>
            <w:r>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auto"/>
              <w:right w:val="outset" w:sz="6" w:space="0" w:color="DDDDDD"/>
            </w:tcBorders>
            <w:vAlign w:val="center"/>
          </w:tcPr>
          <w:p w:rsidR="001E515E" w:rsidRDefault="00A50466">
            <w:pPr>
              <w:spacing w:line="360" w:lineRule="auto"/>
              <w:rPr>
                <w:rFonts w:ascii="仿宋" w:eastAsia="仿宋" w:hAnsi="仿宋"/>
                <w:sz w:val="28"/>
                <w:szCs w:val="28"/>
              </w:rPr>
            </w:pPr>
            <w:r>
              <w:rPr>
                <w:rFonts w:ascii="仿宋" w:eastAsia="仿宋" w:hAnsi="仿宋" w:hint="eastAsia"/>
                <w:sz w:val="28"/>
                <w:szCs w:val="28"/>
              </w:rPr>
              <w:t>总金额是否超出37.4万元。</w:t>
            </w:r>
          </w:p>
        </w:tc>
      </w:tr>
    </w:tbl>
    <w:p w:rsidR="00C16672" w:rsidRDefault="00A50466" w:rsidP="00DA68A9">
      <w:pPr>
        <w:numPr>
          <w:ilvl w:val="0"/>
          <w:numId w:val="13"/>
        </w:numPr>
        <w:spacing w:beforeLines="300" w:line="360" w:lineRule="auto"/>
        <w:jc w:val="left"/>
        <w:outlineLvl w:val="2"/>
        <w:rPr>
          <w:rStyle w:val="title"/>
          <w:rFonts w:ascii="仿宋" w:eastAsia="仿宋" w:hAnsi="仿宋"/>
          <w:b/>
          <w:bCs/>
          <w:sz w:val="28"/>
          <w:szCs w:val="28"/>
        </w:rPr>
      </w:pPr>
      <w:bookmarkStart w:id="46" w:name="_Toc8997049"/>
      <w:r>
        <w:rPr>
          <w:rStyle w:val="title"/>
          <w:rFonts w:ascii="仿宋" w:eastAsia="仿宋" w:hAnsi="仿宋" w:hint="eastAsia"/>
          <w:b/>
          <w:bCs/>
          <w:sz w:val="28"/>
          <w:szCs w:val="28"/>
        </w:rPr>
        <w:t>综合评议指标表</w:t>
      </w:r>
      <w:bookmarkEnd w:id="46"/>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355"/>
        <w:gridCol w:w="708"/>
        <w:gridCol w:w="6967"/>
      </w:tblGrid>
      <w:tr w:rsidR="001E515E" w:rsidRPr="002C7C58">
        <w:trPr>
          <w:tblCellSpacing w:w="0" w:type="dxa"/>
          <w:jc w:val="center"/>
        </w:trPr>
        <w:tc>
          <w:tcPr>
            <w:tcW w:w="1355" w:type="dxa"/>
            <w:shd w:val="clear" w:color="auto" w:fill="EEEEEE"/>
            <w:tcMar>
              <w:top w:w="15" w:type="dxa"/>
              <w:left w:w="15" w:type="dxa"/>
              <w:bottom w:w="15" w:type="dxa"/>
              <w:right w:w="15" w:type="dxa"/>
            </w:tcMar>
            <w:vAlign w:val="center"/>
          </w:tcPr>
          <w:p w:rsidR="001E515E" w:rsidRPr="002C7C58" w:rsidRDefault="00A50466">
            <w:pPr>
              <w:spacing w:line="360" w:lineRule="auto"/>
              <w:jc w:val="center"/>
              <w:rPr>
                <w:rFonts w:ascii="仿宋" w:eastAsia="仿宋" w:hAnsi="仿宋"/>
                <w:b/>
                <w:sz w:val="28"/>
                <w:szCs w:val="28"/>
              </w:rPr>
            </w:pPr>
            <w:r w:rsidRPr="002C7C58">
              <w:rPr>
                <w:rFonts w:ascii="仿宋" w:eastAsia="仿宋" w:hAnsi="仿宋" w:hint="eastAsia"/>
                <w:b/>
                <w:sz w:val="28"/>
                <w:szCs w:val="28"/>
              </w:rPr>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rsidR="001E515E" w:rsidRPr="002C7C58" w:rsidRDefault="00A50466">
            <w:pPr>
              <w:spacing w:line="360" w:lineRule="auto"/>
              <w:jc w:val="center"/>
              <w:rPr>
                <w:rFonts w:ascii="仿宋" w:eastAsia="仿宋" w:hAnsi="仿宋"/>
                <w:b/>
                <w:sz w:val="28"/>
                <w:szCs w:val="28"/>
              </w:rPr>
            </w:pPr>
            <w:r w:rsidRPr="002C7C58">
              <w:rPr>
                <w:rFonts w:ascii="仿宋" w:eastAsia="仿宋" w:hAnsi="仿宋"/>
                <w:b/>
                <w:sz w:val="28"/>
                <w:szCs w:val="28"/>
              </w:rPr>
              <w:t>分值</w:t>
            </w:r>
          </w:p>
        </w:tc>
        <w:tc>
          <w:tcPr>
            <w:tcW w:w="6967" w:type="dxa"/>
            <w:tcBorders>
              <w:left w:val="dotted" w:sz="4" w:space="0" w:color="auto"/>
            </w:tcBorders>
            <w:shd w:val="clear" w:color="auto" w:fill="EEEEEE"/>
            <w:vAlign w:val="center"/>
          </w:tcPr>
          <w:p w:rsidR="001E515E" w:rsidRPr="002C7C58" w:rsidRDefault="00A50466">
            <w:pPr>
              <w:spacing w:line="360" w:lineRule="auto"/>
              <w:jc w:val="center"/>
              <w:rPr>
                <w:rFonts w:ascii="仿宋" w:eastAsia="仿宋" w:hAnsi="仿宋"/>
                <w:b/>
                <w:sz w:val="28"/>
                <w:szCs w:val="28"/>
              </w:rPr>
            </w:pPr>
            <w:r w:rsidRPr="002C7C58">
              <w:rPr>
                <w:rFonts w:ascii="仿宋" w:eastAsia="仿宋" w:hAnsi="仿宋" w:hint="eastAsia"/>
                <w:b/>
                <w:sz w:val="28"/>
                <w:szCs w:val="28"/>
              </w:rPr>
              <w:t>评议标准及权重</w:t>
            </w:r>
          </w:p>
        </w:tc>
      </w:tr>
      <w:tr w:rsidR="001E515E" w:rsidRPr="002C7C58">
        <w:trPr>
          <w:tblCellSpacing w:w="0" w:type="dxa"/>
          <w:jc w:val="center"/>
        </w:trPr>
        <w:tc>
          <w:tcPr>
            <w:tcW w:w="9030" w:type="dxa"/>
            <w:gridSpan w:val="3"/>
            <w:shd w:val="clear" w:color="auto" w:fill="EEEEEE"/>
            <w:tcMar>
              <w:top w:w="15" w:type="dxa"/>
              <w:left w:w="15" w:type="dxa"/>
              <w:bottom w:w="15" w:type="dxa"/>
              <w:right w:w="15" w:type="dxa"/>
            </w:tcMar>
            <w:vAlign w:val="center"/>
          </w:tcPr>
          <w:p w:rsidR="001E515E" w:rsidRPr="002C7C58" w:rsidRDefault="00A50466">
            <w:pPr>
              <w:spacing w:line="360" w:lineRule="auto"/>
              <w:jc w:val="center"/>
              <w:rPr>
                <w:rFonts w:ascii="仿宋" w:eastAsia="仿宋" w:hAnsi="仿宋"/>
                <w:b/>
                <w:sz w:val="28"/>
                <w:szCs w:val="28"/>
              </w:rPr>
            </w:pPr>
            <w:r w:rsidRPr="002C7C58">
              <w:rPr>
                <w:rFonts w:ascii="仿宋" w:eastAsia="仿宋" w:hAnsi="仿宋" w:hint="eastAsia"/>
                <w:b/>
                <w:sz w:val="28"/>
                <w:szCs w:val="28"/>
              </w:rPr>
              <w:t>商务评议项（</w:t>
            </w:r>
            <w:r w:rsidRPr="002C7C58">
              <w:rPr>
                <w:rFonts w:ascii="仿宋" w:eastAsia="仿宋" w:hAnsi="仿宋" w:hint="eastAsia"/>
                <w:sz w:val="28"/>
                <w:szCs w:val="28"/>
              </w:rPr>
              <w:t>30</w:t>
            </w:r>
            <w:r w:rsidRPr="002C7C58">
              <w:rPr>
                <w:rFonts w:ascii="仿宋" w:eastAsia="仿宋" w:hAnsi="仿宋" w:hint="eastAsia"/>
                <w:b/>
                <w:sz w:val="28"/>
                <w:szCs w:val="28"/>
              </w:rPr>
              <w:t>分）</w:t>
            </w:r>
          </w:p>
        </w:tc>
      </w:tr>
      <w:tr w:rsidR="001E515E" w:rsidRPr="002C7C58">
        <w:trPr>
          <w:trHeight w:val="374"/>
          <w:tblCellSpacing w:w="0" w:type="dxa"/>
          <w:jc w:val="center"/>
        </w:trPr>
        <w:tc>
          <w:tcPr>
            <w:tcW w:w="1355" w:type="dxa"/>
            <w:tcMar>
              <w:top w:w="15" w:type="dxa"/>
              <w:left w:w="15" w:type="dxa"/>
              <w:bottom w:w="15" w:type="dxa"/>
              <w:right w:w="15" w:type="dxa"/>
            </w:tcMar>
            <w:vAlign w:val="center"/>
          </w:tcPr>
          <w:p w:rsidR="001E515E" w:rsidRPr="002C7C58" w:rsidRDefault="00A50466">
            <w:pPr>
              <w:spacing w:line="360" w:lineRule="auto"/>
              <w:jc w:val="center"/>
              <w:rPr>
                <w:rFonts w:ascii="仿宋" w:eastAsia="仿宋" w:hAnsi="仿宋"/>
                <w:sz w:val="28"/>
                <w:szCs w:val="28"/>
              </w:rPr>
            </w:pPr>
            <w:r w:rsidRPr="002C7C58">
              <w:rPr>
                <w:rFonts w:ascii="仿宋" w:eastAsia="仿宋" w:hAnsi="仿宋" w:hint="eastAsia"/>
                <w:sz w:val="28"/>
                <w:szCs w:val="28"/>
              </w:rPr>
              <w:t>综合实力</w:t>
            </w:r>
          </w:p>
        </w:tc>
        <w:tc>
          <w:tcPr>
            <w:tcW w:w="708" w:type="dxa"/>
            <w:tcMar>
              <w:top w:w="15" w:type="dxa"/>
              <w:left w:w="15" w:type="dxa"/>
              <w:bottom w:w="15" w:type="dxa"/>
              <w:right w:w="15" w:type="dxa"/>
            </w:tcMar>
            <w:vAlign w:val="center"/>
          </w:tcPr>
          <w:p w:rsidR="001E515E" w:rsidRPr="002C7C58" w:rsidRDefault="00A50466">
            <w:pPr>
              <w:spacing w:line="360" w:lineRule="auto"/>
              <w:jc w:val="center"/>
              <w:rPr>
                <w:rFonts w:ascii="仿宋" w:eastAsia="仿宋" w:hAnsi="仿宋"/>
                <w:sz w:val="28"/>
                <w:szCs w:val="28"/>
              </w:rPr>
            </w:pPr>
            <w:r w:rsidRPr="002C7C58">
              <w:rPr>
                <w:rFonts w:ascii="仿宋" w:eastAsia="仿宋" w:hAnsi="仿宋" w:hint="eastAsia"/>
                <w:sz w:val="28"/>
                <w:szCs w:val="28"/>
              </w:rPr>
              <w:t>10</w:t>
            </w:r>
          </w:p>
        </w:tc>
        <w:tc>
          <w:tcPr>
            <w:tcW w:w="6967" w:type="dxa"/>
            <w:tcMar>
              <w:top w:w="15" w:type="dxa"/>
              <w:left w:w="15" w:type="dxa"/>
              <w:bottom w:w="15" w:type="dxa"/>
              <w:right w:w="15" w:type="dxa"/>
            </w:tcMar>
            <w:vAlign w:val="center"/>
          </w:tcPr>
          <w:p w:rsidR="001E515E" w:rsidRPr="002C7C58" w:rsidRDefault="00A50466">
            <w:pPr>
              <w:spacing w:line="360" w:lineRule="auto"/>
              <w:jc w:val="left"/>
              <w:rPr>
                <w:rFonts w:ascii="仿宋" w:eastAsia="仿宋" w:hAnsi="仿宋"/>
                <w:sz w:val="28"/>
                <w:szCs w:val="28"/>
              </w:rPr>
            </w:pPr>
            <w:r w:rsidRPr="002C7C58">
              <w:rPr>
                <w:rFonts w:ascii="仿宋" w:eastAsia="仿宋" w:hAnsi="仿宋" w:cs="宋体" w:hint="eastAsia"/>
                <w:kern w:val="0"/>
                <w:sz w:val="28"/>
                <w:szCs w:val="28"/>
              </w:rPr>
              <w:t>根据各参加单位的各项资质条件、信誉、企业实力等综合比较，综合实力越</w:t>
            </w:r>
            <w:proofErr w:type="gramStart"/>
            <w:r w:rsidRPr="002C7C58">
              <w:rPr>
                <w:rFonts w:ascii="仿宋" w:eastAsia="仿宋" w:hAnsi="仿宋" w:cs="宋体" w:hint="eastAsia"/>
                <w:kern w:val="0"/>
                <w:sz w:val="28"/>
                <w:szCs w:val="28"/>
              </w:rPr>
              <w:t>强所得</w:t>
            </w:r>
            <w:proofErr w:type="gramEnd"/>
            <w:r w:rsidRPr="002C7C58">
              <w:rPr>
                <w:rFonts w:ascii="仿宋" w:eastAsia="仿宋" w:hAnsi="仿宋" w:cs="宋体" w:hint="eastAsia"/>
                <w:kern w:val="0"/>
                <w:sz w:val="28"/>
                <w:szCs w:val="28"/>
              </w:rPr>
              <w:t>分数越高。（优：7～10分；良：4～6分；一般：1～3分）</w:t>
            </w:r>
          </w:p>
        </w:tc>
      </w:tr>
      <w:tr w:rsidR="001E515E" w:rsidRPr="002C7C58">
        <w:trPr>
          <w:trHeight w:val="374"/>
          <w:tblCellSpacing w:w="0" w:type="dxa"/>
          <w:jc w:val="center"/>
        </w:trPr>
        <w:tc>
          <w:tcPr>
            <w:tcW w:w="1355" w:type="dxa"/>
            <w:tcMar>
              <w:top w:w="15" w:type="dxa"/>
              <w:left w:w="15" w:type="dxa"/>
              <w:bottom w:w="15" w:type="dxa"/>
              <w:right w:w="15" w:type="dxa"/>
            </w:tcMar>
            <w:vAlign w:val="center"/>
          </w:tcPr>
          <w:p w:rsidR="001E515E" w:rsidRPr="002C7C58" w:rsidRDefault="00A50466">
            <w:pPr>
              <w:spacing w:line="360" w:lineRule="auto"/>
              <w:jc w:val="center"/>
              <w:rPr>
                <w:rFonts w:ascii="仿宋" w:eastAsia="仿宋" w:hAnsi="仿宋"/>
                <w:sz w:val="28"/>
                <w:szCs w:val="28"/>
              </w:rPr>
            </w:pPr>
            <w:r w:rsidRPr="002C7C58">
              <w:rPr>
                <w:rFonts w:ascii="仿宋" w:eastAsia="仿宋" w:hAnsi="仿宋" w:hint="eastAsia"/>
                <w:sz w:val="28"/>
                <w:szCs w:val="28"/>
              </w:rPr>
              <w:t>同类业绩</w:t>
            </w:r>
          </w:p>
        </w:tc>
        <w:tc>
          <w:tcPr>
            <w:tcW w:w="708" w:type="dxa"/>
            <w:tcMar>
              <w:top w:w="15" w:type="dxa"/>
              <w:left w:w="15" w:type="dxa"/>
              <w:bottom w:w="15" w:type="dxa"/>
              <w:right w:w="15" w:type="dxa"/>
            </w:tcMar>
            <w:vAlign w:val="center"/>
          </w:tcPr>
          <w:p w:rsidR="001E515E" w:rsidRPr="002C7C58" w:rsidRDefault="00A50466">
            <w:pPr>
              <w:spacing w:line="360" w:lineRule="auto"/>
              <w:jc w:val="center"/>
              <w:rPr>
                <w:rFonts w:ascii="仿宋" w:eastAsia="仿宋" w:hAnsi="仿宋"/>
                <w:sz w:val="28"/>
                <w:szCs w:val="28"/>
              </w:rPr>
            </w:pPr>
            <w:r w:rsidRPr="002C7C58">
              <w:rPr>
                <w:rFonts w:ascii="仿宋" w:eastAsia="仿宋" w:hAnsi="仿宋" w:hint="eastAsia"/>
                <w:sz w:val="28"/>
                <w:szCs w:val="28"/>
              </w:rPr>
              <w:t>20</w:t>
            </w:r>
          </w:p>
        </w:tc>
        <w:tc>
          <w:tcPr>
            <w:tcW w:w="6967" w:type="dxa"/>
            <w:tcMar>
              <w:top w:w="15" w:type="dxa"/>
              <w:left w:w="15" w:type="dxa"/>
              <w:bottom w:w="15" w:type="dxa"/>
              <w:right w:w="15" w:type="dxa"/>
            </w:tcMar>
            <w:vAlign w:val="center"/>
          </w:tcPr>
          <w:p w:rsidR="001E515E" w:rsidRPr="002C7C58" w:rsidRDefault="00A50466">
            <w:pPr>
              <w:numPr>
                <w:ilvl w:val="255"/>
                <w:numId w:val="0"/>
              </w:numPr>
              <w:rPr>
                <w:rFonts w:ascii="仿宋" w:eastAsia="仿宋" w:hAnsi="仿宋" w:cs="宋体"/>
                <w:kern w:val="0"/>
                <w:sz w:val="28"/>
                <w:szCs w:val="28"/>
              </w:rPr>
            </w:pPr>
            <w:r w:rsidRPr="002C7C58">
              <w:rPr>
                <w:rFonts w:ascii="仿宋" w:eastAsia="仿宋" w:hAnsi="仿宋" w:cs="宋体" w:hint="eastAsia"/>
                <w:kern w:val="0"/>
                <w:sz w:val="28"/>
                <w:szCs w:val="28"/>
              </w:rPr>
              <w:t>根据各参加单位2017年1月1日至本项目招标公告发布日止，电梯维修、改造、</w:t>
            </w:r>
            <w:proofErr w:type="gramStart"/>
            <w:r w:rsidRPr="002C7C58">
              <w:rPr>
                <w:rFonts w:ascii="仿宋" w:eastAsia="仿宋" w:hAnsi="仿宋" w:cs="宋体" w:hint="eastAsia"/>
                <w:kern w:val="0"/>
                <w:sz w:val="28"/>
                <w:szCs w:val="28"/>
              </w:rPr>
              <w:t>维保业绩</w:t>
            </w:r>
            <w:proofErr w:type="gramEnd"/>
            <w:r w:rsidRPr="002C7C58">
              <w:rPr>
                <w:rFonts w:ascii="仿宋" w:eastAsia="仿宋" w:hAnsi="仿宋" w:cs="宋体" w:hint="eastAsia"/>
                <w:kern w:val="0"/>
                <w:sz w:val="28"/>
                <w:szCs w:val="28"/>
              </w:rPr>
              <w:t>进行评分。</w:t>
            </w:r>
          </w:p>
          <w:p w:rsidR="001E515E" w:rsidRPr="002C7C58" w:rsidRDefault="00A50466">
            <w:pPr>
              <w:rPr>
                <w:rFonts w:ascii="仿宋" w:eastAsia="仿宋" w:hAnsi="仿宋" w:cs="宋体"/>
                <w:kern w:val="0"/>
                <w:sz w:val="28"/>
                <w:szCs w:val="28"/>
              </w:rPr>
            </w:pPr>
            <w:r w:rsidRPr="002C7C58">
              <w:rPr>
                <w:rFonts w:ascii="仿宋" w:eastAsia="仿宋" w:hAnsi="仿宋" w:cs="宋体" w:hint="eastAsia"/>
                <w:kern w:val="0"/>
                <w:sz w:val="28"/>
                <w:szCs w:val="28"/>
              </w:rPr>
              <w:t>1）累计合同额总额≥5</w:t>
            </w:r>
            <w:r w:rsidRPr="002C7C58">
              <w:rPr>
                <w:rFonts w:ascii="仿宋" w:eastAsia="仿宋" w:hAnsi="仿宋" w:cs="宋体"/>
                <w:kern w:val="0"/>
                <w:sz w:val="28"/>
                <w:szCs w:val="28"/>
              </w:rPr>
              <w:t>00</w:t>
            </w:r>
            <w:r w:rsidRPr="002C7C58">
              <w:rPr>
                <w:rFonts w:ascii="仿宋" w:eastAsia="仿宋" w:hAnsi="仿宋" w:cs="宋体" w:hint="eastAsia"/>
                <w:kern w:val="0"/>
                <w:sz w:val="28"/>
                <w:szCs w:val="28"/>
              </w:rPr>
              <w:t>万元，得15分；</w:t>
            </w:r>
          </w:p>
          <w:p w:rsidR="001E515E" w:rsidRPr="002C7C58" w:rsidRDefault="00A50466">
            <w:pPr>
              <w:rPr>
                <w:rFonts w:ascii="仿宋" w:eastAsia="仿宋" w:hAnsi="仿宋" w:cs="宋体"/>
                <w:kern w:val="0"/>
                <w:sz w:val="28"/>
                <w:szCs w:val="28"/>
              </w:rPr>
            </w:pPr>
            <w:r w:rsidRPr="002C7C58">
              <w:rPr>
                <w:rFonts w:ascii="仿宋" w:eastAsia="仿宋" w:hAnsi="仿宋" w:cs="宋体" w:hint="eastAsia"/>
                <w:kern w:val="0"/>
                <w:sz w:val="28"/>
                <w:szCs w:val="28"/>
              </w:rPr>
              <w:t>2）300万元≤累计合同额总额＜500万元，得12分；</w:t>
            </w:r>
          </w:p>
          <w:p w:rsidR="001E515E" w:rsidRPr="002C7C58" w:rsidRDefault="00A50466">
            <w:pPr>
              <w:rPr>
                <w:rFonts w:ascii="仿宋" w:eastAsia="仿宋" w:hAnsi="仿宋" w:cs="宋体"/>
                <w:kern w:val="0"/>
                <w:sz w:val="28"/>
                <w:szCs w:val="28"/>
              </w:rPr>
            </w:pPr>
            <w:r w:rsidRPr="002C7C58">
              <w:rPr>
                <w:rFonts w:ascii="仿宋" w:eastAsia="仿宋" w:hAnsi="仿宋" w:cs="宋体" w:hint="eastAsia"/>
                <w:kern w:val="0"/>
                <w:sz w:val="28"/>
                <w:szCs w:val="28"/>
              </w:rPr>
              <w:t>3）200≤累计合同额总额＜300万元，得9分；</w:t>
            </w:r>
          </w:p>
          <w:p w:rsidR="001E515E" w:rsidRPr="002C7C58" w:rsidRDefault="00A50466">
            <w:pPr>
              <w:rPr>
                <w:rFonts w:ascii="仿宋" w:eastAsia="仿宋" w:hAnsi="仿宋" w:cs="宋体"/>
                <w:kern w:val="0"/>
                <w:sz w:val="28"/>
                <w:szCs w:val="28"/>
              </w:rPr>
            </w:pPr>
            <w:r w:rsidRPr="002C7C58">
              <w:rPr>
                <w:rFonts w:ascii="仿宋" w:eastAsia="仿宋" w:hAnsi="仿宋" w:cs="宋体" w:hint="eastAsia"/>
                <w:kern w:val="0"/>
                <w:sz w:val="28"/>
                <w:szCs w:val="28"/>
              </w:rPr>
              <w:t>4）50≤累计合同额总额＜200万元，得6分。</w:t>
            </w:r>
          </w:p>
          <w:p w:rsidR="001E515E" w:rsidRPr="002C7C58" w:rsidRDefault="00A50466">
            <w:pPr>
              <w:numPr>
                <w:ilvl w:val="0"/>
                <w:numId w:val="14"/>
              </w:numPr>
              <w:rPr>
                <w:rFonts w:ascii="仿宋" w:eastAsia="仿宋" w:hAnsi="仿宋" w:cs="宋体"/>
                <w:kern w:val="0"/>
                <w:sz w:val="28"/>
                <w:szCs w:val="28"/>
              </w:rPr>
            </w:pPr>
            <w:r w:rsidRPr="002C7C58">
              <w:rPr>
                <w:rFonts w:ascii="仿宋" w:eastAsia="仿宋" w:hAnsi="仿宋" w:cs="宋体" w:hint="eastAsia"/>
                <w:kern w:val="0"/>
                <w:sz w:val="28"/>
                <w:szCs w:val="28"/>
              </w:rPr>
              <w:t>累计合同额总额＜50万元，得3分。</w:t>
            </w:r>
          </w:p>
          <w:p w:rsidR="001E515E" w:rsidRPr="002C7C58" w:rsidRDefault="00A50466">
            <w:pPr>
              <w:numPr>
                <w:ilvl w:val="0"/>
                <w:numId w:val="14"/>
              </w:numPr>
              <w:rPr>
                <w:rFonts w:ascii="仿宋" w:eastAsia="仿宋" w:hAnsi="仿宋" w:cs="宋体"/>
                <w:kern w:val="0"/>
                <w:sz w:val="28"/>
                <w:szCs w:val="28"/>
              </w:rPr>
            </w:pPr>
            <w:r w:rsidRPr="002C7C58">
              <w:rPr>
                <w:rFonts w:ascii="仿宋" w:eastAsia="仿宋" w:hAnsi="仿宋" w:cs="宋体" w:hint="eastAsia"/>
                <w:kern w:val="0"/>
                <w:sz w:val="28"/>
                <w:szCs w:val="28"/>
              </w:rPr>
              <w:t>有垂直电梯125%制动试验专项合同，且累计金额达20万加5分。</w:t>
            </w:r>
          </w:p>
          <w:p w:rsidR="001E515E" w:rsidRPr="002C7C58" w:rsidRDefault="00A50466">
            <w:pPr>
              <w:rPr>
                <w:rFonts w:ascii="仿宋" w:eastAsia="仿宋" w:hAnsi="仿宋" w:cs="宋体"/>
                <w:kern w:val="0"/>
                <w:sz w:val="28"/>
                <w:szCs w:val="28"/>
              </w:rPr>
            </w:pPr>
            <w:r w:rsidRPr="002C7C58">
              <w:rPr>
                <w:rFonts w:ascii="仿宋" w:eastAsia="仿宋" w:hAnsi="仿宋" w:cs="宋体" w:hint="eastAsia"/>
                <w:kern w:val="0"/>
                <w:sz w:val="28"/>
                <w:szCs w:val="28"/>
              </w:rPr>
              <w:t xml:space="preserve">（2）证明文件： </w:t>
            </w:r>
          </w:p>
          <w:p w:rsidR="001E515E" w:rsidRPr="002C7C58" w:rsidRDefault="00A50466">
            <w:pPr>
              <w:numPr>
                <w:ilvl w:val="0"/>
                <w:numId w:val="15"/>
              </w:numPr>
              <w:rPr>
                <w:rFonts w:ascii="仿宋" w:eastAsia="仿宋" w:hAnsi="仿宋" w:cs="宋体"/>
                <w:kern w:val="0"/>
                <w:sz w:val="28"/>
                <w:szCs w:val="28"/>
              </w:rPr>
            </w:pPr>
            <w:r w:rsidRPr="002C7C58">
              <w:rPr>
                <w:rFonts w:ascii="仿宋" w:eastAsia="仿宋" w:hAnsi="仿宋" w:cs="宋体" w:hint="eastAsia"/>
                <w:kern w:val="0"/>
                <w:sz w:val="28"/>
                <w:szCs w:val="28"/>
              </w:rPr>
              <w:lastRenderedPageBreak/>
              <w:t>参加单位自行汇总并计算业绩总金额。</w:t>
            </w:r>
          </w:p>
          <w:p w:rsidR="001E515E" w:rsidRPr="002C7C58" w:rsidRDefault="00A50466">
            <w:pPr>
              <w:spacing w:line="360" w:lineRule="auto"/>
              <w:ind w:left="420" w:hangingChars="150" w:hanging="420"/>
              <w:jc w:val="left"/>
              <w:rPr>
                <w:rFonts w:ascii="仿宋" w:eastAsia="仿宋" w:hAnsi="仿宋"/>
                <w:sz w:val="28"/>
                <w:szCs w:val="28"/>
              </w:rPr>
            </w:pPr>
            <w:r w:rsidRPr="002C7C58">
              <w:rPr>
                <w:rFonts w:ascii="仿宋" w:eastAsia="仿宋" w:hAnsi="仿宋" w:cs="宋体" w:hint="eastAsia"/>
                <w:kern w:val="0"/>
                <w:sz w:val="28"/>
                <w:szCs w:val="28"/>
              </w:rPr>
              <w:t>2）须提供合同关键页或中标通知书扫描件或复印件加盖参加单位公章，原件备查。</w:t>
            </w:r>
          </w:p>
        </w:tc>
      </w:tr>
      <w:tr w:rsidR="001E515E" w:rsidRPr="002C7C58">
        <w:trPr>
          <w:trHeight w:val="374"/>
          <w:tblCellSpacing w:w="0" w:type="dxa"/>
          <w:jc w:val="center"/>
        </w:trPr>
        <w:tc>
          <w:tcPr>
            <w:tcW w:w="9030" w:type="dxa"/>
            <w:gridSpan w:val="3"/>
            <w:tcMar>
              <w:top w:w="15" w:type="dxa"/>
              <w:left w:w="15" w:type="dxa"/>
              <w:bottom w:w="15" w:type="dxa"/>
              <w:right w:w="15" w:type="dxa"/>
            </w:tcMar>
            <w:vAlign w:val="center"/>
          </w:tcPr>
          <w:p w:rsidR="001E515E" w:rsidRPr="002C7C58" w:rsidRDefault="00A50466">
            <w:pPr>
              <w:spacing w:line="360" w:lineRule="auto"/>
              <w:jc w:val="center"/>
              <w:rPr>
                <w:rFonts w:ascii="仿宋" w:eastAsia="仿宋" w:hAnsi="仿宋"/>
                <w:b/>
                <w:sz w:val="28"/>
                <w:szCs w:val="28"/>
                <w:highlight w:val="yellow"/>
              </w:rPr>
            </w:pPr>
            <w:r w:rsidRPr="002C7C58">
              <w:rPr>
                <w:rFonts w:ascii="仿宋" w:eastAsia="仿宋" w:hAnsi="仿宋" w:hint="eastAsia"/>
                <w:b/>
                <w:sz w:val="28"/>
                <w:szCs w:val="28"/>
              </w:rPr>
              <w:lastRenderedPageBreak/>
              <w:t>技术服务评议项（</w:t>
            </w:r>
            <w:r w:rsidRPr="002C7C58">
              <w:rPr>
                <w:rFonts w:ascii="仿宋" w:eastAsia="仿宋" w:hAnsi="仿宋" w:hint="eastAsia"/>
                <w:sz w:val="28"/>
                <w:szCs w:val="28"/>
              </w:rPr>
              <w:t>3</w:t>
            </w:r>
            <w:r w:rsidRPr="002C7C58">
              <w:rPr>
                <w:rFonts w:ascii="仿宋" w:eastAsia="仿宋" w:hAnsi="仿宋"/>
                <w:sz w:val="28"/>
                <w:szCs w:val="28"/>
              </w:rPr>
              <w:t>0</w:t>
            </w:r>
            <w:r w:rsidRPr="002C7C58">
              <w:rPr>
                <w:rFonts w:ascii="仿宋" w:eastAsia="仿宋" w:hAnsi="仿宋"/>
                <w:b/>
                <w:sz w:val="28"/>
                <w:szCs w:val="28"/>
              </w:rPr>
              <w:t>分）</w:t>
            </w:r>
          </w:p>
        </w:tc>
      </w:tr>
      <w:tr w:rsidR="001E515E" w:rsidRPr="002C7C58">
        <w:trPr>
          <w:trHeight w:val="663"/>
          <w:tblCellSpacing w:w="0" w:type="dxa"/>
          <w:jc w:val="center"/>
        </w:trPr>
        <w:tc>
          <w:tcPr>
            <w:tcW w:w="1355" w:type="dxa"/>
            <w:tcMar>
              <w:top w:w="15" w:type="dxa"/>
              <w:left w:w="15" w:type="dxa"/>
              <w:bottom w:w="15" w:type="dxa"/>
              <w:right w:w="15" w:type="dxa"/>
            </w:tcMar>
            <w:vAlign w:val="center"/>
          </w:tcPr>
          <w:p w:rsidR="001E515E" w:rsidRPr="002C7C58" w:rsidRDefault="00A50466">
            <w:pPr>
              <w:spacing w:line="360" w:lineRule="auto"/>
              <w:jc w:val="left"/>
              <w:rPr>
                <w:rFonts w:ascii="仿宋" w:eastAsia="仿宋" w:hAnsi="仿宋"/>
                <w:sz w:val="28"/>
                <w:szCs w:val="28"/>
              </w:rPr>
            </w:pPr>
            <w:r w:rsidRPr="002C7C58">
              <w:rPr>
                <w:rFonts w:ascii="仿宋" w:eastAsia="仿宋" w:hAnsi="仿宋" w:hint="eastAsia"/>
                <w:sz w:val="28"/>
                <w:szCs w:val="28"/>
              </w:rPr>
              <w:t>施工方案</w:t>
            </w:r>
          </w:p>
        </w:tc>
        <w:tc>
          <w:tcPr>
            <w:tcW w:w="708" w:type="dxa"/>
            <w:tcMar>
              <w:top w:w="15" w:type="dxa"/>
              <w:left w:w="15" w:type="dxa"/>
              <w:bottom w:w="15" w:type="dxa"/>
              <w:right w:w="15" w:type="dxa"/>
            </w:tcMar>
            <w:vAlign w:val="center"/>
          </w:tcPr>
          <w:p w:rsidR="001E515E" w:rsidRPr="002C7C58" w:rsidRDefault="00A50466">
            <w:pPr>
              <w:spacing w:line="360" w:lineRule="auto"/>
              <w:jc w:val="center"/>
              <w:rPr>
                <w:rFonts w:ascii="仿宋" w:eastAsia="仿宋" w:hAnsi="仿宋"/>
                <w:sz w:val="28"/>
                <w:szCs w:val="28"/>
              </w:rPr>
            </w:pPr>
            <w:r w:rsidRPr="002C7C58">
              <w:rPr>
                <w:rFonts w:ascii="仿宋" w:eastAsia="仿宋" w:hAnsi="仿宋" w:hint="eastAsia"/>
                <w:sz w:val="28"/>
                <w:szCs w:val="28"/>
              </w:rPr>
              <w:t>1</w:t>
            </w:r>
            <w:r w:rsidR="00F3189F" w:rsidRPr="002C7C58">
              <w:rPr>
                <w:rFonts w:ascii="仿宋" w:eastAsia="仿宋" w:hAnsi="仿宋" w:hint="eastAsia"/>
                <w:sz w:val="28"/>
                <w:szCs w:val="28"/>
              </w:rPr>
              <w:t>9</w:t>
            </w:r>
          </w:p>
        </w:tc>
        <w:tc>
          <w:tcPr>
            <w:tcW w:w="6967" w:type="dxa"/>
            <w:tcMar>
              <w:top w:w="15" w:type="dxa"/>
              <w:left w:w="15" w:type="dxa"/>
              <w:bottom w:w="15" w:type="dxa"/>
              <w:right w:w="15" w:type="dxa"/>
            </w:tcMar>
            <w:vAlign w:val="center"/>
          </w:tcPr>
          <w:p w:rsidR="001E515E" w:rsidRPr="002C7C58" w:rsidRDefault="00A50466">
            <w:pPr>
              <w:spacing w:line="360" w:lineRule="auto"/>
              <w:jc w:val="left"/>
              <w:rPr>
                <w:rFonts w:ascii="仿宋" w:eastAsia="仿宋" w:hAnsi="仿宋"/>
                <w:sz w:val="28"/>
                <w:szCs w:val="28"/>
              </w:rPr>
            </w:pPr>
            <w:r w:rsidRPr="002C7C58">
              <w:rPr>
                <w:rFonts w:ascii="仿宋" w:eastAsia="仿宋" w:hAnsi="仿宋" w:cs="宋体" w:hint="eastAsia"/>
                <w:kern w:val="0"/>
                <w:sz w:val="28"/>
                <w:szCs w:val="28"/>
              </w:rPr>
              <w:t>综合评估各参加单位所提交的《项目方案》，《项目方案》</w:t>
            </w:r>
            <w:r w:rsidRPr="002C7C58">
              <w:rPr>
                <w:rFonts w:ascii="仿宋" w:eastAsia="仿宋" w:hAnsi="仿宋" w:hint="eastAsia"/>
                <w:sz w:val="28"/>
                <w:szCs w:val="28"/>
              </w:rPr>
              <w:t>包括施工组织方案和施工计划、针对紧急情况或意外事故的应急预案等</w:t>
            </w:r>
            <w:r w:rsidRPr="002C7C58">
              <w:rPr>
                <w:rFonts w:ascii="仿宋" w:eastAsia="仿宋" w:hAnsi="仿宋" w:cs="宋体" w:hint="eastAsia"/>
                <w:kern w:val="0"/>
                <w:sz w:val="28"/>
                <w:szCs w:val="28"/>
              </w:rPr>
              <w:t>技术措施以及现场施工安全管理等。（优：</w:t>
            </w:r>
            <w:r w:rsidR="00F3189F" w:rsidRPr="002C7C58">
              <w:rPr>
                <w:rFonts w:ascii="仿宋" w:eastAsia="仿宋" w:hAnsi="仿宋" w:cs="宋体" w:hint="eastAsia"/>
                <w:kern w:val="0"/>
                <w:sz w:val="28"/>
                <w:szCs w:val="28"/>
              </w:rPr>
              <w:t>1</w:t>
            </w:r>
            <w:r w:rsidR="00916CBC" w:rsidRPr="002C7C58">
              <w:rPr>
                <w:rFonts w:ascii="仿宋" w:eastAsia="仿宋" w:hAnsi="仿宋" w:cs="宋体" w:hint="eastAsia"/>
                <w:kern w:val="0"/>
                <w:sz w:val="28"/>
                <w:szCs w:val="28"/>
              </w:rPr>
              <w:t>4</w:t>
            </w:r>
            <w:r w:rsidRPr="002C7C58">
              <w:rPr>
                <w:rFonts w:ascii="仿宋" w:eastAsia="仿宋" w:hAnsi="仿宋" w:cs="宋体" w:hint="eastAsia"/>
                <w:kern w:val="0"/>
                <w:sz w:val="28"/>
                <w:szCs w:val="28"/>
              </w:rPr>
              <w:t>～</w:t>
            </w:r>
            <w:r w:rsidR="00F3189F" w:rsidRPr="002C7C58">
              <w:rPr>
                <w:rFonts w:ascii="仿宋" w:eastAsia="仿宋" w:hAnsi="仿宋" w:cs="宋体" w:hint="eastAsia"/>
                <w:kern w:val="0"/>
                <w:sz w:val="28"/>
                <w:szCs w:val="28"/>
              </w:rPr>
              <w:t>1</w:t>
            </w:r>
            <w:r w:rsidR="00916CBC" w:rsidRPr="002C7C58">
              <w:rPr>
                <w:rFonts w:ascii="仿宋" w:eastAsia="仿宋" w:hAnsi="仿宋" w:cs="宋体" w:hint="eastAsia"/>
                <w:kern w:val="0"/>
                <w:sz w:val="28"/>
                <w:szCs w:val="28"/>
              </w:rPr>
              <w:t>9</w:t>
            </w:r>
            <w:r w:rsidRPr="002C7C58">
              <w:rPr>
                <w:rFonts w:ascii="仿宋" w:eastAsia="仿宋" w:hAnsi="仿宋" w:cs="宋体" w:hint="eastAsia"/>
                <w:kern w:val="0"/>
                <w:sz w:val="28"/>
                <w:szCs w:val="28"/>
              </w:rPr>
              <w:t>分；良：</w:t>
            </w:r>
            <w:r w:rsidR="00F3189F" w:rsidRPr="002C7C58">
              <w:rPr>
                <w:rFonts w:ascii="仿宋" w:eastAsia="仿宋" w:hAnsi="仿宋" w:cs="宋体" w:hint="eastAsia"/>
                <w:kern w:val="0"/>
                <w:sz w:val="28"/>
                <w:szCs w:val="28"/>
              </w:rPr>
              <w:t>8</w:t>
            </w:r>
            <w:r w:rsidRPr="002C7C58">
              <w:rPr>
                <w:rFonts w:ascii="仿宋" w:eastAsia="仿宋" w:hAnsi="仿宋" w:cs="宋体" w:hint="eastAsia"/>
                <w:kern w:val="0"/>
                <w:sz w:val="28"/>
                <w:szCs w:val="28"/>
              </w:rPr>
              <w:t>～</w:t>
            </w:r>
            <w:r w:rsidR="00F3189F" w:rsidRPr="002C7C58">
              <w:rPr>
                <w:rFonts w:ascii="仿宋" w:eastAsia="仿宋" w:hAnsi="仿宋" w:cs="宋体" w:hint="eastAsia"/>
                <w:kern w:val="0"/>
                <w:sz w:val="28"/>
                <w:szCs w:val="28"/>
              </w:rPr>
              <w:t>13</w:t>
            </w:r>
            <w:r w:rsidRPr="002C7C58">
              <w:rPr>
                <w:rFonts w:ascii="仿宋" w:eastAsia="仿宋" w:hAnsi="仿宋" w:cs="宋体" w:hint="eastAsia"/>
                <w:kern w:val="0"/>
                <w:sz w:val="28"/>
                <w:szCs w:val="28"/>
              </w:rPr>
              <w:t>分；一般：1～</w:t>
            </w:r>
            <w:r w:rsidR="00F3189F" w:rsidRPr="002C7C58">
              <w:rPr>
                <w:rFonts w:ascii="仿宋" w:eastAsia="仿宋" w:hAnsi="仿宋" w:cs="宋体" w:hint="eastAsia"/>
                <w:kern w:val="0"/>
                <w:sz w:val="28"/>
                <w:szCs w:val="28"/>
              </w:rPr>
              <w:t>7</w:t>
            </w:r>
            <w:r w:rsidRPr="002C7C58">
              <w:rPr>
                <w:rFonts w:ascii="仿宋" w:eastAsia="仿宋" w:hAnsi="仿宋" w:cs="宋体" w:hint="eastAsia"/>
                <w:kern w:val="0"/>
                <w:sz w:val="28"/>
                <w:szCs w:val="28"/>
              </w:rPr>
              <w:t>分）</w:t>
            </w:r>
          </w:p>
        </w:tc>
      </w:tr>
      <w:tr w:rsidR="001E515E" w:rsidRPr="002C7C58">
        <w:trPr>
          <w:trHeight w:val="663"/>
          <w:tblCellSpacing w:w="0" w:type="dxa"/>
          <w:jc w:val="center"/>
        </w:trPr>
        <w:tc>
          <w:tcPr>
            <w:tcW w:w="1355" w:type="dxa"/>
            <w:tcMar>
              <w:top w:w="15" w:type="dxa"/>
              <w:left w:w="15" w:type="dxa"/>
              <w:bottom w:w="15" w:type="dxa"/>
              <w:right w:w="15" w:type="dxa"/>
            </w:tcMar>
            <w:vAlign w:val="center"/>
          </w:tcPr>
          <w:p w:rsidR="001E515E" w:rsidRPr="002C7C58" w:rsidRDefault="00A50466">
            <w:pPr>
              <w:spacing w:line="360" w:lineRule="auto"/>
              <w:jc w:val="left"/>
              <w:rPr>
                <w:rFonts w:ascii="仿宋" w:eastAsia="仿宋" w:hAnsi="仿宋"/>
                <w:sz w:val="28"/>
                <w:szCs w:val="28"/>
              </w:rPr>
            </w:pPr>
            <w:r w:rsidRPr="002C7C58">
              <w:rPr>
                <w:rFonts w:ascii="仿宋" w:eastAsia="仿宋" w:hAnsi="仿宋" w:hint="eastAsia"/>
                <w:sz w:val="28"/>
                <w:szCs w:val="28"/>
              </w:rPr>
              <w:t>拟投入项目人员资历情况</w:t>
            </w:r>
          </w:p>
        </w:tc>
        <w:tc>
          <w:tcPr>
            <w:tcW w:w="708" w:type="dxa"/>
            <w:tcMar>
              <w:top w:w="15" w:type="dxa"/>
              <w:left w:w="15" w:type="dxa"/>
              <w:bottom w:w="15" w:type="dxa"/>
              <w:right w:w="15" w:type="dxa"/>
            </w:tcMar>
            <w:vAlign w:val="center"/>
          </w:tcPr>
          <w:p w:rsidR="001E515E" w:rsidRPr="002C7C58" w:rsidRDefault="00F3189F">
            <w:pPr>
              <w:spacing w:line="360" w:lineRule="auto"/>
              <w:jc w:val="center"/>
              <w:rPr>
                <w:rFonts w:ascii="仿宋" w:eastAsia="仿宋" w:hAnsi="仿宋"/>
                <w:sz w:val="28"/>
                <w:szCs w:val="28"/>
              </w:rPr>
            </w:pPr>
            <w:r w:rsidRPr="002C7C58">
              <w:rPr>
                <w:rFonts w:ascii="仿宋" w:eastAsia="仿宋" w:hAnsi="仿宋" w:hint="eastAsia"/>
                <w:sz w:val="28"/>
                <w:szCs w:val="28"/>
              </w:rPr>
              <w:t>8</w:t>
            </w:r>
          </w:p>
        </w:tc>
        <w:tc>
          <w:tcPr>
            <w:tcW w:w="6967" w:type="dxa"/>
            <w:tcMar>
              <w:top w:w="15" w:type="dxa"/>
              <w:left w:w="15" w:type="dxa"/>
              <w:bottom w:w="15" w:type="dxa"/>
              <w:right w:w="15" w:type="dxa"/>
            </w:tcMar>
            <w:vAlign w:val="center"/>
          </w:tcPr>
          <w:p w:rsidR="001E515E" w:rsidRPr="002C7C58" w:rsidRDefault="00A50466" w:rsidP="00F3189F">
            <w:pPr>
              <w:autoSpaceDE w:val="0"/>
              <w:autoSpaceDN w:val="0"/>
              <w:jc w:val="left"/>
              <w:rPr>
                <w:rFonts w:ascii="仿宋" w:eastAsia="仿宋" w:hAnsi="仿宋" w:cs="宋体"/>
                <w:kern w:val="0"/>
                <w:sz w:val="28"/>
                <w:szCs w:val="28"/>
              </w:rPr>
            </w:pPr>
            <w:r w:rsidRPr="002C7C58">
              <w:rPr>
                <w:rFonts w:ascii="仿宋" w:eastAsia="仿宋" w:hAnsi="仿宋" w:cs="宋体" w:hint="eastAsia"/>
                <w:kern w:val="0"/>
                <w:sz w:val="28"/>
                <w:szCs w:val="28"/>
              </w:rPr>
              <w:t>（1） 施工人员具备特种设备作业证（电梯安装、维修）。每提供1个证加1分，最高6分。</w:t>
            </w:r>
          </w:p>
          <w:p w:rsidR="001E515E" w:rsidRPr="002C7C58" w:rsidRDefault="00A50466">
            <w:pPr>
              <w:autoSpaceDE w:val="0"/>
              <w:autoSpaceDN w:val="0"/>
              <w:jc w:val="left"/>
              <w:rPr>
                <w:rFonts w:ascii="仿宋" w:eastAsia="仿宋" w:hAnsi="仿宋" w:cs="宋体"/>
                <w:kern w:val="0"/>
                <w:sz w:val="28"/>
                <w:szCs w:val="28"/>
              </w:rPr>
            </w:pPr>
            <w:r w:rsidRPr="002C7C58">
              <w:rPr>
                <w:rFonts w:ascii="仿宋" w:eastAsia="仿宋" w:hAnsi="仿宋" w:cs="宋体" w:hint="eastAsia"/>
                <w:kern w:val="0"/>
                <w:sz w:val="28"/>
                <w:szCs w:val="28"/>
              </w:rPr>
              <w:t>（</w:t>
            </w:r>
            <w:r w:rsidR="00F3189F" w:rsidRPr="002C7C58">
              <w:rPr>
                <w:rFonts w:ascii="仿宋" w:eastAsia="仿宋" w:hAnsi="仿宋" w:cs="宋体" w:hint="eastAsia"/>
                <w:kern w:val="0"/>
                <w:sz w:val="28"/>
                <w:szCs w:val="28"/>
              </w:rPr>
              <w:t>2</w:t>
            </w:r>
            <w:r w:rsidRPr="002C7C58">
              <w:rPr>
                <w:rFonts w:ascii="仿宋" w:eastAsia="仿宋" w:hAnsi="仿宋" w:cs="宋体" w:hint="eastAsia"/>
                <w:kern w:val="0"/>
                <w:sz w:val="28"/>
                <w:szCs w:val="28"/>
              </w:rPr>
              <w:t>）配备一名</w:t>
            </w:r>
            <w:proofErr w:type="gramStart"/>
            <w:r w:rsidRPr="002C7C58">
              <w:rPr>
                <w:rFonts w:ascii="仿宋" w:eastAsia="仿宋" w:hAnsi="仿宋" w:cs="宋体" w:hint="eastAsia"/>
                <w:kern w:val="0"/>
                <w:sz w:val="28"/>
                <w:szCs w:val="28"/>
              </w:rPr>
              <w:t>安全管理员且持</w:t>
            </w:r>
            <w:proofErr w:type="gramEnd"/>
            <w:r w:rsidRPr="002C7C58">
              <w:rPr>
                <w:rFonts w:ascii="仿宋" w:eastAsia="仿宋" w:hAnsi="仿宋" w:cs="宋体" w:hint="eastAsia"/>
                <w:kern w:val="0"/>
                <w:sz w:val="28"/>
                <w:szCs w:val="28"/>
              </w:rPr>
              <w:t>有效安全员证得2分。</w:t>
            </w:r>
          </w:p>
          <w:p w:rsidR="001E515E" w:rsidRPr="002C7C58" w:rsidRDefault="00A50466">
            <w:pPr>
              <w:spacing w:line="360" w:lineRule="auto"/>
              <w:jc w:val="left"/>
              <w:rPr>
                <w:rFonts w:ascii="仿宋" w:eastAsia="仿宋" w:hAnsi="仿宋"/>
                <w:sz w:val="28"/>
                <w:szCs w:val="28"/>
              </w:rPr>
            </w:pPr>
            <w:r w:rsidRPr="002C7C58">
              <w:rPr>
                <w:rFonts w:ascii="仿宋" w:eastAsia="仿宋" w:hAnsi="仿宋" w:cs="宋体" w:hint="eastAsia"/>
                <w:kern w:val="0"/>
                <w:sz w:val="28"/>
                <w:szCs w:val="28"/>
              </w:rPr>
              <w:t>证明文件：提供以上人员资格证明文件和近三个月(2019年2月至4月)</w:t>
            </w:r>
            <w:proofErr w:type="gramStart"/>
            <w:r w:rsidRPr="002C7C58">
              <w:rPr>
                <w:rFonts w:ascii="仿宋" w:eastAsia="仿宋" w:hAnsi="仿宋" w:cs="宋体" w:hint="eastAsia"/>
                <w:kern w:val="0"/>
                <w:sz w:val="28"/>
                <w:szCs w:val="28"/>
              </w:rPr>
              <w:t>社保证明</w:t>
            </w:r>
            <w:proofErr w:type="gramEnd"/>
            <w:r w:rsidRPr="002C7C58">
              <w:rPr>
                <w:rFonts w:ascii="仿宋" w:eastAsia="仿宋" w:hAnsi="仿宋" w:cs="宋体" w:hint="eastAsia"/>
                <w:kern w:val="0"/>
                <w:sz w:val="28"/>
                <w:szCs w:val="28"/>
              </w:rPr>
              <w:t>（网页截图或窗口打印资料或社保部门出具的证明均可），</w:t>
            </w:r>
            <w:r w:rsidR="00903A14" w:rsidRPr="002C7C58">
              <w:rPr>
                <w:rFonts w:ascii="仿宋" w:eastAsia="仿宋" w:hAnsi="仿宋" w:cs="宋体" w:hint="eastAsia"/>
                <w:kern w:val="0"/>
                <w:sz w:val="28"/>
                <w:szCs w:val="28"/>
              </w:rPr>
              <w:t>以上</w:t>
            </w:r>
            <w:r w:rsidRPr="002C7C58">
              <w:rPr>
                <w:rFonts w:ascii="仿宋" w:eastAsia="仿宋" w:hAnsi="仿宋" w:cs="宋体" w:hint="eastAsia"/>
                <w:kern w:val="0"/>
                <w:sz w:val="28"/>
                <w:szCs w:val="28"/>
              </w:rPr>
              <w:t>证明</w:t>
            </w:r>
            <w:r w:rsidR="00903A14" w:rsidRPr="002C7C58">
              <w:rPr>
                <w:rFonts w:ascii="仿宋" w:eastAsia="仿宋" w:hAnsi="仿宋" w:cs="宋体" w:hint="eastAsia"/>
                <w:kern w:val="0"/>
                <w:sz w:val="28"/>
                <w:szCs w:val="28"/>
              </w:rPr>
              <w:t>资料均需</w:t>
            </w:r>
            <w:r w:rsidRPr="002C7C58">
              <w:rPr>
                <w:rFonts w:ascii="仿宋" w:eastAsia="仿宋" w:hAnsi="仿宋" w:cs="宋体" w:hint="eastAsia"/>
                <w:kern w:val="0"/>
                <w:sz w:val="28"/>
                <w:szCs w:val="28"/>
              </w:rPr>
              <w:t>加盖参加单位公章。</w:t>
            </w:r>
          </w:p>
        </w:tc>
      </w:tr>
      <w:tr w:rsidR="001E515E" w:rsidRPr="002C7C58">
        <w:trPr>
          <w:trHeight w:val="663"/>
          <w:tblCellSpacing w:w="0" w:type="dxa"/>
          <w:jc w:val="center"/>
        </w:trPr>
        <w:tc>
          <w:tcPr>
            <w:tcW w:w="1355" w:type="dxa"/>
            <w:tcMar>
              <w:top w:w="15" w:type="dxa"/>
              <w:left w:w="15" w:type="dxa"/>
              <w:bottom w:w="15" w:type="dxa"/>
              <w:right w:w="15" w:type="dxa"/>
            </w:tcMar>
            <w:vAlign w:val="center"/>
          </w:tcPr>
          <w:p w:rsidR="001E515E" w:rsidRPr="002C7C58" w:rsidRDefault="00A50466">
            <w:pPr>
              <w:spacing w:line="360" w:lineRule="auto"/>
              <w:jc w:val="left"/>
              <w:rPr>
                <w:rFonts w:ascii="仿宋" w:eastAsia="仿宋" w:hAnsi="仿宋"/>
                <w:sz w:val="28"/>
                <w:szCs w:val="28"/>
              </w:rPr>
            </w:pPr>
            <w:r w:rsidRPr="002C7C58">
              <w:rPr>
                <w:rFonts w:ascii="仿宋" w:eastAsia="仿宋" w:hAnsi="仿宋" w:hint="eastAsia"/>
                <w:sz w:val="28"/>
                <w:szCs w:val="28"/>
              </w:rPr>
              <w:t>工期</w:t>
            </w:r>
          </w:p>
        </w:tc>
        <w:tc>
          <w:tcPr>
            <w:tcW w:w="708" w:type="dxa"/>
            <w:tcMar>
              <w:top w:w="15" w:type="dxa"/>
              <w:left w:w="15" w:type="dxa"/>
              <w:bottom w:w="15" w:type="dxa"/>
              <w:right w:w="15" w:type="dxa"/>
            </w:tcMar>
            <w:vAlign w:val="center"/>
          </w:tcPr>
          <w:p w:rsidR="001E515E" w:rsidRPr="002C7C58" w:rsidRDefault="00F3189F">
            <w:pPr>
              <w:spacing w:line="360" w:lineRule="auto"/>
              <w:jc w:val="center"/>
              <w:rPr>
                <w:rFonts w:ascii="仿宋" w:eastAsia="仿宋" w:hAnsi="仿宋"/>
                <w:sz w:val="28"/>
                <w:szCs w:val="28"/>
              </w:rPr>
            </w:pPr>
            <w:r w:rsidRPr="002C7C58">
              <w:rPr>
                <w:rFonts w:ascii="仿宋" w:eastAsia="仿宋" w:hAnsi="仿宋" w:hint="eastAsia"/>
                <w:sz w:val="28"/>
                <w:szCs w:val="28"/>
              </w:rPr>
              <w:t>3</w:t>
            </w:r>
          </w:p>
        </w:tc>
        <w:tc>
          <w:tcPr>
            <w:tcW w:w="6967" w:type="dxa"/>
            <w:tcMar>
              <w:top w:w="15" w:type="dxa"/>
              <w:left w:w="15" w:type="dxa"/>
              <w:bottom w:w="15" w:type="dxa"/>
              <w:right w:w="15" w:type="dxa"/>
            </w:tcMar>
            <w:vAlign w:val="center"/>
          </w:tcPr>
          <w:p w:rsidR="001E515E" w:rsidRPr="002C7C58" w:rsidRDefault="00A50466" w:rsidP="00081F52">
            <w:pPr>
              <w:spacing w:line="360" w:lineRule="auto"/>
              <w:jc w:val="left"/>
              <w:rPr>
                <w:rFonts w:ascii="仿宋" w:eastAsia="仿宋" w:hAnsi="仿宋"/>
                <w:sz w:val="28"/>
                <w:szCs w:val="28"/>
              </w:rPr>
            </w:pPr>
            <w:r w:rsidRPr="002C7C58">
              <w:rPr>
                <w:rFonts w:ascii="仿宋" w:eastAsia="仿宋" w:hAnsi="仿宋" w:cs="宋体" w:hint="eastAsia"/>
                <w:kern w:val="0"/>
                <w:sz w:val="28"/>
                <w:szCs w:val="28"/>
              </w:rPr>
              <w:t>参加单位拟</w:t>
            </w:r>
            <w:r w:rsidR="00081F52" w:rsidRPr="002C7C58">
              <w:rPr>
                <w:rFonts w:ascii="仿宋" w:eastAsia="仿宋" w:hAnsi="仿宋" w:cs="宋体" w:hint="eastAsia"/>
                <w:kern w:val="0"/>
                <w:sz w:val="28"/>
                <w:szCs w:val="28"/>
              </w:rPr>
              <w:t>定的</w:t>
            </w:r>
            <w:r w:rsidRPr="002C7C58">
              <w:rPr>
                <w:rFonts w:ascii="仿宋" w:eastAsia="仿宋" w:hAnsi="仿宋" w:cs="宋体" w:hint="eastAsia"/>
                <w:kern w:val="0"/>
                <w:sz w:val="28"/>
                <w:szCs w:val="28"/>
              </w:rPr>
              <w:t>实施工期在满足</w:t>
            </w:r>
            <w:r w:rsidR="00081F52" w:rsidRPr="002C7C58">
              <w:rPr>
                <w:rFonts w:ascii="仿宋" w:eastAsia="仿宋" w:hAnsi="仿宋" w:cs="宋体" w:hint="eastAsia"/>
                <w:kern w:val="0"/>
                <w:sz w:val="28"/>
                <w:szCs w:val="28"/>
              </w:rPr>
              <w:t>采购</w:t>
            </w:r>
            <w:r w:rsidRPr="002C7C58">
              <w:rPr>
                <w:rFonts w:ascii="仿宋" w:eastAsia="仿宋" w:hAnsi="仿宋" w:cs="宋体" w:hint="eastAsia"/>
                <w:kern w:val="0"/>
                <w:sz w:val="28"/>
                <w:szCs w:val="28"/>
              </w:rPr>
              <w:t>人要求的前提下可提前完工者，依据提前完工情况给分。工期越合理、时间越短得分越高。拟定工期与实际工作情况不符的不得分。（优：</w:t>
            </w:r>
            <w:r w:rsidR="00F3189F" w:rsidRPr="002C7C58">
              <w:rPr>
                <w:rFonts w:ascii="仿宋" w:eastAsia="仿宋" w:hAnsi="仿宋" w:cs="宋体" w:hint="eastAsia"/>
                <w:kern w:val="0"/>
                <w:sz w:val="28"/>
                <w:szCs w:val="28"/>
              </w:rPr>
              <w:t>3</w:t>
            </w:r>
            <w:r w:rsidRPr="002C7C58">
              <w:rPr>
                <w:rFonts w:ascii="仿宋" w:eastAsia="仿宋" w:hAnsi="仿宋" w:cs="宋体" w:hint="eastAsia"/>
                <w:kern w:val="0"/>
                <w:sz w:val="28"/>
                <w:szCs w:val="28"/>
              </w:rPr>
              <w:t>分；良：2分；一般：1分）</w:t>
            </w:r>
          </w:p>
        </w:tc>
      </w:tr>
      <w:tr w:rsidR="001E515E" w:rsidRPr="002C7C58">
        <w:trPr>
          <w:trHeight w:val="555"/>
          <w:tblCellSpacing w:w="0" w:type="dxa"/>
          <w:jc w:val="center"/>
        </w:trPr>
        <w:tc>
          <w:tcPr>
            <w:tcW w:w="9030" w:type="dxa"/>
            <w:gridSpan w:val="3"/>
            <w:tcMar>
              <w:top w:w="15" w:type="dxa"/>
              <w:left w:w="15" w:type="dxa"/>
              <w:bottom w:w="15" w:type="dxa"/>
              <w:right w:w="15" w:type="dxa"/>
            </w:tcMar>
            <w:vAlign w:val="center"/>
          </w:tcPr>
          <w:p w:rsidR="001E515E" w:rsidRPr="002C7C58" w:rsidRDefault="00A50466">
            <w:pPr>
              <w:spacing w:before="100" w:beforeAutospacing="1" w:after="100" w:afterAutospacing="1" w:line="360" w:lineRule="auto"/>
              <w:ind w:left="329" w:hangingChars="117" w:hanging="329"/>
              <w:jc w:val="center"/>
              <w:rPr>
                <w:rFonts w:ascii="仿宋" w:eastAsia="仿宋" w:hAnsi="仿宋"/>
                <w:b/>
                <w:sz w:val="28"/>
                <w:szCs w:val="28"/>
              </w:rPr>
            </w:pPr>
            <w:r w:rsidRPr="002C7C58">
              <w:rPr>
                <w:rFonts w:ascii="仿宋" w:eastAsia="仿宋" w:hAnsi="仿宋" w:hint="eastAsia"/>
                <w:b/>
                <w:sz w:val="28"/>
                <w:szCs w:val="28"/>
              </w:rPr>
              <w:t>价格评议项（</w:t>
            </w:r>
            <w:r w:rsidRPr="002C7C58">
              <w:rPr>
                <w:rFonts w:ascii="仿宋" w:eastAsia="仿宋" w:hAnsi="仿宋" w:hint="eastAsia"/>
                <w:sz w:val="28"/>
                <w:szCs w:val="28"/>
              </w:rPr>
              <w:t>40</w:t>
            </w:r>
            <w:r w:rsidRPr="002C7C58">
              <w:rPr>
                <w:rFonts w:ascii="仿宋" w:eastAsia="仿宋" w:hAnsi="仿宋"/>
                <w:b/>
                <w:sz w:val="28"/>
                <w:szCs w:val="28"/>
              </w:rPr>
              <w:t>分）</w:t>
            </w:r>
          </w:p>
        </w:tc>
      </w:tr>
      <w:tr w:rsidR="001E515E" w:rsidRPr="002C7C58">
        <w:trPr>
          <w:trHeight w:val="555"/>
          <w:tblCellSpacing w:w="0" w:type="dxa"/>
          <w:jc w:val="center"/>
        </w:trPr>
        <w:tc>
          <w:tcPr>
            <w:tcW w:w="1355" w:type="dxa"/>
            <w:tcMar>
              <w:top w:w="15" w:type="dxa"/>
              <w:left w:w="15" w:type="dxa"/>
              <w:bottom w:w="15" w:type="dxa"/>
              <w:right w:w="15" w:type="dxa"/>
            </w:tcMar>
            <w:vAlign w:val="center"/>
          </w:tcPr>
          <w:p w:rsidR="001E515E" w:rsidRPr="002C7C58" w:rsidRDefault="00A50466">
            <w:pPr>
              <w:spacing w:line="360" w:lineRule="auto"/>
              <w:jc w:val="center"/>
              <w:rPr>
                <w:rFonts w:ascii="仿宋" w:eastAsia="仿宋" w:hAnsi="仿宋"/>
                <w:sz w:val="28"/>
                <w:szCs w:val="28"/>
              </w:rPr>
            </w:pPr>
            <w:r w:rsidRPr="002C7C58">
              <w:rPr>
                <w:rFonts w:ascii="仿宋" w:eastAsia="仿宋" w:hAnsi="仿宋" w:hint="eastAsia"/>
                <w:sz w:val="28"/>
                <w:szCs w:val="28"/>
              </w:rPr>
              <w:t>价格评议</w:t>
            </w:r>
          </w:p>
        </w:tc>
        <w:tc>
          <w:tcPr>
            <w:tcW w:w="708" w:type="dxa"/>
            <w:tcMar>
              <w:top w:w="15" w:type="dxa"/>
              <w:left w:w="15" w:type="dxa"/>
              <w:bottom w:w="15" w:type="dxa"/>
              <w:right w:w="15" w:type="dxa"/>
            </w:tcMar>
            <w:vAlign w:val="center"/>
          </w:tcPr>
          <w:p w:rsidR="001E515E" w:rsidRPr="002C7C58" w:rsidRDefault="00A50466">
            <w:pPr>
              <w:spacing w:line="360" w:lineRule="auto"/>
              <w:jc w:val="center"/>
              <w:rPr>
                <w:rFonts w:ascii="仿宋" w:eastAsia="仿宋" w:hAnsi="仿宋"/>
                <w:sz w:val="28"/>
                <w:szCs w:val="28"/>
              </w:rPr>
            </w:pPr>
            <w:r w:rsidRPr="002C7C58">
              <w:rPr>
                <w:rFonts w:ascii="仿宋" w:eastAsia="仿宋" w:hAnsi="仿宋" w:hint="eastAsia"/>
                <w:sz w:val="28"/>
                <w:szCs w:val="28"/>
              </w:rPr>
              <w:t>40</w:t>
            </w:r>
          </w:p>
        </w:tc>
        <w:tc>
          <w:tcPr>
            <w:tcW w:w="6967" w:type="dxa"/>
            <w:tcMar>
              <w:top w:w="15" w:type="dxa"/>
              <w:left w:w="15" w:type="dxa"/>
              <w:bottom w:w="15" w:type="dxa"/>
              <w:right w:w="15" w:type="dxa"/>
            </w:tcMar>
            <w:vAlign w:val="center"/>
          </w:tcPr>
          <w:p w:rsidR="001E515E" w:rsidRPr="002C7C58" w:rsidRDefault="00A50466">
            <w:pPr>
              <w:spacing w:line="360" w:lineRule="auto"/>
              <w:ind w:left="420" w:hangingChars="150" w:hanging="420"/>
              <w:jc w:val="left"/>
              <w:rPr>
                <w:rFonts w:ascii="仿宋" w:eastAsia="仿宋" w:hAnsi="仿宋"/>
                <w:sz w:val="28"/>
                <w:szCs w:val="28"/>
              </w:rPr>
            </w:pPr>
            <w:r w:rsidRPr="002C7C58">
              <w:rPr>
                <w:rFonts w:ascii="仿宋" w:eastAsia="仿宋" w:hAnsi="仿宋" w:hint="eastAsia"/>
                <w:sz w:val="28"/>
                <w:szCs w:val="28"/>
              </w:rPr>
              <w:t>1、当通过符合性检查和不可偏离项检查的参加单位数＞2 家时，按下列方式进行价格评分：</w:t>
            </w:r>
          </w:p>
          <w:p w:rsidR="001E515E" w:rsidRPr="002C7C58" w:rsidRDefault="00A50466">
            <w:pPr>
              <w:spacing w:line="63" w:lineRule="atLeast"/>
              <w:ind w:leftChars="200" w:left="420"/>
              <w:rPr>
                <w:rFonts w:ascii="仿宋" w:eastAsia="仿宋" w:hAnsi="仿宋" w:cs="宋体"/>
                <w:kern w:val="0"/>
                <w:sz w:val="28"/>
                <w:szCs w:val="28"/>
              </w:rPr>
            </w:pPr>
            <w:r w:rsidRPr="002C7C58">
              <w:rPr>
                <w:rFonts w:ascii="仿宋" w:eastAsia="仿宋" w:hAnsi="仿宋" w:hint="eastAsia"/>
                <w:sz w:val="28"/>
                <w:szCs w:val="28"/>
              </w:rPr>
              <w:lastRenderedPageBreak/>
              <w:t>以所有通过了符合性检查和不可偏离项检查的参加单位</w:t>
            </w:r>
            <w:proofErr w:type="gramStart"/>
            <w:r w:rsidRPr="002C7C58">
              <w:rPr>
                <w:rFonts w:ascii="仿宋" w:eastAsia="仿宋" w:hAnsi="仿宋" w:hint="eastAsia"/>
                <w:sz w:val="28"/>
                <w:szCs w:val="28"/>
              </w:rPr>
              <w:t>数谈判</w:t>
            </w:r>
            <w:proofErr w:type="gramEnd"/>
            <w:r w:rsidRPr="002C7C58">
              <w:rPr>
                <w:rFonts w:ascii="仿宋" w:eastAsia="仿宋" w:hAnsi="仿宋" w:hint="eastAsia"/>
                <w:sz w:val="28"/>
                <w:szCs w:val="28"/>
              </w:rPr>
              <w:t>报价的算数平均数为基准价，谈判报价最接近基准价的参加单位价格分最高。（价格分最低为0分，保留至小数点后两位）</w:t>
            </w:r>
          </w:p>
          <w:p w:rsidR="001E515E" w:rsidRPr="002C7C58" w:rsidRDefault="00A50466">
            <w:pPr>
              <w:spacing w:line="360" w:lineRule="auto"/>
              <w:ind w:firstLineChars="150" w:firstLine="420"/>
              <w:jc w:val="left"/>
              <w:rPr>
                <w:rFonts w:ascii="仿宋" w:eastAsia="仿宋" w:hAnsi="仿宋"/>
                <w:sz w:val="28"/>
                <w:szCs w:val="28"/>
              </w:rPr>
            </w:pPr>
            <w:r w:rsidRPr="002C7C58">
              <w:rPr>
                <w:rFonts w:ascii="仿宋" w:eastAsia="仿宋" w:hAnsi="仿宋" w:hint="eastAsia"/>
                <w:sz w:val="28"/>
                <w:szCs w:val="28"/>
              </w:rPr>
              <w:t>价格分=（1－︱谈判报价－基准价︱÷基准价）×40</w:t>
            </w:r>
          </w:p>
          <w:p w:rsidR="001E515E" w:rsidRPr="002C7C58" w:rsidRDefault="00A50466">
            <w:pPr>
              <w:spacing w:line="360" w:lineRule="auto"/>
              <w:ind w:left="420" w:hangingChars="150" w:hanging="420"/>
              <w:jc w:val="left"/>
              <w:rPr>
                <w:rFonts w:ascii="仿宋" w:eastAsia="仿宋" w:hAnsi="仿宋"/>
                <w:sz w:val="28"/>
                <w:szCs w:val="28"/>
              </w:rPr>
            </w:pPr>
            <w:r w:rsidRPr="002C7C58">
              <w:rPr>
                <w:rFonts w:ascii="仿宋" w:eastAsia="仿宋" w:hAnsi="仿宋" w:hint="eastAsia"/>
                <w:sz w:val="28"/>
                <w:szCs w:val="28"/>
              </w:rPr>
              <w:t>2、当通过符合性检查和不可偏离项检查的参加单位数＝2家时，按下列方式进行价格评分：</w:t>
            </w:r>
          </w:p>
          <w:p w:rsidR="001E515E" w:rsidRPr="002C7C58" w:rsidRDefault="00A50466">
            <w:pPr>
              <w:spacing w:line="63" w:lineRule="atLeast"/>
              <w:ind w:leftChars="200" w:left="420"/>
              <w:rPr>
                <w:rFonts w:ascii="仿宋" w:eastAsia="仿宋" w:hAnsi="仿宋" w:cs="宋体"/>
                <w:kern w:val="0"/>
                <w:sz w:val="28"/>
                <w:szCs w:val="28"/>
              </w:rPr>
            </w:pPr>
            <w:r w:rsidRPr="002C7C58">
              <w:rPr>
                <w:rFonts w:ascii="仿宋" w:eastAsia="仿宋" w:hAnsi="仿宋" w:hint="eastAsia"/>
                <w:sz w:val="28"/>
                <w:szCs w:val="28"/>
              </w:rPr>
              <w:t>以所有通过了符合性检查和不可偏离项检查的参加单位谈判报价的最低价格为基准价。</w:t>
            </w:r>
            <w:r w:rsidRPr="002C7C58">
              <w:rPr>
                <w:rFonts w:ascii="仿宋" w:eastAsia="仿宋" w:hAnsi="仿宋" w:cs="宋体" w:hint="eastAsia"/>
                <w:kern w:val="0"/>
                <w:sz w:val="28"/>
                <w:szCs w:val="28"/>
              </w:rPr>
              <w:t>（价格分最低0分，保留至小数点后两位）</w:t>
            </w:r>
          </w:p>
          <w:p w:rsidR="001E515E" w:rsidRPr="002C7C58" w:rsidRDefault="00A50466" w:rsidP="00F3189F">
            <w:pPr>
              <w:spacing w:line="360" w:lineRule="auto"/>
              <w:ind w:firstLineChars="150" w:firstLine="420"/>
              <w:jc w:val="left"/>
              <w:rPr>
                <w:rFonts w:ascii="仿宋" w:eastAsia="仿宋" w:hAnsi="仿宋"/>
                <w:sz w:val="28"/>
                <w:szCs w:val="28"/>
              </w:rPr>
            </w:pPr>
            <w:r w:rsidRPr="002C7C58">
              <w:rPr>
                <w:rFonts w:ascii="仿宋" w:eastAsia="仿宋" w:hAnsi="仿宋" w:hint="eastAsia"/>
                <w:sz w:val="28"/>
                <w:szCs w:val="28"/>
              </w:rPr>
              <w:t>价格分=（1－︱谈判报价－基准价︱÷基准价）×40</w:t>
            </w:r>
          </w:p>
        </w:tc>
      </w:tr>
    </w:tbl>
    <w:p w:rsidR="001E515E" w:rsidRDefault="00A50466">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算术错误将按以下方法更正（次序排先者优先）：</w:t>
      </w:r>
    </w:p>
    <w:p w:rsidR="001E515E" w:rsidRDefault="00A50466" w:rsidP="00FE27FC">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1、若分项报价与总价不一致，以总价为准。</w:t>
      </w:r>
    </w:p>
    <w:p w:rsidR="00C16672" w:rsidRDefault="00A50466">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1E515E" w:rsidRDefault="00A50466">
      <w:pPr>
        <w:spacing w:line="360" w:lineRule="auto"/>
        <w:ind w:firstLineChars="200" w:firstLine="560"/>
        <w:rPr>
          <w:rFonts w:ascii="仿宋" w:eastAsia="仿宋" w:hAnsi="仿宋"/>
          <w:sz w:val="28"/>
          <w:szCs w:val="28"/>
        </w:rPr>
      </w:pPr>
      <w:r>
        <w:rPr>
          <w:rFonts w:ascii="仿宋" w:eastAsia="仿宋" w:hAnsi="仿宋" w:hint="eastAsia"/>
          <w:sz w:val="28"/>
          <w:szCs w:val="28"/>
        </w:rPr>
        <w:t>如果参加单位不接受以上对其错误的更正，采购人将拒绝其参加谈判。</w:t>
      </w:r>
    </w:p>
    <w:p w:rsidR="00F3189F" w:rsidRPr="007C2FB6" w:rsidRDefault="00F3189F" w:rsidP="00F3189F">
      <w:pPr>
        <w:spacing w:line="360" w:lineRule="auto"/>
        <w:ind w:firstLineChars="200" w:firstLine="560"/>
        <w:rPr>
          <w:rFonts w:ascii="仿宋" w:eastAsia="仿宋" w:hAnsi="仿宋"/>
          <w:sz w:val="28"/>
          <w:szCs w:val="28"/>
        </w:rPr>
      </w:pPr>
      <w:r w:rsidRPr="007C2FB6">
        <w:rPr>
          <w:rFonts w:ascii="仿宋" w:eastAsia="仿宋" w:hAnsi="仿宋" w:hint="eastAsia"/>
          <w:sz w:val="28"/>
          <w:szCs w:val="28"/>
        </w:rPr>
        <w:t>供应商在参加本项目谈判时，无需交纳谈判保证金</w:t>
      </w:r>
      <w:r>
        <w:rPr>
          <w:rFonts w:ascii="仿宋" w:eastAsia="仿宋" w:hAnsi="仿宋" w:hint="eastAsia"/>
          <w:sz w:val="28"/>
          <w:szCs w:val="28"/>
        </w:rPr>
        <w:t>。</w:t>
      </w:r>
      <w:r w:rsidRPr="007C2FB6">
        <w:rPr>
          <w:rFonts w:ascii="仿宋" w:eastAsia="仿宋" w:hAnsi="仿宋" w:hint="eastAsia"/>
          <w:sz w:val="28"/>
          <w:szCs w:val="28"/>
        </w:rPr>
        <w:t>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通知书规定的报名截止时间内回传报名回函并致电确认，采购人</w:t>
      </w:r>
      <w:r w:rsidRPr="007C2FB6">
        <w:rPr>
          <w:rFonts w:ascii="仿宋" w:eastAsia="仿宋" w:hAnsi="仿宋" w:hint="eastAsia"/>
          <w:sz w:val="28"/>
          <w:szCs w:val="28"/>
        </w:rPr>
        <w:t>只接受书面申请的单位参加谈判。</w:t>
      </w:r>
    </w:p>
    <w:p w:rsidR="00F3189F" w:rsidRPr="007C2FB6" w:rsidRDefault="00F3189F" w:rsidP="00F3189F">
      <w:pPr>
        <w:spacing w:line="360" w:lineRule="auto"/>
        <w:ind w:firstLineChars="200" w:firstLine="560"/>
        <w:rPr>
          <w:rFonts w:ascii="仿宋" w:eastAsia="仿宋" w:hAnsi="仿宋"/>
          <w:sz w:val="28"/>
          <w:szCs w:val="28"/>
        </w:rPr>
      </w:pPr>
      <w:r w:rsidRPr="007C2FB6">
        <w:rPr>
          <w:rFonts w:ascii="仿宋" w:eastAsia="仿宋" w:hAnsi="仿宋" w:hint="eastAsia"/>
          <w:sz w:val="28"/>
          <w:szCs w:val="28"/>
        </w:rPr>
        <w:t>供应商在领取“邀请通知书”后</w:t>
      </w:r>
      <w:proofErr w:type="gramStart"/>
      <w:r w:rsidRPr="007C2FB6">
        <w:rPr>
          <w:rFonts w:ascii="仿宋" w:eastAsia="仿宋" w:hAnsi="仿宋" w:hint="eastAsia"/>
          <w:sz w:val="28"/>
          <w:szCs w:val="28"/>
        </w:rPr>
        <w:t>至谈判</w:t>
      </w:r>
      <w:proofErr w:type="gramEnd"/>
      <w:r w:rsidRPr="007C2FB6">
        <w:rPr>
          <w:rFonts w:ascii="仿宋" w:eastAsia="仿宋" w:hAnsi="仿宋" w:hint="eastAsia"/>
          <w:sz w:val="28"/>
          <w:szCs w:val="28"/>
        </w:rPr>
        <w:t>开始前2天如对“邀请通知书”有疑问，请以书面形式（加盖单位公章）向深圳会展中心提出，深</w:t>
      </w:r>
      <w:r w:rsidRPr="007C2FB6">
        <w:rPr>
          <w:rFonts w:ascii="仿宋" w:eastAsia="仿宋" w:hAnsi="仿宋" w:hint="eastAsia"/>
          <w:sz w:val="28"/>
          <w:szCs w:val="28"/>
        </w:rPr>
        <w:lastRenderedPageBreak/>
        <w:t>圳会展中心视情况给予电话或书面解答；供应商在上述时间未提出疑问的，深圳会展中心视为该供应</w:t>
      </w:r>
      <w:proofErr w:type="gramStart"/>
      <w:r w:rsidRPr="007C2FB6">
        <w:rPr>
          <w:rFonts w:ascii="仿宋" w:eastAsia="仿宋" w:hAnsi="仿宋" w:hint="eastAsia"/>
          <w:sz w:val="28"/>
          <w:szCs w:val="28"/>
        </w:rPr>
        <w:t>商完全</w:t>
      </w:r>
      <w:proofErr w:type="gramEnd"/>
      <w:r w:rsidRPr="007C2FB6">
        <w:rPr>
          <w:rFonts w:ascii="仿宋" w:eastAsia="仿宋" w:hAnsi="仿宋" w:hint="eastAsia"/>
          <w:sz w:val="28"/>
          <w:szCs w:val="28"/>
        </w:rPr>
        <w:t>理解并接受了“邀请通知书”所有内容，并不再对“邀请通知书”提出任何质疑。</w:t>
      </w:r>
    </w:p>
    <w:p w:rsidR="00F3189F" w:rsidRPr="007C2FB6" w:rsidRDefault="00F3189F" w:rsidP="00F3189F">
      <w:pPr>
        <w:spacing w:line="360" w:lineRule="auto"/>
        <w:ind w:firstLineChars="200" w:firstLine="560"/>
        <w:rPr>
          <w:rFonts w:ascii="仿宋" w:eastAsia="仿宋" w:hAnsi="仿宋"/>
          <w:sz w:val="28"/>
          <w:szCs w:val="28"/>
        </w:rPr>
      </w:pPr>
      <w:r w:rsidRPr="007C2FB6">
        <w:rPr>
          <w:rFonts w:ascii="仿宋" w:eastAsia="仿宋" w:hAnsi="仿宋" w:hint="eastAsia"/>
          <w:sz w:val="28"/>
          <w:szCs w:val="28"/>
        </w:rPr>
        <w:t>谈判截止期前的任何时候，无论出于何种原因，深圳会展中心可主动地或在解答参加单位提出的澄清问题时对“邀请通知书”进行修改，并有权对谈判日期进行调整。</w:t>
      </w:r>
    </w:p>
    <w:p w:rsidR="00C16672" w:rsidRDefault="00F3189F" w:rsidP="00DA68A9">
      <w:pPr>
        <w:spacing w:afterLines="100" w:line="360" w:lineRule="auto"/>
        <w:ind w:firstLineChars="150" w:firstLine="420"/>
        <w:jc w:val="left"/>
        <w:outlineLvl w:val="0"/>
        <w:rPr>
          <w:b/>
          <w:sz w:val="32"/>
          <w:szCs w:val="32"/>
        </w:rPr>
      </w:pPr>
      <w:bookmarkStart w:id="47" w:name="_Toc8996718"/>
      <w:bookmarkStart w:id="48" w:name="_Toc8997050"/>
      <w:r w:rsidRPr="007C2FB6">
        <w:rPr>
          <w:rFonts w:ascii="仿宋" w:eastAsia="仿宋" w:hAnsi="仿宋" w:hint="eastAsia"/>
          <w:sz w:val="28"/>
          <w:szCs w:val="28"/>
        </w:rPr>
        <w:t>“邀请通知书”的修改将以书面形式通知所有领取“邀请通知书”的单位，并对其具有约束力。供应商在收到上述通知后，应立即向深圳会展中心回函</w:t>
      </w:r>
      <w:r w:rsidRPr="001061A8">
        <w:rPr>
          <w:rFonts w:ascii="仿宋" w:eastAsia="仿宋" w:hAnsi="仿宋" w:hint="eastAsia"/>
          <w:sz w:val="28"/>
          <w:szCs w:val="28"/>
        </w:rPr>
        <w:t>确认。如无回函确认，产生的后果由被邀请的供应商自负。联系方式详见本通知书第八项。</w:t>
      </w:r>
      <w:r w:rsidR="00A50466">
        <w:rPr>
          <w:b/>
          <w:sz w:val="28"/>
        </w:rPr>
        <w:br w:type="page"/>
      </w:r>
      <w:bookmarkStart w:id="49" w:name="_Toc8997051"/>
      <w:r w:rsidR="00A50466">
        <w:rPr>
          <w:rFonts w:hint="eastAsia"/>
          <w:b/>
          <w:sz w:val="32"/>
          <w:szCs w:val="32"/>
        </w:rPr>
        <w:lastRenderedPageBreak/>
        <w:t>第四部分：响应文件说明</w:t>
      </w:r>
      <w:bookmarkEnd w:id="47"/>
      <w:bookmarkEnd w:id="48"/>
      <w:bookmarkEnd w:id="49"/>
    </w:p>
    <w:p w:rsidR="001E515E" w:rsidRDefault="00A50466">
      <w:pPr>
        <w:numPr>
          <w:ilvl w:val="0"/>
          <w:numId w:val="1"/>
        </w:numPr>
        <w:spacing w:line="360" w:lineRule="auto"/>
        <w:outlineLvl w:val="1"/>
        <w:rPr>
          <w:rFonts w:ascii="仿宋" w:eastAsia="仿宋" w:hAnsi="仿宋"/>
          <w:bCs/>
          <w:sz w:val="28"/>
          <w:szCs w:val="28"/>
        </w:rPr>
      </w:pPr>
      <w:bookmarkStart w:id="50" w:name="_Toc478374825"/>
      <w:bookmarkStart w:id="51" w:name="_Toc8997052"/>
      <w:r>
        <w:rPr>
          <w:rFonts w:ascii="仿宋" w:eastAsia="仿宋" w:hAnsi="仿宋" w:hint="eastAsia"/>
          <w:bCs/>
          <w:sz w:val="28"/>
          <w:szCs w:val="28"/>
        </w:rPr>
        <w:t>被邀请供应商参评时应递交的报价清单和响应文件</w:t>
      </w:r>
      <w:bookmarkEnd w:id="50"/>
      <w:bookmarkEnd w:id="51"/>
    </w:p>
    <w:p w:rsidR="001E515E" w:rsidRDefault="001061A8">
      <w:pPr>
        <w:spacing w:line="360" w:lineRule="auto"/>
        <w:ind w:firstLineChars="200" w:firstLine="560"/>
        <w:rPr>
          <w:rFonts w:ascii="仿宋" w:eastAsia="仿宋" w:hAnsi="仿宋"/>
          <w:sz w:val="28"/>
          <w:szCs w:val="28"/>
        </w:rPr>
      </w:pPr>
      <w:r>
        <w:rPr>
          <w:rFonts w:ascii="仿宋" w:eastAsia="仿宋" w:hAnsi="仿宋" w:hint="eastAsia"/>
          <w:bCs/>
          <w:sz w:val="28"/>
          <w:szCs w:val="28"/>
        </w:rPr>
        <w:t>按第十一</w:t>
      </w:r>
      <w:r w:rsidR="00A50466">
        <w:rPr>
          <w:rFonts w:ascii="仿宋" w:eastAsia="仿宋" w:hAnsi="仿宋" w:hint="eastAsia"/>
          <w:bCs/>
          <w:sz w:val="28"/>
          <w:szCs w:val="28"/>
        </w:rPr>
        <w:t>项、第十</w:t>
      </w:r>
      <w:r>
        <w:rPr>
          <w:rFonts w:ascii="仿宋" w:eastAsia="仿宋" w:hAnsi="仿宋" w:hint="eastAsia"/>
          <w:bCs/>
          <w:sz w:val="28"/>
          <w:szCs w:val="28"/>
        </w:rPr>
        <w:t>二</w:t>
      </w:r>
      <w:r w:rsidR="00A50466">
        <w:rPr>
          <w:rFonts w:ascii="仿宋" w:eastAsia="仿宋" w:hAnsi="仿宋" w:hint="eastAsia"/>
          <w:bCs/>
          <w:sz w:val="28"/>
          <w:szCs w:val="28"/>
        </w:rPr>
        <w:t>项要求提供商务、技术条款响应/偏离表，报价清单和响应文件分开，分别装袋密封，并在密封袋上清晰标注</w:t>
      </w:r>
      <w:r w:rsidR="00A50466">
        <w:rPr>
          <w:rFonts w:ascii="仿宋" w:eastAsia="仿宋" w:hAnsi="仿宋" w:hint="eastAsia"/>
          <w:sz w:val="28"/>
          <w:szCs w:val="28"/>
        </w:rPr>
        <w:t>；响应文件要求编制目录，装订成册，一式两份(一个正本，一个副本,亦应清晰标注)。</w:t>
      </w:r>
    </w:p>
    <w:p w:rsidR="001E515E" w:rsidRDefault="00A50466">
      <w:pPr>
        <w:spacing w:line="360" w:lineRule="auto"/>
        <w:ind w:firstLineChars="200" w:firstLine="560"/>
        <w:rPr>
          <w:rFonts w:ascii="仿宋" w:eastAsia="仿宋" w:hAnsi="仿宋"/>
          <w:sz w:val="28"/>
          <w:szCs w:val="28"/>
        </w:rPr>
      </w:pPr>
      <w:r>
        <w:rPr>
          <w:rFonts w:ascii="仿宋" w:eastAsia="仿宋" w:hAnsi="仿宋" w:hint="eastAsia"/>
          <w:bCs/>
          <w:sz w:val="28"/>
          <w:szCs w:val="28"/>
        </w:rPr>
        <w:t>谈判响应文件目录（</w:t>
      </w:r>
      <w:r>
        <w:rPr>
          <w:rFonts w:ascii="仿宋" w:eastAsia="仿宋" w:hAnsi="仿宋" w:hint="eastAsia"/>
          <w:sz w:val="28"/>
          <w:szCs w:val="28"/>
        </w:rPr>
        <w:t xml:space="preserve">相关资料应包含但不仅限于以下内容）： </w:t>
      </w:r>
    </w:p>
    <w:p w:rsidR="00F3189F" w:rsidRPr="007C2FB6" w:rsidRDefault="00F3189F" w:rsidP="00F3189F">
      <w:pPr>
        <w:numPr>
          <w:ilvl w:val="1"/>
          <w:numId w:val="16"/>
        </w:numPr>
        <w:spacing w:line="360" w:lineRule="auto"/>
        <w:ind w:left="1134" w:hanging="567"/>
        <w:rPr>
          <w:rFonts w:ascii="仿宋" w:eastAsia="仿宋" w:hAnsi="仿宋"/>
          <w:sz w:val="28"/>
          <w:szCs w:val="28"/>
        </w:rPr>
      </w:pPr>
      <w:r w:rsidRPr="007C2FB6">
        <w:rPr>
          <w:rFonts w:ascii="仿宋" w:eastAsia="仿宋" w:hAnsi="仿宋" w:hint="eastAsia"/>
          <w:sz w:val="28"/>
          <w:szCs w:val="28"/>
        </w:rPr>
        <w:t>公司情况一览表；</w:t>
      </w:r>
    </w:p>
    <w:p w:rsidR="00F3189F" w:rsidRPr="007C2FB6" w:rsidRDefault="00F3189F" w:rsidP="00F3189F">
      <w:pPr>
        <w:numPr>
          <w:ilvl w:val="1"/>
          <w:numId w:val="16"/>
        </w:numPr>
        <w:spacing w:line="360" w:lineRule="auto"/>
        <w:ind w:left="1134" w:hanging="567"/>
        <w:rPr>
          <w:rFonts w:ascii="仿宋" w:eastAsia="仿宋" w:hAnsi="仿宋"/>
          <w:sz w:val="28"/>
          <w:szCs w:val="28"/>
        </w:rPr>
      </w:pP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r w:rsidRPr="007C2FB6">
        <w:rPr>
          <w:rFonts w:ascii="仿宋" w:eastAsia="仿宋" w:hAnsi="仿宋" w:hint="eastAsia"/>
          <w:sz w:val="28"/>
          <w:szCs w:val="28"/>
        </w:rPr>
        <w:t>；</w:t>
      </w:r>
    </w:p>
    <w:p w:rsidR="00F3189F" w:rsidRPr="007C2FB6" w:rsidRDefault="00F3189F" w:rsidP="00F3189F">
      <w:pPr>
        <w:numPr>
          <w:ilvl w:val="1"/>
          <w:numId w:val="16"/>
        </w:numPr>
        <w:spacing w:line="360" w:lineRule="auto"/>
        <w:ind w:left="1134" w:hanging="567"/>
        <w:rPr>
          <w:rFonts w:ascii="仿宋" w:eastAsia="仿宋" w:hAnsi="仿宋"/>
          <w:sz w:val="28"/>
          <w:szCs w:val="28"/>
        </w:rPr>
      </w:pPr>
      <w:r w:rsidRPr="006641CE">
        <w:rPr>
          <w:rFonts w:ascii="仿宋" w:eastAsia="仿宋" w:hAnsi="仿宋" w:hint="eastAsia"/>
          <w:sz w:val="28"/>
          <w:szCs w:val="28"/>
        </w:rPr>
        <w:t>提供企业基本信息（或商</w:t>
      </w:r>
      <w:proofErr w:type="gramStart"/>
      <w:r w:rsidRPr="006641CE">
        <w:rPr>
          <w:rFonts w:ascii="仿宋" w:eastAsia="仿宋" w:hAnsi="仿宋" w:hint="eastAsia"/>
          <w:sz w:val="28"/>
          <w:szCs w:val="28"/>
        </w:rPr>
        <w:t>事登记</w:t>
      </w:r>
      <w:proofErr w:type="gramEnd"/>
      <w:r w:rsidRPr="006641CE">
        <w:rPr>
          <w:rFonts w:ascii="仿宋" w:eastAsia="仿宋" w:hAnsi="仿宋" w:hint="eastAsia"/>
          <w:sz w:val="28"/>
          <w:szCs w:val="28"/>
        </w:rPr>
        <w:t>信息、年报公示信息）页面</w:t>
      </w:r>
      <w:proofErr w:type="gramStart"/>
      <w:r w:rsidRPr="006641CE">
        <w:rPr>
          <w:rFonts w:ascii="仿宋" w:eastAsia="仿宋" w:hAnsi="仿宋" w:hint="eastAsia"/>
          <w:sz w:val="28"/>
          <w:szCs w:val="28"/>
        </w:rPr>
        <w:t>打印件并加盖</w:t>
      </w:r>
      <w:proofErr w:type="gramEnd"/>
      <w:r w:rsidRPr="006641CE">
        <w:rPr>
          <w:rFonts w:ascii="仿宋" w:eastAsia="仿宋" w:hAnsi="仿宋" w:hint="eastAsia"/>
          <w:sz w:val="28"/>
          <w:szCs w:val="28"/>
        </w:rPr>
        <w:t>投标单位公章</w:t>
      </w:r>
      <w:r w:rsidRPr="007C2FB6">
        <w:rPr>
          <w:rFonts w:ascii="仿宋" w:eastAsia="仿宋" w:hAnsi="仿宋" w:hint="eastAsia"/>
          <w:sz w:val="28"/>
          <w:szCs w:val="28"/>
        </w:rPr>
        <w:t>；</w:t>
      </w:r>
    </w:p>
    <w:p w:rsidR="00F3189F" w:rsidRPr="007C2FB6" w:rsidRDefault="00F3189F" w:rsidP="00F3189F">
      <w:pPr>
        <w:numPr>
          <w:ilvl w:val="1"/>
          <w:numId w:val="16"/>
        </w:numPr>
        <w:spacing w:line="360" w:lineRule="auto"/>
        <w:ind w:left="1134" w:hanging="567"/>
        <w:rPr>
          <w:rFonts w:ascii="仿宋" w:eastAsia="仿宋" w:hAnsi="仿宋"/>
          <w:sz w:val="28"/>
          <w:szCs w:val="28"/>
        </w:rPr>
      </w:pPr>
      <w:r w:rsidRPr="007C2FB6">
        <w:rPr>
          <w:rFonts w:ascii="仿宋" w:eastAsia="仿宋" w:hAnsi="仿宋" w:hint="eastAsia"/>
          <w:sz w:val="28"/>
          <w:szCs w:val="28"/>
        </w:rPr>
        <w:t>法定代表人证明书（加盖公章）；</w:t>
      </w:r>
    </w:p>
    <w:p w:rsidR="00F3189F" w:rsidRPr="007C2FB6" w:rsidRDefault="00F3189F" w:rsidP="00F3189F">
      <w:pPr>
        <w:numPr>
          <w:ilvl w:val="1"/>
          <w:numId w:val="16"/>
        </w:numPr>
        <w:spacing w:line="360" w:lineRule="auto"/>
        <w:ind w:left="1134" w:hanging="567"/>
        <w:rPr>
          <w:rFonts w:ascii="仿宋" w:eastAsia="仿宋" w:hAnsi="仿宋"/>
          <w:sz w:val="28"/>
          <w:szCs w:val="28"/>
        </w:rPr>
      </w:pPr>
      <w:r w:rsidRPr="007C2FB6">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F3189F" w:rsidRPr="007C2FB6" w:rsidRDefault="00F3189F" w:rsidP="00F3189F">
      <w:pPr>
        <w:numPr>
          <w:ilvl w:val="1"/>
          <w:numId w:val="16"/>
        </w:numPr>
        <w:spacing w:line="360" w:lineRule="auto"/>
        <w:ind w:left="1134" w:hanging="567"/>
        <w:rPr>
          <w:rFonts w:ascii="仿宋" w:eastAsia="仿宋" w:hAnsi="仿宋"/>
          <w:sz w:val="28"/>
          <w:szCs w:val="28"/>
        </w:rPr>
      </w:pPr>
      <w:r w:rsidRPr="007C2FB6">
        <w:rPr>
          <w:rFonts w:ascii="仿宋" w:eastAsia="仿宋" w:hAnsi="仿宋" w:hint="eastAsia"/>
          <w:sz w:val="28"/>
          <w:szCs w:val="28"/>
        </w:rPr>
        <w:t>商务条款响应/偏离表；</w:t>
      </w:r>
    </w:p>
    <w:p w:rsidR="00F3189F" w:rsidRPr="007C2FB6" w:rsidRDefault="00F3189F" w:rsidP="00F3189F">
      <w:pPr>
        <w:numPr>
          <w:ilvl w:val="1"/>
          <w:numId w:val="16"/>
        </w:numPr>
        <w:spacing w:line="360" w:lineRule="auto"/>
        <w:ind w:left="1134" w:hanging="567"/>
        <w:rPr>
          <w:rFonts w:ascii="仿宋" w:eastAsia="仿宋" w:hAnsi="仿宋"/>
          <w:sz w:val="28"/>
          <w:szCs w:val="28"/>
        </w:rPr>
      </w:pPr>
      <w:r w:rsidRPr="007C2FB6">
        <w:rPr>
          <w:rFonts w:ascii="仿宋" w:eastAsia="仿宋" w:hAnsi="仿宋" w:hint="eastAsia"/>
          <w:sz w:val="28"/>
          <w:szCs w:val="28"/>
        </w:rPr>
        <w:t>技术</w:t>
      </w:r>
      <w:r>
        <w:rPr>
          <w:rFonts w:ascii="仿宋" w:eastAsia="仿宋" w:hAnsi="仿宋" w:hint="eastAsia"/>
          <w:sz w:val="28"/>
          <w:szCs w:val="28"/>
        </w:rPr>
        <w:t>/服务</w:t>
      </w:r>
      <w:r w:rsidRPr="007C2FB6">
        <w:rPr>
          <w:rFonts w:ascii="仿宋" w:eastAsia="仿宋" w:hAnsi="仿宋" w:hint="eastAsia"/>
          <w:sz w:val="28"/>
          <w:szCs w:val="28"/>
        </w:rPr>
        <w:t>条款响应/偏离表；</w:t>
      </w:r>
    </w:p>
    <w:p w:rsidR="00F3189F" w:rsidRPr="007C2FB6" w:rsidRDefault="00F3189F" w:rsidP="00F3189F">
      <w:pPr>
        <w:numPr>
          <w:ilvl w:val="1"/>
          <w:numId w:val="16"/>
        </w:numPr>
        <w:spacing w:line="360" w:lineRule="auto"/>
        <w:ind w:left="1134" w:hanging="567"/>
        <w:rPr>
          <w:rFonts w:ascii="仿宋" w:eastAsia="仿宋" w:hAnsi="仿宋"/>
          <w:sz w:val="28"/>
          <w:szCs w:val="28"/>
        </w:rPr>
      </w:pPr>
      <w:r w:rsidRPr="007C2FB6">
        <w:rPr>
          <w:rFonts w:ascii="仿宋" w:eastAsia="仿宋" w:hAnsi="仿宋" w:hint="eastAsia"/>
          <w:sz w:val="28"/>
          <w:szCs w:val="28"/>
        </w:rPr>
        <w:t>项目报价一览表（加盖公章）；</w:t>
      </w:r>
    </w:p>
    <w:p w:rsidR="00F3189F" w:rsidRPr="007C2FB6" w:rsidRDefault="00F3189F" w:rsidP="00F3189F">
      <w:pPr>
        <w:numPr>
          <w:ilvl w:val="1"/>
          <w:numId w:val="16"/>
        </w:numPr>
        <w:spacing w:line="360" w:lineRule="auto"/>
        <w:ind w:left="1134" w:hanging="567"/>
        <w:rPr>
          <w:rFonts w:ascii="仿宋" w:eastAsia="仿宋" w:hAnsi="仿宋"/>
          <w:sz w:val="28"/>
          <w:szCs w:val="28"/>
        </w:rPr>
      </w:pPr>
      <w:r w:rsidRPr="007C2FB6">
        <w:rPr>
          <w:rFonts w:ascii="仿宋" w:eastAsia="仿宋" w:hAnsi="仿宋" w:hint="eastAsia"/>
          <w:sz w:val="28"/>
          <w:szCs w:val="28"/>
        </w:rPr>
        <w:t>业绩一览表及合同关键页复印件（加盖公章）（根据项目需求提供）；</w:t>
      </w:r>
    </w:p>
    <w:p w:rsidR="00F3189F" w:rsidRPr="007C2FB6" w:rsidRDefault="00F3189F" w:rsidP="00F3189F">
      <w:pPr>
        <w:numPr>
          <w:ilvl w:val="1"/>
          <w:numId w:val="16"/>
        </w:numPr>
        <w:spacing w:line="360" w:lineRule="auto"/>
        <w:ind w:left="1134" w:hanging="567"/>
        <w:rPr>
          <w:rFonts w:ascii="仿宋" w:eastAsia="仿宋" w:hAnsi="仿宋"/>
          <w:sz w:val="28"/>
          <w:szCs w:val="28"/>
        </w:rPr>
      </w:pPr>
      <w:r w:rsidRPr="007C2FB6">
        <w:rPr>
          <w:rFonts w:ascii="仿宋" w:eastAsia="仿宋" w:hAnsi="仿宋" w:hint="eastAsia"/>
          <w:sz w:val="28"/>
          <w:szCs w:val="28"/>
        </w:rPr>
        <w:t>项目/施工方案（根据项目需求提供）；</w:t>
      </w:r>
    </w:p>
    <w:p w:rsidR="00F3189F" w:rsidRPr="007C2FB6" w:rsidRDefault="00F3189F" w:rsidP="00F3189F">
      <w:pPr>
        <w:numPr>
          <w:ilvl w:val="1"/>
          <w:numId w:val="16"/>
        </w:numPr>
        <w:spacing w:line="360" w:lineRule="auto"/>
        <w:ind w:left="1134" w:hanging="567"/>
        <w:rPr>
          <w:rFonts w:ascii="仿宋" w:eastAsia="仿宋" w:hAnsi="仿宋"/>
          <w:sz w:val="28"/>
          <w:szCs w:val="28"/>
        </w:rPr>
      </w:pPr>
      <w:r w:rsidRPr="007C2FB6">
        <w:rPr>
          <w:rFonts w:ascii="仿宋" w:eastAsia="仿宋" w:hAnsi="仿宋" w:hint="eastAsia"/>
          <w:sz w:val="28"/>
          <w:szCs w:val="28"/>
        </w:rPr>
        <w:t>资质证明文件（加盖公章）（根据项目需求提供）；</w:t>
      </w:r>
    </w:p>
    <w:p w:rsidR="00F3189F" w:rsidRPr="007C2FB6" w:rsidRDefault="00F3189F" w:rsidP="00F3189F">
      <w:pPr>
        <w:numPr>
          <w:ilvl w:val="1"/>
          <w:numId w:val="16"/>
        </w:numPr>
        <w:spacing w:line="360" w:lineRule="auto"/>
        <w:ind w:left="1134" w:hanging="567"/>
        <w:rPr>
          <w:rFonts w:ascii="仿宋" w:eastAsia="仿宋" w:hAnsi="仿宋"/>
          <w:sz w:val="28"/>
          <w:szCs w:val="28"/>
        </w:rPr>
      </w:pPr>
      <w:r w:rsidRPr="007C2FB6">
        <w:rPr>
          <w:rFonts w:ascii="仿宋" w:eastAsia="仿宋" w:hAnsi="仿宋" w:hint="eastAsia"/>
          <w:sz w:val="28"/>
          <w:szCs w:val="28"/>
        </w:rPr>
        <w:lastRenderedPageBreak/>
        <w:t>现场考察证明（根据项目需求提供）；</w:t>
      </w:r>
    </w:p>
    <w:p w:rsidR="00F3189F" w:rsidRPr="007C2FB6" w:rsidRDefault="00F3189F" w:rsidP="00F3189F">
      <w:pPr>
        <w:numPr>
          <w:ilvl w:val="1"/>
          <w:numId w:val="16"/>
        </w:numPr>
        <w:spacing w:line="360" w:lineRule="auto"/>
        <w:ind w:left="1134" w:hanging="567"/>
        <w:rPr>
          <w:rFonts w:ascii="仿宋" w:eastAsia="仿宋" w:hAnsi="仿宋"/>
          <w:sz w:val="28"/>
          <w:szCs w:val="28"/>
        </w:rPr>
      </w:pPr>
      <w:r w:rsidRPr="007C2FB6">
        <w:rPr>
          <w:rFonts w:ascii="仿宋" w:eastAsia="仿宋" w:hAnsi="仿宋" w:hint="eastAsia"/>
          <w:sz w:val="28"/>
          <w:szCs w:val="28"/>
        </w:rPr>
        <w:t>项目团队成员简介及认证资格证书复印件（加盖公章）（根据项目需求提供）；</w:t>
      </w:r>
    </w:p>
    <w:p w:rsidR="00F3189F" w:rsidRPr="007C2FB6" w:rsidRDefault="00F3189F" w:rsidP="00F3189F">
      <w:pPr>
        <w:numPr>
          <w:ilvl w:val="1"/>
          <w:numId w:val="16"/>
        </w:numPr>
        <w:spacing w:line="360" w:lineRule="auto"/>
        <w:ind w:left="1134" w:hanging="567"/>
        <w:rPr>
          <w:rFonts w:ascii="仿宋" w:eastAsia="仿宋" w:hAnsi="仿宋"/>
          <w:sz w:val="28"/>
          <w:szCs w:val="28"/>
        </w:rPr>
      </w:pPr>
      <w:r w:rsidRPr="007C2FB6">
        <w:rPr>
          <w:rFonts w:ascii="仿宋" w:eastAsia="仿宋" w:hAnsi="仿宋" w:hint="eastAsia"/>
          <w:sz w:val="28"/>
          <w:szCs w:val="28"/>
        </w:rPr>
        <w:t>企业员工</w:t>
      </w:r>
      <w:proofErr w:type="gramStart"/>
      <w:r w:rsidRPr="007C2FB6">
        <w:rPr>
          <w:rFonts w:ascii="仿宋" w:eastAsia="仿宋" w:hAnsi="仿宋" w:hint="eastAsia"/>
          <w:sz w:val="28"/>
          <w:szCs w:val="28"/>
        </w:rPr>
        <w:t>社保证明</w:t>
      </w:r>
      <w:proofErr w:type="gramEnd"/>
      <w:r w:rsidRPr="007C2FB6">
        <w:rPr>
          <w:rFonts w:ascii="仿宋" w:eastAsia="仿宋" w:hAnsi="仿宋" w:hint="eastAsia"/>
          <w:sz w:val="28"/>
          <w:szCs w:val="28"/>
        </w:rPr>
        <w:t>资料（加盖公章）（根据项目需求提供）；</w:t>
      </w:r>
    </w:p>
    <w:p w:rsidR="001E515E" w:rsidRPr="00F3189F" w:rsidRDefault="001E515E">
      <w:pPr>
        <w:spacing w:line="360" w:lineRule="auto"/>
        <w:ind w:left="1134"/>
        <w:rPr>
          <w:rFonts w:ascii="仿宋" w:eastAsia="仿宋" w:hAnsi="仿宋"/>
          <w:color w:val="FF0000"/>
          <w:sz w:val="30"/>
          <w:szCs w:val="30"/>
        </w:rPr>
      </w:pPr>
    </w:p>
    <w:p w:rsidR="001E515E" w:rsidRDefault="00A50466" w:rsidP="00DA68A9">
      <w:pPr>
        <w:spacing w:beforeLines="100" w:afterLines="100"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52" w:name="_Toc8997053"/>
      <w:r>
        <w:rPr>
          <w:rFonts w:hint="eastAsia"/>
          <w:b/>
          <w:sz w:val="32"/>
          <w:szCs w:val="32"/>
        </w:rPr>
        <w:lastRenderedPageBreak/>
        <w:t>第五部分：参考附件</w:t>
      </w:r>
      <w:bookmarkEnd w:id="52"/>
    </w:p>
    <w:p w:rsidR="001E515E" w:rsidRDefault="00A50466">
      <w:pPr>
        <w:spacing w:line="0" w:lineRule="atLeast"/>
        <w:outlineLvl w:val="1"/>
        <w:rPr>
          <w:rFonts w:ascii="仿宋" w:eastAsia="仿宋" w:hAnsi="仿宋"/>
          <w:sz w:val="28"/>
          <w:szCs w:val="28"/>
        </w:rPr>
      </w:pPr>
      <w:bookmarkStart w:id="53" w:name="_Toc8997054"/>
      <w:r>
        <w:rPr>
          <w:rFonts w:ascii="仿宋" w:eastAsia="仿宋" w:hAnsi="仿宋" w:hint="eastAsia"/>
          <w:sz w:val="28"/>
          <w:szCs w:val="28"/>
        </w:rPr>
        <w:t>附件1：考察证明</w:t>
      </w:r>
      <w:bookmarkEnd w:id="53"/>
    </w:p>
    <w:p w:rsidR="001E515E" w:rsidRDefault="001E515E">
      <w:pPr>
        <w:spacing w:line="0" w:lineRule="atLeast"/>
        <w:rPr>
          <w:rFonts w:ascii="仿宋_GB2312" w:eastAsia="仿宋_GB2312" w:hAnsi="仿宋"/>
          <w:sz w:val="24"/>
        </w:rPr>
      </w:pPr>
    </w:p>
    <w:p w:rsidR="001E515E" w:rsidRDefault="001E515E">
      <w:pPr>
        <w:spacing w:line="0" w:lineRule="atLeast"/>
        <w:jc w:val="left"/>
        <w:rPr>
          <w:rFonts w:ascii="仿宋_GB2312" w:eastAsia="仿宋_GB2312" w:hAnsi="仿宋" w:cs="宋体"/>
          <w:kern w:val="0"/>
          <w:sz w:val="32"/>
          <w:szCs w:val="32"/>
        </w:rPr>
      </w:pPr>
    </w:p>
    <w:p w:rsidR="001E515E" w:rsidRDefault="00A50466">
      <w:pPr>
        <w:spacing w:before="120" w:after="240"/>
        <w:jc w:val="center"/>
        <w:rPr>
          <w:rFonts w:ascii="宋体" w:hAnsi="宋体"/>
          <w:b/>
          <w:sz w:val="32"/>
          <w:szCs w:val="32"/>
        </w:rPr>
      </w:pPr>
      <w:r>
        <w:rPr>
          <w:rFonts w:ascii="宋体" w:hAnsi="宋体" w:hint="eastAsia"/>
          <w:b/>
          <w:sz w:val="32"/>
          <w:szCs w:val="32"/>
        </w:rPr>
        <w:t>现场考察证明</w:t>
      </w:r>
    </w:p>
    <w:p w:rsidR="001E515E" w:rsidRDefault="001E515E">
      <w:pPr>
        <w:spacing w:line="0" w:lineRule="atLeast"/>
        <w:rPr>
          <w:rFonts w:ascii="仿宋_GB2312" w:eastAsia="仿宋_GB2312" w:hAnsi="仿宋"/>
          <w:sz w:val="28"/>
          <w:szCs w:val="28"/>
        </w:rPr>
      </w:pPr>
    </w:p>
    <w:p w:rsidR="001E515E" w:rsidRDefault="00A50466">
      <w:pPr>
        <w:spacing w:line="360" w:lineRule="auto"/>
        <w:rPr>
          <w:rFonts w:ascii="仿宋" w:eastAsia="仿宋" w:hAnsi="仿宋"/>
          <w:sz w:val="28"/>
          <w:szCs w:val="28"/>
        </w:rPr>
      </w:pPr>
      <w:r>
        <w:rPr>
          <w:rFonts w:ascii="仿宋" w:eastAsia="仿宋" w:hAnsi="仿宋" w:hint="eastAsia"/>
          <w:sz w:val="28"/>
          <w:szCs w:val="28"/>
        </w:rPr>
        <w:t>乙方（                            ）：</w:t>
      </w:r>
    </w:p>
    <w:p w:rsidR="001E515E" w:rsidRDefault="00A50466">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w:t>
      </w:r>
      <w:r w:rsidR="00D062F6" w:rsidRPr="00D062F6">
        <w:rPr>
          <w:rFonts w:ascii="仿宋" w:eastAsia="仿宋" w:hAnsi="仿宋" w:hint="eastAsia"/>
          <w:b/>
          <w:sz w:val="28"/>
          <w:szCs w:val="28"/>
        </w:rPr>
        <w:t>19</w:t>
      </w:r>
      <w:r>
        <w:rPr>
          <w:rFonts w:ascii="仿宋" w:eastAsia="仿宋" w:hAnsi="仿宋" w:hint="eastAsia"/>
          <w:b/>
          <w:sz w:val="28"/>
          <w:szCs w:val="28"/>
        </w:rPr>
        <w:t>年</w:t>
      </w:r>
      <w:r w:rsidR="00D062F6" w:rsidRPr="00D062F6">
        <w:rPr>
          <w:rFonts w:ascii="仿宋" w:eastAsia="仿宋" w:hAnsi="仿宋" w:hint="eastAsia"/>
          <w:b/>
          <w:sz w:val="28"/>
          <w:szCs w:val="28"/>
        </w:rPr>
        <w:t>6</w:t>
      </w:r>
      <w:r>
        <w:rPr>
          <w:rFonts w:ascii="仿宋" w:eastAsia="仿宋" w:hAnsi="仿宋" w:hint="eastAsia"/>
          <w:b/>
          <w:sz w:val="28"/>
          <w:szCs w:val="28"/>
        </w:rPr>
        <w:t>月</w:t>
      </w:r>
      <w:r w:rsidR="00D062F6" w:rsidRPr="00D062F6">
        <w:rPr>
          <w:rFonts w:ascii="仿宋" w:eastAsia="仿宋" w:hAnsi="仿宋" w:hint="eastAsia"/>
          <w:b/>
          <w:sz w:val="28"/>
          <w:szCs w:val="28"/>
        </w:rPr>
        <w:t>5</w:t>
      </w:r>
      <w:r>
        <w:rPr>
          <w:rFonts w:ascii="仿宋" w:eastAsia="仿宋" w:hAnsi="仿宋" w:hint="eastAsia"/>
          <w:b/>
          <w:sz w:val="28"/>
          <w:szCs w:val="28"/>
        </w:rPr>
        <w:t>日</w:t>
      </w:r>
      <w:r w:rsidRPr="00D062F6">
        <w:rPr>
          <w:rFonts w:ascii="仿宋" w:eastAsia="仿宋" w:hAnsi="仿宋" w:hint="eastAsia"/>
          <w:sz w:val="28"/>
          <w:szCs w:val="28"/>
        </w:rPr>
        <w:t>参加了</w:t>
      </w:r>
      <w:r>
        <w:rPr>
          <w:rFonts w:ascii="仿宋" w:eastAsia="仿宋" w:hAnsi="仿宋" w:hint="eastAsia"/>
          <w:sz w:val="28"/>
          <w:szCs w:val="28"/>
        </w:rPr>
        <w:t>采购人（深圳会展中心管理有限责任公司）关于</w:t>
      </w:r>
      <w:proofErr w:type="gramStart"/>
      <w:r w:rsidR="001061A8" w:rsidRPr="001061A8">
        <w:rPr>
          <w:rFonts w:ascii="仿宋" w:eastAsia="仿宋" w:hAnsi="仿宋" w:cs="方正小标宋简体" w:hint="eastAsia"/>
          <w:b/>
          <w:bCs/>
          <w:sz w:val="28"/>
          <w:szCs w:val="28"/>
        </w:rPr>
        <w:t>深圳会展中心直梯</w:t>
      </w:r>
      <w:proofErr w:type="gramEnd"/>
      <w:r w:rsidR="001061A8" w:rsidRPr="001061A8">
        <w:rPr>
          <w:rFonts w:ascii="仿宋" w:eastAsia="仿宋" w:hAnsi="仿宋" w:cs="方正小标宋简体" w:hint="eastAsia"/>
          <w:b/>
          <w:bCs/>
          <w:sz w:val="28"/>
          <w:szCs w:val="28"/>
        </w:rPr>
        <w:t>125%制动试验工程</w:t>
      </w:r>
      <w:r w:rsidR="001061A8" w:rsidRPr="001061A8">
        <w:rPr>
          <w:rFonts w:ascii="仿宋" w:eastAsia="仿宋" w:hAnsi="仿宋" w:hint="eastAsia"/>
          <w:b/>
          <w:color w:val="000000" w:themeColor="text1"/>
          <w:sz w:val="28"/>
          <w:szCs w:val="28"/>
        </w:rPr>
        <w:t>项目</w:t>
      </w:r>
      <w:r>
        <w:rPr>
          <w:rFonts w:ascii="仿宋" w:eastAsia="仿宋" w:hAnsi="仿宋" w:hint="eastAsia"/>
          <w:sz w:val="28"/>
          <w:szCs w:val="28"/>
        </w:rPr>
        <w:t>的现场考察，详细听取了采购人的讲解和要求，已经知晓采购人本次项目的所有内容以及技术要求等。</w:t>
      </w:r>
    </w:p>
    <w:p w:rsidR="001E515E" w:rsidRDefault="001E515E">
      <w:pPr>
        <w:spacing w:line="0" w:lineRule="atLeast"/>
        <w:rPr>
          <w:rFonts w:ascii="仿宋" w:eastAsia="仿宋" w:hAnsi="仿宋"/>
          <w:sz w:val="28"/>
          <w:szCs w:val="28"/>
        </w:rPr>
      </w:pPr>
    </w:p>
    <w:p w:rsidR="001E515E" w:rsidRDefault="001E515E">
      <w:pPr>
        <w:spacing w:line="0" w:lineRule="atLeast"/>
        <w:rPr>
          <w:rFonts w:ascii="仿宋" w:eastAsia="仿宋" w:hAnsi="仿宋"/>
          <w:sz w:val="28"/>
          <w:szCs w:val="28"/>
        </w:rPr>
      </w:pPr>
    </w:p>
    <w:p w:rsidR="001E515E" w:rsidRDefault="001E515E">
      <w:pPr>
        <w:spacing w:line="0" w:lineRule="atLeast"/>
        <w:rPr>
          <w:rFonts w:ascii="仿宋" w:eastAsia="仿宋" w:hAnsi="仿宋"/>
          <w:sz w:val="28"/>
          <w:szCs w:val="28"/>
        </w:rPr>
      </w:pPr>
    </w:p>
    <w:p w:rsidR="001E515E" w:rsidRDefault="001E515E">
      <w:pPr>
        <w:spacing w:line="0" w:lineRule="atLeast"/>
        <w:rPr>
          <w:rFonts w:ascii="仿宋" w:eastAsia="仿宋" w:hAnsi="仿宋"/>
          <w:sz w:val="28"/>
          <w:szCs w:val="28"/>
        </w:rPr>
      </w:pPr>
    </w:p>
    <w:p w:rsidR="001E515E" w:rsidRDefault="001E515E">
      <w:pPr>
        <w:spacing w:line="0" w:lineRule="atLeast"/>
        <w:rPr>
          <w:rFonts w:ascii="仿宋" w:eastAsia="仿宋" w:hAnsi="仿宋"/>
          <w:sz w:val="28"/>
          <w:szCs w:val="28"/>
        </w:rPr>
      </w:pPr>
    </w:p>
    <w:p w:rsidR="001E515E" w:rsidRDefault="00A50466">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采购人管理人员签字：</w:t>
      </w:r>
    </w:p>
    <w:p w:rsidR="001E515E" w:rsidRDefault="00A50466">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 xml:space="preserve">            日期：</w:t>
      </w:r>
    </w:p>
    <w:p w:rsidR="001E515E" w:rsidRDefault="001E515E">
      <w:pPr>
        <w:spacing w:line="0" w:lineRule="atLeast"/>
        <w:rPr>
          <w:rFonts w:ascii="仿宋_GB2312" w:eastAsia="仿宋_GB2312" w:hAnsi="仿宋"/>
          <w:sz w:val="24"/>
        </w:rPr>
      </w:pPr>
    </w:p>
    <w:p w:rsidR="001E515E" w:rsidRDefault="001E515E">
      <w:pPr>
        <w:spacing w:line="0" w:lineRule="atLeast"/>
        <w:rPr>
          <w:rFonts w:ascii="仿宋" w:eastAsia="仿宋" w:hAnsi="仿宋"/>
          <w:sz w:val="24"/>
        </w:rPr>
      </w:pPr>
    </w:p>
    <w:p w:rsidR="001E515E" w:rsidRDefault="001E515E">
      <w:pPr>
        <w:spacing w:line="0" w:lineRule="atLeast"/>
        <w:rPr>
          <w:rFonts w:ascii="仿宋" w:eastAsia="仿宋" w:hAnsi="仿宋"/>
          <w:sz w:val="24"/>
        </w:rPr>
      </w:pPr>
    </w:p>
    <w:p w:rsidR="001E515E" w:rsidRDefault="001E515E">
      <w:pPr>
        <w:spacing w:line="0" w:lineRule="atLeast"/>
        <w:rPr>
          <w:rFonts w:ascii="仿宋" w:eastAsia="仿宋" w:hAnsi="仿宋"/>
          <w:sz w:val="24"/>
        </w:rPr>
      </w:pPr>
    </w:p>
    <w:p w:rsidR="001E515E" w:rsidRDefault="001E515E">
      <w:pPr>
        <w:spacing w:line="0" w:lineRule="atLeast"/>
        <w:rPr>
          <w:rFonts w:ascii="仿宋" w:eastAsia="仿宋" w:hAnsi="仿宋"/>
          <w:sz w:val="24"/>
        </w:rPr>
      </w:pPr>
    </w:p>
    <w:p w:rsidR="001E515E" w:rsidRDefault="001E515E">
      <w:pPr>
        <w:spacing w:line="0" w:lineRule="atLeast"/>
        <w:rPr>
          <w:rFonts w:ascii="仿宋" w:eastAsia="仿宋" w:hAnsi="仿宋"/>
          <w:sz w:val="24"/>
        </w:rPr>
      </w:pPr>
    </w:p>
    <w:p w:rsidR="001E515E" w:rsidRDefault="001E515E">
      <w:pPr>
        <w:spacing w:line="0" w:lineRule="atLeast"/>
        <w:rPr>
          <w:rFonts w:ascii="仿宋" w:eastAsia="仿宋" w:hAnsi="仿宋"/>
          <w:sz w:val="24"/>
        </w:rPr>
      </w:pPr>
    </w:p>
    <w:p w:rsidR="001E515E" w:rsidRDefault="001E515E">
      <w:pPr>
        <w:spacing w:line="0" w:lineRule="atLeast"/>
        <w:rPr>
          <w:rFonts w:ascii="仿宋" w:eastAsia="仿宋" w:hAnsi="仿宋"/>
          <w:sz w:val="24"/>
        </w:rPr>
      </w:pPr>
    </w:p>
    <w:p w:rsidR="001E515E" w:rsidRDefault="001E515E">
      <w:pPr>
        <w:spacing w:line="0" w:lineRule="atLeast"/>
        <w:rPr>
          <w:rFonts w:ascii="仿宋" w:eastAsia="仿宋" w:hAnsi="仿宋"/>
          <w:sz w:val="24"/>
        </w:rPr>
      </w:pPr>
    </w:p>
    <w:p w:rsidR="001E515E" w:rsidRDefault="001E515E">
      <w:pPr>
        <w:spacing w:line="0" w:lineRule="atLeast"/>
        <w:rPr>
          <w:rFonts w:ascii="仿宋" w:eastAsia="仿宋" w:hAnsi="仿宋"/>
          <w:sz w:val="24"/>
        </w:rPr>
      </w:pPr>
    </w:p>
    <w:p w:rsidR="001E515E" w:rsidRDefault="001E515E">
      <w:pPr>
        <w:spacing w:line="0" w:lineRule="atLeast"/>
        <w:rPr>
          <w:rFonts w:ascii="仿宋" w:eastAsia="仿宋" w:hAnsi="仿宋"/>
          <w:sz w:val="24"/>
        </w:rPr>
      </w:pPr>
    </w:p>
    <w:p w:rsidR="001E515E" w:rsidRDefault="001E515E">
      <w:pPr>
        <w:spacing w:line="0" w:lineRule="atLeast"/>
        <w:rPr>
          <w:rFonts w:ascii="仿宋" w:eastAsia="仿宋" w:hAnsi="仿宋"/>
          <w:sz w:val="24"/>
        </w:rPr>
      </w:pPr>
    </w:p>
    <w:p w:rsidR="001E515E" w:rsidRDefault="00A50466">
      <w:pPr>
        <w:spacing w:line="0" w:lineRule="atLeast"/>
        <w:rPr>
          <w:rFonts w:ascii="仿宋" w:eastAsia="仿宋" w:hAnsi="仿宋"/>
          <w:sz w:val="24"/>
        </w:rPr>
      </w:pPr>
      <w:r>
        <w:rPr>
          <w:rFonts w:ascii="仿宋" w:eastAsia="仿宋" w:hAnsi="仿宋"/>
          <w:sz w:val="24"/>
        </w:rPr>
        <w:br w:type="page"/>
      </w:r>
    </w:p>
    <w:p w:rsidR="001E515E" w:rsidRDefault="00A50466">
      <w:pPr>
        <w:spacing w:line="0" w:lineRule="atLeast"/>
        <w:outlineLvl w:val="1"/>
        <w:rPr>
          <w:rFonts w:ascii="仿宋" w:eastAsia="仿宋" w:hAnsi="仿宋"/>
          <w:sz w:val="28"/>
          <w:szCs w:val="28"/>
        </w:rPr>
      </w:pPr>
      <w:bookmarkStart w:id="54" w:name="_Toc8997055"/>
      <w:r>
        <w:rPr>
          <w:rFonts w:ascii="仿宋" w:eastAsia="仿宋" w:hAnsi="仿宋" w:hint="eastAsia"/>
          <w:sz w:val="28"/>
          <w:szCs w:val="28"/>
        </w:rPr>
        <w:lastRenderedPageBreak/>
        <w:t>附件2：技术服务响应/偏离表</w:t>
      </w:r>
      <w:bookmarkEnd w:id="54"/>
    </w:p>
    <w:p w:rsidR="001E515E" w:rsidRDefault="001E515E">
      <w:pPr>
        <w:spacing w:line="0" w:lineRule="atLeast"/>
        <w:rPr>
          <w:rFonts w:ascii="仿宋_GB2312" w:eastAsia="仿宋_GB2312" w:hAnsi="仿宋"/>
          <w:sz w:val="24"/>
        </w:rPr>
      </w:pPr>
    </w:p>
    <w:p w:rsidR="001E515E" w:rsidRDefault="00A50466">
      <w:pPr>
        <w:spacing w:before="120" w:after="240"/>
        <w:jc w:val="center"/>
        <w:rPr>
          <w:rFonts w:ascii="宋体" w:hAnsi="宋体"/>
          <w:b/>
          <w:sz w:val="32"/>
          <w:szCs w:val="32"/>
        </w:rPr>
      </w:pPr>
      <w:bookmarkStart w:id="55" w:name="_Toc211248418"/>
      <w:r>
        <w:rPr>
          <w:rFonts w:ascii="宋体" w:hAnsi="宋体" w:hint="eastAsia"/>
          <w:b/>
          <w:sz w:val="32"/>
          <w:szCs w:val="32"/>
        </w:rPr>
        <w:t>技术服务响应/偏离表</w:t>
      </w:r>
      <w:bookmarkEnd w:id="55"/>
    </w:p>
    <w:p w:rsidR="001E515E" w:rsidRDefault="00A50466">
      <w:pPr>
        <w:spacing w:line="360" w:lineRule="auto"/>
        <w:rPr>
          <w:rFonts w:ascii="仿宋" w:eastAsia="仿宋" w:hAnsi="仿宋"/>
          <w:sz w:val="28"/>
          <w:szCs w:val="28"/>
          <w:u w:val="single"/>
        </w:rPr>
      </w:pPr>
      <w:r>
        <w:rPr>
          <w:rFonts w:ascii="仿宋" w:eastAsia="仿宋" w:hAnsi="仿宋" w:hint="eastAsia"/>
          <w:sz w:val="28"/>
          <w:szCs w:val="28"/>
        </w:rPr>
        <w:t>参加单位名称：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1E515E">
        <w:trPr>
          <w:trHeight w:val="541"/>
          <w:tblHeader/>
          <w:jc w:val="center"/>
        </w:trPr>
        <w:tc>
          <w:tcPr>
            <w:tcW w:w="609" w:type="dxa"/>
            <w:vMerge w:val="restart"/>
            <w:vAlign w:val="center"/>
          </w:tcPr>
          <w:p w:rsidR="001E515E" w:rsidRDefault="00A50466">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1E515E" w:rsidRDefault="00A50466">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1E515E" w:rsidRDefault="00A50466">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1E515E">
        <w:trPr>
          <w:trHeight w:val="270"/>
          <w:tblHeader/>
          <w:jc w:val="center"/>
        </w:trPr>
        <w:tc>
          <w:tcPr>
            <w:tcW w:w="609" w:type="dxa"/>
            <w:vMerge/>
            <w:vAlign w:val="center"/>
          </w:tcPr>
          <w:p w:rsidR="001E515E" w:rsidRDefault="001E515E">
            <w:pPr>
              <w:spacing w:line="0" w:lineRule="atLeast"/>
              <w:jc w:val="center"/>
              <w:rPr>
                <w:rFonts w:ascii="仿宋" w:eastAsia="仿宋" w:hAnsi="仿宋"/>
                <w:sz w:val="28"/>
                <w:szCs w:val="28"/>
              </w:rPr>
            </w:pPr>
          </w:p>
        </w:tc>
        <w:tc>
          <w:tcPr>
            <w:tcW w:w="935" w:type="dxa"/>
            <w:vAlign w:val="center"/>
          </w:tcPr>
          <w:p w:rsidR="001E515E" w:rsidRDefault="00A50466">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1E515E" w:rsidRDefault="00A50466">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1E515E" w:rsidRDefault="00A50466">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1E515E" w:rsidRDefault="00A50466">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1E515E" w:rsidRDefault="00A50466">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1E515E" w:rsidRDefault="00A50466">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1E515E">
        <w:trPr>
          <w:jc w:val="center"/>
        </w:trPr>
        <w:tc>
          <w:tcPr>
            <w:tcW w:w="609" w:type="dxa"/>
            <w:vAlign w:val="center"/>
          </w:tcPr>
          <w:p w:rsidR="001E515E" w:rsidRDefault="001E515E">
            <w:pPr>
              <w:numPr>
                <w:ilvl w:val="0"/>
                <w:numId w:val="17"/>
              </w:numPr>
              <w:spacing w:line="0" w:lineRule="atLeast"/>
              <w:jc w:val="center"/>
              <w:rPr>
                <w:rFonts w:ascii="仿宋" w:eastAsia="仿宋" w:hAnsi="仿宋"/>
                <w:sz w:val="28"/>
                <w:szCs w:val="28"/>
              </w:rPr>
            </w:pPr>
          </w:p>
        </w:tc>
        <w:tc>
          <w:tcPr>
            <w:tcW w:w="935" w:type="dxa"/>
          </w:tcPr>
          <w:p w:rsidR="001E515E" w:rsidRDefault="001E515E">
            <w:pPr>
              <w:spacing w:line="400" w:lineRule="exact"/>
              <w:ind w:left="170"/>
              <w:rPr>
                <w:rFonts w:ascii="仿宋" w:eastAsia="仿宋" w:hAnsi="仿宋"/>
                <w:sz w:val="28"/>
                <w:szCs w:val="28"/>
              </w:rPr>
            </w:pPr>
          </w:p>
        </w:tc>
        <w:tc>
          <w:tcPr>
            <w:tcW w:w="4773" w:type="dxa"/>
          </w:tcPr>
          <w:p w:rsidR="001E515E" w:rsidRDefault="001E515E">
            <w:pPr>
              <w:spacing w:line="400" w:lineRule="exact"/>
              <w:rPr>
                <w:rFonts w:ascii="仿宋" w:eastAsia="仿宋" w:hAnsi="仿宋"/>
                <w:sz w:val="28"/>
                <w:szCs w:val="28"/>
              </w:rPr>
            </w:pPr>
          </w:p>
        </w:tc>
        <w:tc>
          <w:tcPr>
            <w:tcW w:w="1690" w:type="dxa"/>
            <w:vAlign w:val="center"/>
          </w:tcPr>
          <w:p w:rsidR="001E515E" w:rsidRDefault="001E515E">
            <w:pPr>
              <w:spacing w:line="0" w:lineRule="atLeast"/>
              <w:jc w:val="center"/>
              <w:rPr>
                <w:rFonts w:ascii="仿宋" w:eastAsia="仿宋" w:hAnsi="仿宋"/>
                <w:sz w:val="28"/>
                <w:szCs w:val="28"/>
              </w:rPr>
            </w:pPr>
          </w:p>
        </w:tc>
        <w:tc>
          <w:tcPr>
            <w:tcW w:w="641" w:type="dxa"/>
            <w:vAlign w:val="center"/>
          </w:tcPr>
          <w:p w:rsidR="001E515E" w:rsidRDefault="001E515E">
            <w:pPr>
              <w:spacing w:line="0" w:lineRule="atLeast"/>
              <w:jc w:val="center"/>
              <w:rPr>
                <w:rFonts w:ascii="仿宋" w:eastAsia="仿宋" w:hAnsi="仿宋"/>
                <w:sz w:val="28"/>
                <w:szCs w:val="28"/>
              </w:rPr>
            </w:pPr>
          </w:p>
        </w:tc>
        <w:tc>
          <w:tcPr>
            <w:tcW w:w="895" w:type="dxa"/>
            <w:vAlign w:val="center"/>
          </w:tcPr>
          <w:p w:rsidR="001E515E" w:rsidRDefault="001E515E">
            <w:pPr>
              <w:spacing w:line="0" w:lineRule="atLeast"/>
              <w:jc w:val="center"/>
              <w:rPr>
                <w:rFonts w:ascii="仿宋" w:eastAsia="仿宋" w:hAnsi="仿宋"/>
                <w:sz w:val="28"/>
                <w:szCs w:val="28"/>
              </w:rPr>
            </w:pPr>
          </w:p>
        </w:tc>
      </w:tr>
      <w:tr w:rsidR="001E515E">
        <w:trPr>
          <w:jc w:val="center"/>
        </w:trPr>
        <w:tc>
          <w:tcPr>
            <w:tcW w:w="609" w:type="dxa"/>
            <w:vAlign w:val="center"/>
          </w:tcPr>
          <w:p w:rsidR="001E515E" w:rsidRDefault="001E515E">
            <w:pPr>
              <w:numPr>
                <w:ilvl w:val="0"/>
                <w:numId w:val="17"/>
              </w:numPr>
              <w:spacing w:line="0" w:lineRule="atLeast"/>
              <w:jc w:val="center"/>
              <w:rPr>
                <w:rFonts w:ascii="仿宋" w:eastAsia="仿宋" w:hAnsi="仿宋"/>
                <w:sz w:val="28"/>
                <w:szCs w:val="28"/>
              </w:rPr>
            </w:pPr>
          </w:p>
        </w:tc>
        <w:tc>
          <w:tcPr>
            <w:tcW w:w="935" w:type="dxa"/>
          </w:tcPr>
          <w:p w:rsidR="001E515E" w:rsidRDefault="001E515E">
            <w:pPr>
              <w:spacing w:line="400" w:lineRule="exact"/>
              <w:ind w:left="170"/>
              <w:rPr>
                <w:rFonts w:ascii="仿宋" w:eastAsia="仿宋" w:hAnsi="仿宋"/>
                <w:sz w:val="28"/>
                <w:szCs w:val="28"/>
              </w:rPr>
            </w:pPr>
          </w:p>
        </w:tc>
        <w:tc>
          <w:tcPr>
            <w:tcW w:w="4773" w:type="dxa"/>
          </w:tcPr>
          <w:p w:rsidR="001E515E" w:rsidRDefault="001E515E">
            <w:pPr>
              <w:spacing w:line="400" w:lineRule="exact"/>
              <w:rPr>
                <w:rFonts w:ascii="仿宋" w:eastAsia="仿宋" w:hAnsi="仿宋"/>
                <w:sz w:val="28"/>
                <w:szCs w:val="28"/>
              </w:rPr>
            </w:pPr>
          </w:p>
        </w:tc>
        <w:tc>
          <w:tcPr>
            <w:tcW w:w="1690" w:type="dxa"/>
            <w:vAlign w:val="center"/>
          </w:tcPr>
          <w:p w:rsidR="001E515E" w:rsidRDefault="001E515E">
            <w:pPr>
              <w:spacing w:line="0" w:lineRule="atLeast"/>
              <w:jc w:val="center"/>
              <w:rPr>
                <w:rFonts w:ascii="仿宋" w:eastAsia="仿宋" w:hAnsi="仿宋"/>
                <w:sz w:val="28"/>
                <w:szCs w:val="28"/>
              </w:rPr>
            </w:pPr>
          </w:p>
        </w:tc>
        <w:tc>
          <w:tcPr>
            <w:tcW w:w="641" w:type="dxa"/>
            <w:vAlign w:val="center"/>
          </w:tcPr>
          <w:p w:rsidR="001E515E" w:rsidRDefault="001E515E">
            <w:pPr>
              <w:spacing w:line="0" w:lineRule="atLeast"/>
              <w:jc w:val="center"/>
              <w:rPr>
                <w:rFonts w:ascii="仿宋" w:eastAsia="仿宋" w:hAnsi="仿宋"/>
                <w:sz w:val="28"/>
                <w:szCs w:val="28"/>
              </w:rPr>
            </w:pPr>
          </w:p>
        </w:tc>
        <w:tc>
          <w:tcPr>
            <w:tcW w:w="895" w:type="dxa"/>
            <w:vAlign w:val="center"/>
          </w:tcPr>
          <w:p w:rsidR="001E515E" w:rsidRDefault="001E515E">
            <w:pPr>
              <w:spacing w:line="0" w:lineRule="atLeast"/>
              <w:jc w:val="center"/>
              <w:rPr>
                <w:rFonts w:ascii="仿宋" w:eastAsia="仿宋" w:hAnsi="仿宋"/>
                <w:sz w:val="28"/>
                <w:szCs w:val="28"/>
              </w:rPr>
            </w:pPr>
          </w:p>
        </w:tc>
      </w:tr>
      <w:tr w:rsidR="001E515E">
        <w:trPr>
          <w:jc w:val="center"/>
        </w:trPr>
        <w:tc>
          <w:tcPr>
            <w:tcW w:w="609" w:type="dxa"/>
            <w:vAlign w:val="center"/>
          </w:tcPr>
          <w:p w:rsidR="001E515E" w:rsidRDefault="001E515E">
            <w:pPr>
              <w:numPr>
                <w:ilvl w:val="0"/>
                <w:numId w:val="17"/>
              </w:numPr>
              <w:spacing w:line="0" w:lineRule="atLeast"/>
              <w:jc w:val="center"/>
              <w:rPr>
                <w:rFonts w:ascii="仿宋" w:eastAsia="仿宋" w:hAnsi="仿宋"/>
                <w:sz w:val="28"/>
                <w:szCs w:val="28"/>
              </w:rPr>
            </w:pPr>
          </w:p>
        </w:tc>
        <w:tc>
          <w:tcPr>
            <w:tcW w:w="935" w:type="dxa"/>
          </w:tcPr>
          <w:p w:rsidR="001E515E" w:rsidRDefault="001E515E">
            <w:pPr>
              <w:spacing w:line="400" w:lineRule="exact"/>
              <w:ind w:left="170"/>
              <w:rPr>
                <w:rFonts w:ascii="仿宋" w:eastAsia="仿宋" w:hAnsi="仿宋"/>
                <w:sz w:val="28"/>
                <w:szCs w:val="28"/>
              </w:rPr>
            </w:pPr>
          </w:p>
        </w:tc>
        <w:tc>
          <w:tcPr>
            <w:tcW w:w="4773" w:type="dxa"/>
          </w:tcPr>
          <w:p w:rsidR="00C16672" w:rsidRDefault="00C16672" w:rsidP="00E77C97">
            <w:pPr>
              <w:spacing w:line="400" w:lineRule="exact"/>
              <w:ind w:firstLineChars="196" w:firstLine="549"/>
              <w:rPr>
                <w:rFonts w:ascii="仿宋" w:eastAsia="仿宋" w:hAnsi="仿宋"/>
                <w:sz w:val="28"/>
                <w:szCs w:val="28"/>
              </w:rPr>
            </w:pPr>
          </w:p>
        </w:tc>
        <w:tc>
          <w:tcPr>
            <w:tcW w:w="1690" w:type="dxa"/>
            <w:vAlign w:val="center"/>
          </w:tcPr>
          <w:p w:rsidR="001E515E" w:rsidRDefault="001E515E">
            <w:pPr>
              <w:spacing w:line="0" w:lineRule="atLeast"/>
              <w:jc w:val="center"/>
              <w:rPr>
                <w:rFonts w:ascii="仿宋" w:eastAsia="仿宋" w:hAnsi="仿宋"/>
                <w:sz w:val="28"/>
                <w:szCs w:val="28"/>
              </w:rPr>
            </w:pPr>
          </w:p>
        </w:tc>
        <w:tc>
          <w:tcPr>
            <w:tcW w:w="641" w:type="dxa"/>
            <w:vAlign w:val="center"/>
          </w:tcPr>
          <w:p w:rsidR="001E515E" w:rsidRDefault="001E515E">
            <w:pPr>
              <w:spacing w:line="0" w:lineRule="atLeast"/>
              <w:jc w:val="center"/>
              <w:rPr>
                <w:rFonts w:ascii="仿宋" w:eastAsia="仿宋" w:hAnsi="仿宋"/>
                <w:sz w:val="28"/>
                <w:szCs w:val="28"/>
              </w:rPr>
            </w:pPr>
          </w:p>
        </w:tc>
        <w:tc>
          <w:tcPr>
            <w:tcW w:w="895" w:type="dxa"/>
            <w:vAlign w:val="center"/>
          </w:tcPr>
          <w:p w:rsidR="001E515E" w:rsidRDefault="001E515E">
            <w:pPr>
              <w:spacing w:line="0" w:lineRule="atLeast"/>
              <w:jc w:val="center"/>
              <w:rPr>
                <w:rFonts w:ascii="仿宋" w:eastAsia="仿宋" w:hAnsi="仿宋"/>
                <w:sz w:val="28"/>
                <w:szCs w:val="28"/>
              </w:rPr>
            </w:pPr>
          </w:p>
        </w:tc>
      </w:tr>
      <w:tr w:rsidR="001E515E">
        <w:trPr>
          <w:jc w:val="center"/>
        </w:trPr>
        <w:tc>
          <w:tcPr>
            <w:tcW w:w="609" w:type="dxa"/>
            <w:vAlign w:val="center"/>
          </w:tcPr>
          <w:p w:rsidR="001E515E" w:rsidRDefault="001E515E">
            <w:pPr>
              <w:numPr>
                <w:ilvl w:val="0"/>
                <w:numId w:val="17"/>
              </w:numPr>
              <w:spacing w:line="0" w:lineRule="atLeast"/>
              <w:jc w:val="center"/>
              <w:rPr>
                <w:rFonts w:ascii="仿宋" w:eastAsia="仿宋" w:hAnsi="仿宋"/>
                <w:sz w:val="28"/>
                <w:szCs w:val="28"/>
              </w:rPr>
            </w:pPr>
          </w:p>
        </w:tc>
        <w:tc>
          <w:tcPr>
            <w:tcW w:w="935" w:type="dxa"/>
          </w:tcPr>
          <w:p w:rsidR="001E515E" w:rsidRDefault="001E515E">
            <w:pPr>
              <w:spacing w:line="400" w:lineRule="exact"/>
              <w:ind w:left="170"/>
              <w:rPr>
                <w:rFonts w:ascii="仿宋" w:eastAsia="仿宋" w:hAnsi="仿宋"/>
                <w:sz w:val="28"/>
                <w:szCs w:val="28"/>
              </w:rPr>
            </w:pPr>
          </w:p>
        </w:tc>
        <w:tc>
          <w:tcPr>
            <w:tcW w:w="4773" w:type="dxa"/>
            <w:vAlign w:val="center"/>
          </w:tcPr>
          <w:p w:rsidR="001E515E" w:rsidRDefault="001E515E">
            <w:pPr>
              <w:spacing w:line="400" w:lineRule="exact"/>
              <w:rPr>
                <w:rFonts w:ascii="仿宋" w:eastAsia="仿宋" w:hAnsi="仿宋"/>
                <w:sz w:val="28"/>
                <w:szCs w:val="28"/>
              </w:rPr>
            </w:pPr>
          </w:p>
        </w:tc>
        <w:tc>
          <w:tcPr>
            <w:tcW w:w="1690" w:type="dxa"/>
            <w:vAlign w:val="center"/>
          </w:tcPr>
          <w:p w:rsidR="001E515E" w:rsidRDefault="001E515E">
            <w:pPr>
              <w:spacing w:line="0" w:lineRule="atLeast"/>
              <w:jc w:val="center"/>
              <w:rPr>
                <w:rFonts w:ascii="仿宋" w:eastAsia="仿宋" w:hAnsi="仿宋"/>
                <w:sz w:val="28"/>
                <w:szCs w:val="28"/>
              </w:rPr>
            </w:pPr>
          </w:p>
        </w:tc>
        <w:tc>
          <w:tcPr>
            <w:tcW w:w="641" w:type="dxa"/>
            <w:vAlign w:val="center"/>
          </w:tcPr>
          <w:p w:rsidR="001E515E" w:rsidRDefault="001E515E">
            <w:pPr>
              <w:spacing w:line="0" w:lineRule="atLeast"/>
              <w:jc w:val="center"/>
              <w:rPr>
                <w:rFonts w:ascii="仿宋" w:eastAsia="仿宋" w:hAnsi="仿宋"/>
                <w:sz w:val="28"/>
                <w:szCs w:val="28"/>
              </w:rPr>
            </w:pPr>
          </w:p>
        </w:tc>
        <w:tc>
          <w:tcPr>
            <w:tcW w:w="895" w:type="dxa"/>
            <w:vAlign w:val="center"/>
          </w:tcPr>
          <w:p w:rsidR="001E515E" w:rsidRDefault="001E515E">
            <w:pPr>
              <w:spacing w:line="0" w:lineRule="atLeast"/>
              <w:jc w:val="center"/>
              <w:rPr>
                <w:rFonts w:ascii="仿宋" w:eastAsia="仿宋" w:hAnsi="仿宋"/>
                <w:sz w:val="28"/>
                <w:szCs w:val="28"/>
              </w:rPr>
            </w:pPr>
          </w:p>
        </w:tc>
      </w:tr>
    </w:tbl>
    <w:p w:rsidR="001E515E" w:rsidRDefault="001E515E">
      <w:pPr>
        <w:spacing w:line="400" w:lineRule="exact"/>
        <w:rPr>
          <w:rFonts w:ascii="仿宋" w:eastAsia="仿宋" w:hAnsi="仿宋"/>
          <w:bCs/>
          <w:sz w:val="28"/>
          <w:szCs w:val="28"/>
        </w:rPr>
      </w:pPr>
    </w:p>
    <w:p w:rsidR="001E515E" w:rsidRDefault="00A50466">
      <w:pPr>
        <w:spacing w:line="400" w:lineRule="exact"/>
        <w:rPr>
          <w:rFonts w:ascii="仿宋" w:eastAsia="仿宋" w:hAnsi="仿宋"/>
          <w:sz w:val="28"/>
          <w:szCs w:val="28"/>
        </w:rPr>
      </w:pPr>
      <w:r>
        <w:rPr>
          <w:rFonts w:ascii="仿宋" w:eastAsia="仿宋" w:hAnsi="仿宋" w:hint="eastAsia"/>
          <w:sz w:val="28"/>
          <w:szCs w:val="28"/>
        </w:rPr>
        <w:t>填报说明：</w:t>
      </w:r>
    </w:p>
    <w:p w:rsidR="001E515E" w:rsidRDefault="00A50466">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1E515E" w:rsidRDefault="00A50466">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1E515E" w:rsidRDefault="00A50466">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rsidR="001E515E" w:rsidRDefault="001E515E">
      <w:pPr>
        <w:spacing w:line="400" w:lineRule="exact"/>
        <w:ind w:left="709" w:hanging="283"/>
        <w:rPr>
          <w:rFonts w:ascii="仿宋" w:eastAsia="仿宋" w:hAnsi="仿宋"/>
          <w:sz w:val="28"/>
          <w:szCs w:val="28"/>
        </w:rPr>
      </w:pPr>
    </w:p>
    <w:p w:rsidR="001E515E" w:rsidRDefault="001E515E">
      <w:pPr>
        <w:spacing w:line="400" w:lineRule="exact"/>
        <w:ind w:left="709" w:hanging="283"/>
        <w:rPr>
          <w:rFonts w:ascii="仿宋" w:eastAsia="仿宋" w:hAnsi="仿宋"/>
          <w:sz w:val="28"/>
          <w:szCs w:val="28"/>
        </w:rPr>
      </w:pPr>
    </w:p>
    <w:p w:rsidR="001E515E" w:rsidRDefault="00A50466">
      <w:pPr>
        <w:spacing w:line="360" w:lineRule="auto"/>
        <w:rPr>
          <w:rFonts w:ascii="仿宋" w:eastAsia="仿宋" w:hAnsi="仿宋"/>
          <w:sz w:val="28"/>
          <w:szCs w:val="28"/>
        </w:rPr>
      </w:pPr>
      <w:bookmarkStart w:id="56" w:name="_Toc211243320"/>
      <w:r>
        <w:rPr>
          <w:rFonts w:ascii="仿宋" w:eastAsia="仿宋" w:hAnsi="仿宋" w:hint="eastAsia"/>
          <w:sz w:val="28"/>
          <w:szCs w:val="28"/>
        </w:rPr>
        <w:t>参加单位代表签字:</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1E515E" w:rsidRDefault="00A50466">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1E515E" w:rsidRDefault="00A50466">
      <w:pPr>
        <w:spacing w:line="360" w:lineRule="auto"/>
        <w:rPr>
          <w:rFonts w:ascii="仿宋" w:eastAsia="仿宋" w:hAnsi="仿宋"/>
          <w:sz w:val="30"/>
          <w:szCs w:val="30"/>
          <w:u w:val="single"/>
        </w:rPr>
      </w:pPr>
      <w:r>
        <w:rPr>
          <w:rFonts w:ascii="仿宋" w:eastAsia="仿宋" w:hAnsi="仿宋" w:hint="eastAsia"/>
          <w:sz w:val="28"/>
          <w:szCs w:val="28"/>
        </w:rPr>
        <w:t>日期：______________________________</w:t>
      </w:r>
    </w:p>
    <w:p w:rsidR="001E515E" w:rsidRDefault="00A50466">
      <w:pPr>
        <w:spacing w:line="0" w:lineRule="atLeast"/>
        <w:outlineLvl w:val="1"/>
        <w:rPr>
          <w:rFonts w:ascii="仿宋" w:eastAsia="仿宋" w:hAnsi="仿宋"/>
          <w:sz w:val="28"/>
          <w:szCs w:val="28"/>
        </w:rPr>
      </w:pPr>
      <w:bookmarkStart w:id="57" w:name="_Toc246480945"/>
      <w:bookmarkStart w:id="58" w:name="_Toc236803114"/>
      <w:bookmarkStart w:id="59" w:name="_Toc8997056"/>
      <w:bookmarkEnd w:id="56"/>
      <w:r>
        <w:rPr>
          <w:rFonts w:ascii="仿宋" w:eastAsia="仿宋" w:hAnsi="仿宋" w:hint="eastAsia"/>
          <w:sz w:val="28"/>
          <w:szCs w:val="28"/>
        </w:rPr>
        <w:lastRenderedPageBreak/>
        <w:t>附件3：商务条款响应/偏离表</w:t>
      </w:r>
      <w:bookmarkEnd w:id="57"/>
      <w:bookmarkEnd w:id="58"/>
      <w:bookmarkEnd w:id="59"/>
    </w:p>
    <w:p w:rsidR="001E515E" w:rsidRDefault="001E515E">
      <w:pPr>
        <w:spacing w:line="0" w:lineRule="atLeast"/>
        <w:rPr>
          <w:rFonts w:ascii="仿宋_GB2312" w:eastAsia="仿宋_GB2312" w:hAnsi="仿宋"/>
          <w:sz w:val="24"/>
        </w:rPr>
      </w:pPr>
    </w:p>
    <w:p w:rsidR="001E515E" w:rsidRDefault="00A50466">
      <w:pPr>
        <w:spacing w:before="120" w:after="240"/>
        <w:jc w:val="center"/>
        <w:rPr>
          <w:rFonts w:ascii="宋体" w:hAnsi="宋体"/>
          <w:b/>
          <w:sz w:val="32"/>
          <w:szCs w:val="32"/>
        </w:rPr>
      </w:pPr>
      <w:bookmarkStart w:id="60" w:name="_Toc211248420"/>
      <w:r>
        <w:rPr>
          <w:rFonts w:ascii="宋体" w:hAnsi="宋体" w:hint="eastAsia"/>
          <w:b/>
          <w:sz w:val="32"/>
          <w:szCs w:val="32"/>
        </w:rPr>
        <w:t>商务条款响应/偏离表</w:t>
      </w:r>
      <w:bookmarkEnd w:id="60"/>
    </w:p>
    <w:p w:rsidR="001E515E" w:rsidRDefault="00A50466">
      <w:pPr>
        <w:spacing w:line="360" w:lineRule="auto"/>
        <w:rPr>
          <w:rFonts w:ascii="仿宋" w:eastAsia="仿宋" w:hAnsi="仿宋"/>
          <w:sz w:val="30"/>
          <w:szCs w:val="30"/>
        </w:rPr>
      </w:pPr>
      <w:r>
        <w:rPr>
          <w:rFonts w:ascii="仿宋" w:eastAsia="仿宋" w:hAnsi="仿宋" w:hint="eastAsia"/>
          <w:sz w:val="30"/>
          <w:szCs w:val="30"/>
        </w:rPr>
        <w:t>参加单位名称：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1E515E">
        <w:trPr>
          <w:cantSplit/>
          <w:trHeight w:val="541"/>
          <w:tblHeader/>
          <w:jc w:val="center"/>
        </w:trPr>
        <w:tc>
          <w:tcPr>
            <w:tcW w:w="609" w:type="dxa"/>
            <w:vMerge w:val="restart"/>
            <w:vAlign w:val="center"/>
          </w:tcPr>
          <w:p w:rsidR="001E515E" w:rsidRDefault="00A50466">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1E515E" w:rsidRDefault="00A50466">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1E515E" w:rsidRDefault="00A50466">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1E515E">
        <w:trPr>
          <w:cantSplit/>
          <w:trHeight w:val="270"/>
          <w:tblHeader/>
          <w:jc w:val="center"/>
        </w:trPr>
        <w:tc>
          <w:tcPr>
            <w:tcW w:w="609" w:type="dxa"/>
            <w:vMerge/>
            <w:vAlign w:val="center"/>
          </w:tcPr>
          <w:p w:rsidR="001E515E" w:rsidRDefault="001E515E">
            <w:pPr>
              <w:spacing w:line="0" w:lineRule="atLeast"/>
              <w:jc w:val="center"/>
              <w:rPr>
                <w:rFonts w:ascii="仿宋" w:eastAsia="仿宋" w:hAnsi="仿宋"/>
                <w:sz w:val="30"/>
                <w:szCs w:val="30"/>
              </w:rPr>
            </w:pPr>
          </w:p>
        </w:tc>
        <w:tc>
          <w:tcPr>
            <w:tcW w:w="957" w:type="dxa"/>
            <w:vAlign w:val="center"/>
          </w:tcPr>
          <w:p w:rsidR="001E515E" w:rsidRDefault="00A50466">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1E515E" w:rsidRDefault="00A50466">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1E515E" w:rsidRDefault="00A50466">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1E515E" w:rsidRDefault="00A50466">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1E515E" w:rsidRDefault="00A50466">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1E515E" w:rsidRDefault="00A50466">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1E515E">
        <w:trPr>
          <w:jc w:val="center"/>
        </w:trPr>
        <w:tc>
          <w:tcPr>
            <w:tcW w:w="609" w:type="dxa"/>
            <w:vAlign w:val="center"/>
          </w:tcPr>
          <w:p w:rsidR="001E515E" w:rsidRDefault="001E515E">
            <w:pPr>
              <w:numPr>
                <w:ilvl w:val="0"/>
                <w:numId w:val="18"/>
              </w:numPr>
              <w:spacing w:line="0" w:lineRule="atLeast"/>
              <w:jc w:val="center"/>
              <w:rPr>
                <w:rFonts w:ascii="仿宋" w:eastAsia="仿宋" w:hAnsi="仿宋"/>
                <w:sz w:val="30"/>
                <w:szCs w:val="30"/>
              </w:rPr>
            </w:pPr>
          </w:p>
        </w:tc>
        <w:tc>
          <w:tcPr>
            <w:tcW w:w="957" w:type="dxa"/>
          </w:tcPr>
          <w:p w:rsidR="001E515E" w:rsidRDefault="001E515E">
            <w:pPr>
              <w:spacing w:line="400" w:lineRule="exact"/>
              <w:ind w:left="170"/>
              <w:rPr>
                <w:rFonts w:ascii="仿宋" w:eastAsia="仿宋" w:hAnsi="仿宋"/>
                <w:sz w:val="30"/>
                <w:szCs w:val="30"/>
              </w:rPr>
            </w:pPr>
          </w:p>
        </w:tc>
        <w:tc>
          <w:tcPr>
            <w:tcW w:w="4264" w:type="dxa"/>
          </w:tcPr>
          <w:p w:rsidR="001E515E" w:rsidRDefault="001E515E">
            <w:pPr>
              <w:spacing w:line="400" w:lineRule="exact"/>
              <w:rPr>
                <w:rFonts w:ascii="仿宋" w:eastAsia="仿宋" w:hAnsi="仿宋"/>
                <w:sz w:val="30"/>
                <w:szCs w:val="30"/>
              </w:rPr>
            </w:pPr>
          </w:p>
        </w:tc>
        <w:tc>
          <w:tcPr>
            <w:tcW w:w="1777" w:type="dxa"/>
            <w:vAlign w:val="center"/>
          </w:tcPr>
          <w:p w:rsidR="001E515E" w:rsidRDefault="001E515E">
            <w:pPr>
              <w:spacing w:line="0" w:lineRule="atLeast"/>
              <w:jc w:val="center"/>
              <w:rPr>
                <w:rFonts w:ascii="仿宋" w:eastAsia="仿宋" w:hAnsi="仿宋"/>
                <w:sz w:val="30"/>
                <w:szCs w:val="30"/>
              </w:rPr>
            </w:pPr>
          </w:p>
        </w:tc>
        <w:tc>
          <w:tcPr>
            <w:tcW w:w="641" w:type="dxa"/>
            <w:vAlign w:val="center"/>
          </w:tcPr>
          <w:p w:rsidR="001E515E" w:rsidRDefault="001E515E">
            <w:pPr>
              <w:spacing w:line="0" w:lineRule="atLeast"/>
              <w:jc w:val="center"/>
              <w:rPr>
                <w:rFonts w:ascii="仿宋" w:eastAsia="仿宋" w:hAnsi="仿宋"/>
                <w:sz w:val="30"/>
                <w:szCs w:val="30"/>
              </w:rPr>
            </w:pPr>
          </w:p>
        </w:tc>
        <w:tc>
          <w:tcPr>
            <w:tcW w:w="600" w:type="dxa"/>
            <w:vAlign w:val="center"/>
          </w:tcPr>
          <w:p w:rsidR="001E515E" w:rsidRDefault="001E515E">
            <w:pPr>
              <w:spacing w:line="0" w:lineRule="atLeast"/>
              <w:jc w:val="center"/>
              <w:rPr>
                <w:rFonts w:ascii="仿宋" w:eastAsia="仿宋" w:hAnsi="仿宋"/>
                <w:sz w:val="30"/>
                <w:szCs w:val="30"/>
              </w:rPr>
            </w:pPr>
          </w:p>
        </w:tc>
      </w:tr>
      <w:tr w:rsidR="001E515E">
        <w:trPr>
          <w:jc w:val="center"/>
        </w:trPr>
        <w:tc>
          <w:tcPr>
            <w:tcW w:w="609" w:type="dxa"/>
            <w:vAlign w:val="center"/>
          </w:tcPr>
          <w:p w:rsidR="001E515E" w:rsidRDefault="001E515E">
            <w:pPr>
              <w:numPr>
                <w:ilvl w:val="0"/>
                <w:numId w:val="18"/>
              </w:numPr>
              <w:spacing w:line="0" w:lineRule="atLeast"/>
              <w:jc w:val="center"/>
              <w:rPr>
                <w:rFonts w:ascii="仿宋" w:eastAsia="仿宋" w:hAnsi="仿宋"/>
                <w:sz w:val="30"/>
                <w:szCs w:val="30"/>
              </w:rPr>
            </w:pPr>
          </w:p>
        </w:tc>
        <w:tc>
          <w:tcPr>
            <w:tcW w:w="957" w:type="dxa"/>
          </w:tcPr>
          <w:p w:rsidR="001E515E" w:rsidRDefault="001E515E">
            <w:pPr>
              <w:spacing w:line="400" w:lineRule="exact"/>
              <w:ind w:left="170"/>
              <w:rPr>
                <w:rFonts w:ascii="仿宋" w:eastAsia="仿宋" w:hAnsi="仿宋"/>
                <w:sz w:val="30"/>
                <w:szCs w:val="30"/>
              </w:rPr>
            </w:pPr>
          </w:p>
        </w:tc>
        <w:tc>
          <w:tcPr>
            <w:tcW w:w="4264" w:type="dxa"/>
          </w:tcPr>
          <w:p w:rsidR="001E515E" w:rsidRDefault="001E515E">
            <w:pPr>
              <w:spacing w:line="400" w:lineRule="exact"/>
              <w:jc w:val="left"/>
              <w:rPr>
                <w:rFonts w:ascii="仿宋" w:eastAsia="仿宋" w:hAnsi="仿宋"/>
                <w:sz w:val="30"/>
                <w:szCs w:val="30"/>
              </w:rPr>
            </w:pPr>
          </w:p>
        </w:tc>
        <w:tc>
          <w:tcPr>
            <w:tcW w:w="1777" w:type="dxa"/>
            <w:vAlign w:val="center"/>
          </w:tcPr>
          <w:p w:rsidR="001E515E" w:rsidRDefault="001E515E">
            <w:pPr>
              <w:spacing w:line="0" w:lineRule="atLeast"/>
              <w:jc w:val="center"/>
              <w:rPr>
                <w:rFonts w:ascii="仿宋" w:eastAsia="仿宋" w:hAnsi="仿宋"/>
                <w:sz w:val="30"/>
                <w:szCs w:val="30"/>
              </w:rPr>
            </w:pPr>
          </w:p>
        </w:tc>
        <w:tc>
          <w:tcPr>
            <w:tcW w:w="641" w:type="dxa"/>
            <w:vAlign w:val="center"/>
          </w:tcPr>
          <w:p w:rsidR="001E515E" w:rsidRDefault="001E515E">
            <w:pPr>
              <w:spacing w:line="0" w:lineRule="atLeast"/>
              <w:jc w:val="center"/>
              <w:rPr>
                <w:rFonts w:ascii="仿宋" w:eastAsia="仿宋" w:hAnsi="仿宋"/>
                <w:sz w:val="30"/>
                <w:szCs w:val="30"/>
              </w:rPr>
            </w:pPr>
          </w:p>
        </w:tc>
        <w:tc>
          <w:tcPr>
            <w:tcW w:w="600" w:type="dxa"/>
            <w:vAlign w:val="center"/>
          </w:tcPr>
          <w:p w:rsidR="001E515E" w:rsidRDefault="001E515E">
            <w:pPr>
              <w:spacing w:line="0" w:lineRule="atLeast"/>
              <w:jc w:val="center"/>
              <w:rPr>
                <w:rFonts w:ascii="仿宋" w:eastAsia="仿宋" w:hAnsi="仿宋"/>
                <w:sz w:val="30"/>
                <w:szCs w:val="30"/>
              </w:rPr>
            </w:pPr>
          </w:p>
        </w:tc>
      </w:tr>
      <w:tr w:rsidR="001E515E">
        <w:trPr>
          <w:jc w:val="center"/>
        </w:trPr>
        <w:tc>
          <w:tcPr>
            <w:tcW w:w="609" w:type="dxa"/>
            <w:vAlign w:val="center"/>
          </w:tcPr>
          <w:p w:rsidR="001E515E" w:rsidRDefault="001E515E">
            <w:pPr>
              <w:numPr>
                <w:ilvl w:val="0"/>
                <w:numId w:val="18"/>
              </w:numPr>
              <w:spacing w:line="0" w:lineRule="atLeast"/>
              <w:jc w:val="center"/>
              <w:rPr>
                <w:rFonts w:ascii="仿宋" w:eastAsia="仿宋" w:hAnsi="仿宋"/>
                <w:sz w:val="30"/>
                <w:szCs w:val="30"/>
              </w:rPr>
            </w:pPr>
          </w:p>
        </w:tc>
        <w:tc>
          <w:tcPr>
            <w:tcW w:w="957" w:type="dxa"/>
          </w:tcPr>
          <w:p w:rsidR="001E515E" w:rsidRDefault="001E515E">
            <w:pPr>
              <w:spacing w:line="400" w:lineRule="exact"/>
              <w:ind w:left="170"/>
              <w:rPr>
                <w:rFonts w:ascii="仿宋" w:eastAsia="仿宋" w:hAnsi="仿宋"/>
                <w:sz w:val="30"/>
                <w:szCs w:val="30"/>
              </w:rPr>
            </w:pPr>
          </w:p>
        </w:tc>
        <w:tc>
          <w:tcPr>
            <w:tcW w:w="4264" w:type="dxa"/>
          </w:tcPr>
          <w:p w:rsidR="001E515E" w:rsidRDefault="001E515E">
            <w:pPr>
              <w:spacing w:line="400" w:lineRule="exact"/>
              <w:jc w:val="left"/>
              <w:rPr>
                <w:rFonts w:ascii="仿宋" w:eastAsia="仿宋" w:hAnsi="仿宋"/>
                <w:sz w:val="30"/>
                <w:szCs w:val="30"/>
              </w:rPr>
            </w:pPr>
          </w:p>
        </w:tc>
        <w:tc>
          <w:tcPr>
            <w:tcW w:w="1777" w:type="dxa"/>
            <w:vAlign w:val="center"/>
          </w:tcPr>
          <w:p w:rsidR="001E515E" w:rsidRDefault="001E515E">
            <w:pPr>
              <w:spacing w:line="0" w:lineRule="atLeast"/>
              <w:jc w:val="center"/>
              <w:rPr>
                <w:rFonts w:ascii="仿宋" w:eastAsia="仿宋" w:hAnsi="仿宋"/>
                <w:sz w:val="30"/>
                <w:szCs w:val="30"/>
              </w:rPr>
            </w:pPr>
          </w:p>
        </w:tc>
        <w:tc>
          <w:tcPr>
            <w:tcW w:w="641" w:type="dxa"/>
            <w:vAlign w:val="center"/>
          </w:tcPr>
          <w:p w:rsidR="001E515E" w:rsidRDefault="001E515E">
            <w:pPr>
              <w:spacing w:line="0" w:lineRule="atLeast"/>
              <w:jc w:val="center"/>
              <w:rPr>
                <w:rFonts w:ascii="仿宋" w:eastAsia="仿宋" w:hAnsi="仿宋"/>
                <w:sz w:val="30"/>
                <w:szCs w:val="30"/>
              </w:rPr>
            </w:pPr>
          </w:p>
        </w:tc>
        <w:tc>
          <w:tcPr>
            <w:tcW w:w="600" w:type="dxa"/>
            <w:vAlign w:val="center"/>
          </w:tcPr>
          <w:p w:rsidR="001E515E" w:rsidRDefault="001E515E">
            <w:pPr>
              <w:spacing w:line="0" w:lineRule="atLeast"/>
              <w:jc w:val="center"/>
              <w:rPr>
                <w:rFonts w:ascii="仿宋" w:eastAsia="仿宋" w:hAnsi="仿宋"/>
                <w:sz w:val="30"/>
                <w:szCs w:val="30"/>
              </w:rPr>
            </w:pPr>
          </w:p>
        </w:tc>
      </w:tr>
      <w:tr w:rsidR="001E515E">
        <w:trPr>
          <w:jc w:val="center"/>
        </w:trPr>
        <w:tc>
          <w:tcPr>
            <w:tcW w:w="609" w:type="dxa"/>
            <w:vAlign w:val="center"/>
          </w:tcPr>
          <w:p w:rsidR="001E515E" w:rsidRDefault="001E515E">
            <w:pPr>
              <w:numPr>
                <w:ilvl w:val="0"/>
                <w:numId w:val="18"/>
              </w:numPr>
              <w:spacing w:line="0" w:lineRule="atLeast"/>
              <w:jc w:val="center"/>
              <w:rPr>
                <w:rFonts w:ascii="仿宋" w:eastAsia="仿宋" w:hAnsi="仿宋"/>
                <w:sz w:val="30"/>
                <w:szCs w:val="30"/>
              </w:rPr>
            </w:pPr>
          </w:p>
        </w:tc>
        <w:tc>
          <w:tcPr>
            <w:tcW w:w="957" w:type="dxa"/>
          </w:tcPr>
          <w:p w:rsidR="001E515E" w:rsidRDefault="001E515E">
            <w:pPr>
              <w:spacing w:line="400" w:lineRule="exact"/>
              <w:ind w:left="170"/>
              <w:rPr>
                <w:rFonts w:ascii="仿宋" w:eastAsia="仿宋" w:hAnsi="仿宋"/>
                <w:sz w:val="30"/>
                <w:szCs w:val="30"/>
              </w:rPr>
            </w:pPr>
          </w:p>
        </w:tc>
        <w:tc>
          <w:tcPr>
            <w:tcW w:w="4264" w:type="dxa"/>
          </w:tcPr>
          <w:p w:rsidR="001E515E" w:rsidRDefault="001E515E">
            <w:pPr>
              <w:spacing w:line="400" w:lineRule="exact"/>
              <w:jc w:val="left"/>
              <w:rPr>
                <w:rFonts w:ascii="仿宋" w:eastAsia="仿宋" w:hAnsi="仿宋"/>
                <w:bCs/>
                <w:sz w:val="30"/>
                <w:szCs w:val="30"/>
              </w:rPr>
            </w:pPr>
          </w:p>
        </w:tc>
        <w:tc>
          <w:tcPr>
            <w:tcW w:w="1777" w:type="dxa"/>
            <w:vAlign w:val="center"/>
          </w:tcPr>
          <w:p w:rsidR="001E515E" w:rsidRDefault="001E515E">
            <w:pPr>
              <w:spacing w:line="0" w:lineRule="atLeast"/>
              <w:jc w:val="center"/>
              <w:rPr>
                <w:rFonts w:ascii="仿宋" w:eastAsia="仿宋" w:hAnsi="仿宋"/>
                <w:sz w:val="30"/>
                <w:szCs w:val="30"/>
              </w:rPr>
            </w:pPr>
          </w:p>
        </w:tc>
        <w:tc>
          <w:tcPr>
            <w:tcW w:w="641" w:type="dxa"/>
            <w:vAlign w:val="center"/>
          </w:tcPr>
          <w:p w:rsidR="001E515E" w:rsidRDefault="001E515E">
            <w:pPr>
              <w:spacing w:line="0" w:lineRule="atLeast"/>
              <w:jc w:val="center"/>
              <w:rPr>
                <w:rFonts w:ascii="仿宋" w:eastAsia="仿宋" w:hAnsi="仿宋"/>
                <w:sz w:val="30"/>
                <w:szCs w:val="30"/>
              </w:rPr>
            </w:pPr>
          </w:p>
        </w:tc>
        <w:tc>
          <w:tcPr>
            <w:tcW w:w="600" w:type="dxa"/>
            <w:vAlign w:val="center"/>
          </w:tcPr>
          <w:p w:rsidR="001E515E" w:rsidRDefault="001E515E">
            <w:pPr>
              <w:spacing w:line="0" w:lineRule="atLeast"/>
              <w:jc w:val="center"/>
              <w:rPr>
                <w:rFonts w:ascii="仿宋" w:eastAsia="仿宋" w:hAnsi="仿宋"/>
                <w:sz w:val="30"/>
                <w:szCs w:val="30"/>
              </w:rPr>
            </w:pPr>
          </w:p>
        </w:tc>
      </w:tr>
    </w:tbl>
    <w:p w:rsidR="001E515E" w:rsidRDefault="001E515E">
      <w:pPr>
        <w:spacing w:line="400" w:lineRule="exact"/>
        <w:rPr>
          <w:rFonts w:ascii="仿宋" w:eastAsia="仿宋" w:hAnsi="仿宋"/>
          <w:bCs/>
          <w:sz w:val="30"/>
          <w:szCs w:val="30"/>
        </w:rPr>
      </w:pPr>
    </w:p>
    <w:p w:rsidR="001E515E" w:rsidRDefault="00A50466">
      <w:pPr>
        <w:spacing w:line="400" w:lineRule="exact"/>
        <w:rPr>
          <w:rFonts w:ascii="仿宋" w:eastAsia="仿宋" w:hAnsi="仿宋"/>
          <w:sz w:val="28"/>
          <w:szCs w:val="28"/>
        </w:rPr>
      </w:pPr>
      <w:r>
        <w:rPr>
          <w:rFonts w:ascii="仿宋" w:eastAsia="仿宋" w:hAnsi="仿宋" w:hint="eastAsia"/>
          <w:sz w:val="28"/>
          <w:szCs w:val="28"/>
        </w:rPr>
        <w:t>填报说明：</w:t>
      </w:r>
    </w:p>
    <w:p w:rsidR="001E515E" w:rsidRDefault="00A50466">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1E515E" w:rsidRDefault="00A50466">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1E515E" w:rsidRDefault="00A50466">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rsidR="001E515E" w:rsidRDefault="001E515E">
      <w:pPr>
        <w:spacing w:line="320" w:lineRule="exact"/>
        <w:rPr>
          <w:rFonts w:ascii="仿宋" w:eastAsia="仿宋" w:hAnsi="仿宋"/>
          <w:sz w:val="30"/>
          <w:szCs w:val="30"/>
        </w:rPr>
      </w:pPr>
    </w:p>
    <w:p w:rsidR="001E515E" w:rsidRDefault="001E515E">
      <w:pPr>
        <w:spacing w:line="320" w:lineRule="exact"/>
        <w:rPr>
          <w:rFonts w:ascii="仿宋" w:eastAsia="仿宋" w:hAnsi="仿宋"/>
          <w:sz w:val="30"/>
          <w:szCs w:val="30"/>
        </w:rPr>
      </w:pPr>
    </w:p>
    <w:p w:rsidR="001E515E" w:rsidRDefault="00A50466">
      <w:pPr>
        <w:spacing w:line="360" w:lineRule="auto"/>
        <w:rPr>
          <w:rFonts w:ascii="仿宋" w:eastAsia="仿宋" w:hAnsi="仿宋"/>
          <w:sz w:val="30"/>
          <w:szCs w:val="30"/>
          <w:u w:val="single"/>
        </w:rPr>
      </w:pPr>
      <w:r>
        <w:rPr>
          <w:rFonts w:ascii="仿宋" w:eastAsia="仿宋" w:hAnsi="仿宋" w:hint="eastAsia"/>
          <w:sz w:val="30"/>
          <w:szCs w:val="30"/>
        </w:rPr>
        <w:t>参加单位代表签字:</w:t>
      </w:r>
      <w:r>
        <w:rPr>
          <w:rFonts w:ascii="仿宋" w:eastAsia="仿宋" w:hAnsi="仿宋" w:hint="eastAsia"/>
          <w:sz w:val="30"/>
          <w:szCs w:val="30"/>
          <w:u w:val="single"/>
        </w:rPr>
        <w:t xml:space="preserve">                        </w:t>
      </w:r>
    </w:p>
    <w:p w:rsidR="001E515E" w:rsidRDefault="00A50466">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1E515E" w:rsidRDefault="00A50466">
      <w:pPr>
        <w:spacing w:line="360" w:lineRule="auto"/>
        <w:rPr>
          <w:rFonts w:ascii="仿宋" w:eastAsia="仿宋" w:hAnsi="仿宋"/>
          <w:sz w:val="28"/>
          <w:szCs w:val="28"/>
        </w:rPr>
      </w:pPr>
      <w:r>
        <w:rPr>
          <w:rFonts w:ascii="仿宋" w:eastAsia="仿宋" w:hAnsi="仿宋" w:hint="eastAsia"/>
          <w:sz w:val="28"/>
          <w:szCs w:val="28"/>
        </w:rPr>
        <w:t>日期：______________________________</w:t>
      </w:r>
      <w:r>
        <w:rPr>
          <w:rFonts w:ascii="仿宋" w:eastAsia="仿宋" w:hAnsi="仿宋"/>
          <w:sz w:val="28"/>
          <w:szCs w:val="28"/>
        </w:rPr>
        <w:br w:type="page"/>
      </w:r>
    </w:p>
    <w:p w:rsidR="001E515E" w:rsidRDefault="00A50466" w:rsidP="001061A8">
      <w:pPr>
        <w:spacing w:line="0" w:lineRule="atLeast"/>
        <w:outlineLvl w:val="1"/>
        <w:rPr>
          <w:rFonts w:ascii="仿宋" w:eastAsia="仿宋" w:hAnsi="仿宋"/>
          <w:sz w:val="28"/>
          <w:szCs w:val="28"/>
        </w:rPr>
      </w:pPr>
      <w:bookmarkStart w:id="61" w:name="_Toc8997057"/>
      <w:r>
        <w:rPr>
          <w:rFonts w:ascii="仿宋" w:eastAsia="仿宋" w:hAnsi="仿宋" w:hint="eastAsia"/>
          <w:sz w:val="28"/>
          <w:szCs w:val="28"/>
        </w:rPr>
        <w:lastRenderedPageBreak/>
        <w:t>附件4：报价一览表（工程）</w:t>
      </w:r>
      <w:bookmarkEnd w:id="61"/>
    </w:p>
    <w:p w:rsidR="001E515E" w:rsidRDefault="001E515E">
      <w:pPr>
        <w:jc w:val="center"/>
        <w:rPr>
          <w:rFonts w:ascii="仿宋_GB2312" w:eastAsia="仿宋_GB2312" w:hAnsi="宋体"/>
          <w:b/>
          <w:sz w:val="30"/>
          <w:szCs w:val="30"/>
        </w:rPr>
      </w:pPr>
    </w:p>
    <w:p w:rsidR="001E515E" w:rsidRDefault="00A50466">
      <w:pPr>
        <w:spacing w:before="120" w:after="240"/>
        <w:jc w:val="center"/>
        <w:rPr>
          <w:rFonts w:ascii="宋体" w:hAnsi="宋体"/>
          <w:b/>
          <w:sz w:val="32"/>
          <w:szCs w:val="32"/>
        </w:rPr>
      </w:pPr>
      <w:r>
        <w:rPr>
          <w:rFonts w:ascii="宋体" w:hAnsi="宋体" w:hint="eastAsia"/>
          <w:b/>
          <w:sz w:val="32"/>
          <w:szCs w:val="32"/>
        </w:rPr>
        <w:t>报价一览表（工程）</w:t>
      </w:r>
    </w:p>
    <w:p w:rsidR="001E515E" w:rsidRDefault="00A50466">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1E515E" w:rsidRDefault="00A50466">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1E515E">
        <w:trPr>
          <w:cantSplit/>
          <w:trHeight w:hRule="exact" w:val="916"/>
          <w:jc w:val="center"/>
        </w:trPr>
        <w:tc>
          <w:tcPr>
            <w:tcW w:w="568" w:type="dxa"/>
            <w:vAlign w:val="center"/>
          </w:tcPr>
          <w:p w:rsidR="001E515E" w:rsidRDefault="00A50466">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1E515E" w:rsidRDefault="00A50466">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1E515E" w:rsidRDefault="00A50466">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1E515E" w:rsidRDefault="00A50466">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1E515E" w:rsidRDefault="00A50466">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1E515E" w:rsidRDefault="00A50466">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1E515E" w:rsidRDefault="00A50466">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1E515E" w:rsidRDefault="00A50466">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1E515E">
        <w:trPr>
          <w:cantSplit/>
          <w:trHeight w:hRule="exact" w:val="545"/>
          <w:jc w:val="center"/>
        </w:trPr>
        <w:tc>
          <w:tcPr>
            <w:tcW w:w="568" w:type="dxa"/>
            <w:vAlign w:val="center"/>
          </w:tcPr>
          <w:p w:rsidR="001E515E" w:rsidRDefault="001E515E">
            <w:pPr>
              <w:spacing w:line="400" w:lineRule="exact"/>
              <w:rPr>
                <w:rFonts w:ascii="仿宋" w:eastAsia="仿宋" w:hAnsi="仿宋"/>
                <w:bCs/>
                <w:sz w:val="28"/>
                <w:szCs w:val="28"/>
              </w:rPr>
            </w:pPr>
          </w:p>
        </w:tc>
        <w:tc>
          <w:tcPr>
            <w:tcW w:w="1525" w:type="dxa"/>
            <w:vAlign w:val="center"/>
          </w:tcPr>
          <w:p w:rsidR="001E515E" w:rsidRDefault="001E515E">
            <w:pPr>
              <w:spacing w:line="400" w:lineRule="exact"/>
              <w:rPr>
                <w:rFonts w:ascii="仿宋" w:eastAsia="仿宋" w:hAnsi="仿宋"/>
                <w:bCs/>
                <w:sz w:val="28"/>
                <w:szCs w:val="28"/>
              </w:rPr>
            </w:pPr>
          </w:p>
        </w:tc>
        <w:tc>
          <w:tcPr>
            <w:tcW w:w="992" w:type="dxa"/>
          </w:tcPr>
          <w:p w:rsidR="001E515E" w:rsidRDefault="001E515E">
            <w:pPr>
              <w:spacing w:line="400" w:lineRule="exact"/>
              <w:rPr>
                <w:rFonts w:ascii="仿宋" w:eastAsia="仿宋" w:hAnsi="仿宋"/>
                <w:bCs/>
                <w:sz w:val="28"/>
                <w:szCs w:val="28"/>
              </w:rPr>
            </w:pPr>
          </w:p>
        </w:tc>
        <w:tc>
          <w:tcPr>
            <w:tcW w:w="992" w:type="dxa"/>
            <w:vAlign w:val="center"/>
          </w:tcPr>
          <w:p w:rsidR="001E515E" w:rsidRDefault="001E515E">
            <w:pPr>
              <w:spacing w:line="400" w:lineRule="exact"/>
              <w:rPr>
                <w:rFonts w:ascii="仿宋" w:eastAsia="仿宋" w:hAnsi="仿宋"/>
                <w:bCs/>
                <w:sz w:val="28"/>
                <w:szCs w:val="28"/>
              </w:rPr>
            </w:pPr>
          </w:p>
        </w:tc>
        <w:tc>
          <w:tcPr>
            <w:tcW w:w="1276" w:type="dxa"/>
            <w:vAlign w:val="center"/>
          </w:tcPr>
          <w:p w:rsidR="001E515E" w:rsidRDefault="001E515E">
            <w:pPr>
              <w:spacing w:line="400" w:lineRule="exact"/>
              <w:rPr>
                <w:rFonts w:ascii="仿宋" w:eastAsia="仿宋" w:hAnsi="仿宋"/>
                <w:bCs/>
                <w:sz w:val="28"/>
                <w:szCs w:val="28"/>
              </w:rPr>
            </w:pPr>
          </w:p>
        </w:tc>
        <w:tc>
          <w:tcPr>
            <w:tcW w:w="917" w:type="dxa"/>
            <w:vAlign w:val="center"/>
          </w:tcPr>
          <w:p w:rsidR="001E515E" w:rsidRDefault="001E515E">
            <w:pPr>
              <w:spacing w:line="400" w:lineRule="exact"/>
              <w:rPr>
                <w:rFonts w:ascii="仿宋" w:eastAsia="仿宋" w:hAnsi="仿宋"/>
                <w:bCs/>
                <w:sz w:val="28"/>
                <w:szCs w:val="28"/>
              </w:rPr>
            </w:pPr>
          </w:p>
        </w:tc>
        <w:tc>
          <w:tcPr>
            <w:tcW w:w="955" w:type="dxa"/>
            <w:vAlign w:val="center"/>
          </w:tcPr>
          <w:p w:rsidR="001E515E" w:rsidRDefault="001E515E">
            <w:pPr>
              <w:spacing w:line="400" w:lineRule="exact"/>
              <w:rPr>
                <w:rFonts w:ascii="仿宋" w:eastAsia="仿宋" w:hAnsi="仿宋"/>
                <w:bCs/>
                <w:sz w:val="28"/>
                <w:szCs w:val="28"/>
              </w:rPr>
            </w:pPr>
          </w:p>
        </w:tc>
        <w:tc>
          <w:tcPr>
            <w:tcW w:w="992" w:type="dxa"/>
            <w:vAlign w:val="center"/>
          </w:tcPr>
          <w:p w:rsidR="001E515E" w:rsidRDefault="001E515E">
            <w:pPr>
              <w:spacing w:line="400" w:lineRule="exact"/>
              <w:rPr>
                <w:rFonts w:ascii="仿宋" w:eastAsia="仿宋" w:hAnsi="仿宋"/>
                <w:bCs/>
                <w:sz w:val="28"/>
                <w:szCs w:val="28"/>
              </w:rPr>
            </w:pPr>
          </w:p>
        </w:tc>
      </w:tr>
      <w:tr w:rsidR="001E515E">
        <w:trPr>
          <w:cantSplit/>
          <w:trHeight w:hRule="exact" w:val="545"/>
          <w:jc w:val="center"/>
        </w:trPr>
        <w:tc>
          <w:tcPr>
            <w:tcW w:w="568" w:type="dxa"/>
            <w:vAlign w:val="center"/>
          </w:tcPr>
          <w:p w:rsidR="001E515E" w:rsidRDefault="001E515E">
            <w:pPr>
              <w:spacing w:line="400" w:lineRule="exact"/>
              <w:rPr>
                <w:rFonts w:ascii="仿宋" w:eastAsia="仿宋" w:hAnsi="仿宋"/>
                <w:bCs/>
                <w:sz w:val="28"/>
                <w:szCs w:val="28"/>
              </w:rPr>
            </w:pPr>
          </w:p>
        </w:tc>
        <w:tc>
          <w:tcPr>
            <w:tcW w:w="1525" w:type="dxa"/>
            <w:vAlign w:val="center"/>
          </w:tcPr>
          <w:p w:rsidR="001E515E" w:rsidRDefault="001E515E">
            <w:pPr>
              <w:spacing w:line="400" w:lineRule="exact"/>
              <w:rPr>
                <w:rFonts w:ascii="仿宋" w:eastAsia="仿宋" w:hAnsi="仿宋"/>
                <w:bCs/>
                <w:sz w:val="28"/>
                <w:szCs w:val="28"/>
              </w:rPr>
            </w:pPr>
          </w:p>
        </w:tc>
        <w:tc>
          <w:tcPr>
            <w:tcW w:w="992" w:type="dxa"/>
          </w:tcPr>
          <w:p w:rsidR="001E515E" w:rsidRDefault="001E515E">
            <w:pPr>
              <w:spacing w:line="400" w:lineRule="exact"/>
              <w:rPr>
                <w:rFonts w:ascii="仿宋" w:eastAsia="仿宋" w:hAnsi="仿宋"/>
                <w:bCs/>
                <w:sz w:val="28"/>
                <w:szCs w:val="28"/>
              </w:rPr>
            </w:pPr>
          </w:p>
        </w:tc>
        <w:tc>
          <w:tcPr>
            <w:tcW w:w="992" w:type="dxa"/>
            <w:vAlign w:val="center"/>
          </w:tcPr>
          <w:p w:rsidR="001E515E" w:rsidRDefault="001E515E">
            <w:pPr>
              <w:spacing w:line="400" w:lineRule="exact"/>
              <w:rPr>
                <w:rFonts w:ascii="仿宋" w:eastAsia="仿宋" w:hAnsi="仿宋"/>
                <w:bCs/>
                <w:sz w:val="28"/>
                <w:szCs w:val="28"/>
              </w:rPr>
            </w:pPr>
          </w:p>
        </w:tc>
        <w:tc>
          <w:tcPr>
            <w:tcW w:w="1276" w:type="dxa"/>
            <w:vAlign w:val="center"/>
          </w:tcPr>
          <w:p w:rsidR="001E515E" w:rsidRDefault="001E515E">
            <w:pPr>
              <w:spacing w:line="400" w:lineRule="exact"/>
              <w:rPr>
                <w:rFonts w:ascii="仿宋" w:eastAsia="仿宋" w:hAnsi="仿宋"/>
                <w:bCs/>
                <w:sz w:val="28"/>
                <w:szCs w:val="28"/>
              </w:rPr>
            </w:pPr>
          </w:p>
        </w:tc>
        <w:tc>
          <w:tcPr>
            <w:tcW w:w="917" w:type="dxa"/>
            <w:vAlign w:val="center"/>
          </w:tcPr>
          <w:p w:rsidR="001E515E" w:rsidRDefault="001E515E">
            <w:pPr>
              <w:spacing w:line="400" w:lineRule="exact"/>
              <w:rPr>
                <w:rFonts w:ascii="仿宋" w:eastAsia="仿宋" w:hAnsi="仿宋"/>
                <w:bCs/>
                <w:sz w:val="28"/>
                <w:szCs w:val="28"/>
              </w:rPr>
            </w:pPr>
          </w:p>
        </w:tc>
        <w:tc>
          <w:tcPr>
            <w:tcW w:w="955" w:type="dxa"/>
            <w:vAlign w:val="center"/>
          </w:tcPr>
          <w:p w:rsidR="001E515E" w:rsidRDefault="001E515E">
            <w:pPr>
              <w:spacing w:line="400" w:lineRule="exact"/>
              <w:rPr>
                <w:rFonts w:ascii="仿宋" w:eastAsia="仿宋" w:hAnsi="仿宋"/>
                <w:bCs/>
                <w:sz w:val="28"/>
                <w:szCs w:val="28"/>
              </w:rPr>
            </w:pPr>
          </w:p>
        </w:tc>
        <w:tc>
          <w:tcPr>
            <w:tcW w:w="992" w:type="dxa"/>
            <w:vAlign w:val="center"/>
          </w:tcPr>
          <w:p w:rsidR="001E515E" w:rsidRDefault="001E515E">
            <w:pPr>
              <w:spacing w:line="400" w:lineRule="exact"/>
              <w:rPr>
                <w:rFonts w:ascii="仿宋" w:eastAsia="仿宋" w:hAnsi="仿宋"/>
                <w:bCs/>
                <w:sz w:val="28"/>
                <w:szCs w:val="28"/>
              </w:rPr>
            </w:pPr>
          </w:p>
        </w:tc>
      </w:tr>
      <w:tr w:rsidR="001E515E">
        <w:trPr>
          <w:cantSplit/>
          <w:trHeight w:hRule="exact" w:val="545"/>
          <w:jc w:val="center"/>
        </w:trPr>
        <w:tc>
          <w:tcPr>
            <w:tcW w:w="568" w:type="dxa"/>
            <w:vAlign w:val="center"/>
          </w:tcPr>
          <w:p w:rsidR="001E515E" w:rsidRDefault="001E515E">
            <w:pPr>
              <w:spacing w:line="400" w:lineRule="exact"/>
              <w:rPr>
                <w:rFonts w:ascii="仿宋" w:eastAsia="仿宋" w:hAnsi="仿宋"/>
                <w:bCs/>
                <w:sz w:val="28"/>
                <w:szCs w:val="28"/>
              </w:rPr>
            </w:pPr>
          </w:p>
        </w:tc>
        <w:tc>
          <w:tcPr>
            <w:tcW w:w="1525" w:type="dxa"/>
            <w:vAlign w:val="center"/>
          </w:tcPr>
          <w:p w:rsidR="001E515E" w:rsidRDefault="001E515E">
            <w:pPr>
              <w:spacing w:line="400" w:lineRule="exact"/>
              <w:rPr>
                <w:rFonts w:ascii="仿宋" w:eastAsia="仿宋" w:hAnsi="仿宋"/>
                <w:bCs/>
                <w:sz w:val="28"/>
                <w:szCs w:val="28"/>
              </w:rPr>
            </w:pPr>
          </w:p>
        </w:tc>
        <w:tc>
          <w:tcPr>
            <w:tcW w:w="992" w:type="dxa"/>
          </w:tcPr>
          <w:p w:rsidR="001E515E" w:rsidRDefault="001E515E">
            <w:pPr>
              <w:spacing w:line="400" w:lineRule="exact"/>
              <w:rPr>
                <w:rFonts w:ascii="仿宋" w:eastAsia="仿宋" w:hAnsi="仿宋"/>
                <w:bCs/>
                <w:sz w:val="28"/>
                <w:szCs w:val="28"/>
              </w:rPr>
            </w:pPr>
          </w:p>
        </w:tc>
        <w:tc>
          <w:tcPr>
            <w:tcW w:w="992" w:type="dxa"/>
            <w:vAlign w:val="center"/>
          </w:tcPr>
          <w:p w:rsidR="001E515E" w:rsidRDefault="001E515E">
            <w:pPr>
              <w:spacing w:line="400" w:lineRule="exact"/>
              <w:rPr>
                <w:rFonts w:ascii="仿宋" w:eastAsia="仿宋" w:hAnsi="仿宋"/>
                <w:bCs/>
                <w:sz w:val="28"/>
                <w:szCs w:val="28"/>
              </w:rPr>
            </w:pPr>
          </w:p>
        </w:tc>
        <w:tc>
          <w:tcPr>
            <w:tcW w:w="1276" w:type="dxa"/>
            <w:vAlign w:val="center"/>
          </w:tcPr>
          <w:p w:rsidR="001E515E" w:rsidRDefault="001E515E">
            <w:pPr>
              <w:spacing w:line="400" w:lineRule="exact"/>
              <w:rPr>
                <w:rFonts w:ascii="仿宋" w:eastAsia="仿宋" w:hAnsi="仿宋"/>
                <w:bCs/>
                <w:sz w:val="28"/>
                <w:szCs w:val="28"/>
              </w:rPr>
            </w:pPr>
          </w:p>
        </w:tc>
        <w:tc>
          <w:tcPr>
            <w:tcW w:w="917" w:type="dxa"/>
            <w:vAlign w:val="center"/>
          </w:tcPr>
          <w:p w:rsidR="001E515E" w:rsidRDefault="001E515E">
            <w:pPr>
              <w:spacing w:line="400" w:lineRule="exact"/>
              <w:rPr>
                <w:rFonts w:ascii="仿宋" w:eastAsia="仿宋" w:hAnsi="仿宋"/>
                <w:bCs/>
                <w:sz w:val="28"/>
                <w:szCs w:val="28"/>
              </w:rPr>
            </w:pPr>
          </w:p>
        </w:tc>
        <w:tc>
          <w:tcPr>
            <w:tcW w:w="955" w:type="dxa"/>
            <w:vAlign w:val="center"/>
          </w:tcPr>
          <w:p w:rsidR="001E515E" w:rsidRDefault="001E515E">
            <w:pPr>
              <w:spacing w:line="400" w:lineRule="exact"/>
              <w:rPr>
                <w:rFonts w:ascii="仿宋" w:eastAsia="仿宋" w:hAnsi="仿宋"/>
                <w:bCs/>
                <w:sz w:val="28"/>
                <w:szCs w:val="28"/>
              </w:rPr>
            </w:pPr>
          </w:p>
        </w:tc>
        <w:tc>
          <w:tcPr>
            <w:tcW w:w="992" w:type="dxa"/>
            <w:vAlign w:val="center"/>
          </w:tcPr>
          <w:p w:rsidR="001E515E" w:rsidRDefault="001E515E">
            <w:pPr>
              <w:spacing w:line="400" w:lineRule="exact"/>
              <w:rPr>
                <w:rFonts w:ascii="仿宋" w:eastAsia="仿宋" w:hAnsi="仿宋"/>
                <w:bCs/>
                <w:sz w:val="28"/>
                <w:szCs w:val="28"/>
              </w:rPr>
            </w:pPr>
          </w:p>
        </w:tc>
      </w:tr>
      <w:tr w:rsidR="001E515E">
        <w:trPr>
          <w:cantSplit/>
          <w:trHeight w:hRule="exact" w:val="545"/>
          <w:jc w:val="center"/>
        </w:trPr>
        <w:tc>
          <w:tcPr>
            <w:tcW w:w="568" w:type="dxa"/>
            <w:vAlign w:val="center"/>
          </w:tcPr>
          <w:p w:rsidR="001E515E" w:rsidRDefault="001E515E">
            <w:pPr>
              <w:spacing w:line="400" w:lineRule="exact"/>
              <w:rPr>
                <w:rFonts w:ascii="仿宋" w:eastAsia="仿宋" w:hAnsi="仿宋"/>
                <w:bCs/>
                <w:sz w:val="28"/>
                <w:szCs w:val="28"/>
              </w:rPr>
            </w:pPr>
          </w:p>
        </w:tc>
        <w:tc>
          <w:tcPr>
            <w:tcW w:w="1525" w:type="dxa"/>
            <w:vAlign w:val="center"/>
          </w:tcPr>
          <w:p w:rsidR="001E515E" w:rsidRDefault="001E515E">
            <w:pPr>
              <w:spacing w:line="400" w:lineRule="exact"/>
              <w:rPr>
                <w:rFonts w:ascii="仿宋" w:eastAsia="仿宋" w:hAnsi="仿宋"/>
                <w:bCs/>
                <w:sz w:val="28"/>
                <w:szCs w:val="28"/>
              </w:rPr>
            </w:pPr>
          </w:p>
        </w:tc>
        <w:tc>
          <w:tcPr>
            <w:tcW w:w="992" w:type="dxa"/>
          </w:tcPr>
          <w:p w:rsidR="001E515E" w:rsidRDefault="001E515E">
            <w:pPr>
              <w:spacing w:line="400" w:lineRule="exact"/>
              <w:rPr>
                <w:rFonts w:ascii="仿宋" w:eastAsia="仿宋" w:hAnsi="仿宋"/>
                <w:bCs/>
                <w:sz w:val="28"/>
                <w:szCs w:val="28"/>
              </w:rPr>
            </w:pPr>
          </w:p>
        </w:tc>
        <w:tc>
          <w:tcPr>
            <w:tcW w:w="992" w:type="dxa"/>
            <w:vAlign w:val="center"/>
          </w:tcPr>
          <w:p w:rsidR="001E515E" w:rsidRDefault="001E515E">
            <w:pPr>
              <w:spacing w:line="400" w:lineRule="exact"/>
              <w:rPr>
                <w:rFonts w:ascii="仿宋" w:eastAsia="仿宋" w:hAnsi="仿宋"/>
                <w:bCs/>
                <w:sz w:val="28"/>
                <w:szCs w:val="28"/>
              </w:rPr>
            </w:pPr>
          </w:p>
        </w:tc>
        <w:tc>
          <w:tcPr>
            <w:tcW w:w="1276" w:type="dxa"/>
            <w:vAlign w:val="center"/>
          </w:tcPr>
          <w:p w:rsidR="001E515E" w:rsidRDefault="001E515E">
            <w:pPr>
              <w:spacing w:line="400" w:lineRule="exact"/>
              <w:rPr>
                <w:rFonts w:ascii="仿宋" w:eastAsia="仿宋" w:hAnsi="仿宋"/>
                <w:bCs/>
                <w:sz w:val="28"/>
                <w:szCs w:val="28"/>
              </w:rPr>
            </w:pPr>
          </w:p>
        </w:tc>
        <w:tc>
          <w:tcPr>
            <w:tcW w:w="917" w:type="dxa"/>
            <w:vAlign w:val="center"/>
          </w:tcPr>
          <w:p w:rsidR="001E515E" w:rsidRDefault="001E515E">
            <w:pPr>
              <w:spacing w:line="400" w:lineRule="exact"/>
              <w:rPr>
                <w:rFonts w:ascii="仿宋" w:eastAsia="仿宋" w:hAnsi="仿宋"/>
                <w:bCs/>
                <w:sz w:val="28"/>
                <w:szCs w:val="28"/>
              </w:rPr>
            </w:pPr>
          </w:p>
        </w:tc>
        <w:tc>
          <w:tcPr>
            <w:tcW w:w="955" w:type="dxa"/>
            <w:vAlign w:val="center"/>
          </w:tcPr>
          <w:p w:rsidR="001E515E" w:rsidRDefault="001E515E">
            <w:pPr>
              <w:spacing w:line="400" w:lineRule="exact"/>
              <w:rPr>
                <w:rFonts w:ascii="仿宋" w:eastAsia="仿宋" w:hAnsi="仿宋"/>
                <w:bCs/>
                <w:sz w:val="28"/>
                <w:szCs w:val="28"/>
              </w:rPr>
            </w:pPr>
          </w:p>
        </w:tc>
        <w:tc>
          <w:tcPr>
            <w:tcW w:w="992" w:type="dxa"/>
            <w:vAlign w:val="center"/>
          </w:tcPr>
          <w:p w:rsidR="001E515E" w:rsidRDefault="001E515E">
            <w:pPr>
              <w:spacing w:line="400" w:lineRule="exact"/>
              <w:rPr>
                <w:rFonts w:ascii="仿宋" w:eastAsia="仿宋" w:hAnsi="仿宋"/>
                <w:bCs/>
                <w:sz w:val="28"/>
                <w:szCs w:val="28"/>
              </w:rPr>
            </w:pPr>
          </w:p>
        </w:tc>
      </w:tr>
      <w:tr w:rsidR="001E515E">
        <w:trPr>
          <w:cantSplit/>
          <w:trHeight w:hRule="exact" w:val="545"/>
          <w:jc w:val="center"/>
        </w:trPr>
        <w:tc>
          <w:tcPr>
            <w:tcW w:w="568" w:type="dxa"/>
            <w:vAlign w:val="center"/>
          </w:tcPr>
          <w:p w:rsidR="001E515E" w:rsidRDefault="001E515E">
            <w:pPr>
              <w:spacing w:line="400" w:lineRule="exact"/>
              <w:rPr>
                <w:rFonts w:ascii="仿宋" w:eastAsia="仿宋" w:hAnsi="仿宋"/>
                <w:bCs/>
                <w:sz w:val="28"/>
                <w:szCs w:val="28"/>
              </w:rPr>
            </w:pPr>
          </w:p>
        </w:tc>
        <w:tc>
          <w:tcPr>
            <w:tcW w:w="1525" w:type="dxa"/>
            <w:vAlign w:val="center"/>
          </w:tcPr>
          <w:p w:rsidR="001E515E" w:rsidRDefault="001E515E">
            <w:pPr>
              <w:spacing w:line="400" w:lineRule="exact"/>
              <w:rPr>
                <w:rFonts w:ascii="仿宋" w:eastAsia="仿宋" w:hAnsi="仿宋"/>
                <w:bCs/>
                <w:sz w:val="28"/>
                <w:szCs w:val="28"/>
              </w:rPr>
            </w:pPr>
          </w:p>
        </w:tc>
        <w:tc>
          <w:tcPr>
            <w:tcW w:w="992" w:type="dxa"/>
          </w:tcPr>
          <w:p w:rsidR="001E515E" w:rsidRDefault="001E515E">
            <w:pPr>
              <w:spacing w:line="400" w:lineRule="exact"/>
              <w:rPr>
                <w:rFonts w:ascii="仿宋" w:eastAsia="仿宋" w:hAnsi="仿宋"/>
                <w:bCs/>
                <w:sz w:val="28"/>
                <w:szCs w:val="28"/>
              </w:rPr>
            </w:pPr>
          </w:p>
        </w:tc>
        <w:tc>
          <w:tcPr>
            <w:tcW w:w="992" w:type="dxa"/>
            <w:vAlign w:val="center"/>
          </w:tcPr>
          <w:p w:rsidR="001E515E" w:rsidRDefault="001E515E">
            <w:pPr>
              <w:spacing w:line="400" w:lineRule="exact"/>
              <w:rPr>
                <w:rFonts w:ascii="仿宋" w:eastAsia="仿宋" w:hAnsi="仿宋"/>
                <w:bCs/>
                <w:sz w:val="28"/>
                <w:szCs w:val="28"/>
              </w:rPr>
            </w:pPr>
          </w:p>
        </w:tc>
        <w:tc>
          <w:tcPr>
            <w:tcW w:w="1276" w:type="dxa"/>
            <w:vAlign w:val="center"/>
          </w:tcPr>
          <w:p w:rsidR="001E515E" w:rsidRDefault="001E515E">
            <w:pPr>
              <w:spacing w:line="400" w:lineRule="exact"/>
              <w:rPr>
                <w:rFonts w:ascii="仿宋" w:eastAsia="仿宋" w:hAnsi="仿宋"/>
                <w:bCs/>
                <w:sz w:val="28"/>
                <w:szCs w:val="28"/>
              </w:rPr>
            </w:pPr>
          </w:p>
        </w:tc>
        <w:tc>
          <w:tcPr>
            <w:tcW w:w="917" w:type="dxa"/>
            <w:vAlign w:val="center"/>
          </w:tcPr>
          <w:p w:rsidR="001E515E" w:rsidRDefault="001E515E">
            <w:pPr>
              <w:spacing w:line="400" w:lineRule="exact"/>
              <w:rPr>
                <w:rFonts w:ascii="仿宋" w:eastAsia="仿宋" w:hAnsi="仿宋"/>
                <w:bCs/>
                <w:sz w:val="28"/>
                <w:szCs w:val="28"/>
              </w:rPr>
            </w:pPr>
          </w:p>
        </w:tc>
        <w:tc>
          <w:tcPr>
            <w:tcW w:w="955" w:type="dxa"/>
            <w:vAlign w:val="center"/>
          </w:tcPr>
          <w:p w:rsidR="001E515E" w:rsidRDefault="001E515E">
            <w:pPr>
              <w:spacing w:line="400" w:lineRule="exact"/>
              <w:rPr>
                <w:rFonts w:ascii="仿宋" w:eastAsia="仿宋" w:hAnsi="仿宋"/>
                <w:bCs/>
                <w:sz w:val="28"/>
                <w:szCs w:val="28"/>
              </w:rPr>
            </w:pPr>
          </w:p>
        </w:tc>
        <w:tc>
          <w:tcPr>
            <w:tcW w:w="992" w:type="dxa"/>
            <w:vAlign w:val="center"/>
          </w:tcPr>
          <w:p w:rsidR="001E515E" w:rsidRDefault="001E515E">
            <w:pPr>
              <w:spacing w:line="400" w:lineRule="exact"/>
              <w:rPr>
                <w:rFonts w:ascii="仿宋" w:eastAsia="仿宋" w:hAnsi="仿宋"/>
                <w:bCs/>
                <w:sz w:val="28"/>
                <w:szCs w:val="28"/>
              </w:rPr>
            </w:pPr>
          </w:p>
        </w:tc>
      </w:tr>
      <w:tr w:rsidR="001E515E">
        <w:trPr>
          <w:cantSplit/>
          <w:trHeight w:hRule="exact" w:val="545"/>
          <w:jc w:val="center"/>
        </w:trPr>
        <w:tc>
          <w:tcPr>
            <w:tcW w:w="568" w:type="dxa"/>
            <w:vAlign w:val="center"/>
          </w:tcPr>
          <w:p w:rsidR="001E515E" w:rsidRDefault="001E515E">
            <w:pPr>
              <w:spacing w:line="400" w:lineRule="exact"/>
              <w:rPr>
                <w:rFonts w:ascii="仿宋" w:eastAsia="仿宋" w:hAnsi="仿宋"/>
                <w:bCs/>
                <w:sz w:val="28"/>
                <w:szCs w:val="28"/>
              </w:rPr>
            </w:pPr>
          </w:p>
        </w:tc>
        <w:tc>
          <w:tcPr>
            <w:tcW w:w="1525" w:type="dxa"/>
            <w:vAlign w:val="center"/>
          </w:tcPr>
          <w:p w:rsidR="001E515E" w:rsidRDefault="001E515E">
            <w:pPr>
              <w:spacing w:line="400" w:lineRule="exact"/>
              <w:rPr>
                <w:rFonts w:ascii="仿宋" w:eastAsia="仿宋" w:hAnsi="仿宋"/>
                <w:bCs/>
                <w:sz w:val="28"/>
                <w:szCs w:val="28"/>
              </w:rPr>
            </w:pPr>
          </w:p>
        </w:tc>
        <w:tc>
          <w:tcPr>
            <w:tcW w:w="992" w:type="dxa"/>
          </w:tcPr>
          <w:p w:rsidR="001E515E" w:rsidRDefault="001E515E">
            <w:pPr>
              <w:spacing w:line="400" w:lineRule="exact"/>
              <w:rPr>
                <w:rFonts w:ascii="仿宋" w:eastAsia="仿宋" w:hAnsi="仿宋"/>
                <w:bCs/>
                <w:sz w:val="28"/>
                <w:szCs w:val="28"/>
              </w:rPr>
            </w:pPr>
          </w:p>
        </w:tc>
        <w:tc>
          <w:tcPr>
            <w:tcW w:w="992" w:type="dxa"/>
            <w:vAlign w:val="center"/>
          </w:tcPr>
          <w:p w:rsidR="001E515E" w:rsidRDefault="001E515E">
            <w:pPr>
              <w:spacing w:line="400" w:lineRule="exact"/>
              <w:rPr>
                <w:rFonts w:ascii="仿宋" w:eastAsia="仿宋" w:hAnsi="仿宋"/>
                <w:bCs/>
                <w:sz w:val="28"/>
                <w:szCs w:val="28"/>
              </w:rPr>
            </w:pPr>
          </w:p>
        </w:tc>
        <w:tc>
          <w:tcPr>
            <w:tcW w:w="1276" w:type="dxa"/>
            <w:vAlign w:val="center"/>
          </w:tcPr>
          <w:p w:rsidR="001E515E" w:rsidRDefault="001E515E">
            <w:pPr>
              <w:spacing w:line="400" w:lineRule="exact"/>
              <w:rPr>
                <w:rFonts w:ascii="仿宋" w:eastAsia="仿宋" w:hAnsi="仿宋"/>
                <w:bCs/>
                <w:sz w:val="28"/>
                <w:szCs w:val="28"/>
              </w:rPr>
            </w:pPr>
          </w:p>
        </w:tc>
        <w:tc>
          <w:tcPr>
            <w:tcW w:w="917" w:type="dxa"/>
            <w:vAlign w:val="center"/>
          </w:tcPr>
          <w:p w:rsidR="001E515E" w:rsidRDefault="001E515E">
            <w:pPr>
              <w:spacing w:line="400" w:lineRule="exact"/>
              <w:rPr>
                <w:rFonts w:ascii="仿宋" w:eastAsia="仿宋" w:hAnsi="仿宋"/>
                <w:bCs/>
                <w:sz w:val="28"/>
                <w:szCs w:val="28"/>
              </w:rPr>
            </w:pPr>
          </w:p>
        </w:tc>
        <w:tc>
          <w:tcPr>
            <w:tcW w:w="955" w:type="dxa"/>
            <w:vAlign w:val="center"/>
          </w:tcPr>
          <w:p w:rsidR="001E515E" w:rsidRDefault="001E515E">
            <w:pPr>
              <w:spacing w:line="400" w:lineRule="exact"/>
              <w:rPr>
                <w:rFonts w:ascii="仿宋" w:eastAsia="仿宋" w:hAnsi="仿宋"/>
                <w:bCs/>
                <w:sz w:val="28"/>
                <w:szCs w:val="28"/>
              </w:rPr>
            </w:pPr>
          </w:p>
        </w:tc>
        <w:tc>
          <w:tcPr>
            <w:tcW w:w="992" w:type="dxa"/>
            <w:vAlign w:val="center"/>
          </w:tcPr>
          <w:p w:rsidR="001E515E" w:rsidRDefault="001E515E">
            <w:pPr>
              <w:spacing w:line="400" w:lineRule="exact"/>
              <w:rPr>
                <w:rFonts w:ascii="仿宋" w:eastAsia="仿宋" w:hAnsi="仿宋"/>
                <w:bCs/>
                <w:sz w:val="28"/>
                <w:szCs w:val="28"/>
              </w:rPr>
            </w:pPr>
          </w:p>
        </w:tc>
      </w:tr>
      <w:tr w:rsidR="001E515E">
        <w:trPr>
          <w:cantSplit/>
          <w:trHeight w:hRule="exact" w:val="545"/>
          <w:jc w:val="center"/>
        </w:trPr>
        <w:tc>
          <w:tcPr>
            <w:tcW w:w="568" w:type="dxa"/>
            <w:vAlign w:val="center"/>
          </w:tcPr>
          <w:p w:rsidR="001E515E" w:rsidRDefault="001E515E">
            <w:pPr>
              <w:spacing w:line="400" w:lineRule="exact"/>
              <w:rPr>
                <w:rFonts w:ascii="仿宋" w:eastAsia="仿宋" w:hAnsi="仿宋"/>
                <w:bCs/>
                <w:sz w:val="28"/>
                <w:szCs w:val="28"/>
              </w:rPr>
            </w:pPr>
          </w:p>
        </w:tc>
        <w:tc>
          <w:tcPr>
            <w:tcW w:w="1525" w:type="dxa"/>
            <w:vAlign w:val="center"/>
          </w:tcPr>
          <w:p w:rsidR="001E515E" w:rsidRDefault="001E515E">
            <w:pPr>
              <w:spacing w:line="400" w:lineRule="exact"/>
              <w:rPr>
                <w:rFonts w:ascii="仿宋" w:eastAsia="仿宋" w:hAnsi="仿宋"/>
                <w:bCs/>
                <w:sz w:val="28"/>
                <w:szCs w:val="28"/>
              </w:rPr>
            </w:pPr>
          </w:p>
        </w:tc>
        <w:tc>
          <w:tcPr>
            <w:tcW w:w="992" w:type="dxa"/>
          </w:tcPr>
          <w:p w:rsidR="001E515E" w:rsidRDefault="001E515E">
            <w:pPr>
              <w:spacing w:line="400" w:lineRule="exact"/>
              <w:rPr>
                <w:rFonts w:ascii="仿宋" w:eastAsia="仿宋" w:hAnsi="仿宋"/>
                <w:bCs/>
                <w:sz w:val="28"/>
                <w:szCs w:val="28"/>
              </w:rPr>
            </w:pPr>
          </w:p>
        </w:tc>
        <w:tc>
          <w:tcPr>
            <w:tcW w:w="992" w:type="dxa"/>
            <w:vAlign w:val="center"/>
          </w:tcPr>
          <w:p w:rsidR="001E515E" w:rsidRDefault="001E515E">
            <w:pPr>
              <w:spacing w:line="400" w:lineRule="exact"/>
              <w:rPr>
                <w:rFonts w:ascii="仿宋" w:eastAsia="仿宋" w:hAnsi="仿宋"/>
                <w:bCs/>
                <w:sz w:val="28"/>
                <w:szCs w:val="28"/>
              </w:rPr>
            </w:pPr>
          </w:p>
        </w:tc>
        <w:tc>
          <w:tcPr>
            <w:tcW w:w="1276" w:type="dxa"/>
            <w:vAlign w:val="center"/>
          </w:tcPr>
          <w:p w:rsidR="001E515E" w:rsidRDefault="001E515E">
            <w:pPr>
              <w:spacing w:line="400" w:lineRule="exact"/>
              <w:rPr>
                <w:rFonts w:ascii="仿宋" w:eastAsia="仿宋" w:hAnsi="仿宋"/>
                <w:bCs/>
                <w:sz w:val="28"/>
                <w:szCs w:val="28"/>
              </w:rPr>
            </w:pPr>
          </w:p>
        </w:tc>
        <w:tc>
          <w:tcPr>
            <w:tcW w:w="917" w:type="dxa"/>
            <w:vAlign w:val="center"/>
          </w:tcPr>
          <w:p w:rsidR="001E515E" w:rsidRDefault="001E515E">
            <w:pPr>
              <w:spacing w:line="400" w:lineRule="exact"/>
              <w:rPr>
                <w:rFonts w:ascii="仿宋" w:eastAsia="仿宋" w:hAnsi="仿宋"/>
                <w:bCs/>
                <w:sz w:val="28"/>
                <w:szCs w:val="28"/>
              </w:rPr>
            </w:pPr>
          </w:p>
        </w:tc>
        <w:tc>
          <w:tcPr>
            <w:tcW w:w="955" w:type="dxa"/>
            <w:vAlign w:val="center"/>
          </w:tcPr>
          <w:p w:rsidR="001E515E" w:rsidRDefault="001E515E">
            <w:pPr>
              <w:spacing w:line="400" w:lineRule="exact"/>
              <w:rPr>
                <w:rFonts w:ascii="仿宋" w:eastAsia="仿宋" w:hAnsi="仿宋"/>
                <w:bCs/>
                <w:sz w:val="28"/>
                <w:szCs w:val="28"/>
              </w:rPr>
            </w:pPr>
          </w:p>
        </w:tc>
        <w:tc>
          <w:tcPr>
            <w:tcW w:w="992" w:type="dxa"/>
            <w:vAlign w:val="center"/>
          </w:tcPr>
          <w:p w:rsidR="001E515E" w:rsidRDefault="001E515E">
            <w:pPr>
              <w:spacing w:line="400" w:lineRule="exact"/>
              <w:rPr>
                <w:rFonts w:ascii="仿宋" w:eastAsia="仿宋" w:hAnsi="仿宋"/>
                <w:bCs/>
                <w:sz w:val="28"/>
                <w:szCs w:val="28"/>
              </w:rPr>
            </w:pPr>
          </w:p>
        </w:tc>
      </w:tr>
      <w:tr w:rsidR="001E515E">
        <w:trPr>
          <w:cantSplit/>
          <w:trHeight w:hRule="exact" w:val="545"/>
          <w:jc w:val="center"/>
        </w:trPr>
        <w:tc>
          <w:tcPr>
            <w:tcW w:w="6270" w:type="dxa"/>
            <w:gridSpan w:val="6"/>
            <w:vAlign w:val="center"/>
          </w:tcPr>
          <w:p w:rsidR="001E515E" w:rsidRDefault="00A50466">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1E515E" w:rsidRDefault="001E515E">
            <w:pPr>
              <w:spacing w:line="400" w:lineRule="exact"/>
              <w:rPr>
                <w:rFonts w:ascii="仿宋" w:eastAsia="仿宋" w:hAnsi="仿宋"/>
                <w:bCs/>
                <w:sz w:val="28"/>
                <w:szCs w:val="28"/>
              </w:rPr>
            </w:pPr>
          </w:p>
        </w:tc>
        <w:tc>
          <w:tcPr>
            <w:tcW w:w="992" w:type="dxa"/>
            <w:vAlign w:val="center"/>
          </w:tcPr>
          <w:p w:rsidR="001E515E" w:rsidRDefault="001E515E">
            <w:pPr>
              <w:spacing w:line="400" w:lineRule="exact"/>
              <w:rPr>
                <w:rFonts w:ascii="仿宋" w:eastAsia="仿宋" w:hAnsi="仿宋"/>
                <w:bCs/>
                <w:sz w:val="28"/>
                <w:szCs w:val="28"/>
              </w:rPr>
            </w:pPr>
          </w:p>
        </w:tc>
      </w:tr>
    </w:tbl>
    <w:p w:rsidR="00C16672" w:rsidRDefault="00A50466" w:rsidP="00E77C97">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1E515E" w:rsidRDefault="00A50466">
      <w:pPr>
        <w:pStyle w:val="11"/>
        <w:numPr>
          <w:ilvl w:val="1"/>
          <w:numId w:val="19"/>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1E515E" w:rsidRDefault="00A50466">
      <w:pPr>
        <w:pStyle w:val="11"/>
        <w:numPr>
          <w:ilvl w:val="1"/>
          <w:numId w:val="19"/>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1E515E" w:rsidRDefault="00A50466">
      <w:pPr>
        <w:pStyle w:val="11"/>
        <w:numPr>
          <w:ilvl w:val="1"/>
          <w:numId w:val="19"/>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1E515E" w:rsidRDefault="001E515E">
      <w:pPr>
        <w:spacing w:line="360" w:lineRule="auto"/>
        <w:rPr>
          <w:rFonts w:ascii="仿宋" w:eastAsia="仿宋" w:hAnsi="仿宋"/>
          <w:sz w:val="28"/>
          <w:szCs w:val="28"/>
        </w:rPr>
      </w:pPr>
    </w:p>
    <w:p w:rsidR="001E515E" w:rsidRDefault="00A50466">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1E515E" w:rsidRDefault="00A50466">
      <w:pPr>
        <w:spacing w:line="360" w:lineRule="auto"/>
        <w:rPr>
          <w:rFonts w:ascii="仿宋" w:eastAsia="仿宋" w:hAnsi="仿宋"/>
          <w:sz w:val="28"/>
          <w:szCs w:val="28"/>
        </w:rPr>
      </w:pPr>
      <w:r>
        <w:rPr>
          <w:rFonts w:ascii="仿宋" w:eastAsia="仿宋" w:hAnsi="仿宋" w:hint="eastAsia"/>
          <w:sz w:val="28"/>
          <w:szCs w:val="28"/>
        </w:rPr>
        <w:t>参加单位（盖章）：</w:t>
      </w:r>
      <w:r>
        <w:rPr>
          <w:rFonts w:ascii="仿宋" w:eastAsia="仿宋" w:hAnsi="仿宋" w:hint="eastAsia"/>
          <w:sz w:val="28"/>
          <w:szCs w:val="28"/>
          <w:u w:val="single"/>
        </w:rPr>
        <w:t xml:space="preserve">                        </w:t>
      </w:r>
    </w:p>
    <w:p w:rsidR="001E515E" w:rsidRDefault="00A50466">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rsidR="001061A8" w:rsidRDefault="001061A8">
      <w:pPr>
        <w:widowControl/>
        <w:jc w:val="left"/>
        <w:rPr>
          <w:rFonts w:ascii="仿宋" w:eastAsia="仿宋" w:hAnsi="仿宋"/>
          <w:sz w:val="28"/>
          <w:szCs w:val="28"/>
        </w:rPr>
      </w:pPr>
      <w:bookmarkStart w:id="62" w:name="_Toc395883088"/>
      <w:bookmarkStart w:id="63" w:name="_Toc236803111"/>
    </w:p>
    <w:p w:rsidR="001E515E" w:rsidRDefault="00A50466" w:rsidP="001061A8">
      <w:pPr>
        <w:spacing w:line="0" w:lineRule="atLeast"/>
        <w:outlineLvl w:val="1"/>
        <w:rPr>
          <w:rFonts w:ascii="仿宋" w:eastAsia="仿宋" w:hAnsi="仿宋"/>
          <w:sz w:val="28"/>
          <w:szCs w:val="28"/>
        </w:rPr>
      </w:pPr>
      <w:bookmarkStart w:id="64" w:name="_Toc8997058"/>
      <w:r>
        <w:rPr>
          <w:rFonts w:ascii="仿宋" w:eastAsia="仿宋" w:hAnsi="仿宋" w:hint="eastAsia"/>
          <w:sz w:val="28"/>
          <w:szCs w:val="28"/>
        </w:rPr>
        <w:lastRenderedPageBreak/>
        <w:t>附件5：报价一览表</w:t>
      </w:r>
      <w:bookmarkEnd w:id="62"/>
      <w:bookmarkEnd w:id="63"/>
      <w:r>
        <w:rPr>
          <w:rFonts w:ascii="仿宋" w:eastAsia="仿宋" w:hAnsi="仿宋" w:hint="eastAsia"/>
          <w:sz w:val="28"/>
          <w:szCs w:val="28"/>
        </w:rPr>
        <w:t>（货物）</w:t>
      </w:r>
      <w:r w:rsidR="001061A8">
        <w:rPr>
          <w:rFonts w:ascii="仿宋" w:eastAsia="仿宋" w:hAnsi="仿宋" w:hint="eastAsia"/>
          <w:sz w:val="28"/>
          <w:szCs w:val="28"/>
        </w:rPr>
        <w:t>（本项目不适用）</w:t>
      </w:r>
      <w:bookmarkEnd w:id="64"/>
    </w:p>
    <w:p w:rsidR="001E515E" w:rsidRDefault="00A50466">
      <w:pPr>
        <w:spacing w:before="120" w:after="240"/>
        <w:jc w:val="center"/>
        <w:rPr>
          <w:rFonts w:ascii="宋体" w:hAnsi="宋体"/>
          <w:b/>
          <w:sz w:val="32"/>
          <w:szCs w:val="32"/>
        </w:rPr>
      </w:pPr>
      <w:bookmarkStart w:id="65" w:name="_Toc211248412"/>
      <w:r>
        <w:rPr>
          <w:rFonts w:ascii="宋体" w:hAnsi="宋体" w:hint="eastAsia"/>
          <w:b/>
          <w:sz w:val="32"/>
          <w:szCs w:val="32"/>
        </w:rPr>
        <w:t>报价一览表</w:t>
      </w:r>
      <w:bookmarkEnd w:id="65"/>
      <w:r>
        <w:rPr>
          <w:rFonts w:ascii="宋体" w:hAnsi="宋体" w:hint="eastAsia"/>
          <w:b/>
          <w:sz w:val="32"/>
          <w:szCs w:val="32"/>
        </w:rPr>
        <w:t>（货物）</w:t>
      </w:r>
    </w:p>
    <w:p w:rsidR="001E515E" w:rsidRDefault="00A50466">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1E515E" w:rsidRDefault="00A5046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1E515E" w:rsidRDefault="00A50466">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Ind w:w="-108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1E515E">
        <w:trPr>
          <w:trHeight w:val="292"/>
          <w:jc w:val="center"/>
        </w:trPr>
        <w:tc>
          <w:tcPr>
            <w:tcW w:w="583" w:type="dxa"/>
            <w:vAlign w:val="center"/>
          </w:tcPr>
          <w:p w:rsidR="001E515E" w:rsidRDefault="00A5046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1E515E" w:rsidRDefault="00A5046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1E515E" w:rsidRDefault="00A5046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1E515E" w:rsidRDefault="00A5046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1E515E" w:rsidRDefault="00A5046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1E515E" w:rsidRDefault="00A5046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1E515E" w:rsidRDefault="00A5046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1E515E" w:rsidRDefault="00A5046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1E515E" w:rsidRDefault="00A5046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1E515E">
        <w:trPr>
          <w:trHeight w:val="530"/>
          <w:jc w:val="center"/>
        </w:trPr>
        <w:tc>
          <w:tcPr>
            <w:tcW w:w="583" w:type="dxa"/>
            <w:vAlign w:val="center"/>
          </w:tcPr>
          <w:p w:rsidR="001E515E" w:rsidRDefault="001E515E">
            <w:pPr>
              <w:autoSpaceDE w:val="0"/>
              <w:autoSpaceDN w:val="0"/>
              <w:adjustRightInd w:val="0"/>
              <w:rPr>
                <w:rFonts w:ascii="仿宋" w:eastAsia="仿宋" w:hAnsi="仿宋"/>
                <w:sz w:val="28"/>
                <w:szCs w:val="28"/>
              </w:rPr>
            </w:pPr>
          </w:p>
        </w:tc>
        <w:tc>
          <w:tcPr>
            <w:tcW w:w="1843" w:type="dxa"/>
            <w:vAlign w:val="center"/>
          </w:tcPr>
          <w:p w:rsidR="001E515E" w:rsidRDefault="001E515E">
            <w:pPr>
              <w:autoSpaceDE w:val="0"/>
              <w:autoSpaceDN w:val="0"/>
              <w:adjustRightInd w:val="0"/>
              <w:rPr>
                <w:rFonts w:ascii="仿宋" w:eastAsia="仿宋" w:hAnsi="仿宋"/>
                <w:sz w:val="28"/>
                <w:szCs w:val="28"/>
              </w:rPr>
            </w:pPr>
          </w:p>
        </w:tc>
        <w:tc>
          <w:tcPr>
            <w:tcW w:w="1560" w:type="dxa"/>
            <w:vAlign w:val="center"/>
          </w:tcPr>
          <w:p w:rsidR="001E515E" w:rsidRDefault="001E515E">
            <w:pPr>
              <w:autoSpaceDE w:val="0"/>
              <w:autoSpaceDN w:val="0"/>
              <w:adjustRightInd w:val="0"/>
              <w:rPr>
                <w:rFonts w:ascii="仿宋" w:eastAsia="仿宋" w:hAnsi="仿宋"/>
                <w:sz w:val="28"/>
                <w:szCs w:val="28"/>
              </w:rPr>
            </w:pPr>
          </w:p>
        </w:tc>
        <w:tc>
          <w:tcPr>
            <w:tcW w:w="954" w:type="dxa"/>
            <w:vAlign w:val="center"/>
          </w:tcPr>
          <w:p w:rsidR="001E515E" w:rsidRDefault="001E515E">
            <w:pPr>
              <w:autoSpaceDE w:val="0"/>
              <w:autoSpaceDN w:val="0"/>
              <w:adjustRightInd w:val="0"/>
              <w:rPr>
                <w:rFonts w:ascii="仿宋" w:eastAsia="仿宋" w:hAnsi="仿宋"/>
                <w:sz w:val="28"/>
                <w:szCs w:val="28"/>
              </w:rPr>
            </w:pPr>
          </w:p>
        </w:tc>
        <w:tc>
          <w:tcPr>
            <w:tcW w:w="850" w:type="dxa"/>
            <w:vAlign w:val="center"/>
          </w:tcPr>
          <w:p w:rsidR="001E515E" w:rsidRDefault="001E515E">
            <w:pPr>
              <w:autoSpaceDE w:val="0"/>
              <w:autoSpaceDN w:val="0"/>
              <w:adjustRightInd w:val="0"/>
              <w:rPr>
                <w:rFonts w:ascii="仿宋" w:eastAsia="仿宋" w:hAnsi="仿宋"/>
                <w:sz w:val="28"/>
                <w:szCs w:val="28"/>
              </w:rPr>
            </w:pPr>
          </w:p>
        </w:tc>
        <w:tc>
          <w:tcPr>
            <w:tcW w:w="536" w:type="dxa"/>
            <w:vAlign w:val="center"/>
          </w:tcPr>
          <w:p w:rsidR="001E515E" w:rsidRDefault="001E515E">
            <w:pPr>
              <w:autoSpaceDE w:val="0"/>
              <w:autoSpaceDN w:val="0"/>
              <w:adjustRightInd w:val="0"/>
              <w:rPr>
                <w:rFonts w:ascii="仿宋" w:eastAsia="仿宋" w:hAnsi="仿宋"/>
                <w:sz w:val="28"/>
                <w:szCs w:val="28"/>
              </w:rPr>
            </w:pPr>
          </w:p>
        </w:tc>
        <w:tc>
          <w:tcPr>
            <w:tcW w:w="1307" w:type="dxa"/>
            <w:vAlign w:val="center"/>
          </w:tcPr>
          <w:p w:rsidR="001E515E" w:rsidRDefault="001E515E">
            <w:pPr>
              <w:autoSpaceDE w:val="0"/>
              <w:autoSpaceDN w:val="0"/>
              <w:adjustRightInd w:val="0"/>
              <w:rPr>
                <w:rFonts w:ascii="仿宋" w:eastAsia="仿宋" w:hAnsi="仿宋"/>
                <w:sz w:val="28"/>
                <w:szCs w:val="28"/>
              </w:rPr>
            </w:pPr>
          </w:p>
        </w:tc>
        <w:tc>
          <w:tcPr>
            <w:tcW w:w="850" w:type="dxa"/>
            <w:vAlign w:val="center"/>
          </w:tcPr>
          <w:p w:rsidR="001E515E" w:rsidRDefault="001E515E">
            <w:pPr>
              <w:autoSpaceDE w:val="0"/>
              <w:autoSpaceDN w:val="0"/>
              <w:adjustRightInd w:val="0"/>
              <w:rPr>
                <w:rFonts w:ascii="仿宋" w:eastAsia="仿宋" w:hAnsi="仿宋"/>
                <w:sz w:val="28"/>
                <w:szCs w:val="28"/>
              </w:rPr>
            </w:pPr>
          </w:p>
        </w:tc>
        <w:tc>
          <w:tcPr>
            <w:tcW w:w="851" w:type="dxa"/>
            <w:vAlign w:val="center"/>
          </w:tcPr>
          <w:p w:rsidR="001E515E" w:rsidRDefault="001E515E">
            <w:pPr>
              <w:autoSpaceDE w:val="0"/>
              <w:autoSpaceDN w:val="0"/>
              <w:adjustRightInd w:val="0"/>
              <w:rPr>
                <w:rFonts w:ascii="仿宋" w:eastAsia="仿宋" w:hAnsi="仿宋"/>
                <w:sz w:val="28"/>
                <w:szCs w:val="28"/>
              </w:rPr>
            </w:pPr>
          </w:p>
        </w:tc>
      </w:tr>
      <w:tr w:rsidR="001E515E">
        <w:trPr>
          <w:trHeight w:val="552"/>
          <w:jc w:val="center"/>
        </w:trPr>
        <w:tc>
          <w:tcPr>
            <w:tcW w:w="583" w:type="dxa"/>
            <w:vAlign w:val="center"/>
          </w:tcPr>
          <w:p w:rsidR="001E515E" w:rsidRDefault="001E515E">
            <w:pPr>
              <w:autoSpaceDE w:val="0"/>
              <w:autoSpaceDN w:val="0"/>
              <w:adjustRightInd w:val="0"/>
              <w:rPr>
                <w:rFonts w:ascii="仿宋" w:eastAsia="仿宋" w:hAnsi="仿宋"/>
                <w:sz w:val="28"/>
                <w:szCs w:val="28"/>
              </w:rPr>
            </w:pPr>
          </w:p>
        </w:tc>
        <w:tc>
          <w:tcPr>
            <w:tcW w:w="1843" w:type="dxa"/>
            <w:vAlign w:val="center"/>
          </w:tcPr>
          <w:p w:rsidR="001E515E" w:rsidRDefault="001E515E">
            <w:pPr>
              <w:autoSpaceDE w:val="0"/>
              <w:autoSpaceDN w:val="0"/>
              <w:adjustRightInd w:val="0"/>
              <w:rPr>
                <w:rFonts w:ascii="仿宋" w:eastAsia="仿宋" w:hAnsi="仿宋"/>
                <w:sz w:val="28"/>
                <w:szCs w:val="28"/>
              </w:rPr>
            </w:pPr>
          </w:p>
        </w:tc>
        <w:tc>
          <w:tcPr>
            <w:tcW w:w="1560" w:type="dxa"/>
            <w:vAlign w:val="center"/>
          </w:tcPr>
          <w:p w:rsidR="001E515E" w:rsidRDefault="001E515E">
            <w:pPr>
              <w:autoSpaceDE w:val="0"/>
              <w:autoSpaceDN w:val="0"/>
              <w:adjustRightInd w:val="0"/>
              <w:rPr>
                <w:rFonts w:ascii="仿宋" w:eastAsia="仿宋" w:hAnsi="仿宋"/>
                <w:sz w:val="28"/>
                <w:szCs w:val="28"/>
              </w:rPr>
            </w:pPr>
          </w:p>
        </w:tc>
        <w:tc>
          <w:tcPr>
            <w:tcW w:w="954" w:type="dxa"/>
            <w:vAlign w:val="center"/>
          </w:tcPr>
          <w:p w:rsidR="001E515E" w:rsidRDefault="001E515E">
            <w:pPr>
              <w:autoSpaceDE w:val="0"/>
              <w:autoSpaceDN w:val="0"/>
              <w:adjustRightInd w:val="0"/>
              <w:rPr>
                <w:rFonts w:ascii="仿宋" w:eastAsia="仿宋" w:hAnsi="仿宋"/>
                <w:sz w:val="28"/>
                <w:szCs w:val="28"/>
              </w:rPr>
            </w:pPr>
          </w:p>
        </w:tc>
        <w:tc>
          <w:tcPr>
            <w:tcW w:w="850" w:type="dxa"/>
            <w:vAlign w:val="center"/>
          </w:tcPr>
          <w:p w:rsidR="001E515E" w:rsidRDefault="001E515E">
            <w:pPr>
              <w:autoSpaceDE w:val="0"/>
              <w:autoSpaceDN w:val="0"/>
              <w:adjustRightInd w:val="0"/>
              <w:rPr>
                <w:rFonts w:ascii="仿宋" w:eastAsia="仿宋" w:hAnsi="仿宋"/>
                <w:sz w:val="28"/>
                <w:szCs w:val="28"/>
              </w:rPr>
            </w:pPr>
          </w:p>
        </w:tc>
        <w:tc>
          <w:tcPr>
            <w:tcW w:w="536" w:type="dxa"/>
            <w:vAlign w:val="center"/>
          </w:tcPr>
          <w:p w:rsidR="001E515E" w:rsidRDefault="001E515E">
            <w:pPr>
              <w:autoSpaceDE w:val="0"/>
              <w:autoSpaceDN w:val="0"/>
              <w:adjustRightInd w:val="0"/>
              <w:rPr>
                <w:rFonts w:ascii="仿宋" w:eastAsia="仿宋" w:hAnsi="仿宋"/>
                <w:sz w:val="28"/>
                <w:szCs w:val="28"/>
              </w:rPr>
            </w:pPr>
          </w:p>
        </w:tc>
        <w:tc>
          <w:tcPr>
            <w:tcW w:w="1307" w:type="dxa"/>
            <w:vAlign w:val="center"/>
          </w:tcPr>
          <w:p w:rsidR="001E515E" w:rsidRDefault="001E515E">
            <w:pPr>
              <w:autoSpaceDE w:val="0"/>
              <w:autoSpaceDN w:val="0"/>
              <w:adjustRightInd w:val="0"/>
              <w:rPr>
                <w:rFonts w:ascii="仿宋" w:eastAsia="仿宋" w:hAnsi="仿宋"/>
                <w:sz w:val="28"/>
                <w:szCs w:val="28"/>
              </w:rPr>
            </w:pPr>
          </w:p>
        </w:tc>
        <w:tc>
          <w:tcPr>
            <w:tcW w:w="850" w:type="dxa"/>
            <w:vAlign w:val="center"/>
          </w:tcPr>
          <w:p w:rsidR="001E515E" w:rsidRDefault="001E515E">
            <w:pPr>
              <w:autoSpaceDE w:val="0"/>
              <w:autoSpaceDN w:val="0"/>
              <w:adjustRightInd w:val="0"/>
              <w:rPr>
                <w:rFonts w:ascii="仿宋" w:eastAsia="仿宋" w:hAnsi="仿宋"/>
                <w:sz w:val="28"/>
                <w:szCs w:val="28"/>
              </w:rPr>
            </w:pPr>
          </w:p>
        </w:tc>
        <w:tc>
          <w:tcPr>
            <w:tcW w:w="851" w:type="dxa"/>
            <w:vAlign w:val="center"/>
          </w:tcPr>
          <w:p w:rsidR="001E515E" w:rsidRDefault="001E515E">
            <w:pPr>
              <w:autoSpaceDE w:val="0"/>
              <w:autoSpaceDN w:val="0"/>
              <w:adjustRightInd w:val="0"/>
              <w:rPr>
                <w:rFonts w:ascii="仿宋" w:eastAsia="仿宋" w:hAnsi="仿宋"/>
                <w:sz w:val="28"/>
                <w:szCs w:val="28"/>
              </w:rPr>
            </w:pPr>
          </w:p>
        </w:tc>
      </w:tr>
      <w:tr w:rsidR="001E515E">
        <w:trPr>
          <w:trHeight w:val="418"/>
          <w:jc w:val="center"/>
        </w:trPr>
        <w:tc>
          <w:tcPr>
            <w:tcW w:w="583" w:type="dxa"/>
            <w:vAlign w:val="center"/>
          </w:tcPr>
          <w:p w:rsidR="001E515E" w:rsidRDefault="001E515E">
            <w:pPr>
              <w:autoSpaceDE w:val="0"/>
              <w:autoSpaceDN w:val="0"/>
              <w:adjustRightInd w:val="0"/>
              <w:rPr>
                <w:rFonts w:ascii="仿宋" w:eastAsia="仿宋" w:hAnsi="仿宋"/>
                <w:sz w:val="28"/>
                <w:szCs w:val="28"/>
              </w:rPr>
            </w:pPr>
          </w:p>
        </w:tc>
        <w:tc>
          <w:tcPr>
            <w:tcW w:w="1843" w:type="dxa"/>
            <w:vAlign w:val="center"/>
          </w:tcPr>
          <w:p w:rsidR="001E515E" w:rsidRDefault="001E515E">
            <w:pPr>
              <w:autoSpaceDE w:val="0"/>
              <w:autoSpaceDN w:val="0"/>
              <w:adjustRightInd w:val="0"/>
              <w:rPr>
                <w:rFonts w:ascii="仿宋" w:eastAsia="仿宋" w:hAnsi="仿宋"/>
                <w:sz w:val="28"/>
                <w:szCs w:val="28"/>
              </w:rPr>
            </w:pPr>
          </w:p>
        </w:tc>
        <w:tc>
          <w:tcPr>
            <w:tcW w:w="1560" w:type="dxa"/>
            <w:vAlign w:val="center"/>
          </w:tcPr>
          <w:p w:rsidR="001E515E" w:rsidRDefault="001E515E">
            <w:pPr>
              <w:autoSpaceDE w:val="0"/>
              <w:autoSpaceDN w:val="0"/>
              <w:adjustRightInd w:val="0"/>
              <w:rPr>
                <w:rFonts w:ascii="仿宋" w:eastAsia="仿宋" w:hAnsi="仿宋"/>
                <w:sz w:val="28"/>
                <w:szCs w:val="28"/>
              </w:rPr>
            </w:pPr>
          </w:p>
        </w:tc>
        <w:tc>
          <w:tcPr>
            <w:tcW w:w="954" w:type="dxa"/>
            <w:vAlign w:val="center"/>
          </w:tcPr>
          <w:p w:rsidR="001E515E" w:rsidRDefault="001E515E">
            <w:pPr>
              <w:autoSpaceDE w:val="0"/>
              <w:autoSpaceDN w:val="0"/>
              <w:adjustRightInd w:val="0"/>
              <w:rPr>
                <w:rFonts w:ascii="仿宋" w:eastAsia="仿宋" w:hAnsi="仿宋"/>
                <w:sz w:val="28"/>
                <w:szCs w:val="28"/>
              </w:rPr>
            </w:pPr>
          </w:p>
        </w:tc>
        <w:tc>
          <w:tcPr>
            <w:tcW w:w="850" w:type="dxa"/>
            <w:vAlign w:val="center"/>
          </w:tcPr>
          <w:p w:rsidR="001E515E" w:rsidRDefault="001E515E">
            <w:pPr>
              <w:autoSpaceDE w:val="0"/>
              <w:autoSpaceDN w:val="0"/>
              <w:adjustRightInd w:val="0"/>
              <w:rPr>
                <w:rFonts w:ascii="仿宋" w:eastAsia="仿宋" w:hAnsi="仿宋"/>
                <w:sz w:val="28"/>
                <w:szCs w:val="28"/>
              </w:rPr>
            </w:pPr>
          </w:p>
        </w:tc>
        <w:tc>
          <w:tcPr>
            <w:tcW w:w="536" w:type="dxa"/>
            <w:vAlign w:val="center"/>
          </w:tcPr>
          <w:p w:rsidR="001E515E" w:rsidRDefault="001E515E">
            <w:pPr>
              <w:autoSpaceDE w:val="0"/>
              <w:autoSpaceDN w:val="0"/>
              <w:adjustRightInd w:val="0"/>
              <w:rPr>
                <w:rFonts w:ascii="仿宋" w:eastAsia="仿宋" w:hAnsi="仿宋"/>
                <w:sz w:val="28"/>
                <w:szCs w:val="28"/>
              </w:rPr>
            </w:pPr>
          </w:p>
        </w:tc>
        <w:tc>
          <w:tcPr>
            <w:tcW w:w="1307" w:type="dxa"/>
            <w:vAlign w:val="center"/>
          </w:tcPr>
          <w:p w:rsidR="001E515E" w:rsidRDefault="001E515E">
            <w:pPr>
              <w:autoSpaceDE w:val="0"/>
              <w:autoSpaceDN w:val="0"/>
              <w:adjustRightInd w:val="0"/>
              <w:rPr>
                <w:rFonts w:ascii="仿宋" w:eastAsia="仿宋" w:hAnsi="仿宋"/>
                <w:sz w:val="28"/>
                <w:szCs w:val="28"/>
              </w:rPr>
            </w:pPr>
          </w:p>
        </w:tc>
        <w:tc>
          <w:tcPr>
            <w:tcW w:w="850" w:type="dxa"/>
            <w:vAlign w:val="center"/>
          </w:tcPr>
          <w:p w:rsidR="001E515E" w:rsidRDefault="001E515E">
            <w:pPr>
              <w:autoSpaceDE w:val="0"/>
              <w:autoSpaceDN w:val="0"/>
              <w:adjustRightInd w:val="0"/>
              <w:rPr>
                <w:rFonts w:ascii="仿宋" w:eastAsia="仿宋" w:hAnsi="仿宋"/>
                <w:sz w:val="28"/>
                <w:szCs w:val="28"/>
              </w:rPr>
            </w:pPr>
          </w:p>
        </w:tc>
        <w:tc>
          <w:tcPr>
            <w:tcW w:w="851" w:type="dxa"/>
            <w:vAlign w:val="center"/>
          </w:tcPr>
          <w:p w:rsidR="001E515E" w:rsidRDefault="001E515E">
            <w:pPr>
              <w:autoSpaceDE w:val="0"/>
              <w:autoSpaceDN w:val="0"/>
              <w:adjustRightInd w:val="0"/>
              <w:rPr>
                <w:rFonts w:ascii="仿宋" w:eastAsia="仿宋" w:hAnsi="仿宋"/>
                <w:sz w:val="28"/>
                <w:szCs w:val="28"/>
              </w:rPr>
            </w:pPr>
          </w:p>
        </w:tc>
      </w:tr>
      <w:tr w:rsidR="001E515E">
        <w:trPr>
          <w:trHeight w:val="426"/>
          <w:jc w:val="center"/>
        </w:trPr>
        <w:tc>
          <w:tcPr>
            <w:tcW w:w="583" w:type="dxa"/>
            <w:vAlign w:val="center"/>
          </w:tcPr>
          <w:p w:rsidR="001E515E" w:rsidRDefault="001E515E">
            <w:pPr>
              <w:autoSpaceDE w:val="0"/>
              <w:autoSpaceDN w:val="0"/>
              <w:adjustRightInd w:val="0"/>
              <w:rPr>
                <w:rFonts w:ascii="仿宋" w:eastAsia="仿宋" w:hAnsi="仿宋"/>
                <w:sz w:val="28"/>
                <w:szCs w:val="28"/>
              </w:rPr>
            </w:pPr>
          </w:p>
        </w:tc>
        <w:tc>
          <w:tcPr>
            <w:tcW w:w="1843" w:type="dxa"/>
            <w:vAlign w:val="center"/>
          </w:tcPr>
          <w:p w:rsidR="001E515E" w:rsidRDefault="001E515E">
            <w:pPr>
              <w:autoSpaceDE w:val="0"/>
              <w:autoSpaceDN w:val="0"/>
              <w:adjustRightInd w:val="0"/>
              <w:rPr>
                <w:rFonts w:ascii="仿宋" w:eastAsia="仿宋" w:hAnsi="仿宋"/>
                <w:sz w:val="28"/>
                <w:szCs w:val="28"/>
              </w:rPr>
            </w:pPr>
          </w:p>
        </w:tc>
        <w:tc>
          <w:tcPr>
            <w:tcW w:w="1560" w:type="dxa"/>
            <w:vAlign w:val="center"/>
          </w:tcPr>
          <w:p w:rsidR="001E515E" w:rsidRDefault="001E515E">
            <w:pPr>
              <w:autoSpaceDE w:val="0"/>
              <w:autoSpaceDN w:val="0"/>
              <w:adjustRightInd w:val="0"/>
              <w:rPr>
                <w:rFonts w:ascii="仿宋" w:eastAsia="仿宋" w:hAnsi="仿宋"/>
                <w:sz w:val="28"/>
                <w:szCs w:val="28"/>
              </w:rPr>
            </w:pPr>
          </w:p>
        </w:tc>
        <w:tc>
          <w:tcPr>
            <w:tcW w:w="954" w:type="dxa"/>
            <w:vAlign w:val="center"/>
          </w:tcPr>
          <w:p w:rsidR="001E515E" w:rsidRDefault="001E515E">
            <w:pPr>
              <w:autoSpaceDE w:val="0"/>
              <w:autoSpaceDN w:val="0"/>
              <w:adjustRightInd w:val="0"/>
              <w:rPr>
                <w:rFonts w:ascii="仿宋" w:eastAsia="仿宋" w:hAnsi="仿宋"/>
                <w:sz w:val="28"/>
                <w:szCs w:val="28"/>
              </w:rPr>
            </w:pPr>
          </w:p>
        </w:tc>
        <w:tc>
          <w:tcPr>
            <w:tcW w:w="850" w:type="dxa"/>
            <w:vAlign w:val="center"/>
          </w:tcPr>
          <w:p w:rsidR="001E515E" w:rsidRDefault="001E515E">
            <w:pPr>
              <w:autoSpaceDE w:val="0"/>
              <w:autoSpaceDN w:val="0"/>
              <w:adjustRightInd w:val="0"/>
              <w:rPr>
                <w:rFonts w:ascii="仿宋" w:eastAsia="仿宋" w:hAnsi="仿宋"/>
                <w:sz w:val="28"/>
                <w:szCs w:val="28"/>
              </w:rPr>
            </w:pPr>
          </w:p>
        </w:tc>
        <w:tc>
          <w:tcPr>
            <w:tcW w:w="536" w:type="dxa"/>
            <w:vAlign w:val="center"/>
          </w:tcPr>
          <w:p w:rsidR="001E515E" w:rsidRDefault="001E515E">
            <w:pPr>
              <w:autoSpaceDE w:val="0"/>
              <w:autoSpaceDN w:val="0"/>
              <w:adjustRightInd w:val="0"/>
              <w:rPr>
                <w:rFonts w:ascii="仿宋" w:eastAsia="仿宋" w:hAnsi="仿宋"/>
                <w:sz w:val="28"/>
                <w:szCs w:val="28"/>
              </w:rPr>
            </w:pPr>
          </w:p>
        </w:tc>
        <w:tc>
          <w:tcPr>
            <w:tcW w:w="1307" w:type="dxa"/>
            <w:vAlign w:val="center"/>
          </w:tcPr>
          <w:p w:rsidR="001E515E" w:rsidRDefault="001E515E">
            <w:pPr>
              <w:autoSpaceDE w:val="0"/>
              <w:autoSpaceDN w:val="0"/>
              <w:adjustRightInd w:val="0"/>
              <w:rPr>
                <w:rFonts w:ascii="仿宋" w:eastAsia="仿宋" w:hAnsi="仿宋"/>
                <w:sz w:val="28"/>
                <w:szCs w:val="28"/>
              </w:rPr>
            </w:pPr>
          </w:p>
        </w:tc>
        <w:tc>
          <w:tcPr>
            <w:tcW w:w="850" w:type="dxa"/>
            <w:vAlign w:val="center"/>
          </w:tcPr>
          <w:p w:rsidR="001E515E" w:rsidRDefault="001E515E">
            <w:pPr>
              <w:autoSpaceDE w:val="0"/>
              <w:autoSpaceDN w:val="0"/>
              <w:adjustRightInd w:val="0"/>
              <w:rPr>
                <w:rFonts w:ascii="仿宋" w:eastAsia="仿宋" w:hAnsi="仿宋"/>
                <w:sz w:val="28"/>
                <w:szCs w:val="28"/>
              </w:rPr>
            </w:pPr>
          </w:p>
        </w:tc>
        <w:tc>
          <w:tcPr>
            <w:tcW w:w="851" w:type="dxa"/>
            <w:vAlign w:val="center"/>
          </w:tcPr>
          <w:p w:rsidR="001E515E" w:rsidRDefault="001E515E">
            <w:pPr>
              <w:autoSpaceDE w:val="0"/>
              <w:autoSpaceDN w:val="0"/>
              <w:adjustRightInd w:val="0"/>
              <w:rPr>
                <w:rFonts w:ascii="仿宋" w:eastAsia="仿宋" w:hAnsi="仿宋"/>
                <w:sz w:val="28"/>
                <w:szCs w:val="28"/>
              </w:rPr>
            </w:pPr>
          </w:p>
        </w:tc>
      </w:tr>
      <w:tr w:rsidR="001E515E">
        <w:trPr>
          <w:trHeight w:val="421"/>
          <w:jc w:val="center"/>
        </w:trPr>
        <w:tc>
          <w:tcPr>
            <w:tcW w:w="583" w:type="dxa"/>
            <w:vAlign w:val="center"/>
          </w:tcPr>
          <w:p w:rsidR="001E515E" w:rsidRDefault="001E515E">
            <w:pPr>
              <w:autoSpaceDE w:val="0"/>
              <w:autoSpaceDN w:val="0"/>
              <w:adjustRightInd w:val="0"/>
              <w:rPr>
                <w:rFonts w:ascii="仿宋" w:eastAsia="仿宋" w:hAnsi="仿宋"/>
                <w:sz w:val="28"/>
                <w:szCs w:val="28"/>
              </w:rPr>
            </w:pPr>
          </w:p>
        </w:tc>
        <w:tc>
          <w:tcPr>
            <w:tcW w:w="1843" w:type="dxa"/>
            <w:vAlign w:val="center"/>
          </w:tcPr>
          <w:p w:rsidR="001E515E" w:rsidRDefault="001E515E">
            <w:pPr>
              <w:autoSpaceDE w:val="0"/>
              <w:autoSpaceDN w:val="0"/>
              <w:adjustRightInd w:val="0"/>
              <w:rPr>
                <w:rFonts w:ascii="仿宋" w:eastAsia="仿宋" w:hAnsi="仿宋"/>
                <w:sz w:val="28"/>
                <w:szCs w:val="28"/>
              </w:rPr>
            </w:pPr>
          </w:p>
        </w:tc>
        <w:tc>
          <w:tcPr>
            <w:tcW w:w="1560" w:type="dxa"/>
            <w:vAlign w:val="center"/>
          </w:tcPr>
          <w:p w:rsidR="001E515E" w:rsidRDefault="001E515E">
            <w:pPr>
              <w:autoSpaceDE w:val="0"/>
              <w:autoSpaceDN w:val="0"/>
              <w:adjustRightInd w:val="0"/>
              <w:rPr>
                <w:rFonts w:ascii="仿宋" w:eastAsia="仿宋" w:hAnsi="仿宋"/>
                <w:sz w:val="28"/>
                <w:szCs w:val="28"/>
              </w:rPr>
            </w:pPr>
          </w:p>
        </w:tc>
        <w:tc>
          <w:tcPr>
            <w:tcW w:w="954" w:type="dxa"/>
            <w:vAlign w:val="center"/>
          </w:tcPr>
          <w:p w:rsidR="001E515E" w:rsidRDefault="001E515E">
            <w:pPr>
              <w:autoSpaceDE w:val="0"/>
              <w:autoSpaceDN w:val="0"/>
              <w:adjustRightInd w:val="0"/>
              <w:rPr>
                <w:rFonts w:ascii="仿宋" w:eastAsia="仿宋" w:hAnsi="仿宋"/>
                <w:sz w:val="28"/>
                <w:szCs w:val="28"/>
              </w:rPr>
            </w:pPr>
          </w:p>
        </w:tc>
        <w:tc>
          <w:tcPr>
            <w:tcW w:w="850" w:type="dxa"/>
            <w:vAlign w:val="center"/>
          </w:tcPr>
          <w:p w:rsidR="001E515E" w:rsidRDefault="001E515E">
            <w:pPr>
              <w:autoSpaceDE w:val="0"/>
              <w:autoSpaceDN w:val="0"/>
              <w:adjustRightInd w:val="0"/>
              <w:rPr>
                <w:rFonts w:ascii="仿宋" w:eastAsia="仿宋" w:hAnsi="仿宋"/>
                <w:sz w:val="28"/>
                <w:szCs w:val="28"/>
              </w:rPr>
            </w:pPr>
          </w:p>
        </w:tc>
        <w:tc>
          <w:tcPr>
            <w:tcW w:w="536" w:type="dxa"/>
            <w:vAlign w:val="center"/>
          </w:tcPr>
          <w:p w:rsidR="001E515E" w:rsidRDefault="001E515E">
            <w:pPr>
              <w:autoSpaceDE w:val="0"/>
              <w:autoSpaceDN w:val="0"/>
              <w:adjustRightInd w:val="0"/>
              <w:rPr>
                <w:rFonts w:ascii="仿宋" w:eastAsia="仿宋" w:hAnsi="仿宋"/>
                <w:sz w:val="28"/>
                <w:szCs w:val="28"/>
              </w:rPr>
            </w:pPr>
          </w:p>
        </w:tc>
        <w:tc>
          <w:tcPr>
            <w:tcW w:w="1307" w:type="dxa"/>
            <w:vAlign w:val="center"/>
          </w:tcPr>
          <w:p w:rsidR="001E515E" w:rsidRDefault="001E515E">
            <w:pPr>
              <w:autoSpaceDE w:val="0"/>
              <w:autoSpaceDN w:val="0"/>
              <w:adjustRightInd w:val="0"/>
              <w:rPr>
                <w:rFonts w:ascii="仿宋" w:eastAsia="仿宋" w:hAnsi="仿宋"/>
                <w:sz w:val="28"/>
                <w:szCs w:val="28"/>
              </w:rPr>
            </w:pPr>
          </w:p>
        </w:tc>
        <w:tc>
          <w:tcPr>
            <w:tcW w:w="850" w:type="dxa"/>
            <w:vAlign w:val="center"/>
          </w:tcPr>
          <w:p w:rsidR="001E515E" w:rsidRDefault="001E515E">
            <w:pPr>
              <w:autoSpaceDE w:val="0"/>
              <w:autoSpaceDN w:val="0"/>
              <w:adjustRightInd w:val="0"/>
              <w:rPr>
                <w:rFonts w:ascii="仿宋" w:eastAsia="仿宋" w:hAnsi="仿宋"/>
                <w:sz w:val="28"/>
                <w:szCs w:val="28"/>
              </w:rPr>
            </w:pPr>
          </w:p>
        </w:tc>
        <w:tc>
          <w:tcPr>
            <w:tcW w:w="851" w:type="dxa"/>
            <w:vAlign w:val="center"/>
          </w:tcPr>
          <w:p w:rsidR="001E515E" w:rsidRDefault="001E515E">
            <w:pPr>
              <w:autoSpaceDE w:val="0"/>
              <w:autoSpaceDN w:val="0"/>
              <w:adjustRightInd w:val="0"/>
              <w:rPr>
                <w:rFonts w:ascii="仿宋" w:eastAsia="仿宋" w:hAnsi="仿宋"/>
                <w:sz w:val="28"/>
                <w:szCs w:val="28"/>
              </w:rPr>
            </w:pPr>
          </w:p>
        </w:tc>
      </w:tr>
      <w:tr w:rsidR="001E515E">
        <w:trPr>
          <w:trHeight w:val="421"/>
          <w:jc w:val="center"/>
        </w:trPr>
        <w:tc>
          <w:tcPr>
            <w:tcW w:w="583" w:type="dxa"/>
            <w:vAlign w:val="center"/>
          </w:tcPr>
          <w:p w:rsidR="001E515E" w:rsidRDefault="001E515E">
            <w:pPr>
              <w:autoSpaceDE w:val="0"/>
              <w:autoSpaceDN w:val="0"/>
              <w:adjustRightInd w:val="0"/>
              <w:rPr>
                <w:rFonts w:ascii="仿宋" w:eastAsia="仿宋" w:hAnsi="仿宋"/>
                <w:sz w:val="28"/>
                <w:szCs w:val="28"/>
              </w:rPr>
            </w:pPr>
          </w:p>
        </w:tc>
        <w:tc>
          <w:tcPr>
            <w:tcW w:w="1843" w:type="dxa"/>
            <w:vAlign w:val="center"/>
          </w:tcPr>
          <w:p w:rsidR="001E515E" w:rsidRDefault="001E515E">
            <w:pPr>
              <w:autoSpaceDE w:val="0"/>
              <w:autoSpaceDN w:val="0"/>
              <w:adjustRightInd w:val="0"/>
              <w:rPr>
                <w:rFonts w:ascii="仿宋" w:eastAsia="仿宋" w:hAnsi="仿宋"/>
                <w:sz w:val="28"/>
                <w:szCs w:val="28"/>
              </w:rPr>
            </w:pPr>
          </w:p>
        </w:tc>
        <w:tc>
          <w:tcPr>
            <w:tcW w:w="1560" w:type="dxa"/>
            <w:vAlign w:val="center"/>
          </w:tcPr>
          <w:p w:rsidR="001E515E" w:rsidRDefault="001E515E">
            <w:pPr>
              <w:autoSpaceDE w:val="0"/>
              <w:autoSpaceDN w:val="0"/>
              <w:adjustRightInd w:val="0"/>
              <w:rPr>
                <w:rFonts w:ascii="仿宋" w:eastAsia="仿宋" w:hAnsi="仿宋"/>
                <w:sz w:val="28"/>
                <w:szCs w:val="28"/>
              </w:rPr>
            </w:pPr>
          </w:p>
        </w:tc>
        <w:tc>
          <w:tcPr>
            <w:tcW w:w="954" w:type="dxa"/>
            <w:vAlign w:val="center"/>
          </w:tcPr>
          <w:p w:rsidR="001E515E" w:rsidRDefault="001E515E">
            <w:pPr>
              <w:autoSpaceDE w:val="0"/>
              <w:autoSpaceDN w:val="0"/>
              <w:adjustRightInd w:val="0"/>
              <w:rPr>
                <w:rFonts w:ascii="仿宋" w:eastAsia="仿宋" w:hAnsi="仿宋"/>
                <w:sz w:val="28"/>
                <w:szCs w:val="28"/>
              </w:rPr>
            </w:pPr>
          </w:p>
        </w:tc>
        <w:tc>
          <w:tcPr>
            <w:tcW w:w="850" w:type="dxa"/>
            <w:vAlign w:val="center"/>
          </w:tcPr>
          <w:p w:rsidR="001E515E" w:rsidRDefault="001E515E">
            <w:pPr>
              <w:autoSpaceDE w:val="0"/>
              <w:autoSpaceDN w:val="0"/>
              <w:adjustRightInd w:val="0"/>
              <w:rPr>
                <w:rFonts w:ascii="仿宋" w:eastAsia="仿宋" w:hAnsi="仿宋"/>
                <w:sz w:val="28"/>
                <w:szCs w:val="28"/>
              </w:rPr>
            </w:pPr>
          </w:p>
        </w:tc>
        <w:tc>
          <w:tcPr>
            <w:tcW w:w="536" w:type="dxa"/>
            <w:vAlign w:val="center"/>
          </w:tcPr>
          <w:p w:rsidR="001E515E" w:rsidRDefault="001E515E">
            <w:pPr>
              <w:autoSpaceDE w:val="0"/>
              <w:autoSpaceDN w:val="0"/>
              <w:adjustRightInd w:val="0"/>
              <w:rPr>
                <w:rFonts w:ascii="仿宋" w:eastAsia="仿宋" w:hAnsi="仿宋"/>
                <w:sz w:val="28"/>
                <w:szCs w:val="28"/>
              </w:rPr>
            </w:pPr>
          </w:p>
        </w:tc>
        <w:tc>
          <w:tcPr>
            <w:tcW w:w="1307" w:type="dxa"/>
            <w:vAlign w:val="center"/>
          </w:tcPr>
          <w:p w:rsidR="001E515E" w:rsidRDefault="001E515E">
            <w:pPr>
              <w:autoSpaceDE w:val="0"/>
              <w:autoSpaceDN w:val="0"/>
              <w:adjustRightInd w:val="0"/>
              <w:rPr>
                <w:rFonts w:ascii="仿宋" w:eastAsia="仿宋" w:hAnsi="仿宋"/>
                <w:sz w:val="28"/>
                <w:szCs w:val="28"/>
              </w:rPr>
            </w:pPr>
          </w:p>
        </w:tc>
        <w:tc>
          <w:tcPr>
            <w:tcW w:w="850" w:type="dxa"/>
            <w:vAlign w:val="center"/>
          </w:tcPr>
          <w:p w:rsidR="001E515E" w:rsidRDefault="001E515E">
            <w:pPr>
              <w:autoSpaceDE w:val="0"/>
              <w:autoSpaceDN w:val="0"/>
              <w:adjustRightInd w:val="0"/>
              <w:rPr>
                <w:rFonts w:ascii="仿宋" w:eastAsia="仿宋" w:hAnsi="仿宋"/>
                <w:sz w:val="28"/>
                <w:szCs w:val="28"/>
              </w:rPr>
            </w:pPr>
          </w:p>
        </w:tc>
        <w:tc>
          <w:tcPr>
            <w:tcW w:w="851" w:type="dxa"/>
            <w:vAlign w:val="center"/>
          </w:tcPr>
          <w:p w:rsidR="001E515E" w:rsidRDefault="001E515E">
            <w:pPr>
              <w:autoSpaceDE w:val="0"/>
              <w:autoSpaceDN w:val="0"/>
              <w:adjustRightInd w:val="0"/>
              <w:rPr>
                <w:rFonts w:ascii="仿宋" w:eastAsia="仿宋" w:hAnsi="仿宋"/>
                <w:sz w:val="28"/>
                <w:szCs w:val="28"/>
              </w:rPr>
            </w:pPr>
          </w:p>
        </w:tc>
      </w:tr>
      <w:tr w:rsidR="001E515E">
        <w:trPr>
          <w:trHeight w:val="635"/>
          <w:jc w:val="center"/>
        </w:trPr>
        <w:tc>
          <w:tcPr>
            <w:tcW w:w="8483" w:type="dxa"/>
            <w:gridSpan w:val="8"/>
            <w:vAlign w:val="center"/>
          </w:tcPr>
          <w:p w:rsidR="001E515E" w:rsidRDefault="00A50466">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1E515E" w:rsidRDefault="001E515E">
            <w:pPr>
              <w:autoSpaceDE w:val="0"/>
              <w:autoSpaceDN w:val="0"/>
              <w:adjustRightInd w:val="0"/>
              <w:jc w:val="right"/>
              <w:rPr>
                <w:rFonts w:ascii="仿宋" w:eastAsia="仿宋" w:hAnsi="仿宋"/>
                <w:sz w:val="28"/>
                <w:szCs w:val="28"/>
              </w:rPr>
            </w:pPr>
          </w:p>
        </w:tc>
      </w:tr>
    </w:tbl>
    <w:p w:rsidR="001E515E" w:rsidRDefault="00A50466">
      <w:pPr>
        <w:spacing w:line="400" w:lineRule="exact"/>
        <w:rPr>
          <w:rFonts w:ascii="仿宋" w:eastAsia="仿宋" w:hAnsi="仿宋"/>
          <w:sz w:val="28"/>
          <w:szCs w:val="28"/>
        </w:rPr>
      </w:pPr>
      <w:r>
        <w:rPr>
          <w:rFonts w:ascii="仿宋" w:eastAsia="仿宋" w:hAnsi="仿宋" w:hint="eastAsia"/>
          <w:sz w:val="28"/>
          <w:szCs w:val="28"/>
        </w:rPr>
        <w:t>注：</w:t>
      </w:r>
    </w:p>
    <w:p w:rsidR="001E515E" w:rsidRDefault="00A50466">
      <w:pPr>
        <w:pStyle w:val="11"/>
        <w:numPr>
          <w:ilvl w:val="1"/>
          <w:numId w:val="20"/>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1E515E" w:rsidRDefault="00A50466">
      <w:pPr>
        <w:pStyle w:val="11"/>
        <w:numPr>
          <w:ilvl w:val="1"/>
          <w:numId w:val="20"/>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1E515E" w:rsidRDefault="00A50466">
      <w:pPr>
        <w:pStyle w:val="11"/>
        <w:numPr>
          <w:ilvl w:val="1"/>
          <w:numId w:val="20"/>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1E515E" w:rsidRDefault="00A50466">
      <w:pPr>
        <w:pStyle w:val="11"/>
        <w:numPr>
          <w:ilvl w:val="1"/>
          <w:numId w:val="20"/>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1E515E" w:rsidRDefault="001E515E">
      <w:pPr>
        <w:spacing w:line="0" w:lineRule="atLeast"/>
        <w:rPr>
          <w:rFonts w:ascii="仿宋" w:eastAsia="仿宋" w:hAnsi="仿宋"/>
          <w:sz w:val="28"/>
          <w:szCs w:val="28"/>
        </w:rPr>
      </w:pPr>
    </w:p>
    <w:p w:rsidR="001E515E" w:rsidRDefault="00A5046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1E515E" w:rsidRDefault="00A5046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1E515E" w:rsidRDefault="00A5046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报价日期：______________________________</w:t>
      </w:r>
      <w:r>
        <w:rPr>
          <w:rFonts w:ascii="仿宋" w:eastAsia="仿宋" w:hAnsi="仿宋"/>
          <w:sz w:val="28"/>
          <w:szCs w:val="28"/>
        </w:rPr>
        <w:br w:type="page"/>
      </w:r>
      <w:r>
        <w:rPr>
          <w:rFonts w:ascii="仿宋" w:eastAsia="仿宋" w:hAnsi="仿宋" w:hint="eastAsia"/>
          <w:sz w:val="28"/>
          <w:szCs w:val="28"/>
        </w:rPr>
        <w:lastRenderedPageBreak/>
        <w:t>附件6：报价一览表（服务）</w:t>
      </w:r>
      <w:r w:rsidR="001061A8">
        <w:rPr>
          <w:rFonts w:ascii="仿宋" w:eastAsia="仿宋" w:hAnsi="仿宋" w:hint="eastAsia"/>
          <w:sz w:val="28"/>
          <w:szCs w:val="28"/>
        </w:rPr>
        <w:t>（本项目不适用）</w:t>
      </w:r>
    </w:p>
    <w:p w:rsidR="001E515E" w:rsidRDefault="00A50466">
      <w:pPr>
        <w:spacing w:before="120" w:after="240"/>
        <w:jc w:val="center"/>
        <w:rPr>
          <w:rFonts w:ascii="宋体" w:hAnsi="宋体"/>
          <w:b/>
          <w:sz w:val="32"/>
          <w:szCs w:val="32"/>
        </w:rPr>
      </w:pPr>
      <w:r>
        <w:rPr>
          <w:rFonts w:ascii="宋体" w:hAnsi="宋体" w:hint="eastAsia"/>
          <w:b/>
          <w:sz w:val="32"/>
          <w:szCs w:val="32"/>
        </w:rPr>
        <w:t>报价一览表（服务）</w:t>
      </w:r>
    </w:p>
    <w:p w:rsidR="001E515E" w:rsidRDefault="00A50466">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1E515E" w:rsidRDefault="00A50466">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1E515E">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1E515E" w:rsidRDefault="00A50466">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1E515E" w:rsidRDefault="00A50466">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1E515E" w:rsidRDefault="00A50466">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1E515E" w:rsidRDefault="00A50466">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1E515E" w:rsidRDefault="00A50466">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1E515E" w:rsidRDefault="00A50466">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1E515E" w:rsidRDefault="00A50466">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1E515E" w:rsidRDefault="00A50466">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1E515E">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1E515E" w:rsidRDefault="001E515E">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1E515E" w:rsidRDefault="001E515E">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1E515E" w:rsidRDefault="001E515E">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1E515E" w:rsidRDefault="001E515E">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1E515E" w:rsidRDefault="001E515E">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1E515E" w:rsidRDefault="001E515E">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1E515E" w:rsidRDefault="001E515E">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1E515E" w:rsidRDefault="001E515E">
            <w:pPr>
              <w:jc w:val="right"/>
              <w:rPr>
                <w:rFonts w:ascii="仿宋" w:eastAsia="仿宋" w:hAnsi="仿宋"/>
                <w:sz w:val="30"/>
                <w:szCs w:val="30"/>
              </w:rPr>
            </w:pPr>
          </w:p>
        </w:tc>
      </w:tr>
      <w:tr w:rsidR="001E515E">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1E515E" w:rsidRDefault="001E515E">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1E515E" w:rsidRDefault="001E515E">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1E515E" w:rsidRDefault="001E515E">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1E515E" w:rsidRDefault="001E515E">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1E515E" w:rsidRDefault="001E515E">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1E515E" w:rsidRDefault="001E515E">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1E515E" w:rsidRDefault="001E515E">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1E515E" w:rsidRDefault="001E515E">
            <w:pPr>
              <w:jc w:val="right"/>
              <w:rPr>
                <w:rFonts w:ascii="仿宋" w:eastAsia="仿宋" w:hAnsi="仿宋"/>
                <w:sz w:val="30"/>
                <w:szCs w:val="30"/>
              </w:rPr>
            </w:pPr>
          </w:p>
        </w:tc>
      </w:tr>
      <w:tr w:rsidR="001E515E">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1E515E" w:rsidRDefault="001E515E">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1E515E" w:rsidRDefault="001E515E">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1E515E" w:rsidRDefault="001E515E">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1E515E" w:rsidRDefault="001E515E">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1E515E" w:rsidRDefault="001E515E">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1E515E" w:rsidRDefault="001E515E">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1E515E" w:rsidRDefault="001E515E">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1E515E" w:rsidRDefault="001E515E">
            <w:pPr>
              <w:jc w:val="right"/>
              <w:rPr>
                <w:rFonts w:ascii="仿宋" w:eastAsia="仿宋" w:hAnsi="仿宋"/>
                <w:sz w:val="30"/>
                <w:szCs w:val="30"/>
              </w:rPr>
            </w:pPr>
          </w:p>
        </w:tc>
      </w:tr>
      <w:tr w:rsidR="001E515E">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1E515E" w:rsidRDefault="001E515E">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1E515E" w:rsidRDefault="001E515E">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1E515E" w:rsidRDefault="001E515E">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1E515E" w:rsidRDefault="001E515E">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1E515E" w:rsidRDefault="001E515E">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1E515E" w:rsidRDefault="001E515E">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1E515E" w:rsidRDefault="001E515E">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1E515E" w:rsidRDefault="001E515E">
            <w:pPr>
              <w:jc w:val="right"/>
              <w:rPr>
                <w:rFonts w:ascii="仿宋" w:eastAsia="仿宋" w:hAnsi="仿宋"/>
                <w:sz w:val="30"/>
                <w:szCs w:val="30"/>
              </w:rPr>
            </w:pPr>
          </w:p>
        </w:tc>
      </w:tr>
      <w:tr w:rsidR="001E515E">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1E515E" w:rsidRDefault="001E515E">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1E515E" w:rsidRDefault="001E515E">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1E515E" w:rsidRDefault="001E515E">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1E515E" w:rsidRDefault="001E515E">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1E515E" w:rsidRDefault="001E515E">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1E515E" w:rsidRDefault="001E515E">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1E515E" w:rsidRDefault="001E515E">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1E515E" w:rsidRDefault="001E515E">
            <w:pPr>
              <w:jc w:val="right"/>
              <w:rPr>
                <w:rFonts w:ascii="仿宋" w:eastAsia="仿宋" w:hAnsi="仿宋"/>
                <w:sz w:val="30"/>
                <w:szCs w:val="30"/>
              </w:rPr>
            </w:pPr>
          </w:p>
        </w:tc>
      </w:tr>
      <w:tr w:rsidR="001E515E">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1E515E" w:rsidRDefault="00A50466">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1E515E" w:rsidRDefault="001E515E">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1E515E" w:rsidRDefault="001E515E">
            <w:pPr>
              <w:jc w:val="center"/>
              <w:rPr>
                <w:rFonts w:ascii="仿宋" w:eastAsia="仿宋" w:hAnsi="仿宋"/>
                <w:sz w:val="30"/>
                <w:szCs w:val="30"/>
              </w:rPr>
            </w:pPr>
          </w:p>
        </w:tc>
      </w:tr>
    </w:tbl>
    <w:p w:rsidR="001E515E" w:rsidRDefault="00A50466">
      <w:pPr>
        <w:spacing w:line="400" w:lineRule="exact"/>
        <w:rPr>
          <w:rFonts w:ascii="仿宋" w:eastAsia="仿宋" w:hAnsi="仿宋"/>
          <w:bCs/>
          <w:sz w:val="30"/>
          <w:szCs w:val="30"/>
          <w:u w:val="single"/>
        </w:rPr>
      </w:pPr>
      <w:r>
        <w:rPr>
          <w:rFonts w:ascii="仿宋" w:eastAsia="仿宋" w:hAnsi="仿宋" w:hint="eastAsia"/>
          <w:sz w:val="30"/>
          <w:szCs w:val="30"/>
        </w:rPr>
        <w:t>注：</w:t>
      </w:r>
    </w:p>
    <w:p w:rsidR="001E515E" w:rsidRDefault="00A50466">
      <w:pPr>
        <w:pStyle w:val="11"/>
        <w:numPr>
          <w:ilvl w:val="1"/>
          <w:numId w:val="21"/>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1E515E" w:rsidRDefault="00A50466">
      <w:pPr>
        <w:pStyle w:val="11"/>
        <w:numPr>
          <w:ilvl w:val="1"/>
          <w:numId w:val="21"/>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1E515E" w:rsidRDefault="00A50466">
      <w:pPr>
        <w:pStyle w:val="11"/>
        <w:numPr>
          <w:ilvl w:val="1"/>
          <w:numId w:val="21"/>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1E515E" w:rsidRDefault="00A50466">
      <w:pPr>
        <w:spacing w:line="400" w:lineRule="exact"/>
        <w:rPr>
          <w:rFonts w:ascii="仿宋" w:eastAsia="仿宋" w:hAnsi="仿宋"/>
          <w:sz w:val="30"/>
          <w:szCs w:val="30"/>
        </w:rPr>
      </w:pPr>
      <w:r>
        <w:rPr>
          <w:rFonts w:ascii="仿宋" w:eastAsia="仿宋" w:hAnsi="仿宋" w:hint="eastAsia"/>
          <w:sz w:val="30"/>
          <w:szCs w:val="30"/>
        </w:rPr>
        <w:t xml:space="preserve">    </w:t>
      </w:r>
    </w:p>
    <w:p w:rsidR="001E515E" w:rsidRDefault="001E515E">
      <w:pPr>
        <w:spacing w:line="360" w:lineRule="auto"/>
        <w:rPr>
          <w:rFonts w:ascii="仿宋" w:eastAsia="仿宋" w:hAnsi="仿宋"/>
          <w:sz w:val="30"/>
          <w:szCs w:val="30"/>
        </w:rPr>
      </w:pPr>
    </w:p>
    <w:p w:rsidR="001E515E" w:rsidRDefault="00A5046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1E515E" w:rsidRDefault="00A5046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1E515E" w:rsidRDefault="00A5046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1E515E" w:rsidRDefault="00A50466">
      <w:pPr>
        <w:widowControl/>
        <w:jc w:val="left"/>
        <w:rPr>
          <w:rFonts w:ascii="仿宋" w:eastAsia="仿宋" w:hAnsi="仿宋"/>
          <w:sz w:val="30"/>
          <w:szCs w:val="30"/>
        </w:rPr>
      </w:pPr>
      <w:r>
        <w:rPr>
          <w:rFonts w:ascii="仿宋" w:eastAsia="仿宋" w:hAnsi="仿宋"/>
          <w:sz w:val="30"/>
          <w:szCs w:val="30"/>
        </w:rPr>
        <w:br w:type="page"/>
      </w:r>
    </w:p>
    <w:p w:rsidR="001E515E" w:rsidRDefault="00A50466">
      <w:pPr>
        <w:spacing w:line="0" w:lineRule="atLeast"/>
        <w:outlineLvl w:val="1"/>
        <w:rPr>
          <w:rFonts w:ascii="仿宋" w:eastAsia="仿宋" w:hAnsi="仿宋"/>
          <w:sz w:val="28"/>
          <w:szCs w:val="28"/>
        </w:rPr>
      </w:pPr>
      <w:bookmarkStart w:id="66" w:name="_Toc8997059"/>
      <w:r>
        <w:rPr>
          <w:rFonts w:ascii="仿宋" w:eastAsia="仿宋" w:hAnsi="仿宋" w:hint="eastAsia"/>
          <w:sz w:val="28"/>
          <w:szCs w:val="28"/>
        </w:rPr>
        <w:lastRenderedPageBreak/>
        <w:t>附件7：法定代表人证明书</w:t>
      </w:r>
      <w:bookmarkEnd w:id="66"/>
    </w:p>
    <w:p w:rsidR="001E515E" w:rsidRDefault="001E515E">
      <w:pPr>
        <w:spacing w:line="0" w:lineRule="atLeast"/>
        <w:rPr>
          <w:rFonts w:ascii="仿宋_GB2312" w:eastAsia="仿宋_GB2312" w:hAnsi="仿宋"/>
          <w:sz w:val="24"/>
        </w:rPr>
      </w:pPr>
    </w:p>
    <w:p w:rsidR="001E515E" w:rsidRDefault="00A50466">
      <w:pPr>
        <w:spacing w:before="120" w:after="240"/>
        <w:jc w:val="center"/>
        <w:rPr>
          <w:rFonts w:ascii="宋体" w:hAnsi="宋体"/>
          <w:b/>
          <w:sz w:val="32"/>
          <w:szCs w:val="32"/>
        </w:rPr>
      </w:pPr>
      <w:r>
        <w:rPr>
          <w:rFonts w:ascii="宋体" w:hAnsi="宋体" w:hint="eastAsia"/>
          <w:b/>
          <w:sz w:val="32"/>
          <w:szCs w:val="32"/>
        </w:rPr>
        <w:t>法定代表人证明书</w:t>
      </w:r>
    </w:p>
    <w:p w:rsidR="001E515E" w:rsidRDefault="001E515E">
      <w:pPr>
        <w:snapToGrid w:val="0"/>
        <w:spacing w:line="288" w:lineRule="auto"/>
        <w:rPr>
          <w:rFonts w:ascii="仿宋_GB2312" w:eastAsia="仿宋_GB2312" w:hAnsi="宋体"/>
          <w:color w:val="000000"/>
        </w:rPr>
      </w:pPr>
    </w:p>
    <w:p w:rsidR="001E515E" w:rsidRDefault="00A50466">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rsidR="001E515E" w:rsidRDefault="00A50466">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rsidR="001E515E" w:rsidRDefault="00A50466">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1E515E" w:rsidRDefault="00A50466">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1E515E" w:rsidRDefault="00A50466">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1E515E" w:rsidRDefault="00A50466">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1E515E" w:rsidRDefault="00A50466">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1E515E" w:rsidRDefault="00A50466">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1E515E" w:rsidRDefault="00A50466">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1E515E" w:rsidRDefault="00A50466">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1E515E" w:rsidRDefault="001E515E">
      <w:pPr>
        <w:snapToGrid w:val="0"/>
        <w:spacing w:line="288" w:lineRule="auto"/>
        <w:ind w:firstLine="570"/>
        <w:rPr>
          <w:rFonts w:ascii="仿宋" w:eastAsia="仿宋" w:hAnsi="仿宋"/>
          <w:color w:val="000000"/>
          <w:sz w:val="28"/>
          <w:szCs w:val="28"/>
        </w:rPr>
      </w:pPr>
    </w:p>
    <w:p w:rsidR="001E515E" w:rsidRDefault="001E515E">
      <w:pPr>
        <w:snapToGrid w:val="0"/>
        <w:spacing w:line="288" w:lineRule="auto"/>
        <w:ind w:firstLine="570"/>
        <w:rPr>
          <w:rFonts w:ascii="仿宋" w:eastAsia="仿宋" w:hAnsi="仿宋"/>
          <w:color w:val="000000"/>
          <w:sz w:val="28"/>
          <w:szCs w:val="28"/>
        </w:rPr>
      </w:pPr>
    </w:p>
    <w:p w:rsidR="001E515E" w:rsidRDefault="00A5046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1E515E" w:rsidRDefault="00A5046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1E515E" w:rsidRDefault="000E04C0">
      <w:pPr>
        <w:spacing w:line="440" w:lineRule="exact"/>
        <w:ind w:leftChars="-171" w:left="-358" w:hanging="1"/>
        <w:rPr>
          <w:rFonts w:ascii="仿宋_GB2312" w:eastAsia="仿宋_GB2312" w:hAnsi="宋体"/>
        </w:rPr>
      </w:pPr>
      <w:r w:rsidRPr="000E04C0">
        <w:rPr>
          <w:rFonts w:ascii="仿宋_GB2312" w:eastAsia="仿宋_GB2312" w:hAnsi="宋体"/>
          <w:b/>
          <w:color w:val="000000"/>
        </w:rPr>
        <w:pict>
          <v:shapetype id="_x0000_t202" coordsize="21600,21600" o:spt="202" path="m,l,21600r21600,l21600,xe">
            <v:stroke joinstyle="miter"/>
            <v:path gradientshapeok="t" o:connecttype="rect"/>
          </v:shapetype>
          <v:shape id="文本框 2" o:spid="_x0000_s1026" type="#_x0000_t202" style="position:absolute;left:0;text-align:left;margin-left:-19pt;margin-top:11pt;width:235.75pt;height:165pt;z-index:251656192" o:gfxdata="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ZX91raAAAACgEAAA8AAAAAAAAAAQAgAAAAIgAAAGRycy9kb3ducmV2LnhtbFBLAQIU&#10;ABQAAAAIAIdO4kAuNKk38QEAAOkDAAAOAAAAAAAAAAEAIAAAACkBAABkcnMvZTJvRG9jLnhtbFBL&#10;BQYAAAAABgAGAFkBAACMBQAAAAA=&#10;">
            <v:textbox>
              <w:txbxContent>
                <w:p w:rsidR="00DA68A9" w:rsidRDefault="00DA68A9">
                  <w:r>
                    <w:rPr>
                      <w:rFonts w:hint="eastAsia"/>
                    </w:rPr>
                    <w:t>法人身份证</w:t>
                  </w:r>
                  <w:r>
                    <w:t>复印件</w:t>
                  </w:r>
                  <w:r>
                    <w:rPr>
                      <w:rFonts w:hint="eastAsia"/>
                    </w:rPr>
                    <w:t>（正面）</w:t>
                  </w:r>
                </w:p>
              </w:txbxContent>
            </v:textbox>
          </v:shape>
        </w:pict>
      </w:r>
      <w:r w:rsidRPr="000E04C0">
        <w:rPr>
          <w:rFonts w:ascii="仿宋_GB2312" w:eastAsia="仿宋_GB2312" w:hAnsi="宋体"/>
          <w:b/>
          <w:color w:val="000000"/>
        </w:rPr>
        <w:pict>
          <v:shape id="文本框 3" o:spid="_x0000_s1029" type="#_x0000_t202" style="position:absolute;left:0;text-align:left;margin-left:224pt;margin-top:11pt;width:235.75pt;height:165pt;z-index:251657216" o:gfxdata="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JAPq9oAAAAKAQAADwAAAAAAAAABACAAAAAiAAAAZHJzL2Rvd25yZXYueG1sUEsB&#10;AhQAFAAAAAgAh07iQANVu6LzAQAA6QMAAA4AAAAAAAAAAQAgAAAAKQEAAGRycy9lMm9Eb2MueG1s&#10;UEsFBgAAAAAGAAYAWQEAAI4FAAAAAA==&#10;">
            <v:textbox>
              <w:txbxContent>
                <w:p w:rsidR="00DA68A9" w:rsidRDefault="00DA68A9">
                  <w:r>
                    <w:rPr>
                      <w:rFonts w:hint="eastAsia"/>
                    </w:rPr>
                    <w:t>法人身份证</w:t>
                  </w:r>
                  <w:r>
                    <w:t>复印件</w:t>
                  </w:r>
                  <w:r>
                    <w:rPr>
                      <w:rFonts w:hint="eastAsia"/>
                    </w:rPr>
                    <w:t>（反面）</w:t>
                  </w:r>
                </w:p>
              </w:txbxContent>
            </v:textbox>
          </v:shape>
        </w:pict>
      </w:r>
    </w:p>
    <w:p w:rsidR="001E515E" w:rsidRDefault="00A50466">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1E515E" w:rsidRDefault="001E515E">
      <w:pPr>
        <w:spacing w:line="0" w:lineRule="atLeast"/>
        <w:outlineLvl w:val="1"/>
        <w:rPr>
          <w:rFonts w:ascii="仿宋_GB2312" w:eastAsia="仿宋_GB2312" w:hAnsi="宋体"/>
          <w:b/>
          <w:color w:val="000000"/>
        </w:rPr>
      </w:pPr>
    </w:p>
    <w:p w:rsidR="001E515E" w:rsidRDefault="00A50466">
      <w:pPr>
        <w:spacing w:line="0" w:lineRule="atLeast"/>
        <w:outlineLvl w:val="1"/>
        <w:rPr>
          <w:rFonts w:ascii="仿宋" w:eastAsia="仿宋" w:hAnsi="仿宋"/>
          <w:sz w:val="28"/>
          <w:szCs w:val="28"/>
        </w:rPr>
      </w:pPr>
      <w:bookmarkStart w:id="67" w:name="_Toc8997060"/>
      <w:r>
        <w:rPr>
          <w:rFonts w:ascii="仿宋" w:eastAsia="仿宋" w:hAnsi="仿宋" w:hint="eastAsia"/>
          <w:sz w:val="28"/>
          <w:szCs w:val="28"/>
        </w:rPr>
        <w:t>附件8：法人授权委托证明书</w:t>
      </w:r>
      <w:bookmarkEnd w:id="67"/>
    </w:p>
    <w:p w:rsidR="001E515E" w:rsidRDefault="001E515E">
      <w:pPr>
        <w:spacing w:line="0" w:lineRule="atLeast"/>
        <w:rPr>
          <w:rFonts w:ascii="仿宋_GB2312" w:eastAsia="仿宋_GB2312" w:hAnsi="仿宋"/>
          <w:sz w:val="24"/>
        </w:rPr>
      </w:pPr>
    </w:p>
    <w:p w:rsidR="001E515E" w:rsidRDefault="001E515E">
      <w:pPr>
        <w:spacing w:line="0" w:lineRule="atLeast"/>
        <w:rPr>
          <w:rFonts w:ascii="仿宋_GB2312" w:eastAsia="仿宋_GB2312" w:hAnsi="仿宋"/>
          <w:sz w:val="24"/>
        </w:rPr>
      </w:pPr>
    </w:p>
    <w:p w:rsidR="001E515E" w:rsidRDefault="00A50466">
      <w:pPr>
        <w:spacing w:before="120" w:after="240"/>
        <w:jc w:val="center"/>
        <w:rPr>
          <w:rFonts w:ascii="宋体" w:hAnsi="宋体"/>
          <w:b/>
          <w:sz w:val="32"/>
          <w:szCs w:val="32"/>
        </w:rPr>
      </w:pPr>
      <w:r>
        <w:rPr>
          <w:rFonts w:ascii="宋体" w:hAnsi="宋体" w:hint="eastAsia"/>
          <w:b/>
          <w:sz w:val="32"/>
          <w:szCs w:val="32"/>
        </w:rPr>
        <w:t>法人授权委托证明书</w:t>
      </w:r>
    </w:p>
    <w:p w:rsidR="001E515E" w:rsidRDefault="001E515E">
      <w:pPr>
        <w:snapToGrid w:val="0"/>
        <w:spacing w:line="288" w:lineRule="auto"/>
        <w:jc w:val="left"/>
        <w:rPr>
          <w:rFonts w:ascii="仿宋" w:eastAsia="仿宋" w:hAnsi="仿宋"/>
          <w:color w:val="000000"/>
          <w:sz w:val="30"/>
          <w:szCs w:val="30"/>
        </w:rPr>
      </w:pPr>
    </w:p>
    <w:p w:rsidR="001E515E" w:rsidRDefault="00A50466">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1E515E" w:rsidRDefault="00A5046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1E515E" w:rsidRDefault="00A50466">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1E515E" w:rsidRDefault="00A5046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1E515E" w:rsidRDefault="00A50466">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1E515E" w:rsidRDefault="00A50466">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1E515E" w:rsidRDefault="00A5046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1E515E" w:rsidRDefault="00A5046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1E515E" w:rsidRDefault="00A50466">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年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月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1E515E" w:rsidRDefault="00A50466">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1E515E" w:rsidRDefault="00A50466">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1E515E" w:rsidRDefault="00A50466">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1E515E" w:rsidRDefault="00A50466">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 xml:space="preserve"> </w:t>
      </w:r>
    </w:p>
    <w:p w:rsidR="001E515E" w:rsidRDefault="001E515E" w:rsidP="00FE27FC">
      <w:pPr>
        <w:snapToGrid w:val="0"/>
        <w:spacing w:line="360" w:lineRule="auto"/>
        <w:ind w:firstLineChars="602" w:firstLine="1806"/>
        <w:jc w:val="left"/>
        <w:rPr>
          <w:rFonts w:ascii="仿宋" w:eastAsia="仿宋" w:hAnsi="仿宋"/>
          <w:color w:val="000000"/>
          <w:sz w:val="30"/>
          <w:szCs w:val="30"/>
        </w:rPr>
      </w:pPr>
    </w:p>
    <w:p w:rsidR="001E515E" w:rsidRDefault="001E515E">
      <w:pPr>
        <w:snapToGrid w:val="0"/>
        <w:spacing w:line="360" w:lineRule="auto"/>
        <w:ind w:firstLineChars="602" w:firstLine="1264"/>
        <w:rPr>
          <w:rFonts w:ascii="仿宋_GB2312" w:eastAsia="仿宋_GB2312" w:hAnsi="宋体"/>
          <w:color w:val="000000"/>
        </w:rPr>
      </w:pPr>
    </w:p>
    <w:p w:rsidR="001E515E" w:rsidRDefault="001E515E">
      <w:pPr>
        <w:snapToGrid w:val="0"/>
        <w:spacing w:line="360" w:lineRule="auto"/>
        <w:ind w:firstLineChars="602" w:firstLine="1264"/>
        <w:rPr>
          <w:rFonts w:ascii="仿宋_GB2312" w:eastAsia="仿宋_GB2312" w:hAnsi="宋体"/>
          <w:color w:val="000000"/>
        </w:rPr>
      </w:pPr>
    </w:p>
    <w:p w:rsidR="001E515E" w:rsidRDefault="001E515E">
      <w:pPr>
        <w:snapToGrid w:val="0"/>
        <w:spacing w:line="360" w:lineRule="auto"/>
        <w:ind w:firstLineChars="602" w:firstLine="1264"/>
        <w:rPr>
          <w:rFonts w:ascii="仿宋_GB2312" w:eastAsia="仿宋_GB2312" w:hAnsi="宋体"/>
          <w:color w:val="000000"/>
        </w:rPr>
      </w:pPr>
    </w:p>
    <w:p w:rsidR="001E515E" w:rsidRDefault="001E515E">
      <w:pPr>
        <w:snapToGrid w:val="0"/>
        <w:spacing w:line="360" w:lineRule="auto"/>
        <w:ind w:firstLineChars="602" w:firstLine="1264"/>
        <w:rPr>
          <w:rFonts w:ascii="仿宋_GB2312" w:eastAsia="仿宋_GB2312" w:hAnsi="宋体"/>
          <w:color w:val="000000"/>
        </w:rPr>
      </w:pPr>
    </w:p>
    <w:p w:rsidR="001E515E" w:rsidRDefault="001E515E">
      <w:pPr>
        <w:snapToGrid w:val="0"/>
        <w:spacing w:line="360" w:lineRule="auto"/>
        <w:ind w:firstLineChars="602" w:firstLine="1264"/>
        <w:rPr>
          <w:rFonts w:ascii="仿宋_GB2312" w:eastAsia="仿宋_GB2312" w:hAnsi="宋体"/>
          <w:color w:val="000000"/>
        </w:rPr>
      </w:pPr>
    </w:p>
    <w:p w:rsidR="001E515E" w:rsidRDefault="00A50466">
      <w:pPr>
        <w:spacing w:line="0" w:lineRule="atLeast"/>
        <w:outlineLvl w:val="1"/>
        <w:rPr>
          <w:rFonts w:ascii="仿宋" w:eastAsia="仿宋" w:hAnsi="仿宋"/>
          <w:sz w:val="28"/>
          <w:szCs w:val="28"/>
        </w:rPr>
      </w:pPr>
      <w:bookmarkStart w:id="68" w:name="_Toc8997061"/>
      <w:r>
        <w:rPr>
          <w:rFonts w:ascii="仿宋" w:eastAsia="仿宋" w:hAnsi="仿宋" w:hint="eastAsia"/>
          <w:sz w:val="28"/>
          <w:szCs w:val="28"/>
        </w:rPr>
        <w:lastRenderedPageBreak/>
        <w:t>附件9：经营业绩一览表</w:t>
      </w:r>
      <w:bookmarkEnd w:id="68"/>
    </w:p>
    <w:p w:rsidR="001E515E" w:rsidRDefault="001E515E">
      <w:pPr>
        <w:spacing w:line="0" w:lineRule="atLeast"/>
        <w:outlineLvl w:val="1"/>
        <w:rPr>
          <w:rFonts w:ascii="仿宋" w:eastAsia="仿宋" w:hAnsi="仿宋"/>
          <w:sz w:val="30"/>
          <w:szCs w:val="30"/>
        </w:rPr>
      </w:pPr>
    </w:p>
    <w:p w:rsidR="001E515E" w:rsidRDefault="00A50466">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tblPr>
      <w:tblGrid>
        <w:gridCol w:w="600"/>
        <w:gridCol w:w="1276"/>
        <w:gridCol w:w="2383"/>
        <w:gridCol w:w="850"/>
        <w:gridCol w:w="1134"/>
        <w:gridCol w:w="1560"/>
        <w:gridCol w:w="1134"/>
      </w:tblGrid>
      <w:tr w:rsidR="001E515E">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1E515E" w:rsidRDefault="00A50466">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1E515E" w:rsidRDefault="00A50466">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1E515E" w:rsidRDefault="00A50466">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1E515E" w:rsidRDefault="00A50466">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1E515E" w:rsidRDefault="00A50466">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1E515E" w:rsidRDefault="00A50466">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1E515E" w:rsidRDefault="00A50466">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1E515E">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1E515E" w:rsidRDefault="001E515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1E515E" w:rsidRDefault="001E515E">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1E515E" w:rsidRDefault="001E515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1E515E" w:rsidRDefault="001E515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E515E" w:rsidRDefault="001E515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1E515E" w:rsidRDefault="001E515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E515E" w:rsidRDefault="001E515E">
            <w:pPr>
              <w:jc w:val="center"/>
              <w:rPr>
                <w:rFonts w:ascii="仿宋" w:eastAsia="仿宋" w:hAnsi="仿宋"/>
                <w:sz w:val="28"/>
                <w:szCs w:val="28"/>
              </w:rPr>
            </w:pPr>
          </w:p>
        </w:tc>
      </w:tr>
      <w:tr w:rsidR="001E515E">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1E515E" w:rsidRDefault="001E515E">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1E515E" w:rsidRDefault="001E515E">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1E515E" w:rsidRDefault="001E515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1E515E" w:rsidRDefault="001E515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E515E" w:rsidRDefault="001E515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1E515E" w:rsidRDefault="001E515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E515E" w:rsidRDefault="001E515E">
            <w:pPr>
              <w:jc w:val="center"/>
              <w:rPr>
                <w:rFonts w:ascii="仿宋" w:eastAsia="仿宋" w:hAnsi="仿宋"/>
                <w:sz w:val="28"/>
                <w:szCs w:val="28"/>
              </w:rPr>
            </w:pPr>
          </w:p>
        </w:tc>
      </w:tr>
      <w:tr w:rsidR="001E515E">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1E515E" w:rsidRDefault="001E515E">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1E515E" w:rsidRDefault="001E515E">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1E515E" w:rsidRDefault="001E515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1E515E" w:rsidRDefault="001E515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E515E" w:rsidRDefault="001E515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1E515E" w:rsidRDefault="001E515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E515E" w:rsidRDefault="001E515E">
            <w:pPr>
              <w:jc w:val="center"/>
              <w:rPr>
                <w:rFonts w:ascii="仿宋" w:eastAsia="仿宋" w:hAnsi="仿宋"/>
                <w:sz w:val="28"/>
                <w:szCs w:val="28"/>
              </w:rPr>
            </w:pPr>
          </w:p>
        </w:tc>
      </w:tr>
      <w:tr w:rsidR="001E515E">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1E515E" w:rsidRDefault="001E515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1E515E" w:rsidRDefault="001E515E">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1E515E" w:rsidRDefault="001E515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1E515E" w:rsidRDefault="001E515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E515E" w:rsidRDefault="001E515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1E515E" w:rsidRDefault="001E515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E515E" w:rsidRDefault="001E515E">
            <w:pPr>
              <w:jc w:val="center"/>
              <w:rPr>
                <w:rFonts w:ascii="仿宋" w:eastAsia="仿宋" w:hAnsi="仿宋"/>
                <w:sz w:val="28"/>
                <w:szCs w:val="28"/>
              </w:rPr>
            </w:pPr>
          </w:p>
        </w:tc>
      </w:tr>
      <w:tr w:rsidR="001E515E">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1E515E" w:rsidRDefault="001E515E">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1E515E" w:rsidRDefault="001E515E">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1E515E" w:rsidRDefault="001E515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1E515E" w:rsidRDefault="001E515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E515E" w:rsidRDefault="001E515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1E515E" w:rsidRDefault="001E515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E515E" w:rsidRDefault="001E515E">
            <w:pPr>
              <w:jc w:val="center"/>
              <w:rPr>
                <w:rFonts w:ascii="仿宋" w:eastAsia="仿宋" w:hAnsi="仿宋"/>
                <w:sz w:val="28"/>
                <w:szCs w:val="28"/>
              </w:rPr>
            </w:pPr>
          </w:p>
        </w:tc>
      </w:tr>
      <w:tr w:rsidR="001E515E">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1E515E" w:rsidRDefault="001E515E">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1E515E" w:rsidRDefault="001E515E">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1E515E" w:rsidRDefault="001E515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1E515E" w:rsidRDefault="001E515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E515E" w:rsidRDefault="001E515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1E515E" w:rsidRDefault="001E515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1E515E" w:rsidRDefault="001E515E">
            <w:pPr>
              <w:jc w:val="center"/>
              <w:rPr>
                <w:rFonts w:ascii="仿宋" w:eastAsia="仿宋" w:hAnsi="仿宋"/>
                <w:sz w:val="28"/>
                <w:szCs w:val="28"/>
              </w:rPr>
            </w:pPr>
          </w:p>
        </w:tc>
      </w:tr>
      <w:tr w:rsidR="001E515E">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1E515E" w:rsidRDefault="001E515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1E515E" w:rsidRDefault="001E515E">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1E515E" w:rsidRDefault="001E515E">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1E515E" w:rsidRDefault="001E515E">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1E515E" w:rsidRDefault="001E515E">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1E515E" w:rsidRDefault="001E515E">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1E515E" w:rsidRDefault="001E515E">
            <w:pPr>
              <w:jc w:val="center"/>
              <w:rPr>
                <w:rFonts w:ascii="仿宋" w:eastAsia="仿宋" w:hAnsi="仿宋"/>
                <w:sz w:val="28"/>
                <w:szCs w:val="28"/>
              </w:rPr>
            </w:pPr>
          </w:p>
        </w:tc>
      </w:tr>
    </w:tbl>
    <w:p w:rsidR="001E515E" w:rsidRDefault="00A50466">
      <w:pPr>
        <w:rPr>
          <w:rFonts w:ascii="仿宋" w:eastAsia="仿宋" w:hAnsi="仿宋"/>
          <w:sz w:val="28"/>
          <w:szCs w:val="28"/>
        </w:rPr>
      </w:pPr>
      <w:r>
        <w:rPr>
          <w:rFonts w:ascii="仿宋" w:eastAsia="仿宋" w:hAnsi="仿宋" w:hint="eastAsia"/>
          <w:sz w:val="28"/>
          <w:szCs w:val="28"/>
        </w:rPr>
        <w:t>（注：此表格式如不合适，参加单位可自行调整。）</w:t>
      </w:r>
    </w:p>
    <w:p w:rsidR="001E515E" w:rsidRDefault="001E515E">
      <w:pPr>
        <w:snapToGrid w:val="0"/>
        <w:spacing w:line="360" w:lineRule="auto"/>
        <w:jc w:val="left"/>
        <w:rPr>
          <w:rFonts w:ascii="仿宋" w:eastAsia="仿宋" w:hAnsi="仿宋"/>
          <w:color w:val="000000"/>
          <w:sz w:val="28"/>
          <w:szCs w:val="28"/>
        </w:rPr>
      </w:pPr>
    </w:p>
    <w:p w:rsidR="001E515E" w:rsidRDefault="001E515E">
      <w:pPr>
        <w:snapToGrid w:val="0"/>
        <w:spacing w:line="360" w:lineRule="auto"/>
        <w:jc w:val="left"/>
        <w:rPr>
          <w:rFonts w:ascii="仿宋" w:eastAsia="仿宋" w:hAnsi="仿宋"/>
          <w:color w:val="000000"/>
          <w:sz w:val="28"/>
          <w:szCs w:val="28"/>
        </w:rPr>
      </w:pPr>
    </w:p>
    <w:p w:rsidR="001E515E" w:rsidRDefault="001E515E">
      <w:pPr>
        <w:snapToGrid w:val="0"/>
        <w:spacing w:line="360" w:lineRule="auto"/>
        <w:jc w:val="left"/>
        <w:rPr>
          <w:rFonts w:ascii="仿宋" w:eastAsia="仿宋" w:hAnsi="仿宋"/>
          <w:color w:val="000000"/>
          <w:sz w:val="28"/>
          <w:szCs w:val="28"/>
        </w:rPr>
      </w:pPr>
    </w:p>
    <w:p w:rsidR="001E515E" w:rsidRDefault="001E515E">
      <w:pPr>
        <w:snapToGrid w:val="0"/>
        <w:spacing w:line="360" w:lineRule="auto"/>
        <w:jc w:val="left"/>
        <w:rPr>
          <w:rFonts w:ascii="仿宋" w:eastAsia="仿宋" w:hAnsi="仿宋"/>
          <w:color w:val="000000"/>
          <w:sz w:val="28"/>
          <w:szCs w:val="28"/>
        </w:rPr>
      </w:pPr>
    </w:p>
    <w:p w:rsidR="001E515E" w:rsidRDefault="00A5046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1E515E" w:rsidRDefault="00A5046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1E515E" w:rsidRDefault="001E515E">
      <w:pPr>
        <w:snapToGrid w:val="0"/>
        <w:spacing w:line="360" w:lineRule="auto"/>
        <w:jc w:val="left"/>
        <w:rPr>
          <w:rFonts w:ascii="仿宋_GB2312" w:eastAsia="仿宋_GB2312" w:hAnsi="宋体"/>
          <w:color w:val="000000"/>
        </w:rPr>
      </w:pPr>
    </w:p>
    <w:p w:rsidR="001E515E" w:rsidRDefault="001E515E">
      <w:pPr>
        <w:snapToGrid w:val="0"/>
        <w:spacing w:line="360" w:lineRule="auto"/>
        <w:jc w:val="left"/>
        <w:rPr>
          <w:rFonts w:ascii="仿宋_GB2312" w:eastAsia="仿宋_GB2312" w:hAnsi="宋体"/>
          <w:color w:val="000000"/>
        </w:rPr>
      </w:pPr>
    </w:p>
    <w:p w:rsidR="001E515E" w:rsidRDefault="001E515E">
      <w:pPr>
        <w:snapToGrid w:val="0"/>
        <w:spacing w:line="360" w:lineRule="auto"/>
        <w:jc w:val="left"/>
        <w:rPr>
          <w:rFonts w:ascii="仿宋_GB2312" w:eastAsia="仿宋_GB2312" w:hAnsi="宋体"/>
          <w:color w:val="000000"/>
        </w:rPr>
      </w:pPr>
    </w:p>
    <w:p w:rsidR="001E515E" w:rsidRDefault="001E515E">
      <w:pPr>
        <w:snapToGrid w:val="0"/>
        <w:spacing w:line="360" w:lineRule="auto"/>
        <w:jc w:val="left"/>
        <w:rPr>
          <w:rFonts w:ascii="仿宋_GB2312" w:eastAsia="仿宋_GB2312" w:hAnsi="宋体"/>
          <w:color w:val="000000"/>
        </w:rPr>
      </w:pPr>
    </w:p>
    <w:p w:rsidR="001E515E" w:rsidRDefault="001E515E">
      <w:pPr>
        <w:snapToGrid w:val="0"/>
        <w:spacing w:line="360" w:lineRule="auto"/>
        <w:jc w:val="left"/>
        <w:rPr>
          <w:rFonts w:ascii="仿宋_GB2312" w:eastAsia="仿宋_GB2312" w:hAnsi="宋体"/>
          <w:color w:val="000000"/>
        </w:rPr>
      </w:pPr>
    </w:p>
    <w:p w:rsidR="001E515E" w:rsidRDefault="001E515E">
      <w:pPr>
        <w:snapToGrid w:val="0"/>
        <w:spacing w:line="360" w:lineRule="auto"/>
        <w:jc w:val="left"/>
        <w:rPr>
          <w:rFonts w:ascii="仿宋_GB2312" w:eastAsia="仿宋_GB2312" w:hAnsi="宋体"/>
          <w:color w:val="000000"/>
        </w:rPr>
      </w:pPr>
    </w:p>
    <w:p w:rsidR="001E515E" w:rsidRDefault="00A50466">
      <w:pPr>
        <w:widowControl/>
        <w:jc w:val="left"/>
        <w:rPr>
          <w:rFonts w:ascii="仿宋" w:eastAsia="仿宋" w:hAnsi="仿宋"/>
          <w:sz w:val="28"/>
          <w:szCs w:val="28"/>
        </w:rPr>
      </w:pPr>
      <w:r>
        <w:rPr>
          <w:rFonts w:ascii="仿宋" w:eastAsia="仿宋" w:hAnsi="仿宋"/>
          <w:sz w:val="28"/>
          <w:szCs w:val="28"/>
        </w:rPr>
        <w:br w:type="page"/>
      </w:r>
    </w:p>
    <w:p w:rsidR="001E515E" w:rsidRDefault="00A50466">
      <w:pPr>
        <w:spacing w:line="0" w:lineRule="atLeast"/>
        <w:outlineLvl w:val="1"/>
        <w:rPr>
          <w:rFonts w:ascii="仿宋" w:eastAsia="仿宋" w:hAnsi="仿宋"/>
          <w:sz w:val="28"/>
          <w:szCs w:val="28"/>
        </w:rPr>
      </w:pPr>
      <w:bookmarkStart w:id="69" w:name="_Toc8997062"/>
      <w:r>
        <w:rPr>
          <w:rFonts w:ascii="仿宋" w:eastAsia="仿宋" w:hAnsi="仿宋" w:hint="eastAsia"/>
          <w:sz w:val="28"/>
          <w:szCs w:val="28"/>
        </w:rPr>
        <w:lastRenderedPageBreak/>
        <w:t>附件10：售后服务承诺书</w:t>
      </w:r>
      <w:bookmarkEnd w:id="69"/>
    </w:p>
    <w:p w:rsidR="001E515E" w:rsidRDefault="001E515E">
      <w:pPr>
        <w:spacing w:line="0" w:lineRule="atLeast"/>
        <w:outlineLvl w:val="1"/>
        <w:rPr>
          <w:rFonts w:ascii="仿宋" w:eastAsia="仿宋" w:hAnsi="仿宋"/>
          <w:sz w:val="28"/>
          <w:szCs w:val="28"/>
        </w:rPr>
      </w:pPr>
    </w:p>
    <w:p w:rsidR="001E515E" w:rsidRDefault="00A50466">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1E515E" w:rsidRDefault="00A50466">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1E515E" w:rsidRDefault="00A50466">
      <w:pPr>
        <w:numPr>
          <w:ilvl w:val="0"/>
          <w:numId w:val="2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1E515E" w:rsidRDefault="00A50466">
      <w:pPr>
        <w:numPr>
          <w:ilvl w:val="0"/>
          <w:numId w:val="2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1E515E" w:rsidRDefault="00A50466">
      <w:pPr>
        <w:numPr>
          <w:ilvl w:val="0"/>
          <w:numId w:val="2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1E515E" w:rsidRDefault="00A50466">
      <w:pPr>
        <w:numPr>
          <w:ilvl w:val="0"/>
          <w:numId w:val="2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1E515E" w:rsidRDefault="00A50466">
      <w:pPr>
        <w:numPr>
          <w:ilvl w:val="0"/>
          <w:numId w:val="2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1E515E" w:rsidRDefault="00A50466">
      <w:pPr>
        <w:numPr>
          <w:ilvl w:val="0"/>
          <w:numId w:val="2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1E515E" w:rsidRDefault="001E515E">
      <w:pPr>
        <w:spacing w:line="360" w:lineRule="auto"/>
        <w:rPr>
          <w:rFonts w:ascii="仿宋" w:eastAsia="仿宋" w:hAnsi="仿宋"/>
          <w:color w:val="000000"/>
          <w:sz w:val="28"/>
          <w:szCs w:val="28"/>
        </w:rPr>
      </w:pPr>
    </w:p>
    <w:p w:rsidR="001E515E" w:rsidRDefault="001E515E">
      <w:pPr>
        <w:tabs>
          <w:tab w:val="left" w:pos="8248"/>
          <w:tab w:val="left" w:pos="9368"/>
        </w:tabs>
        <w:ind w:left="-66"/>
        <w:rPr>
          <w:rFonts w:ascii="仿宋" w:eastAsia="仿宋" w:hAnsi="仿宋"/>
          <w:color w:val="000000"/>
          <w:sz w:val="28"/>
          <w:szCs w:val="28"/>
          <w:u w:val="single"/>
        </w:rPr>
      </w:pPr>
    </w:p>
    <w:p w:rsidR="001E515E" w:rsidRDefault="001E515E">
      <w:pPr>
        <w:tabs>
          <w:tab w:val="left" w:pos="8248"/>
          <w:tab w:val="left" w:pos="9368"/>
        </w:tabs>
        <w:ind w:left="-66"/>
        <w:rPr>
          <w:rFonts w:ascii="仿宋" w:eastAsia="仿宋" w:hAnsi="仿宋"/>
          <w:color w:val="000000"/>
          <w:sz w:val="28"/>
          <w:szCs w:val="28"/>
          <w:u w:val="single"/>
        </w:rPr>
      </w:pPr>
    </w:p>
    <w:p w:rsidR="001E515E" w:rsidRDefault="001E515E">
      <w:pPr>
        <w:tabs>
          <w:tab w:val="left" w:pos="8248"/>
          <w:tab w:val="left" w:pos="9368"/>
        </w:tabs>
        <w:ind w:left="-66"/>
        <w:rPr>
          <w:rFonts w:ascii="仿宋" w:eastAsia="仿宋" w:hAnsi="仿宋"/>
          <w:color w:val="000000"/>
          <w:sz w:val="28"/>
          <w:szCs w:val="28"/>
          <w:u w:val="single"/>
        </w:rPr>
      </w:pPr>
    </w:p>
    <w:p w:rsidR="001E515E" w:rsidRDefault="001E515E">
      <w:pPr>
        <w:tabs>
          <w:tab w:val="left" w:pos="8248"/>
          <w:tab w:val="left" w:pos="9368"/>
        </w:tabs>
        <w:ind w:left="-66"/>
        <w:rPr>
          <w:rFonts w:ascii="仿宋" w:eastAsia="仿宋" w:hAnsi="仿宋"/>
          <w:color w:val="000000"/>
          <w:sz w:val="28"/>
          <w:szCs w:val="28"/>
          <w:u w:val="single"/>
        </w:rPr>
      </w:pPr>
    </w:p>
    <w:p w:rsidR="001E515E" w:rsidRDefault="00A5046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1E515E" w:rsidRDefault="00A5046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1E515E" w:rsidRDefault="00A5046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1E515E" w:rsidRDefault="001E515E">
      <w:pPr>
        <w:snapToGrid w:val="0"/>
        <w:spacing w:line="360" w:lineRule="auto"/>
        <w:jc w:val="left"/>
        <w:rPr>
          <w:rFonts w:ascii="宋体" w:hAnsi="宋体"/>
          <w:color w:val="000000"/>
          <w:sz w:val="28"/>
          <w:szCs w:val="28"/>
        </w:rPr>
      </w:pPr>
    </w:p>
    <w:p w:rsidR="001E515E" w:rsidRDefault="001E515E">
      <w:pPr>
        <w:spacing w:line="0" w:lineRule="atLeast"/>
        <w:rPr>
          <w:rFonts w:ascii="仿宋" w:eastAsia="仿宋" w:hAnsi="仿宋"/>
          <w:sz w:val="24"/>
        </w:rPr>
      </w:pPr>
    </w:p>
    <w:p w:rsidR="001E515E" w:rsidRDefault="001E515E">
      <w:pPr>
        <w:spacing w:line="0" w:lineRule="atLeast"/>
        <w:outlineLvl w:val="1"/>
        <w:rPr>
          <w:rFonts w:ascii="仿宋" w:eastAsia="仿宋" w:hAnsi="仿宋"/>
          <w:sz w:val="24"/>
        </w:rPr>
      </w:pPr>
    </w:p>
    <w:sectPr w:rsidR="001E515E" w:rsidSect="001E515E">
      <w:footerReference w:type="default" r:id="rId11"/>
      <w:footerReference w:type="first" r:id="rId12"/>
      <w:pgSz w:w="11906" w:h="16838"/>
      <w:pgMar w:top="1276" w:right="1416" w:bottom="993" w:left="1800" w:header="851" w:footer="992" w:gutter="0"/>
      <w:pgNumType w:start="1"/>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28D4CC5" w15:done="0"/>
  <w15:commentEx w15:paraId="60CF1B89" w15:done="0"/>
  <w15:commentEx w15:paraId="505C62BD" w15:done="0"/>
  <w15:commentEx w15:paraId="35B93335" w15:done="0"/>
  <w15:commentEx w15:paraId="5F2D6271" w15:done="0"/>
  <w15:commentEx w15:paraId="2F654140" w15:done="0"/>
  <w15:commentEx w15:paraId="72591048" w15:done="0"/>
  <w15:commentEx w15:paraId="662969E7" w15:done="0"/>
  <w15:commentEx w15:paraId="00075410" w15:done="0"/>
  <w15:commentEx w15:paraId="7577020A" w15:done="0"/>
  <w15:commentEx w15:paraId="145B4D42" w15:done="0"/>
  <w15:commentEx w15:paraId="08B1658D" w15:done="0"/>
  <w15:commentEx w15:paraId="64EB7C88" w15:done="0"/>
  <w15:commentEx w15:paraId="2A3F0CFE" w15:done="0"/>
  <w15:commentEx w15:paraId="3873267C" w15:done="0"/>
  <w15:commentEx w15:paraId="08E02678" w15:done="0"/>
  <w15:commentEx w15:paraId="76C953B3" w15:done="0"/>
  <w15:commentEx w15:paraId="273D35C7" w15:done="0"/>
  <w15:commentEx w15:paraId="751311FA" w15:done="0"/>
  <w15:commentEx w15:paraId="29C47FCC" w15:done="0"/>
  <w15:commentEx w15:paraId="52375ADF" w15:done="0"/>
  <w15:commentEx w15:paraId="36B34523" w15:done="0"/>
  <w15:commentEx w15:paraId="77934374" w15:done="0"/>
  <w15:commentEx w15:paraId="1C731004" w15:done="0"/>
  <w15:commentEx w15:paraId="11EF594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323" w:rsidRDefault="00F11323" w:rsidP="001E515E">
      <w:r>
        <w:separator/>
      </w:r>
    </w:p>
  </w:endnote>
  <w:endnote w:type="continuationSeparator" w:id="0">
    <w:p w:rsidR="00F11323" w:rsidRDefault="00F11323" w:rsidP="001E5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8A9" w:rsidRDefault="00DA68A9">
    <w:pPr>
      <w:pStyle w:val="a7"/>
      <w:jc w:val="center"/>
    </w:pPr>
  </w:p>
  <w:p w:rsidR="00DA68A9" w:rsidRDefault="00DA68A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8A9" w:rsidRDefault="00DA68A9">
    <w:pPr>
      <w:pStyle w:val="a7"/>
      <w:jc w:val="center"/>
    </w:pPr>
    <w:r w:rsidRPr="000E04C0">
      <w:fldChar w:fldCharType="begin"/>
    </w:r>
    <w:r>
      <w:instrText xml:space="preserve"> PAGE   \* MERGEFORMAT </w:instrText>
    </w:r>
    <w:r w:rsidRPr="000E04C0">
      <w:fldChar w:fldCharType="separate"/>
    </w:r>
    <w:r w:rsidR="00AE5803" w:rsidRPr="00AE5803">
      <w:rPr>
        <w:noProof/>
        <w:lang w:val="zh-CN"/>
      </w:rPr>
      <w:t>27</w:t>
    </w:r>
    <w:r>
      <w:rPr>
        <w:lang w:val="zh-CN"/>
      </w:rPr>
      <w:fldChar w:fldCharType="end"/>
    </w:r>
  </w:p>
  <w:p w:rsidR="00DA68A9" w:rsidRDefault="00DA68A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8A9" w:rsidRDefault="00DA68A9">
    <w:pPr>
      <w:pStyle w:val="a7"/>
      <w:jc w:val="center"/>
    </w:pPr>
    <w:r w:rsidRPr="000E04C0">
      <w:fldChar w:fldCharType="begin"/>
    </w:r>
    <w:r>
      <w:instrText xml:space="preserve"> PAGE   \* MERGEFORMAT </w:instrText>
    </w:r>
    <w:r w:rsidRPr="000E04C0">
      <w:fldChar w:fldCharType="separate"/>
    </w:r>
    <w:r w:rsidR="002C7C58" w:rsidRPr="002C7C58">
      <w:rPr>
        <w:noProof/>
        <w:lang w:val="zh-CN"/>
      </w:rPr>
      <w:t>1</w:t>
    </w:r>
    <w:r>
      <w:rPr>
        <w:lang w:val="zh-CN"/>
      </w:rPr>
      <w:fldChar w:fldCharType="end"/>
    </w:r>
  </w:p>
  <w:p w:rsidR="00DA68A9" w:rsidRDefault="00DA68A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323" w:rsidRDefault="00F11323" w:rsidP="001E515E">
      <w:r>
        <w:separator/>
      </w:r>
    </w:p>
  </w:footnote>
  <w:footnote w:type="continuationSeparator" w:id="0">
    <w:p w:rsidR="00F11323" w:rsidRDefault="00F11323" w:rsidP="001E51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8A9" w:rsidRDefault="00DA68A9">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3"/>
    <w:multiLevelType w:val="singleLevel"/>
    <w:tmpl w:val="00000013"/>
    <w:lvl w:ilvl="0">
      <w:start w:val="1"/>
      <w:numFmt w:val="decimal"/>
      <w:lvlText w:val="%1."/>
      <w:lvlJc w:val="left"/>
      <w:pPr>
        <w:ind w:left="420" w:hanging="420"/>
      </w:pPr>
    </w:lvl>
  </w:abstractNum>
  <w:abstractNum w:abstractNumId="4">
    <w:nsid w:val="07EC2728"/>
    <w:multiLevelType w:val="multilevel"/>
    <w:tmpl w:val="07EC2728"/>
    <w:lvl w:ilvl="0">
      <w:start w:val="1"/>
      <w:numFmt w:val="decimal"/>
      <w:lvlText w:val="（%1）"/>
      <w:lvlJc w:val="left"/>
      <w:pPr>
        <w:ind w:left="420" w:hanging="420"/>
      </w:pPr>
      <w:rPr>
        <w:rFonts w:cs="宋体" w:hint="default"/>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47F550A"/>
    <w:multiLevelType w:val="multilevel"/>
    <w:tmpl w:val="247F550A"/>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8321DD"/>
    <w:multiLevelType w:val="multilevel"/>
    <w:tmpl w:val="358321DD"/>
    <w:lvl w:ilvl="0">
      <w:start w:val="1"/>
      <w:numFmt w:val="decimal"/>
      <w:lvlText w:val="（%1）"/>
      <w:lvlJc w:val="left"/>
      <w:pPr>
        <w:ind w:left="420" w:hanging="420"/>
      </w:pPr>
      <w:rPr>
        <w:rFonts w:cs="宋体" w:hint="default"/>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E214B60"/>
    <w:multiLevelType w:val="multilevel"/>
    <w:tmpl w:val="3E214B6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0">
    <w:nsid w:val="4430B255"/>
    <w:multiLevelType w:val="singleLevel"/>
    <w:tmpl w:val="4430B255"/>
    <w:lvl w:ilvl="0">
      <w:start w:val="5"/>
      <w:numFmt w:val="decimal"/>
      <w:suff w:val="nothing"/>
      <w:lvlText w:val="%1）"/>
      <w:lvlJc w:val="left"/>
    </w:lvl>
  </w:abstractNum>
  <w:abstractNum w:abstractNumId="11">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6212B22"/>
    <w:multiLevelType w:val="multilevel"/>
    <w:tmpl w:val="46212B22"/>
    <w:lvl w:ilvl="0">
      <w:start w:val="1"/>
      <w:numFmt w:val="decimal"/>
      <w:lvlText w:val="（%1）"/>
      <w:lvlJc w:val="left"/>
      <w:pPr>
        <w:ind w:left="360" w:hanging="36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195153"/>
    <w:multiLevelType w:val="multilevel"/>
    <w:tmpl w:val="4B195153"/>
    <w:lvl w:ilvl="0">
      <w:start w:val="1"/>
      <w:numFmt w:val="decimal"/>
      <w:lvlText w:val="（%1）"/>
      <w:lvlJc w:val="left"/>
      <w:pPr>
        <w:ind w:left="420" w:hanging="420"/>
      </w:pPr>
      <w:rPr>
        <w:rFonts w:cs="宋体" w:hint="default"/>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0C148B9"/>
    <w:multiLevelType w:val="multilevel"/>
    <w:tmpl w:val="50C148B9"/>
    <w:lvl w:ilvl="0">
      <w:start w:val="1"/>
      <w:numFmt w:val="decimal"/>
      <w:lvlText w:val="（%1）"/>
      <w:lvlJc w:val="left"/>
      <w:pPr>
        <w:ind w:left="420" w:hanging="420"/>
      </w:pPr>
      <w:rPr>
        <w:rFonts w:cs="宋体" w:hint="default"/>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62460B2"/>
    <w:multiLevelType w:val="singleLevel"/>
    <w:tmpl w:val="562460B2"/>
    <w:lvl w:ilvl="0">
      <w:start w:val="1"/>
      <w:numFmt w:val="chineseCounting"/>
      <w:suff w:val="nothing"/>
      <w:lvlText w:val="%1、"/>
      <w:lvlJc w:val="left"/>
    </w:lvl>
  </w:abstractNum>
  <w:abstractNum w:abstractNumId="18">
    <w:nsid w:val="5B451D1F"/>
    <w:multiLevelType w:val="multilevel"/>
    <w:tmpl w:val="5B451D1F"/>
    <w:lvl w:ilvl="0">
      <w:start w:val="1"/>
      <w:numFmt w:val="decimal"/>
      <w:lvlText w:val="（%1）"/>
      <w:lvlJc w:val="left"/>
      <w:pPr>
        <w:ind w:left="420" w:hanging="42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BCC7254"/>
    <w:multiLevelType w:val="multilevel"/>
    <w:tmpl w:val="5BCC7254"/>
    <w:lvl w:ilvl="0">
      <w:start w:val="1"/>
      <w:numFmt w:val="decimal"/>
      <w:lvlText w:val="（%1）"/>
      <w:lvlJc w:val="left"/>
      <w:pPr>
        <w:ind w:left="420" w:hanging="42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1">
    <w:nsid w:val="6D3F5298"/>
    <w:multiLevelType w:val="multilevel"/>
    <w:tmpl w:val="6D3F5298"/>
    <w:lvl w:ilvl="0">
      <w:start w:val="1"/>
      <w:numFmt w:val="decimal"/>
      <w:lvlText w:val="（%1）"/>
      <w:lvlJc w:val="left"/>
      <w:pPr>
        <w:ind w:left="420" w:hanging="42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7874E92"/>
    <w:multiLevelType w:val="multilevel"/>
    <w:tmpl w:val="DF2C1B06"/>
    <w:lvl w:ilvl="0">
      <w:start w:val="1"/>
      <w:numFmt w:val="decimal"/>
      <w:lvlText w:val="（%1）"/>
      <w:lvlJc w:val="left"/>
      <w:pPr>
        <w:ind w:left="420" w:hanging="420"/>
      </w:pPr>
      <w:rPr>
        <w:rFonts w:ascii="仿宋" w:eastAsia="仿宋" w:hAnsi="仿宋" w:hint="eastAsia"/>
        <w:sz w:val="28"/>
        <w:szCs w:val="28"/>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7"/>
  </w:num>
  <w:num w:numId="2">
    <w:abstractNumId w:val="12"/>
  </w:num>
  <w:num w:numId="3">
    <w:abstractNumId w:val="15"/>
  </w:num>
  <w:num w:numId="4">
    <w:abstractNumId w:val="5"/>
  </w:num>
  <w:num w:numId="5">
    <w:abstractNumId w:val="13"/>
  </w:num>
  <w:num w:numId="6">
    <w:abstractNumId w:val="19"/>
  </w:num>
  <w:num w:numId="7">
    <w:abstractNumId w:val="21"/>
  </w:num>
  <w:num w:numId="8">
    <w:abstractNumId w:val="16"/>
  </w:num>
  <w:num w:numId="9">
    <w:abstractNumId w:val="4"/>
  </w:num>
  <w:num w:numId="10">
    <w:abstractNumId w:val="7"/>
  </w:num>
  <w:num w:numId="11">
    <w:abstractNumId w:val="14"/>
  </w:num>
  <w:num w:numId="12">
    <w:abstractNumId w:val="18"/>
  </w:num>
  <w:num w:numId="13">
    <w:abstractNumId w:val="2"/>
  </w:num>
  <w:num w:numId="14">
    <w:abstractNumId w:val="10"/>
  </w:num>
  <w:num w:numId="15">
    <w:abstractNumId w:val="8"/>
  </w:num>
  <w:num w:numId="16">
    <w:abstractNumId w:val="11"/>
  </w:num>
  <w:num w:numId="17">
    <w:abstractNumId w:val="1"/>
  </w:num>
  <w:num w:numId="18">
    <w:abstractNumId w:val="0"/>
  </w:num>
  <w:num w:numId="19">
    <w:abstractNumId w:val="6"/>
  </w:num>
  <w:num w:numId="20">
    <w:abstractNumId w:val="20"/>
  </w:num>
  <w:num w:numId="21">
    <w:abstractNumId w:val="9"/>
  </w:num>
  <w:num w:numId="22">
    <w:abstractNumId w:val="3"/>
  </w:num>
  <w:num w:numId="23">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7CD"/>
    <w:rsid w:val="0000080C"/>
    <w:rsid w:val="000029AA"/>
    <w:rsid w:val="00002A1A"/>
    <w:rsid w:val="00002F23"/>
    <w:rsid w:val="00004C66"/>
    <w:rsid w:val="00006886"/>
    <w:rsid w:val="000112A9"/>
    <w:rsid w:val="000119C8"/>
    <w:rsid w:val="0001464A"/>
    <w:rsid w:val="000160C5"/>
    <w:rsid w:val="000164F5"/>
    <w:rsid w:val="00017E0E"/>
    <w:rsid w:val="000203FC"/>
    <w:rsid w:val="000208EE"/>
    <w:rsid w:val="00020AEA"/>
    <w:rsid w:val="00020EC8"/>
    <w:rsid w:val="00020F3C"/>
    <w:rsid w:val="00021C63"/>
    <w:rsid w:val="00022D1E"/>
    <w:rsid w:val="00023692"/>
    <w:rsid w:val="00023A0A"/>
    <w:rsid w:val="000248F2"/>
    <w:rsid w:val="000251D7"/>
    <w:rsid w:val="0002560C"/>
    <w:rsid w:val="00026379"/>
    <w:rsid w:val="0002676B"/>
    <w:rsid w:val="000268AE"/>
    <w:rsid w:val="0003151D"/>
    <w:rsid w:val="000350ED"/>
    <w:rsid w:val="0004071B"/>
    <w:rsid w:val="00042439"/>
    <w:rsid w:val="000463C5"/>
    <w:rsid w:val="00047DF9"/>
    <w:rsid w:val="00051D1D"/>
    <w:rsid w:val="00053424"/>
    <w:rsid w:val="00053981"/>
    <w:rsid w:val="00054148"/>
    <w:rsid w:val="00054C5E"/>
    <w:rsid w:val="00057338"/>
    <w:rsid w:val="00057C3E"/>
    <w:rsid w:val="0006057D"/>
    <w:rsid w:val="00060FE9"/>
    <w:rsid w:val="00063A13"/>
    <w:rsid w:val="00063D4A"/>
    <w:rsid w:val="000648A3"/>
    <w:rsid w:val="00064B6E"/>
    <w:rsid w:val="00064D3A"/>
    <w:rsid w:val="00064F41"/>
    <w:rsid w:val="000650A4"/>
    <w:rsid w:val="00065FA3"/>
    <w:rsid w:val="000662A2"/>
    <w:rsid w:val="000671E8"/>
    <w:rsid w:val="00070E14"/>
    <w:rsid w:val="000716E6"/>
    <w:rsid w:val="00071FBE"/>
    <w:rsid w:val="00073904"/>
    <w:rsid w:val="00073A1E"/>
    <w:rsid w:val="00075A13"/>
    <w:rsid w:val="000760D5"/>
    <w:rsid w:val="00076D5A"/>
    <w:rsid w:val="000776DE"/>
    <w:rsid w:val="0008001B"/>
    <w:rsid w:val="000805B4"/>
    <w:rsid w:val="00081F52"/>
    <w:rsid w:val="00083F07"/>
    <w:rsid w:val="0008478E"/>
    <w:rsid w:val="0008567D"/>
    <w:rsid w:val="00087F2F"/>
    <w:rsid w:val="000925A9"/>
    <w:rsid w:val="00092D63"/>
    <w:rsid w:val="00093EE8"/>
    <w:rsid w:val="000948A6"/>
    <w:rsid w:val="00095CA8"/>
    <w:rsid w:val="0009735E"/>
    <w:rsid w:val="000A19BB"/>
    <w:rsid w:val="000A1FA0"/>
    <w:rsid w:val="000A2088"/>
    <w:rsid w:val="000A2258"/>
    <w:rsid w:val="000A4E5A"/>
    <w:rsid w:val="000A5131"/>
    <w:rsid w:val="000A5A2E"/>
    <w:rsid w:val="000A5CA3"/>
    <w:rsid w:val="000A6A25"/>
    <w:rsid w:val="000A71F0"/>
    <w:rsid w:val="000A754D"/>
    <w:rsid w:val="000A75C8"/>
    <w:rsid w:val="000A797F"/>
    <w:rsid w:val="000B0206"/>
    <w:rsid w:val="000B0B82"/>
    <w:rsid w:val="000B0C3B"/>
    <w:rsid w:val="000B1708"/>
    <w:rsid w:val="000B1E91"/>
    <w:rsid w:val="000B2AED"/>
    <w:rsid w:val="000B2C3C"/>
    <w:rsid w:val="000B3288"/>
    <w:rsid w:val="000B36BC"/>
    <w:rsid w:val="000B3B12"/>
    <w:rsid w:val="000B3CA2"/>
    <w:rsid w:val="000B437F"/>
    <w:rsid w:val="000B4BC2"/>
    <w:rsid w:val="000B63B7"/>
    <w:rsid w:val="000B76D4"/>
    <w:rsid w:val="000C00AA"/>
    <w:rsid w:val="000C208E"/>
    <w:rsid w:val="000C235D"/>
    <w:rsid w:val="000C355B"/>
    <w:rsid w:val="000C3B6F"/>
    <w:rsid w:val="000C407B"/>
    <w:rsid w:val="000C4D2B"/>
    <w:rsid w:val="000C4EC6"/>
    <w:rsid w:val="000C62CA"/>
    <w:rsid w:val="000C7904"/>
    <w:rsid w:val="000D020E"/>
    <w:rsid w:val="000D023E"/>
    <w:rsid w:val="000D0AF2"/>
    <w:rsid w:val="000D1F31"/>
    <w:rsid w:val="000D28CE"/>
    <w:rsid w:val="000D4291"/>
    <w:rsid w:val="000D477C"/>
    <w:rsid w:val="000D53CF"/>
    <w:rsid w:val="000D6EBB"/>
    <w:rsid w:val="000D77E9"/>
    <w:rsid w:val="000E042E"/>
    <w:rsid w:val="000E04C0"/>
    <w:rsid w:val="000E11B0"/>
    <w:rsid w:val="000E1596"/>
    <w:rsid w:val="000E2835"/>
    <w:rsid w:val="000E3B53"/>
    <w:rsid w:val="000E4562"/>
    <w:rsid w:val="000E50DB"/>
    <w:rsid w:val="000E71AC"/>
    <w:rsid w:val="000E735B"/>
    <w:rsid w:val="000F0677"/>
    <w:rsid w:val="000F08A3"/>
    <w:rsid w:val="000F09B7"/>
    <w:rsid w:val="000F237E"/>
    <w:rsid w:val="000F2570"/>
    <w:rsid w:val="000F300A"/>
    <w:rsid w:val="000F39D0"/>
    <w:rsid w:val="00100829"/>
    <w:rsid w:val="00101AEF"/>
    <w:rsid w:val="00102B15"/>
    <w:rsid w:val="001048A8"/>
    <w:rsid w:val="0010590A"/>
    <w:rsid w:val="00105B9F"/>
    <w:rsid w:val="00105F26"/>
    <w:rsid w:val="001061A8"/>
    <w:rsid w:val="0010776C"/>
    <w:rsid w:val="0011046C"/>
    <w:rsid w:val="00110647"/>
    <w:rsid w:val="00110D31"/>
    <w:rsid w:val="00112BC7"/>
    <w:rsid w:val="001137F7"/>
    <w:rsid w:val="001141A1"/>
    <w:rsid w:val="00114FD2"/>
    <w:rsid w:val="001162E4"/>
    <w:rsid w:val="001167B6"/>
    <w:rsid w:val="00116BDF"/>
    <w:rsid w:val="0012007C"/>
    <w:rsid w:val="00120563"/>
    <w:rsid w:val="00120FEE"/>
    <w:rsid w:val="00121D95"/>
    <w:rsid w:val="001224F2"/>
    <w:rsid w:val="00125731"/>
    <w:rsid w:val="001269FD"/>
    <w:rsid w:val="00127B92"/>
    <w:rsid w:val="001330BD"/>
    <w:rsid w:val="00135550"/>
    <w:rsid w:val="001378E1"/>
    <w:rsid w:val="00141DB7"/>
    <w:rsid w:val="00144A42"/>
    <w:rsid w:val="001453CD"/>
    <w:rsid w:val="001457ED"/>
    <w:rsid w:val="00145BC0"/>
    <w:rsid w:val="00146973"/>
    <w:rsid w:val="00151A95"/>
    <w:rsid w:val="001525C5"/>
    <w:rsid w:val="00152616"/>
    <w:rsid w:val="00154C18"/>
    <w:rsid w:val="001565FC"/>
    <w:rsid w:val="00156AEA"/>
    <w:rsid w:val="00156C71"/>
    <w:rsid w:val="00156D7B"/>
    <w:rsid w:val="00157941"/>
    <w:rsid w:val="00161EA3"/>
    <w:rsid w:val="001628C2"/>
    <w:rsid w:val="0016364D"/>
    <w:rsid w:val="00165519"/>
    <w:rsid w:val="00165AE5"/>
    <w:rsid w:val="00165ED8"/>
    <w:rsid w:val="001666FA"/>
    <w:rsid w:val="00166744"/>
    <w:rsid w:val="001707EA"/>
    <w:rsid w:val="001712F4"/>
    <w:rsid w:val="00171B38"/>
    <w:rsid w:val="001750C7"/>
    <w:rsid w:val="001758B0"/>
    <w:rsid w:val="00175DCB"/>
    <w:rsid w:val="00177239"/>
    <w:rsid w:val="00180869"/>
    <w:rsid w:val="00183C15"/>
    <w:rsid w:val="00184ED0"/>
    <w:rsid w:val="00187E19"/>
    <w:rsid w:val="00187FAE"/>
    <w:rsid w:val="0019287F"/>
    <w:rsid w:val="00195245"/>
    <w:rsid w:val="00195560"/>
    <w:rsid w:val="001961EB"/>
    <w:rsid w:val="00196746"/>
    <w:rsid w:val="00197DBD"/>
    <w:rsid w:val="001A16EA"/>
    <w:rsid w:val="001A224F"/>
    <w:rsid w:val="001A2C57"/>
    <w:rsid w:val="001A3226"/>
    <w:rsid w:val="001A4BE1"/>
    <w:rsid w:val="001A7375"/>
    <w:rsid w:val="001B0A0A"/>
    <w:rsid w:val="001B0ABB"/>
    <w:rsid w:val="001B1D7D"/>
    <w:rsid w:val="001B202E"/>
    <w:rsid w:val="001B34B5"/>
    <w:rsid w:val="001B48CE"/>
    <w:rsid w:val="001B6CDD"/>
    <w:rsid w:val="001B7DE5"/>
    <w:rsid w:val="001C081E"/>
    <w:rsid w:val="001C10AA"/>
    <w:rsid w:val="001C1D7C"/>
    <w:rsid w:val="001C1F15"/>
    <w:rsid w:val="001C1F39"/>
    <w:rsid w:val="001C2737"/>
    <w:rsid w:val="001C3040"/>
    <w:rsid w:val="001C42DF"/>
    <w:rsid w:val="001D15BC"/>
    <w:rsid w:val="001D15FD"/>
    <w:rsid w:val="001D3AE9"/>
    <w:rsid w:val="001D63F7"/>
    <w:rsid w:val="001D6996"/>
    <w:rsid w:val="001D7B8A"/>
    <w:rsid w:val="001E0A03"/>
    <w:rsid w:val="001E1085"/>
    <w:rsid w:val="001E147C"/>
    <w:rsid w:val="001E1FA7"/>
    <w:rsid w:val="001E20F7"/>
    <w:rsid w:val="001E3316"/>
    <w:rsid w:val="001E3518"/>
    <w:rsid w:val="001E3564"/>
    <w:rsid w:val="001E36D9"/>
    <w:rsid w:val="001E515E"/>
    <w:rsid w:val="001F090F"/>
    <w:rsid w:val="001F0A55"/>
    <w:rsid w:val="001F0AE5"/>
    <w:rsid w:val="001F1EEE"/>
    <w:rsid w:val="001F1FCE"/>
    <w:rsid w:val="001F3A89"/>
    <w:rsid w:val="001F4535"/>
    <w:rsid w:val="001F78A9"/>
    <w:rsid w:val="001F7AE3"/>
    <w:rsid w:val="002002E1"/>
    <w:rsid w:val="00201954"/>
    <w:rsid w:val="00201A04"/>
    <w:rsid w:val="00203F83"/>
    <w:rsid w:val="00204174"/>
    <w:rsid w:val="0020469F"/>
    <w:rsid w:val="00206208"/>
    <w:rsid w:val="002062BC"/>
    <w:rsid w:val="00210820"/>
    <w:rsid w:val="0021083E"/>
    <w:rsid w:val="00211C12"/>
    <w:rsid w:val="002121FC"/>
    <w:rsid w:val="002132E9"/>
    <w:rsid w:val="00216045"/>
    <w:rsid w:val="00217174"/>
    <w:rsid w:val="002206BC"/>
    <w:rsid w:val="00221332"/>
    <w:rsid w:val="00221402"/>
    <w:rsid w:val="00222233"/>
    <w:rsid w:val="00223524"/>
    <w:rsid w:val="0022371C"/>
    <w:rsid w:val="00223DFB"/>
    <w:rsid w:val="00224CB1"/>
    <w:rsid w:val="002255AA"/>
    <w:rsid w:val="002258E0"/>
    <w:rsid w:val="00225912"/>
    <w:rsid w:val="00226A07"/>
    <w:rsid w:val="00227A24"/>
    <w:rsid w:val="00231A03"/>
    <w:rsid w:val="00232931"/>
    <w:rsid w:val="00232EB5"/>
    <w:rsid w:val="002330C7"/>
    <w:rsid w:val="002338AC"/>
    <w:rsid w:val="00234A26"/>
    <w:rsid w:val="00235152"/>
    <w:rsid w:val="0023732C"/>
    <w:rsid w:val="002401DC"/>
    <w:rsid w:val="00244E1C"/>
    <w:rsid w:val="00245254"/>
    <w:rsid w:val="00246B05"/>
    <w:rsid w:val="00246C97"/>
    <w:rsid w:val="00247061"/>
    <w:rsid w:val="00251495"/>
    <w:rsid w:val="00253008"/>
    <w:rsid w:val="00256D1E"/>
    <w:rsid w:val="0026084D"/>
    <w:rsid w:val="002616C1"/>
    <w:rsid w:val="002623BE"/>
    <w:rsid w:val="002628B7"/>
    <w:rsid w:val="002648D0"/>
    <w:rsid w:val="00264A20"/>
    <w:rsid w:val="0026603F"/>
    <w:rsid w:val="002660A3"/>
    <w:rsid w:val="0026661A"/>
    <w:rsid w:val="00271258"/>
    <w:rsid w:val="002727FE"/>
    <w:rsid w:val="002728DE"/>
    <w:rsid w:val="0027615F"/>
    <w:rsid w:val="00277F3B"/>
    <w:rsid w:val="002800C0"/>
    <w:rsid w:val="00282989"/>
    <w:rsid w:val="00283ECE"/>
    <w:rsid w:val="00284E28"/>
    <w:rsid w:val="00284F52"/>
    <w:rsid w:val="00285BCC"/>
    <w:rsid w:val="002862B6"/>
    <w:rsid w:val="00286A34"/>
    <w:rsid w:val="00293149"/>
    <w:rsid w:val="00293A7F"/>
    <w:rsid w:val="00294372"/>
    <w:rsid w:val="002949AE"/>
    <w:rsid w:val="00297073"/>
    <w:rsid w:val="002A0419"/>
    <w:rsid w:val="002A1072"/>
    <w:rsid w:val="002A2322"/>
    <w:rsid w:val="002A284A"/>
    <w:rsid w:val="002A33F7"/>
    <w:rsid w:val="002A3432"/>
    <w:rsid w:val="002A49C1"/>
    <w:rsid w:val="002A51C3"/>
    <w:rsid w:val="002A7103"/>
    <w:rsid w:val="002B0ED4"/>
    <w:rsid w:val="002B11B8"/>
    <w:rsid w:val="002B1829"/>
    <w:rsid w:val="002B1E76"/>
    <w:rsid w:val="002B44A5"/>
    <w:rsid w:val="002B55C9"/>
    <w:rsid w:val="002B5822"/>
    <w:rsid w:val="002B60E4"/>
    <w:rsid w:val="002B6D67"/>
    <w:rsid w:val="002C0519"/>
    <w:rsid w:val="002C0EA0"/>
    <w:rsid w:val="002C19B4"/>
    <w:rsid w:val="002C523F"/>
    <w:rsid w:val="002C5967"/>
    <w:rsid w:val="002C64CA"/>
    <w:rsid w:val="002C7295"/>
    <w:rsid w:val="002C7C58"/>
    <w:rsid w:val="002D07BD"/>
    <w:rsid w:val="002D1472"/>
    <w:rsid w:val="002D185B"/>
    <w:rsid w:val="002D1A37"/>
    <w:rsid w:val="002D21FB"/>
    <w:rsid w:val="002D327C"/>
    <w:rsid w:val="002D3C94"/>
    <w:rsid w:val="002D4535"/>
    <w:rsid w:val="002D4EA8"/>
    <w:rsid w:val="002D64B0"/>
    <w:rsid w:val="002D76B5"/>
    <w:rsid w:val="002F10A1"/>
    <w:rsid w:val="002F1D76"/>
    <w:rsid w:val="002F242C"/>
    <w:rsid w:val="002F3B36"/>
    <w:rsid w:val="002F41EF"/>
    <w:rsid w:val="002F4728"/>
    <w:rsid w:val="002F507F"/>
    <w:rsid w:val="002F5337"/>
    <w:rsid w:val="002F6D92"/>
    <w:rsid w:val="002F73D9"/>
    <w:rsid w:val="002F78E6"/>
    <w:rsid w:val="002F7D97"/>
    <w:rsid w:val="002F7EC4"/>
    <w:rsid w:val="0030178B"/>
    <w:rsid w:val="00301790"/>
    <w:rsid w:val="00301F7E"/>
    <w:rsid w:val="00302336"/>
    <w:rsid w:val="003024F4"/>
    <w:rsid w:val="0030298C"/>
    <w:rsid w:val="0030338E"/>
    <w:rsid w:val="00303B1E"/>
    <w:rsid w:val="003044DB"/>
    <w:rsid w:val="00304921"/>
    <w:rsid w:val="00304A43"/>
    <w:rsid w:val="00304FB9"/>
    <w:rsid w:val="0030544A"/>
    <w:rsid w:val="00306094"/>
    <w:rsid w:val="00307264"/>
    <w:rsid w:val="003126A3"/>
    <w:rsid w:val="0031327E"/>
    <w:rsid w:val="003135DD"/>
    <w:rsid w:val="003136A6"/>
    <w:rsid w:val="00316847"/>
    <w:rsid w:val="00317BC5"/>
    <w:rsid w:val="00321AE8"/>
    <w:rsid w:val="00322697"/>
    <w:rsid w:val="00323E56"/>
    <w:rsid w:val="00324D4E"/>
    <w:rsid w:val="00325905"/>
    <w:rsid w:val="00326ADA"/>
    <w:rsid w:val="003271B0"/>
    <w:rsid w:val="00327634"/>
    <w:rsid w:val="00330204"/>
    <w:rsid w:val="003345BC"/>
    <w:rsid w:val="00335A67"/>
    <w:rsid w:val="00335E1D"/>
    <w:rsid w:val="00346624"/>
    <w:rsid w:val="00346CDE"/>
    <w:rsid w:val="00346D2E"/>
    <w:rsid w:val="00350C52"/>
    <w:rsid w:val="003510BF"/>
    <w:rsid w:val="003511CA"/>
    <w:rsid w:val="00351272"/>
    <w:rsid w:val="0035445F"/>
    <w:rsid w:val="00355074"/>
    <w:rsid w:val="00355A81"/>
    <w:rsid w:val="00357C61"/>
    <w:rsid w:val="0036064E"/>
    <w:rsid w:val="003612E1"/>
    <w:rsid w:val="0036134D"/>
    <w:rsid w:val="00361994"/>
    <w:rsid w:val="00363633"/>
    <w:rsid w:val="003636A7"/>
    <w:rsid w:val="00363E0F"/>
    <w:rsid w:val="00364063"/>
    <w:rsid w:val="003644AE"/>
    <w:rsid w:val="00364956"/>
    <w:rsid w:val="003657A4"/>
    <w:rsid w:val="0036685D"/>
    <w:rsid w:val="00371661"/>
    <w:rsid w:val="003745D2"/>
    <w:rsid w:val="00375E0D"/>
    <w:rsid w:val="00376BB4"/>
    <w:rsid w:val="00377CD6"/>
    <w:rsid w:val="003806C3"/>
    <w:rsid w:val="00380B6A"/>
    <w:rsid w:val="00384885"/>
    <w:rsid w:val="0038529F"/>
    <w:rsid w:val="0038645D"/>
    <w:rsid w:val="0038660A"/>
    <w:rsid w:val="003876AD"/>
    <w:rsid w:val="00391939"/>
    <w:rsid w:val="0039211E"/>
    <w:rsid w:val="003927AD"/>
    <w:rsid w:val="00395956"/>
    <w:rsid w:val="00396A05"/>
    <w:rsid w:val="00397CE6"/>
    <w:rsid w:val="003A06DB"/>
    <w:rsid w:val="003A0B9C"/>
    <w:rsid w:val="003A2B77"/>
    <w:rsid w:val="003A3AB1"/>
    <w:rsid w:val="003A4024"/>
    <w:rsid w:val="003A431D"/>
    <w:rsid w:val="003A44CC"/>
    <w:rsid w:val="003A56FC"/>
    <w:rsid w:val="003A589D"/>
    <w:rsid w:val="003A67C0"/>
    <w:rsid w:val="003A77C1"/>
    <w:rsid w:val="003A7B29"/>
    <w:rsid w:val="003B0D95"/>
    <w:rsid w:val="003B1CEF"/>
    <w:rsid w:val="003B34EB"/>
    <w:rsid w:val="003B4725"/>
    <w:rsid w:val="003B4955"/>
    <w:rsid w:val="003B4BB4"/>
    <w:rsid w:val="003B6F30"/>
    <w:rsid w:val="003B7321"/>
    <w:rsid w:val="003B7EAD"/>
    <w:rsid w:val="003C0135"/>
    <w:rsid w:val="003C0CDC"/>
    <w:rsid w:val="003C12A7"/>
    <w:rsid w:val="003C1D71"/>
    <w:rsid w:val="003C4767"/>
    <w:rsid w:val="003C7670"/>
    <w:rsid w:val="003D0AD4"/>
    <w:rsid w:val="003D2DD4"/>
    <w:rsid w:val="003D4463"/>
    <w:rsid w:val="003D6431"/>
    <w:rsid w:val="003D7C10"/>
    <w:rsid w:val="003E1DCD"/>
    <w:rsid w:val="003E3219"/>
    <w:rsid w:val="003E36DD"/>
    <w:rsid w:val="003E4D87"/>
    <w:rsid w:val="003E5198"/>
    <w:rsid w:val="003E57D4"/>
    <w:rsid w:val="003E5838"/>
    <w:rsid w:val="003E6CEE"/>
    <w:rsid w:val="003F1210"/>
    <w:rsid w:val="003F21D2"/>
    <w:rsid w:val="003F2A0D"/>
    <w:rsid w:val="003F2D6F"/>
    <w:rsid w:val="003F3818"/>
    <w:rsid w:val="003F3EDC"/>
    <w:rsid w:val="003F4DEA"/>
    <w:rsid w:val="003F5439"/>
    <w:rsid w:val="003F7981"/>
    <w:rsid w:val="0040055A"/>
    <w:rsid w:val="0040188B"/>
    <w:rsid w:val="00402485"/>
    <w:rsid w:val="00403474"/>
    <w:rsid w:val="00405884"/>
    <w:rsid w:val="0041101E"/>
    <w:rsid w:val="004112D1"/>
    <w:rsid w:val="00414B39"/>
    <w:rsid w:val="00415B55"/>
    <w:rsid w:val="00415B59"/>
    <w:rsid w:val="004166AE"/>
    <w:rsid w:val="004168CB"/>
    <w:rsid w:val="00417B48"/>
    <w:rsid w:val="0042084D"/>
    <w:rsid w:val="0042163B"/>
    <w:rsid w:val="00421B2C"/>
    <w:rsid w:val="00423BA2"/>
    <w:rsid w:val="004244FA"/>
    <w:rsid w:val="004246E4"/>
    <w:rsid w:val="004249D1"/>
    <w:rsid w:val="00424BF2"/>
    <w:rsid w:val="00426A38"/>
    <w:rsid w:val="00426F41"/>
    <w:rsid w:val="00427436"/>
    <w:rsid w:val="00430255"/>
    <w:rsid w:val="00431C3E"/>
    <w:rsid w:val="00432D1F"/>
    <w:rsid w:val="004359CD"/>
    <w:rsid w:val="00435D6D"/>
    <w:rsid w:val="004412F6"/>
    <w:rsid w:val="00442B2C"/>
    <w:rsid w:val="00443A0B"/>
    <w:rsid w:val="0044441B"/>
    <w:rsid w:val="004469DF"/>
    <w:rsid w:val="00446FB0"/>
    <w:rsid w:val="004471E4"/>
    <w:rsid w:val="004500BC"/>
    <w:rsid w:val="00450C81"/>
    <w:rsid w:val="00450DCF"/>
    <w:rsid w:val="0045239B"/>
    <w:rsid w:val="004547BC"/>
    <w:rsid w:val="00454824"/>
    <w:rsid w:val="004615AB"/>
    <w:rsid w:val="00463918"/>
    <w:rsid w:val="00463D24"/>
    <w:rsid w:val="00464914"/>
    <w:rsid w:val="00464D03"/>
    <w:rsid w:val="00464D44"/>
    <w:rsid w:val="00465884"/>
    <w:rsid w:val="00465AE9"/>
    <w:rsid w:val="00467E42"/>
    <w:rsid w:val="00470232"/>
    <w:rsid w:val="004703C1"/>
    <w:rsid w:val="0047053B"/>
    <w:rsid w:val="00470722"/>
    <w:rsid w:val="00470AFA"/>
    <w:rsid w:val="00473E0F"/>
    <w:rsid w:val="004744E8"/>
    <w:rsid w:val="0047540A"/>
    <w:rsid w:val="0047569C"/>
    <w:rsid w:val="004760D1"/>
    <w:rsid w:val="00476E7A"/>
    <w:rsid w:val="0047708D"/>
    <w:rsid w:val="00477EA6"/>
    <w:rsid w:val="00480170"/>
    <w:rsid w:val="004803E0"/>
    <w:rsid w:val="00481D83"/>
    <w:rsid w:val="004843C2"/>
    <w:rsid w:val="004859B8"/>
    <w:rsid w:val="00486E28"/>
    <w:rsid w:val="00486EDA"/>
    <w:rsid w:val="00487772"/>
    <w:rsid w:val="00487D56"/>
    <w:rsid w:val="00487D88"/>
    <w:rsid w:val="00490BA5"/>
    <w:rsid w:val="00491462"/>
    <w:rsid w:val="004929B2"/>
    <w:rsid w:val="00492EF7"/>
    <w:rsid w:val="00494008"/>
    <w:rsid w:val="004940A1"/>
    <w:rsid w:val="00495BEE"/>
    <w:rsid w:val="00497AED"/>
    <w:rsid w:val="004A07DE"/>
    <w:rsid w:val="004A0DCD"/>
    <w:rsid w:val="004A10C7"/>
    <w:rsid w:val="004A2F0D"/>
    <w:rsid w:val="004A30A0"/>
    <w:rsid w:val="004A37E8"/>
    <w:rsid w:val="004A3F57"/>
    <w:rsid w:val="004A3FD7"/>
    <w:rsid w:val="004A552F"/>
    <w:rsid w:val="004A5609"/>
    <w:rsid w:val="004A60CF"/>
    <w:rsid w:val="004B26E0"/>
    <w:rsid w:val="004B3513"/>
    <w:rsid w:val="004B39AD"/>
    <w:rsid w:val="004B39FD"/>
    <w:rsid w:val="004B4329"/>
    <w:rsid w:val="004B4BE7"/>
    <w:rsid w:val="004B6309"/>
    <w:rsid w:val="004B650A"/>
    <w:rsid w:val="004B6C5E"/>
    <w:rsid w:val="004C26E2"/>
    <w:rsid w:val="004C459F"/>
    <w:rsid w:val="004C5434"/>
    <w:rsid w:val="004C692A"/>
    <w:rsid w:val="004C6EF9"/>
    <w:rsid w:val="004C757B"/>
    <w:rsid w:val="004C77C0"/>
    <w:rsid w:val="004C7A1F"/>
    <w:rsid w:val="004D0C6F"/>
    <w:rsid w:val="004D0D76"/>
    <w:rsid w:val="004D115F"/>
    <w:rsid w:val="004D1FEA"/>
    <w:rsid w:val="004D286A"/>
    <w:rsid w:val="004D2B0D"/>
    <w:rsid w:val="004D4B86"/>
    <w:rsid w:val="004D5864"/>
    <w:rsid w:val="004D6179"/>
    <w:rsid w:val="004D6F2D"/>
    <w:rsid w:val="004D7654"/>
    <w:rsid w:val="004D7DA8"/>
    <w:rsid w:val="004E16F0"/>
    <w:rsid w:val="004E1A92"/>
    <w:rsid w:val="004E2160"/>
    <w:rsid w:val="004E28E9"/>
    <w:rsid w:val="004E36BA"/>
    <w:rsid w:val="004E5B34"/>
    <w:rsid w:val="004E6BA9"/>
    <w:rsid w:val="004E7E7C"/>
    <w:rsid w:val="004F0AFC"/>
    <w:rsid w:val="004F0DE9"/>
    <w:rsid w:val="004F117C"/>
    <w:rsid w:val="004F11CA"/>
    <w:rsid w:val="004F1233"/>
    <w:rsid w:val="004F156E"/>
    <w:rsid w:val="004F263C"/>
    <w:rsid w:val="004F2B3F"/>
    <w:rsid w:val="004F2BA8"/>
    <w:rsid w:val="004F3F85"/>
    <w:rsid w:val="004F415D"/>
    <w:rsid w:val="004F45ED"/>
    <w:rsid w:val="004F47BE"/>
    <w:rsid w:val="004F5358"/>
    <w:rsid w:val="004F563A"/>
    <w:rsid w:val="004F68AA"/>
    <w:rsid w:val="004F6C7C"/>
    <w:rsid w:val="004F721C"/>
    <w:rsid w:val="00500D66"/>
    <w:rsid w:val="00502474"/>
    <w:rsid w:val="0050273D"/>
    <w:rsid w:val="0050292B"/>
    <w:rsid w:val="00503109"/>
    <w:rsid w:val="0050393A"/>
    <w:rsid w:val="005041D2"/>
    <w:rsid w:val="005045FC"/>
    <w:rsid w:val="005067D9"/>
    <w:rsid w:val="005072F8"/>
    <w:rsid w:val="00507F29"/>
    <w:rsid w:val="00510B23"/>
    <w:rsid w:val="00510ECD"/>
    <w:rsid w:val="0051244B"/>
    <w:rsid w:val="00512D53"/>
    <w:rsid w:val="00515C63"/>
    <w:rsid w:val="00515D7B"/>
    <w:rsid w:val="00515E8A"/>
    <w:rsid w:val="0051648E"/>
    <w:rsid w:val="005178C6"/>
    <w:rsid w:val="00523A9D"/>
    <w:rsid w:val="00524290"/>
    <w:rsid w:val="00524809"/>
    <w:rsid w:val="00526156"/>
    <w:rsid w:val="005265AC"/>
    <w:rsid w:val="00526C17"/>
    <w:rsid w:val="00527C3B"/>
    <w:rsid w:val="00527E36"/>
    <w:rsid w:val="00530144"/>
    <w:rsid w:val="005302F9"/>
    <w:rsid w:val="00531410"/>
    <w:rsid w:val="005328BB"/>
    <w:rsid w:val="00532AFA"/>
    <w:rsid w:val="00533CD1"/>
    <w:rsid w:val="00534AE1"/>
    <w:rsid w:val="00535F6A"/>
    <w:rsid w:val="00536105"/>
    <w:rsid w:val="0053622C"/>
    <w:rsid w:val="0053641A"/>
    <w:rsid w:val="00536FC1"/>
    <w:rsid w:val="00541722"/>
    <w:rsid w:val="00541E0B"/>
    <w:rsid w:val="00542B53"/>
    <w:rsid w:val="00543513"/>
    <w:rsid w:val="0054372C"/>
    <w:rsid w:val="00543BA2"/>
    <w:rsid w:val="00543E8A"/>
    <w:rsid w:val="005445DB"/>
    <w:rsid w:val="00545C6A"/>
    <w:rsid w:val="0054643B"/>
    <w:rsid w:val="005528F2"/>
    <w:rsid w:val="00552990"/>
    <w:rsid w:val="005538EC"/>
    <w:rsid w:val="00553F2D"/>
    <w:rsid w:val="00553FEC"/>
    <w:rsid w:val="00555C9E"/>
    <w:rsid w:val="0055631B"/>
    <w:rsid w:val="005565F9"/>
    <w:rsid w:val="005575AB"/>
    <w:rsid w:val="00557841"/>
    <w:rsid w:val="0056033B"/>
    <w:rsid w:val="00560608"/>
    <w:rsid w:val="00561502"/>
    <w:rsid w:val="00563C76"/>
    <w:rsid w:val="005644BE"/>
    <w:rsid w:val="00565CC4"/>
    <w:rsid w:val="0056711E"/>
    <w:rsid w:val="0056734D"/>
    <w:rsid w:val="00567FDE"/>
    <w:rsid w:val="00571300"/>
    <w:rsid w:val="00572A34"/>
    <w:rsid w:val="005730FB"/>
    <w:rsid w:val="005757AD"/>
    <w:rsid w:val="0058304B"/>
    <w:rsid w:val="00583E27"/>
    <w:rsid w:val="00585A5B"/>
    <w:rsid w:val="00586537"/>
    <w:rsid w:val="00586669"/>
    <w:rsid w:val="005905B2"/>
    <w:rsid w:val="00591575"/>
    <w:rsid w:val="0059296D"/>
    <w:rsid w:val="00592A35"/>
    <w:rsid w:val="0059340C"/>
    <w:rsid w:val="005960D2"/>
    <w:rsid w:val="005965A1"/>
    <w:rsid w:val="00597291"/>
    <w:rsid w:val="00597FC8"/>
    <w:rsid w:val="005A0437"/>
    <w:rsid w:val="005A1084"/>
    <w:rsid w:val="005A16BD"/>
    <w:rsid w:val="005A2998"/>
    <w:rsid w:val="005A2B15"/>
    <w:rsid w:val="005A37D5"/>
    <w:rsid w:val="005A3EFB"/>
    <w:rsid w:val="005A6359"/>
    <w:rsid w:val="005A63BF"/>
    <w:rsid w:val="005A6789"/>
    <w:rsid w:val="005B0402"/>
    <w:rsid w:val="005B0E2A"/>
    <w:rsid w:val="005B192D"/>
    <w:rsid w:val="005C4CCC"/>
    <w:rsid w:val="005C4EC9"/>
    <w:rsid w:val="005C6A62"/>
    <w:rsid w:val="005C7CCA"/>
    <w:rsid w:val="005D0AAB"/>
    <w:rsid w:val="005D0ACB"/>
    <w:rsid w:val="005D1649"/>
    <w:rsid w:val="005D2040"/>
    <w:rsid w:val="005D274D"/>
    <w:rsid w:val="005D339D"/>
    <w:rsid w:val="005D36B8"/>
    <w:rsid w:val="005D620C"/>
    <w:rsid w:val="005D76EE"/>
    <w:rsid w:val="005D7C80"/>
    <w:rsid w:val="005E01BC"/>
    <w:rsid w:val="005E1F12"/>
    <w:rsid w:val="005E5E3F"/>
    <w:rsid w:val="005E7F93"/>
    <w:rsid w:val="005F2E5C"/>
    <w:rsid w:val="005F38C5"/>
    <w:rsid w:val="005F4017"/>
    <w:rsid w:val="005F6560"/>
    <w:rsid w:val="005F74B8"/>
    <w:rsid w:val="005F7E51"/>
    <w:rsid w:val="006035E4"/>
    <w:rsid w:val="0060369C"/>
    <w:rsid w:val="0060446B"/>
    <w:rsid w:val="00606064"/>
    <w:rsid w:val="00606EDC"/>
    <w:rsid w:val="0060705F"/>
    <w:rsid w:val="00607838"/>
    <w:rsid w:val="006079DF"/>
    <w:rsid w:val="00607B1A"/>
    <w:rsid w:val="00610BA9"/>
    <w:rsid w:val="00611BCD"/>
    <w:rsid w:val="00612591"/>
    <w:rsid w:val="0061347F"/>
    <w:rsid w:val="00614580"/>
    <w:rsid w:val="00615115"/>
    <w:rsid w:val="0061706F"/>
    <w:rsid w:val="006172EF"/>
    <w:rsid w:val="00621E41"/>
    <w:rsid w:val="006237F2"/>
    <w:rsid w:val="00623A3E"/>
    <w:rsid w:val="006241F7"/>
    <w:rsid w:val="00624F26"/>
    <w:rsid w:val="00625233"/>
    <w:rsid w:val="00626B19"/>
    <w:rsid w:val="00627C74"/>
    <w:rsid w:val="00630D23"/>
    <w:rsid w:val="00631511"/>
    <w:rsid w:val="00631E12"/>
    <w:rsid w:val="006322E2"/>
    <w:rsid w:val="006327FD"/>
    <w:rsid w:val="006330B9"/>
    <w:rsid w:val="006334B0"/>
    <w:rsid w:val="00633DAF"/>
    <w:rsid w:val="0063403B"/>
    <w:rsid w:val="0063730A"/>
    <w:rsid w:val="006415E1"/>
    <w:rsid w:val="00642078"/>
    <w:rsid w:val="00642AF8"/>
    <w:rsid w:val="00643074"/>
    <w:rsid w:val="00644157"/>
    <w:rsid w:val="00644A20"/>
    <w:rsid w:val="006457AC"/>
    <w:rsid w:val="00645B5C"/>
    <w:rsid w:val="00647284"/>
    <w:rsid w:val="00652FB0"/>
    <w:rsid w:val="0065668C"/>
    <w:rsid w:val="00656DFC"/>
    <w:rsid w:val="006578F6"/>
    <w:rsid w:val="00660AAD"/>
    <w:rsid w:val="006620CA"/>
    <w:rsid w:val="006630E3"/>
    <w:rsid w:val="00665AE0"/>
    <w:rsid w:val="0066650E"/>
    <w:rsid w:val="00666C05"/>
    <w:rsid w:val="006675D4"/>
    <w:rsid w:val="006678F6"/>
    <w:rsid w:val="00671E36"/>
    <w:rsid w:val="00672A60"/>
    <w:rsid w:val="00672EB8"/>
    <w:rsid w:val="006731CE"/>
    <w:rsid w:val="00675C9C"/>
    <w:rsid w:val="00675FB3"/>
    <w:rsid w:val="006766DF"/>
    <w:rsid w:val="00676757"/>
    <w:rsid w:val="00676BA5"/>
    <w:rsid w:val="00680E04"/>
    <w:rsid w:val="00682AB5"/>
    <w:rsid w:val="00685E0A"/>
    <w:rsid w:val="00686A93"/>
    <w:rsid w:val="00686ABA"/>
    <w:rsid w:val="00691312"/>
    <w:rsid w:val="00691693"/>
    <w:rsid w:val="00691DEC"/>
    <w:rsid w:val="00692985"/>
    <w:rsid w:val="006940DA"/>
    <w:rsid w:val="006945B1"/>
    <w:rsid w:val="0069531D"/>
    <w:rsid w:val="00697701"/>
    <w:rsid w:val="006979C9"/>
    <w:rsid w:val="006A0A52"/>
    <w:rsid w:val="006A0CD7"/>
    <w:rsid w:val="006A119A"/>
    <w:rsid w:val="006A1210"/>
    <w:rsid w:val="006A25C9"/>
    <w:rsid w:val="006A4827"/>
    <w:rsid w:val="006A641E"/>
    <w:rsid w:val="006A6964"/>
    <w:rsid w:val="006A699F"/>
    <w:rsid w:val="006A7E87"/>
    <w:rsid w:val="006B22DA"/>
    <w:rsid w:val="006B3124"/>
    <w:rsid w:val="006B3AFC"/>
    <w:rsid w:val="006B3CBE"/>
    <w:rsid w:val="006B660A"/>
    <w:rsid w:val="006B78D2"/>
    <w:rsid w:val="006C0660"/>
    <w:rsid w:val="006C0F57"/>
    <w:rsid w:val="006C1D1E"/>
    <w:rsid w:val="006C2E78"/>
    <w:rsid w:val="006C395F"/>
    <w:rsid w:val="006C426D"/>
    <w:rsid w:val="006C61E4"/>
    <w:rsid w:val="006C63A0"/>
    <w:rsid w:val="006C6DAB"/>
    <w:rsid w:val="006C7A96"/>
    <w:rsid w:val="006D0B20"/>
    <w:rsid w:val="006D1298"/>
    <w:rsid w:val="006D5014"/>
    <w:rsid w:val="006D6462"/>
    <w:rsid w:val="006D6616"/>
    <w:rsid w:val="006D7DFF"/>
    <w:rsid w:val="006E0B2C"/>
    <w:rsid w:val="006E2AEA"/>
    <w:rsid w:val="006E4699"/>
    <w:rsid w:val="006E49EF"/>
    <w:rsid w:val="006F24F9"/>
    <w:rsid w:val="006F3320"/>
    <w:rsid w:val="006F41AD"/>
    <w:rsid w:val="006F5B7B"/>
    <w:rsid w:val="006F7438"/>
    <w:rsid w:val="00700139"/>
    <w:rsid w:val="0070232E"/>
    <w:rsid w:val="00704FD9"/>
    <w:rsid w:val="0070607B"/>
    <w:rsid w:val="0070717D"/>
    <w:rsid w:val="00707440"/>
    <w:rsid w:val="00707F15"/>
    <w:rsid w:val="00710B94"/>
    <w:rsid w:val="007114F1"/>
    <w:rsid w:val="00711B30"/>
    <w:rsid w:val="00712887"/>
    <w:rsid w:val="007140CD"/>
    <w:rsid w:val="00714754"/>
    <w:rsid w:val="00714A04"/>
    <w:rsid w:val="00714EF8"/>
    <w:rsid w:val="007150DD"/>
    <w:rsid w:val="00715255"/>
    <w:rsid w:val="007166CC"/>
    <w:rsid w:val="007205D3"/>
    <w:rsid w:val="007211D9"/>
    <w:rsid w:val="00721744"/>
    <w:rsid w:val="00723B0D"/>
    <w:rsid w:val="007251C6"/>
    <w:rsid w:val="0072572D"/>
    <w:rsid w:val="007260AD"/>
    <w:rsid w:val="0072628B"/>
    <w:rsid w:val="00727816"/>
    <w:rsid w:val="00727C12"/>
    <w:rsid w:val="00730697"/>
    <w:rsid w:val="00731EB1"/>
    <w:rsid w:val="00732717"/>
    <w:rsid w:val="00736147"/>
    <w:rsid w:val="007366B3"/>
    <w:rsid w:val="00736CF5"/>
    <w:rsid w:val="00737CAA"/>
    <w:rsid w:val="00737D1B"/>
    <w:rsid w:val="007434C6"/>
    <w:rsid w:val="00743AAD"/>
    <w:rsid w:val="00745FFB"/>
    <w:rsid w:val="007467E4"/>
    <w:rsid w:val="00746D25"/>
    <w:rsid w:val="0074786C"/>
    <w:rsid w:val="00750C1E"/>
    <w:rsid w:val="00753689"/>
    <w:rsid w:val="0075517D"/>
    <w:rsid w:val="00755AA2"/>
    <w:rsid w:val="007560A7"/>
    <w:rsid w:val="00757301"/>
    <w:rsid w:val="007607A6"/>
    <w:rsid w:val="00762BBA"/>
    <w:rsid w:val="00763757"/>
    <w:rsid w:val="00763979"/>
    <w:rsid w:val="007644D9"/>
    <w:rsid w:val="00766A08"/>
    <w:rsid w:val="00766CED"/>
    <w:rsid w:val="00767389"/>
    <w:rsid w:val="0077003B"/>
    <w:rsid w:val="00770EC9"/>
    <w:rsid w:val="007724B0"/>
    <w:rsid w:val="00772500"/>
    <w:rsid w:val="00772CD5"/>
    <w:rsid w:val="007731F2"/>
    <w:rsid w:val="00774498"/>
    <w:rsid w:val="007755E2"/>
    <w:rsid w:val="007762BB"/>
    <w:rsid w:val="00777C4B"/>
    <w:rsid w:val="00780287"/>
    <w:rsid w:val="0078128E"/>
    <w:rsid w:val="0078219C"/>
    <w:rsid w:val="00783DDB"/>
    <w:rsid w:val="00790479"/>
    <w:rsid w:val="00791A50"/>
    <w:rsid w:val="00792A00"/>
    <w:rsid w:val="00794C77"/>
    <w:rsid w:val="00796306"/>
    <w:rsid w:val="00796AD9"/>
    <w:rsid w:val="007A0307"/>
    <w:rsid w:val="007A1381"/>
    <w:rsid w:val="007A16AF"/>
    <w:rsid w:val="007A2855"/>
    <w:rsid w:val="007A4A16"/>
    <w:rsid w:val="007A5912"/>
    <w:rsid w:val="007A5BFB"/>
    <w:rsid w:val="007A6816"/>
    <w:rsid w:val="007A7743"/>
    <w:rsid w:val="007A7A10"/>
    <w:rsid w:val="007B005D"/>
    <w:rsid w:val="007B15E0"/>
    <w:rsid w:val="007B6AE3"/>
    <w:rsid w:val="007B6F83"/>
    <w:rsid w:val="007C0D7A"/>
    <w:rsid w:val="007C11FA"/>
    <w:rsid w:val="007C2FB6"/>
    <w:rsid w:val="007C395B"/>
    <w:rsid w:val="007C61D3"/>
    <w:rsid w:val="007C63D2"/>
    <w:rsid w:val="007C761D"/>
    <w:rsid w:val="007D17FA"/>
    <w:rsid w:val="007D2342"/>
    <w:rsid w:val="007D3B3C"/>
    <w:rsid w:val="007D3FB8"/>
    <w:rsid w:val="007D4A07"/>
    <w:rsid w:val="007D58BF"/>
    <w:rsid w:val="007D590A"/>
    <w:rsid w:val="007D6293"/>
    <w:rsid w:val="007D6AD6"/>
    <w:rsid w:val="007D7484"/>
    <w:rsid w:val="007E0067"/>
    <w:rsid w:val="007E2A8F"/>
    <w:rsid w:val="007E4005"/>
    <w:rsid w:val="007E4695"/>
    <w:rsid w:val="007E47F9"/>
    <w:rsid w:val="007E490C"/>
    <w:rsid w:val="007E4A3D"/>
    <w:rsid w:val="007E4A9A"/>
    <w:rsid w:val="007E6538"/>
    <w:rsid w:val="007E65A8"/>
    <w:rsid w:val="007E7A58"/>
    <w:rsid w:val="007E7B77"/>
    <w:rsid w:val="007F07CC"/>
    <w:rsid w:val="007F0EFE"/>
    <w:rsid w:val="007F1689"/>
    <w:rsid w:val="007F27B6"/>
    <w:rsid w:val="007F3198"/>
    <w:rsid w:val="007F4877"/>
    <w:rsid w:val="007F6EE2"/>
    <w:rsid w:val="007F6F27"/>
    <w:rsid w:val="007F7A60"/>
    <w:rsid w:val="00800591"/>
    <w:rsid w:val="00800A66"/>
    <w:rsid w:val="00801898"/>
    <w:rsid w:val="00804702"/>
    <w:rsid w:val="00807B2F"/>
    <w:rsid w:val="00812991"/>
    <w:rsid w:val="00815285"/>
    <w:rsid w:val="00816667"/>
    <w:rsid w:val="00821C37"/>
    <w:rsid w:val="008241F4"/>
    <w:rsid w:val="00826139"/>
    <w:rsid w:val="008275B6"/>
    <w:rsid w:val="008277E4"/>
    <w:rsid w:val="008313EE"/>
    <w:rsid w:val="008317E9"/>
    <w:rsid w:val="00831BD2"/>
    <w:rsid w:val="00832A93"/>
    <w:rsid w:val="008342F9"/>
    <w:rsid w:val="00836ABF"/>
    <w:rsid w:val="00841113"/>
    <w:rsid w:val="00847473"/>
    <w:rsid w:val="008478F9"/>
    <w:rsid w:val="00850322"/>
    <w:rsid w:val="008505C2"/>
    <w:rsid w:val="0085215A"/>
    <w:rsid w:val="00854276"/>
    <w:rsid w:val="00855762"/>
    <w:rsid w:val="00855FE3"/>
    <w:rsid w:val="008570B4"/>
    <w:rsid w:val="00857347"/>
    <w:rsid w:val="008573B7"/>
    <w:rsid w:val="00857A1F"/>
    <w:rsid w:val="00860582"/>
    <w:rsid w:val="0086060B"/>
    <w:rsid w:val="00861EDA"/>
    <w:rsid w:val="00862242"/>
    <w:rsid w:val="008657DE"/>
    <w:rsid w:val="008657FF"/>
    <w:rsid w:val="00866132"/>
    <w:rsid w:val="00866765"/>
    <w:rsid w:val="00870CE9"/>
    <w:rsid w:val="008711C7"/>
    <w:rsid w:val="00871F53"/>
    <w:rsid w:val="00872099"/>
    <w:rsid w:val="008727BF"/>
    <w:rsid w:val="0087387C"/>
    <w:rsid w:val="008739BD"/>
    <w:rsid w:val="00873E3B"/>
    <w:rsid w:val="008753A3"/>
    <w:rsid w:val="008755F4"/>
    <w:rsid w:val="00876E2E"/>
    <w:rsid w:val="008775CC"/>
    <w:rsid w:val="00877EC1"/>
    <w:rsid w:val="00880266"/>
    <w:rsid w:val="00883A8A"/>
    <w:rsid w:val="00885BEF"/>
    <w:rsid w:val="00885D0A"/>
    <w:rsid w:val="0088731F"/>
    <w:rsid w:val="0089266E"/>
    <w:rsid w:val="0089533B"/>
    <w:rsid w:val="00895463"/>
    <w:rsid w:val="0089570A"/>
    <w:rsid w:val="008A04F2"/>
    <w:rsid w:val="008A1545"/>
    <w:rsid w:val="008A3118"/>
    <w:rsid w:val="008A38DE"/>
    <w:rsid w:val="008A392E"/>
    <w:rsid w:val="008A5A8B"/>
    <w:rsid w:val="008A5DD5"/>
    <w:rsid w:val="008A7927"/>
    <w:rsid w:val="008B1575"/>
    <w:rsid w:val="008B1655"/>
    <w:rsid w:val="008B1F9B"/>
    <w:rsid w:val="008C2292"/>
    <w:rsid w:val="008C25E9"/>
    <w:rsid w:val="008C3700"/>
    <w:rsid w:val="008C3931"/>
    <w:rsid w:val="008C58A7"/>
    <w:rsid w:val="008C5E5C"/>
    <w:rsid w:val="008C6726"/>
    <w:rsid w:val="008C6962"/>
    <w:rsid w:val="008C7177"/>
    <w:rsid w:val="008D25A0"/>
    <w:rsid w:val="008D30AE"/>
    <w:rsid w:val="008D3B09"/>
    <w:rsid w:val="008D4AE2"/>
    <w:rsid w:val="008D63E6"/>
    <w:rsid w:val="008D69C3"/>
    <w:rsid w:val="008D6DB9"/>
    <w:rsid w:val="008D6E28"/>
    <w:rsid w:val="008E06BB"/>
    <w:rsid w:val="008E1ACA"/>
    <w:rsid w:val="008E1EAA"/>
    <w:rsid w:val="008E2FF9"/>
    <w:rsid w:val="008E3D3A"/>
    <w:rsid w:val="008E4DCB"/>
    <w:rsid w:val="008E55B4"/>
    <w:rsid w:val="008E64B4"/>
    <w:rsid w:val="008E64F5"/>
    <w:rsid w:val="008F1A6D"/>
    <w:rsid w:val="008F5227"/>
    <w:rsid w:val="008F555D"/>
    <w:rsid w:val="008F70A7"/>
    <w:rsid w:val="008F7D4D"/>
    <w:rsid w:val="009005D0"/>
    <w:rsid w:val="00900DF7"/>
    <w:rsid w:val="009015DB"/>
    <w:rsid w:val="00903A14"/>
    <w:rsid w:val="00903A80"/>
    <w:rsid w:val="0090439C"/>
    <w:rsid w:val="00904763"/>
    <w:rsid w:val="0090481B"/>
    <w:rsid w:val="009069A8"/>
    <w:rsid w:val="0091093B"/>
    <w:rsid w:val="0091279D"/>
    <w:rsid w:val="00913B4E"/>
    <w:rsid w:val="00913BBD"/>
    <w:rsid w:val="009166D6"/>
    <w:rsid w:val="00916CBC"/>
    <w:rsid w:val="00916E15"/>
    <w:rsid w:val="00921383"/>
    <w:rsid w:val="00923740"/>
    <w:rsid w:val="0092381F"/>
    <w:rsid w:val="00923F80"/>
    <w:rsid w:val="0092417F"/>
    <w:rsid w:val="00925295"/>
    <w:rsid w:val="00925767"/>
    <w:rsid w:val="009257B6"/>
    <w:rsid w:val="00926428"/>
    <w:rsid w:val="00926B75"/>
    <w:rsid w:val="00927F48"/>
    <w:rsid w:val="0093106E"/>
    <w:rsid w:val="00931510"/>
    <w:rsid w:val="00932394"/>
    <w:rsid w:val="00932941"/>
    <w:rsid w:val="009335A7"/>
    <w:rsid w:val="009343F5"/>
    <w:rsid w:val="009345CB"/>
    <w:rsid w:val="00934BD3"/>
    <w:rsid w:val="00935365"/>
    <w:rsid w:val="00935397"/>
    <w:rsid w:val="0093564C"/>
    <w:rsid w:val="00942536"/>
    <w:rsid w:val="00942878"/>
    <w:rsid w:val="00942AA8"/>
    <w:rsid w:val="00942ACC"/>
    <w:rsid w:val="00947693"/>
    <w:rsid w:val="00952FA0"/>
    <w:rsid w:val="0095449D"/>
    <w:rsid w:val="00954642"/>
    <w:rsid w:val="00955045"/>
    <w:rsid w:val="00955050"/>
    <w:rsid w:val="00955495"/>
    <w:rsid w:val="00955DF3"/>
    <w:rsid w:val="00956106"/>
    <w:rsid w:val="0095645D"/>
    <w:rsid w:val="009572C2"/>
    <w:rsid w:val="0095780D"/>
    <w:rsid w:val="00957FD5"/>
    <w:rsid w:val="0096116B"/>
    <w:rsid w:val="009634DC"/>
    <w:rsid w:val="00963792"/>
    <w:rsid w:val="00967A9B"/>
    <w:rsid w:val="009705CE"/>
    <w:rsid w:val="00977C15"/>
    <w:rsid w:val="0098050B"/>
    <w:rsid w:val="00980A13"/>
    <w:rsid w:val="00980CF8"/>
    <w:rsid w:val="00981DB1"/>
    <w:rsid w:val="009849CE"/>
    <w:rsid w:val="0098560E"/>
    <w:rsid w:val="00985A22"/>
    <w:rsid w:val="009874B3"/>
    <w:rsid w:val="009902FF"/>
    <w:rsid w:val="00990760"/>
    <w:rsid w:val="00990E45"/>
    <w:rsid w:val="009919B3"/>
    <w:rsid w:val="00991F40"/>
    <w:rsid w:val="00993441"/>
    <w:rsid w:val="00994AFA"/>
    <w:rsid w:val="00995578"/>
    <w:rsid w:val="009A0A09"/>
    <w:rsid w:val="009A22CE"/>
    <w:rsid w:val="009A2408"/>
    <w:rsid w:val="009A2E53"/>
    <w:rsid w:val="009A563C"/>
    <w:rsid w:val="009A582C"/>
    <w:rsid w:val="009A5C1E"/>
    <w:rsid w:val="009A5E34"/>
    <w:rsid w:val="009A6D33"/>
    <w:rsid w:val="009B08E6"/>
    <w:rsid w:val="009B0D1E"/>
    <w:rsid w:val="009B265C"/>
    <w:rsid w:val="009B2FB0"/>
    <w:rsid w:val="009B300C"/>
    <w:rsid w:val="009B35D9"/>
    <w:rsid w:val="009B4333"/>
    <w:rsid w:val="009B538B"/>
    <w:rsid w:val="009B6060"/>
    <w:rsid w:val="009B6251"/>
    <w:rsid w:val="009C075B"/>
    <w:rsid w:val="009C0FF9"/>
    <w:rsid w:val="009C1137"/>
    <w:rsid w:val="009C1B75"/>
    <w:rsid w:val="009C219D"/>
    <w:rsid w:val="009C239B"/>
    <w:rsid w:val="009C41C1"/>
    <w:rsid w:val="009C5EBE"/>
    <w:rsid w:val="009C6EA5"/>
    <w:rsid w:val="009C7360"/>
    <w:rsid w:val="009C737B"/>
    <w:rsid w:val="009C7A78"/>
    <w:rsid w:val="009D0B95"/>
    <w:rsid w:val="009D0BDB"/>
    <w:rsid w:val="009D0F04"/>
    <w:rsid w:val="009D3623"/>
    <w:rsid w:val="009D6FF5"/>
    <w:rsid w:val="009D7690"/>
    <w:rsid w:val="009E009E"/>
    <w:rsid w:val="009E0455"/>
    <w:rsid w:val="009E20AC"/>
    <w:rsid w:val="009E3274"/>
    <w:rsid w:val="009E3FA5"/>
    <w:rsid w:val="009E62B2"/>
    <w:rsid w:val="009E74C6"/>
    <w:rsid w:val="009F0559"/>
    <w:rsid w:val="009F0595"/>
    <w:rsid w:val="009F586E"/>
    <w:rsid w:val="009F67A1"/>
    <w:rsid w:val="009F6F70"/>
    <w:rsid w:val="009F70A1"/>
    <w:rsid w:val="00A00E2B"/>
    <w:rsid w:val="00A00FD2"/>
    <w:rsid w:val="00A018ED"/>
    <w:rsid w:val="00A026D1"/>
    <w:rsid w:val="00A04FE1"/>
    <w:rsid w:val="00A0533B"/>
    <w:rsid w:val="00A05D54"/>
    <w:rsid w:val="00A06343"/>
    <w:rsid w:val="00A067B3"/>
    <w:rsid w:val="00A06FED"/>
    <w:rsid w:val="00A07453"/>
    <w:rsid w:val="00A10417"/>
    <w:rsid w:val="00A10D8B"/>
    <w:rsid w:val="00A10E51"/>
    <w:rsid w:val="00A11B4C"/>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366E"/>
    <w:rsid w:val="00A3367A"/>
    <w:rsid w:val="00A33F52"/>
    <w:rsid w:val="00A34277"/>
    <w:rsid w:val="00A347E2"/>
    <w:rsid w:val="00A34A41"/>
    <w:rsid w:val="00A34A42"/>
    <w:rsid w:val="00A35288"/>
    <w:rsid w:val="00A355B2"/>
    <w:rsid w:val="00A35968"/>
    <w:rsid w:val="00A370B3"/>
    <w:rsid w:val="00A428DF"/>
    <w:rsid w:val="00A43A24"/>
    <w:rsid w:val="00A45021"/>
    <w:rsid w:val="00A45C63"/>
    <w:rsid w:val="00A45D2C"/>
    <w:rsid w:val="00A46C67"/>
    <w:rsid w:val="00A47223"/>
    <w:rsid w:val="00A47474"/>
    <w:rsid w:val="00A478AC"/>
    <w:rsid w:val="00A50466"/>
    <w:rsid w:val="00A50478"/>
    <w:rsid w:val="00A52560"/>
    <w:rsid w:val="00A52C14"/>
    <w:rsid w:val="00A53608"/>
    <w:rsid w:val="00A564D3"/>
    <w:rsid w:val="00A577D1"/>
    <w:rsid w:val="00A57D45"/>
    <w:rsid w:val="00A60272"/>
    <w:rsid w:val="00A61BDD"/>
    <w:rsid w:val="00A6453A"/>
    <w:rsid w:val="00A6567C"/>
    <w:rsid w:val="00A65C83"/>
    <w:rsid w:val="00A7311A"/>
    <w:rsid w:val="00A73C95"/>
    <w:rsid w:val="00A73EA6"/>
    <w:rsid w:val="00A7501D"/>
    <w:rsid w:val="00A76922"/>
    <w:rsid w:val="00A8404F"/>
    <w:rsid w:val="00A86578"/>
    <w:rsid w:val="00A86E59"/>
    <w:rsid w:val="00A909AD"/>
    <w:rsid w:val="00A90BDC"/>
    <w:rsid w:val="00A90FEE"/>
    <w:rsid w:val="00A93701"/>
    <w:rsid w:val="00A9377B"/>
    <w:rsid w:val="00A950FC"/>
    <w:rsid w:val="00A953E0"/>
    <w:rsid w:val="00A96E7B"/>
    <w:rsid w:val="00A96F30"/>
    <w:rsid w:val="00A97F15"/>
    <w:rsid w:val="00AA0001"/>
    <w:rsid w:val="00AA1528"/>
    <w:rsid w:val="00AA4488"/>
    <w:rsid w:val="00AA52B1"/>
    <w:rsid w:val="00AA6225"/>
    <w:rsid w:val="00AA66EE"/>
    <w:rsid w:val="00AA6A37"/>
    <w:rsid w:val="00AA7D11"/>
    <w:rsid w:val="00AB0325"/>
    <w:rsid w:val="00AB1AF6"/>
    <w:rsid w:val="00AB21EC"/>
    <w:rsid w:val="00AB25EF"/>
    <w:rsid w:val="00AB41CF"/>
    <w:rsid w:val="00AB44A9"/>
    <w:rsid w:val="00AB49AE"/>
    <w:rsid w:val="00AB57C6"/>
    <w:rsid w:val="00AB5BC9"/>
    <w:rsid w:val="00AB60BB"/>
    <w:rsid w:val="00AC17B7"/>
    <w:rsid w:val="00AC1AEF"/>
    <w:rsid w:val="00AC1D54"/>
    <w:rsid w:val="00AC384E"/>
    <w:rsid w:val="00AC53FA"/>
    <w:rsid w:val="00AD0DD4"/>
    <w:rsid w:val="00AD1532"/>
    <w:rsid w:val="00AD1D87"/>
    <w:rsid w:val="00AD29E2"/>
    <w:rsid w:val="00AD433A"/>
    <w:rsid w:val="00AD5AC1"/>
    <w:rsid w:val="00AD7BC4"/>
    <w:rsid w:val="00AD7CBA"/>
    <w:rsid w:val="00AE140F"/>
    <w:rsid w:val="00AE2897"/>
    <w:rsid w:val="00AE2AC4"/>
    <w:rsid w:val="00AE3421"/>
    <w:rsid w:val="00AE346F"/>
    <w:rsid w:val="00AE51EF"/>
    <w:rsid w:val="00AE5803"/>
    <w:rsid w:val="00AE68C5"/>
    <w:rsid w:val="00AE6B94"/>
    <w:rsid w:val="00AF1F7A"/>
    <w:rsid w:val="00AF2242"/>
    <w:rsid w:val="00AF260E"/>
    <w:rsid w:val="00AF2A77"/>
    <w:rsid w:val="00AF4F53"/>
    <w:rsid w:val="00AF50D9"/>
    <w:rsid w:val="00AF55B7"/>
    <w:rsid w:val="00AF5B05"/>
    <w:rsid w:val="00AF6399"/>
    <w:rsid w:val="00AF70A5"/>
    <w:rsid w:val="00AF7849"/>
    <w:rsid w:val="00B004FD"/>
    <w:rsid w:val="00B01133"/>
    <w:rsid w:val="00B0127B"/>
    <w:rsid w:val="00B014E7"/>
    <w:rsid w:val="00B017DD"/>
    <w:rsid w:val="00B025AD"/>
    <w:rsid w:val="00B03664"/>
    <w:rsid w:val="00B04372"/>
    <w:rsid w:val="00B06826"/>
    <w:rsid w:val="00B103D6"/>
    <w:rsid w:val="00B12DCA"/>
    <w:rsid w:val="00B1460B"/>
    <w:rsid w:val="00B15F5D"/>
    <w:rsid w:val="00B15F8F"/>
    <w:rsid w:val="00B1619F"/>
    <w:rsid w:val="00B16C63"/>
    <w:rsid w:val="00B25B5C"/>
    <w:rsid w:val="00B274CC"/>
    <w:rsid w:val="00B301A7"/>
    <w:rsid w:val="00B30833"/>
    <w:rsid w:val="00B30FA2"/>
    <w:rsid w:val="00B326BA"/>
    <w:rsid w:val="00B32E32"/>
    <w:rsid w:val="00B3434A"/>
    <w:rsid w:val="00B34354"/>
    <w:rsid w:val="00B41136"/>
    <w:rsid w:val="00B42E4B"/>
    <w:rsid w:val="00B44D76"/>
    <w:rsid w:val="00B452DD"/>
    <w:rsid w:val="00B46383"/>
    <w:rsid w:val="00B46FC9"/>
    <w:rsid w:val="00B472F0"/>
    <w:rsid w:val="00B50876"/>
    <w:rsid w:val="00B511EC"/>
    <w:rsid w:val="00B5128D"/>
    <w:rsid w:val="00B513A9"/>
    <w:rsid w:val="00B5244C"/>
    <w:rsid w:val="00B52B83"/>
    <w:rsid w:val="00B530B0"/>
    <w:rsid w:val="00B53579"/>
    <w:rsid w:val="00B5529E"/>
    <w:rsid w:val="00B5554B"/>
    <w:rsid w:val="00B5568D"/>
    <w:rsid w:val="00B55F89"/>
    <w:rsid w:val="00B56266"/>
    <w:rsid w:val="00B568DF"/>
    <w:rsid w:val="00B640E2"/>
    <w:rsid w:val="00B64887"/>
    <w:rsid w:val="00B649BE"/>
    <w:rsid w:val="00B6562C"/>
    <w:rsid w:val="00B65E34"/>
    <w:rsid w:val="00B66131"/>
    <w:rsid w:val="00B6616F"/>
    <w:rsid w:val="00B663CA"/>
    <w:rsid w:val="00B670CC"/>
    <w:rsid w:val="00B70372"/>
    <w:rsid w:val="00B708F8"/>
    <w:rsid w:val="00B73D49"/>
    <w:rsid w:val="00B85356"/>
    <w:rsid w:val="00B85476"/>
    <w:rsid w:val="00B8581D"/>
    <w:rsid w:val="00B86CC3"/>
    <w:rsid w:val="00B86F0C"/>
    <w:rsid w:val="00B873B9"/>
    <w:rsid w:val="00B9184B"/>
    <w:rsid w:val="00B91D43"/>
    <w:rsid w:val="00B92942"/>
    <w:rsid w:val="00B9354E"/>
    <w:rsid w:val="00B94997"/>
    <w:rsid w:val="00B95BD0"/>
    <w:rsid w:val="00B975DF"/>
    <w:rsid w:val="00BA03E0"/>
    <w:rsid w:val="00BA0D10"/>
    <w:rsid w:val="00BA3930"/>
    <w:rsid w:val="00BA39EA"/>
    <w:rsid w:val="00BA3FAE"/>
    <w:rsid w:val="00BA52C0"/>
    <w:rsid w:val="00BA6158"/>
    <w:rsid w:val="00BA6857"/>
    <w:rsid w:val="00BA6AF7"/>
    <w:rsid w:val="00BA73AE"/>
    <w:rsid w:val="00BA7684"/>
    <w:rsid w:val="00BA7A01"/>
    <w:rsid w:val="00BA7BE4"/>
    <w:rsid w:val="00BA7F61"/>
    <w:rsid w:val="00BB1B7D"/>
    <w:rsid w:val="00BB2B6C"/>
    <w:rsid w:val="00BB497E"/>
    <w:rsid w:val="00BC1D1C"/>
    <w:rsid w:val="00BC26A8"/>
    <w:rsid w:val="00BC400B"/>
    <w:rsid w:val="00BD001D"/>
    <w:rsid w:val="00BD0E12"/>
    <w:rsid w:val="00BD1C71"/>
    <w:rsid w:val="00BD2C50"/>
    <w:rsid w:val="00BD2E91"/>
    <w:rsid w:val="00BD32D5"/>
    <w:rsid w:val="00BD3735"/>
    <w:rsid w:val="00BD3B86"/>
    <w:rsid w:val="00BD4DF3"/>
    <w:rsid w:val="00BD58F0"/>
    <w:rsid w:val="00BD593F"/>
    <w:rsid w:val="00BD6685"/>
    <w:rsid w:val="00BD6AC5"/>
    <w:rsid w:val="00BD7063"/>
    <w:rsid w:val="00BE0436"/>
    <w:rsid w:val="00BE2C68"/>
    <w:rsid w:val="00BE2FD2"/>
    <w:rsid w:val="00BE397E"/>
    <w:rsid w:val="00BE4344"/>
    <w:rsid w:val="00BE4EFF"/>
    <w:rsid w:val="00BE501F"/>
    <w:rsid w:val="00BE5495"/>
    <w:rsid w:val="00BE6EE4"/>
    <w:rsid w:val="00BE7945"/>
    <w:rsid w:val="00BE79CB"/>
    <w:rsid w:val="00BE7F70"/>
    <w:rsid w:val="00BF069C"/>
    <w:rsid w:val="00BF06E1"/>
    <w:rsid w:val="00BF1874"/>
    <w:rsid w:val="00BF1EF8"/>
    <w:rsid w:val="00BF2DAF"/>
    <w:rsid w:val="00BF3E51"/>
    <w:rsid w:val="00BF420B"/>
    <w:rsid w:val="00BF46B4"/>
    <w:rsid w:val="00BF5690"/>
    <w:rsid w:val="00BF625E"/>
    <w:rsid w:val="00BF68A3"/>
    <w:rsid w:val="00C017A8"/>
    <w:rsid w:val="00C03A40"/>
    <w:rsid w:val="00C053D4"/>
    <w:rsid w:val="00C05AAB"/>
    <w:rsid w:val="00C05C43"/>
    <w:rsid w:val="00C07EDE"/>
    <w:rsid w:val="00C1051A"/>
    <w:rsid w:val="00C107BD"/>
    <w:rsid w:val="00C12B63"/>
    <w:rsid w:val="00C13789"/>
    <w:rsid w:val="00C15921"/>
    <w:rsid w:val="00C15D6F"/>
    <w:rsid w:val="00C16672"/>
    <w:rsid w:val="00C177CD"/>
    <w:rsid w:val="00C17B65"/>
    <w:rsid w:val="00C20AB9"/>
    <w:rsid w:val="00C21D2A"/>
    <w:rsid w:val="00C21FF0"/>
    <w:rsid w:val="00C24503"/>
    <w:rsid w:val="00C255CF"/>
    <w:rsid w:val="00C25E49"/>
    <w:rsid w:val="00C272AB"/>
    <w:rsid w:val="00C27DBD"/>
    <w:rsid w:val="00C30CFE"/>
    <w:rsid w:val="00C311BF"/>
    <w:rsid w:val="00C31E1C"/>
    <w:rsid w:val="00C3239D"/>
    <w:rsid w:val="00C33439"/>
    <w:rsid w:val="00C34CB7"/>
    <w:rsid w:val="00C3543C"/>
    <w:rsid w:val="00C367C4"/>
    <w:rsid w:val="00C36FC4"/>
    <w:rsid w:val="00C37482"/>
    <w:rsid w:val="00C37961"/>
    <w:rsid w:val="00C37B96"/>
    <w:rsid w:val="00C4178D"/>
    <w:rsid w:val="00C42271"/>
    <w:rsid w:val="00C44028"/>
    <w:rsid w:val="00C44D1B"/>
    <w:rsid w:val="00C45100"/>
    <w:rsid w:val="00C47A15"/>
    <w:rsid w:val="00C52316"/>
    <w:rsid w:val="00C52739"/>
    <w:rsid w:val="00C52A3A"/>
    <w:rsid w:val="00C53CFA"/>
    <w:rsid w:val="00C571E6"/>
    <w:rsid w:val="00C572F6"/>
    <w:rsid w:val="00C576F6"/>
    <w:rsid w:val="00C57A9B"/>
    <w:rsid w:val="00C60786"/>
    <w:rsid w:val="00C60AB9"/>
    <w:rsid w:val="00C61498"/>
    <w:rsid w:val="00C62C04"/>
    <w:rsid w:val="00C62E00"/>
    <w:rsid w:val="00C6462B"/>
    <w:rsid w:val="00C64811"/>
    <w:rsid w:val="00C65226"/>
    <w:rsid w:val="00C65C25"/>
    <w:rsid w:val="00C66553"/>
    <w:rsid w:val="00C676B2"/>
    <w:rsid w:val="00C71441"/>
    <w:rsid w:val="00C72C6F"/>
    <w:rsid w:val="00C73DF0"/>
    <w:rsid w:val="00C75D91"/>
    <w:rsid w:val="00C76CC9"/>
    <w:rsid w:val="00C7715E"/>
    <w:rsid w:val="00C7726F"/>
    <w:rsid w:val="00C773B7"/>
    <w:rsid w:val="00C773F4"/>
    <w:rsid w:val="00C7752E"/>
    <w:rsid w:val="00C77F0D"/>
    <w:rsid w:val="00C803EA"/>
    <w:rsid w:val="00C8239A"/>
    <w:rsid w:val="00C84D69"/>
    <w:rsid w:val="00C858EA"/>
    <w:rsid w:val="00C9502E"/>
    <w:rsid w:val="00C952F7"/>
    <w:rsid w:val="00C95C73"/>
    <w:rsid w:val="00C97CD3"/>
    <w:rsid w:val="00CA020D"/>
    <w:rsid w:val="00CA1222"/>
    <w:rsid w:val="00CA30F2"/>
    <w:rsid w:val="00CA3913"/>
    <w:rsid w:val="00CA3EB3"/>
    <w:rsid w:val="00CA49A5"/>
    <w:rsid w:val="00CA7764"/>
    <w:rsid w:val="00CB000D"/>
    <w:rsid w:val="00CB0850"/>
    <w:rsid w:val="00CB159B"/>
    <w:rsid w:val="00CB3CA2"/>
    <w:rsid w:val="00CB48E2"/>
    <w:rsid w:val="00CB5C1D"/>
    <w:rsid w:val="00CC0089"/>
    <w:rsid w:val="00CC21E0"/>
    <w:rsid w:val="00CC34B5"/>
    <w:rsid w:val="00CC569A"/>
    <w:rsid w:val="00CC5741"/>
    <w:rsid w:val="00CD1751"/>
    <w:rsid w:val="00CD19F7"/>
    <w:rsid w:val="00CD2903"/>
    <w:rsid w:val="00CD332A"/>
    <w:rsid w:val="00CD3394"/>
    <w:rsid w:val="00CD3B87"/>
    <w:rsid w:val="00CD3F91"/>
    <w:rsid w:val="00CD75FB"/>
    <w:rsid w:val="00CE2334"/>
    <w:rsid w:val="00CE2BF6"/>
    <w:rsid w:val="00CE3557"/>
    <w:rsid w:val="00CE4148"/>
    <w:rsid w:val="00CE46E6"/>
    <w:rsid w:val="00CE6359"/>
    <w:rsid w:val="00CE6372"/>
    <w:rsid w:val="00CE675E"/>
    <w:rsid w:val="00CE6AFD"/>
    <w:rsid w:val="00CE6D6E"/>
    <w:rsid w:val="00CF130D"/>
    <w:rsid w:val="00CF1BEE"/>
    <w:rsid w:val="00CF4B58"/>
    <w:rsid w:val="00CF6AE0"/>
    <w:rsid w:val="00CF7B66"/>
    <w:rsid w:val="00D00881"/>
    <w:rsid w:val="00D01CE4"/>
    <w:rsid w:val="00D02272"/>
    <w:rsid w:val="00D02E5F"/>
    <w:rsid w:val="00D03258"/>
    <w:rsid w:val="00D050A3"/>
    <w:rsid w:val="00D058E1"/>
    <w:rsid w:val="00D062F6"/>
    <w:rsid w:val="00D112BA"/>
    <w:rsid w:val="00D11D83"/>
    <w:rsid w:val="00D17990"/>
    <w:rsid w:val="00D17C95"/>
    <w:rsid w:val="00D2000F"/>
    <w:rsid w:val="00D204B3"/>
    <w:rsid w:val="00D21845"/>
    <w:rsid w:val="00D21C72"/>
    <w:rsid w:val="00D224D0"/>
    <w:rsid w:val="00D22C98"/>
    <w:rsid w:val="00D25124"/>
    <w:rsid w:val="00D25354"/>
    <w:rsid w:val="00D264A9"/>
    <w:rsid w:val="00D27194"/>
    <w:rsid w:val="00D27498"/>
    <w:rsid w:val="00D306E0"/>
    <w:rsid w:val="00D30A36"/>
    <w:rsid w:val="00D30AAE"/>
    <w:rsid w:val="00D31BC3"/>
    <w:rsid w:val="00D32515"/>
    <w:rsid w:val="00D34248"/>
    <w:rsid w:val="00D36456"/>
    <w:rsid w:val="00D3683F"/>
    <w:rsid w:val="00D401E8"/>
    <w:rsid w:val="00D424EA"/>
    <w:rsid w:val="00D4358A"/>
    <w:rsid w:val="00D43C73"/>
    <w:rsid w:val="00D43F79"/>
    <w:rsid w:val="00D44CAC"/>
    <w:rsid w:val="00D45DBC"/>
    <w:rsid w:val="00D45F1F"/>
    <w:rsid w:val="00D46094"/>
    <w:rsid w:val="00D46E0E"/>
    <w:rsid w:val="00D478EA"/>
    <w:rsid w:val="00D47FE0"/>
    <w:rsid w:val="00D514B8"/>
    <w:rsid w:val="00D5186C"/>
    <w:rsid w:val="00D52C7C"/>
    <w:rsid w:val="00D54462"/>
    <w:rsid w:val="00D5457F"/>
    <w:rsid w:val="00D54777"/>
    <w:rsid w:val="00D54908"/>
    <w:rsid w:val="00D549E3"/>
    <w:rsid w:val="00D55271"/>
    <w:rsid w:val="00D56ADF"/>
    <w:rsid w:val="00D56F64"/>
    <w:rsid w:val="00D607D9"/>
    <w:rsid w:val="00D609C8"/>
    <w:rsid w:val="00D611B5"/>
    <w:rsid w:val="00D611EC"/>
    <w:rsid w:val="00D61E49"/>
    <w:rsid w:val="00D626B9"/>
    <w:rsid w:val="00D633C0"/>
    <w:rsid w:val="00D643D8"/>
    <w:rsid w:val="00D658A9"/>
    <w:rsid w:val="00D660E7"/>
    <w:rsid w:val="00D73715"/>
    <w:rsid w:val="00D73966"/>
    <w:rsid w:val="00D73C68"/>
    <w:rsid w:val="00D741FE"/>
    <w:rsid w:val="00D7533C"/>
    <w:rsid w:val="00D75600"/>
    <w:rsid w:val="00D774A9"/>
    <w:rsid w:val="00D8030C"/>
    <w:rsid w:val="00D82577"/>
    <w:rsid w:val="00D82AD8"/>
    <w:rsid w:val="00D83F20"/>
    <w:rsid w:val="00D83F99"/>
    <w:rsid w:val="00D8710D"/>
    <w:rsid w:val="00D87823"/>
    <w:rsid w:val="00D90982"/>
    <w:rsid w:val="00D909D1"/>
    <w:rsid w:val="00D91D93"/>
    <w:rsid w:val="00D93251"/>
    <w:rsid w:val="00D93395"/>
    <w:rsid w:val="00D9357A"/>
    <w:rsid w:val="00D936DC"/>
    <w:rsid w:val="00D940B5"/>
    <w:rsid w:val="00D9694D"/>
    <w:rsid w:val="00D96F28"/>
    <w:rsid w:val="00DA24F0"/>
    <w:rsid w:val="00DA2C0C"/>
    <w:rsid w:val="00DA359F"/>
    <w:rsid w:val="00DA3898"/>
    <w:rsid w:val="00DA4F0B"/>
    <w:rsid w:val="00DA532F"/>
    <w:rsid w:val="00DA61A4"/>
    <w:rsid w:val="00DA68A9"/>
    <w:rsid w:val="00DA6BAE"/>
    <w:rsid w:val="00DA7483"/>
    <w:rsid w:val="00DA79C7"/>
    <w:rsid w:val="00DA79F5"/>
    <w:rsid w:val="00DB222E"/>
    <w:rsid w:val="00DB319A"/>
    <w:rsid w:val="00DB4079"/>
    <w:rsid w:val="00DB4733"/>
    <w:rsid w:val="00DB72E5"/>
    <w:rsid w:val="00DB7883"/>
    <w:rsid w:val="00DB798B"/>
    <w:rsid w:val="00DB7C31"/>
    <w:rsid w:val="00DC0264"/>
    <w:rsid w:val="00DC0C30"/>
    <w:rsid w:val="00DC3925"/>
    <w:rsid w:val="00DC4C1A"/>
    <w:rsid w:val="00DC6D78"/>
    <w:rsid w:val="00DC7EE0"/>
    <w:rsid w:val="00DD031D"/>
    <w:rsid w:val="00DD03DB"/>
    <w:rsid w:val="00DD1120"/>
    <w:rsid w:val="00DD12F8"/>
    <w:rsid w:val="00DD1B7D"/>
    <w:rsid w:val="00DD21A3"/>
    <w:rsid w:val="00DD29A1"/>
    <w:rsid w:val="00DD2B79"/>
    <w:rsid w:val="00DD5E22"/>
    <w:rsid w:val="00DD61FF"/>
    <w:rsid w:val="00DD6893"/>
    <w:rsid w:val="00DE1A05"/>
    <w:rsid w:val="00DE214D"/>
    <w:rsid w:val="00DE2A94"/>
    <w:rsid w:val="00DE5C8A"/>
    <w:rsid w:val="00DE72B8"/>
    <w:rsid w:val="00DF369D"/>
    <w:rsid w:val="00DF5344"/>
    <w:rsid w:val="00DF6B6D"/>
    <w:rsid w:val="00DF7325"/>
    <w:rsid w:val="00DF7634"/>
    <w:rsid w:val="00E00183"/>
    <w:rsid w:val="00E00532"/>
    <w:rsid w:val="00E01C38"/>
    <w:rsid w:val="00E02D66"/>
    <w:rsid w:val="00E02E93"/>
    <w:rsid w:val="00E03135"/>
    <w:rsid w:val="00E03FBB"/>
    <w:rsid w:val="00E04E14"/>
    <w:rsid w:val="00E051EC"/>
    <w:rsid w:val="00E05675"/>
    <w:rsid w:val="00E074EC"/>
    <w:rsid w:val="00E10965"/>
    <w:rsid w:val="00E11348"/>
    <w:rsid w:val="00E1192B"/>
    <w:rsid w:val="00E11E9D"/>
    <w:rsid w:val="00E120B1"/>
    <w:rsid w:val="00E12166"/>
    <w:rsid w:val="00E1377F"/>
    <w:rsid w:val="00E15615"/>
    <w:rsid w:val="00E16BF3"/>
    <w:rsid w:val="00E17955"/>
    <w:rsid w:val="00E17F6A"/>
    <w:rsid w:val="00E208F5"/>
    <w:rsid w:val="00E21364"/>
    <w:rsid w:val="00E2144A"/>
    <w:rsid w:val="00E217A2"/>
    <w:rsid w:val="00E2340A"/>
    <w:rsid w:val="00E23432"/>
    <w:rsid w:val="00E23795"/>
    <w:rsid w:val="00E24F2B"/>
    <w:rsid w:val="00E24F90"/>
    <w:rsid w:val="00E27ED8"/>
    <w:rsid w:val="00E30C68"/>
    <w:rsid w:val="00E3346A"/>
    <w:rsid w:val="00E33615"/>
    <w:rsid w:val="00E36311"/>
    <w:rsid w:val="00E3699E"/>
    <w:rsid w:val="00E42FBA"/>
    <w:rsid w:val="00E45B01"/>
    <w:rsid w:val="00E47F53"/>
    <w:rsid w:val="00E5011A"/>
    <w:rsid w:val="00E50B63"/>
    <w:rsid w:val="00E50EB4"/>
    <w:rsid w:val="00E54550"/>
    <w:rsid w:val="00E56691"/>
    <w:rsid w:val="00E56BD4"/>
    <w:rsid w:val="00E57897"/>
    <w:rsid w:val="00E60648"/>
    <w:rsid w:val="00E60C4C"/>
    <w:rsid w:val="00E61CF1"/>
    <w:rsid w:val="00E61F14"/>
    <w:rsid w:val="00E6249E"/>
    <w:rsid w:val="00E62B69"/>
    <w:rsid w:val="00E63DCC"/>
    <w:rsid w:val="00E63FCE"/>
    <w:rsid w:val="00E65055"/>
    <w:rsid w:val="00E678D0"/>
    <w:rsid w:val="00E67A9C"/>
    <w:rsid w:val="00E71B10"/>
    <w:rsid w:val="00E723A5"/>
    <w:rsid w:val="00E724E3"/>
    <w:rsid w:val="00E7253D"/>
    <w:rsid w:val="00E73B7D"/>
    <w:rsid w:val="00E76852"/>
    <w:rsid w:val="00E77C97"/>
    <w:rsid w:val="00E81F6D"/>
    <w:rsid w:val="00E83280"/>
    <w:rsid w:val="00E83829"/>
    <w:rsid w:val="00E83D22"/>
    <w:rsid w:val="00E83F0F"/>
    <w:rsid w:val="00E85B18"/>
    <w:rsid w:val="00E869D5"/>
    <w:rsid w:val="00E9032B"/>
    <w:rsid w:val="00E904E5"/>
    <w:rsid w:val="00E91B4C"/>
    <w:rsid w:val="00E91D70"/>
    <w:rsid w:val="00E9208F"/>
    <w:rsid w:val="00E93D74"/>
    <w:rsid w:val="00E94EE6"/>
    <w:rsid w:val="00E95771"/>
    <w:rsid w:val="00E957CF"/>
    <w:rsid w:val="00E9604F"/>
    <w:rsid w:val="00E97359"/>
    <w:rsid w:val="00EA01EB"/>
    <w:rsid w:val="00EA110F"/>
    <w:rsid w:val="00EA22CA"/>
    <w:rsid w:val="00EA55D9"/>
    <w:rsid w:val="00EA55FC"/>
    <w:rsid w:val="00EA7299"/>
    <w:rsid w:val="00EA7E82"/>
    <w:rsid w:val="00EB09CB"/>
    <w:rsid w:val="00EB12F3"/>
    <w:rsid w:val="00EB15E9"/>
    <w:rsid w:val="00EB1983"/>
    <w:rsid w:val="00EB21BA"/>
    <w:rsid w:val="00EB525F"/>
    <w:rsid w:val="00EB52BA"/>
    <w:rsid w:val="00EB5821"/>
    <w:rsid w:val="00EB5CD2"/>
    <w:rsid w:val="00EB5E61"/>
    <w:rsid w:val="00EB7038"/>
    <w:rsid w:val="00EC1E2B"/>
    <w:rsid w:val="00EC3C62"/>
    <w:rsid w:val="00EC73F6"/>
    <w:rsid w:val="00ED0015"/>
    <w:rsid w:val="00ED2AC3"/>
    <w:rsid w:val="00ED2D0B"/>
    <w:rsid w:val="00ED4969"/>
    <w:rsid w:val="00ED5C4C"/>
    <w:rsid w:val="00ED71EE"/>
    <w:rsid w:val="00ED7438"/>
    <w:rsid w:val="00EE00D6"/>
    <w:rsid w:val="00EE1D71"/>
    <w:rsid w:val="00EE2A26"/>
    <w:rsid w:val="00EE388B"/>
    <w:rsid w:val="00EE47D4"/>
    <w:rsid w:val="00EE4B7C"/>
    <w:rsid w:val="00EE5339"/>
    <w:rsid w:val="00EE5A75"/>
    <w:rsid w:val="00EE672F"/>
    <w:rsid w:val="00EF0471"/>
    <w:rsid w:val="00EF07E9"/>
    <w:rsid w:val="00EF11E4"/>
    <w:rsid w:val="00EF1DDD"/>
    <w:rsid w:val="00EF33F1"/>
    <w:rsid w:val="00EF64FB"/>
    <w:rsid w:val="00EF6CC6"/>
    <w:rsid w:val="00EF7B6D"/>
    <w:rsid w:val="00EF7E13"/>
    <w:rsid w:val="00F00CAE"/>
    <w:rsid w:val="00F01105"/>
    <w:rsid w:val="00F018CF"/>
    <w:rsid w:val="00F01EA6"/>
    <w:rsid w:val="00F028A9"/>
    <w:rsid w:val="00F0751F"/>
    <w:rsid w:val="00F11323"/>
    <w:rsid w:val="00F1230C"/>
    <w:rsid w:val="00F13856"/>
    <w:rsid w:val="00F14090"/>
    <w:rsid w:val="00F14AB4"/>
    <w:rsid w:val="00F150D2"/>
    <w:rsid w:val="00F159CE"/>
    <w:rsid w:val="00F163B0"/>
    <w:rsid w:val="00F16C93"/>
    <w:rsid w:val="00F20F17"/>
    <w:rsid w:val="00F2100E"/>
    <w:rsid w:val="00F21E95"/>
    <w:rsid w:val="00F22B90"/>
    <w:rsid w:val="00F25602"/>
    <w:rsid w:val="00F25D4D"/>
    <w:rsid w:val="00F25FBD"/>
    <w:rsid w:val="00F268FD"/>
    <w:rsid w:val="00F27308"/>
    <w:rsid w:val="00F2748A"/>
    <w:rsid w:val="00F27785"/>
    <w:rsid w:val="00F30004"/>
    <w:rsid w:val="00F30A13"/>
    <w:rsid w:val="00F30DF4"/>
    <w:rsid w:val="00F31272"/>
    <w:rsid w:val="00F3189F"/>
    <w:rsid w:val="00F32A11"/>
    <w:rsid w:val="00F331E3"/>
    <w:rsid w:val="00F3418E"/>
    <w:rsid w:val="00F34DD5"/>
    <w:rsid w:val="00F35C4F"/>
    <w:rsid w:val="00F37220"/>
    <w:rsid w:val="00F3743B"/>
    <w:rsid w:val="00F37F1A"/>
    <w:rsid w:val="00F4164B"/>
    <w:rsid w:val="00F41DFC"/>
    <w:rsid w:val="00F4259A"/>
    <w:rsid w:val="00F438B3"/>
    <w:rsid w:val="00F43AC6"/>
    <w:rsid w:val="00F4468F"/>
    <w:rsid w:val="00F45281"/>
    <w:rsid w:val="00F46307"/>
    <w:rsid w:val="00F468A4"/>
    <w:rsid w:val="00F5035A"/>
    <w:rsid w:val="00F508EE"/>
    <w:rsid w:val="00F51D6F"/>
    <w:rsid w:val="00F52766"/>
    <w:rsid w:val="00F54FFF"/>
    <w:rsid w:val="00F57490"/>
    <w:rsid w:val="00F60C6F"/>
    <w:rsid w:val="00F6117E"/>
    <w:rsid w:val="00F62678"/>
    <w:rsid w:val="00F6366D"/>
    <w:rsid w:val="00F701CE"/>
    <w:rsid w:val="00F7026C"/>
    <w:rsid w:val="00F703F5"/>
    <w:rsid w:val="00F7094D"/>
    <w:rsid w:val="00F70C67"/>
    <w:rsid w:val="00F70E0B"/>
    <w:rsid w:val="00F72488"/>
    <w:rsid w:val="00F7452A"/>
    <w:rsid w:val="00F747C8"/>
    <w:rsid w:val="00F74FD8"/>
    <w:rsid w:val="00F751CD"/>
    <w:rsid w:val="00F757FE"/>
    <w:rsid w:val="00F76E36"/>
    <w:rsid w:val="00F76EC0"/>
    <w:rsid w:val="00F77843"/>
    <w:rsid w:val="00F80A7E"/>
    <w:rsid w:val="00F82B3A"/>
    <w:rsid w:val="00F8353B"/>
    <w:rsid w:val="00F84D55"/>
    <w:rsid w:val="00F8540B"/>
    <w:rsid w:val="00F873C1"/>
    <w:rsid w:val="00F90E6E"/>
    <w:rsid w:val="00F95266"/>
    <w:rsid w:val="00F95959"/>
    <w:rsid w:val="00F95FAA"/>
    <w:rsid w:val="00F961D2"/>
    <w:rsid w:val="00F9711B"/>
    <w:rsid w:val="00FA06D3"/>
    <w:rsid w:val="00FA276C"/>
    <w:rsid w:val="00FA2C92"/>
    <w:rsid w:val="00FA2F96"/>
    <w:rsid w:val="00FA3C85"/>
    <w:rsid w:val="00FA5633"/>
    <w:rsid w:val="00FA5B41"/>
    <w:rsid w:val="00FA5D53"/>
    <w:rsid w:val="00FA75E2"/>
    <w:rsid w:val="00FA7C07"/>
    <w:rsid w:val="00FB14D0"/>
    <w:rsid w:val="00FB176C"/>
    <w:rsid w:val="00FB206A"/>
    <w:rsid w:val="00FB25C8"/>
    <w:rsid w:val="00FB37D2"/>
    <w:rsid w:val="00FB427F"/>
    <w:rsid w:val="00FB501C"/>
    <w:rsid w:val="00FB71ED"/>
    <w:rsid w:val="00FC0927"/>
    <w:rsid w:val="00FC1807"/>
    <w:rsid w:val="00FC20AF"/>
    <w:rsid w:val="00FC2240"/>
    <w:rsid w:val="00FC2405"/>
    <w:rsid w:val="00FC3377"/>
    <w:rsid w:val="00FC50E0"/>
    <w:rsid w:val="00FC5770"/>
    <w:rsid w:val="00FC63B0"/>
    <w:rsid w:val="00FC7A7C"/>
    <w:rsid w:val="00FD0006"/>
    <w:rsid w:val="00FD15B4"/>
    <w:rsid w:val="00FD1C10"/>
    <w:rsid w:val="00FD1C1A"/>
    <w:rsid w:val="00FD20B4"/>
    <w:rsid w:val="00FD2393"/>
    <w:rsid w:val="00FD26BC"/>
    <w:rsid w:val="00FD2F30"/>
    <w:rsid w:val="00FD34BF"/>
    <w:rsid w:val="00FD4065"/>
    <w:rsid w:val="00FD46D1"/>
    <w:rsid w:val="00FD6EDD"/>
    <w:rsid w:val="00FE147C"/>
    <w:rsid w:val="00FE2183"/>
    <w:rsid w:val="00FE27FC"/>
    <w:rsid w:val="00FE2874"/>
    <w:rsid w:val="00FE445C"/>
    <w:rsid w:val="00FE5F09"/>
    <w:rsid w:val="00FF1523"/>
    <w:rsid w:val="00FF1DDC"/>
    <w:rsid w:val="00FF2381"/>
    <w:rsid w:val="00FF60FC"/>
    <w:rsid w:val="00FF6131"/>
    <w:rsid w:val="096670AF"/>
    <w:rsid w:val="0ABF3AD4"/>
    <w:rsid w:val="18FE74A5"/>
    <w:rsid w:val="21AE3C27"/>
    <w:rsid w:val="2BB3138A"/>
    <w:rsid w:val="2F417E54"/>
    <w:rsid w:val="38F83832"/>
    <w:rsid w:val="400A6319"/>
    <w:rsid w:val="42A935EA"/>
    <w:rsid w:val="43C951DB"/>
    <w:rsid w:val="490E67E5"/>
    <w:rsid w:val="4ACA6502"/>
    <w:rsid w:val="4ACF29C1"/>
    <w:rsid w:val="58885E77"/>
    <w:rsid w:val="5F6E5204"/>
    <w:rsid w:val="6532722B"/>
    <w:rsid w:val="687F16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15E"/>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1E515E"/>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1E515E"/>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1E515E"/>
    <w:pPr>
      <w:ind w:leftChars="1200" w:left="2520"/>
    </w:pPr>
  </w:style>
  <w:style w:type="paragraph" w:styleId="a3">
    <w:name w:val="annotation text"/>
    <w:basedOn w:val="a"/>
    <w:link w:val="Char"/>
    <w:uiPriority w:val="99"/>
    <w:unhideWhenUsed/>
    <w:qFormat/>
    <w:rsid w:val="001E515E"/>
    <w:pPr>
      <w:jc w:val="left"/>
    </w:pPr>
  </w:style>
  <w:style w:type="paragraph" w:styleId="a4">
    <w:name w:val="Body Text Indent"/>
    <w:basedOn w:val="a"/>
    <w:link w:val="Char1"/>
    <w:qFormat/>
    <w:rsid w:val="001E515E"/>
    <w:pPr>
      <w:spacing w:after="120"/>
      <w:ind w:leftChars="200" w:left="420"/>
    </w:pPr>
    <w:rPr>
      <w:rFonts w:ascii="Calibri" w:hAnsi="Calibri"/>
    </w:rPr>
  </w:style>
  <w:style w:type="paragraph" w:styleId="5">
    <w:name w:val="toc 5"/>
    <w:basedOn w:val="a"/>
    <w:next w:val="a"/>
    <w:uiPriority w:val="39"/>
    <w:unhideWhenUsed/>
    <w:qFormat/>
    <w:rsid w:val="001E515E"/>
    <w:pPr>
      <w:ind w:leftChars="800" w:left="1680"/>
    </w:pPr>
  </w:style>
  <w:style w:type="paragraph" w:styleId="30">
    <w:name w:val="toc 3"/>
    <w:basedOn w:val="a"/>
    <w:next w:val="a"/>
    <w:uiPriority w:val="39"/>
    <w:unhideWhenUsed/>
    <w:qFormat/>
    <w:rsid w:val="001E515E"/>
    <w:pPr>
      <w:ind w:leftChars="400" w:left="840"/>
    </w:pPr>
  </w:style>
  <w:style w:type="paragraph" w:styleId="8">
    <w:name w:val="toc 8"/>
    <w:basedOn w:val="a"/>
    <w:next w:val="a"/>
    <w:uiPriority w:val="39"/>
    <w:unhideWhenUsed/>
    <w:qFormat/>
    <w:rsid w:val="001E515E"/>
    <w:pPr>
      <w:ind w:leftChars="1400" w:left="2940"/>
    </w:pPr>
  </w:style>
  <w:style w:type="paragraph" w:styleId="a5">
    <w:name w:val="Date"/>
    <w:basedOn w:val="a"/>
    <w:next w:val="a"/>
    <w:link w:val="Char0"/>
    <w:unhideWhenUsed/>
    <w:qFormat/>
    <w:rsid w:val="001E515E"/>
    <w:pPr>
      <w:ind w:leftChars="2500" w:left="100"/>
    </w:pPr>
  </w:style>
  <w:style w:type="paragraph" w:styleId="a6">
    <w:name w:val="Balloon Text"/>
    <w:basedOn w:val="a"/>
    <w:link w:val="Char2"/>
    <w:uiPriority w:val="99"/>
    <w:unhideWhenUsed/>
    <w:qFormat/>
    <w:rsid w:val="001E515E"/>
    <w:rPr>
      <w:kern w:val="0"/>
      <w:sz w:val="18"/>
      <w:szCs w:val="18"/>
    </w:rPr>
  </w:style>
  <w:style w:type="paragraph" w:styleId="a7">
    <w:name w:val="footer"/>
    <w:basedOn w:val="a"/>
    <w:link w:val="Char3"/>
    <w:uiPriority w:val="99"/>
    <w:unhideWhenUsed/>
    <w:qFormat/>
    <w:rsid w:val="001E515E"/>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rsid w:val="001E515E"/>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1E515E"/>
  </w:style>
  <w:style w:type="paragraph" w:styleId="4">
    <w:name w:val="toc 4"/>
    <w:basedOn w:val="a"/>
    <w:next w:val="a"/>
    <w:uiPriority w:val="39"/>
    <w:unhideWhenUsed/>
    <w:qFormat/>
    <w:rsid w:val="001E515E"/>
    <w:pPr>
      <w:ind w:leftChars="600" w:left="1260"/>
    </w:pPr>
  </w:style>
  <w:style w:type="paragraph" w:styleId="6">
    <w:name w:val="toc 6"/>
    <w:basedOn w:val="a"/>
    <w:next w:val="a"/>
    <w:uiPriority w:val="39"/>
    <w:unhideWhenUsed/>
    <w:qFormat/>
    <w:rsid w:val="001E515E"/>
    <w:pPr>
      <w:ind w:leftChars="1000" w:left="2100"/>
    </w:pPr>
  </w:style>
  <w:style w:type="paragraph" w:styleId="2">
    <w:name w:val="toc 2"/>
    <w:basedOn w:val="a"/>
    <w:next w:val="a"/>
    <w:uiPriority w:val="39"/>
    <w:unhideWhenUsed/>
    <w:qFormat/>
    <w:rsid w:val="001E515E"/>
    <w:pPr>
      <w:ind w:leftChars="200" w:left="420"/>
    </w:pPr>
  </w:style>
  <w:style w:type="paragraph" w:styleId="9">
    <w:name w:val="toc 9"/>
    <w:basedOn w:val="a"/>
    <w:next w:val="a"/>
    <w:uiPriority w:val="39"/>
    <w:unhideWhenUsed/>
    <w:qFormat/>
    <w:rsid w:val="001E515E"/>
    <w:pPr>
      <w:ind w:leftChars="1600" w:left="3360"/>
    </w:pPr>
  </w:style>
  <w:style w:type="paragraph" w:styleId="a9">
    <w:name w:val="Normal (Web)"/>
    <w:basedOn w:val="a"/>
    <w:uiPriority w:val="99"/>
    <w:unhideWhenUsed/>
    <w:qFormat/>
    <w:rsid w:val="001E515E"/>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unhideWhenUsed/>
    <w:qFormat/>
    <w:rsid w:val="001E515E"/>
    <w:rPr>
      <w:b/>
      <w:bCs/>
    </w:rPr>
  </w:style>
  <w:style w:type="table" w:styleId="ab">
    <w:name w:val="Table Grid"/>
    <w:basedOn w:val="a1"/>
    <w:uiPriority w:val="59"/>
    <w:qFormat/>
    <w:rsid w:val="001E515E"/>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Emphasis"/>
    <w:basedOn w:val="a0"/>
    <w:uiPriority w:val="20"/>
    <w:qFormat/>
    <w:rsid w:val="001E515E"/>
    <w:rPr>
      <w:color w:val="CC0000"/>
    </w:rPr>
  </w:style>
  <w:style w:type="character" w:styleId="ad">
    <w:name w:val="Hyperlink"/>
    <w:basedOn w:val="a0"/>
    <w:uiPriority w:val="99"/>
    <w:unhideWhenUsed/>
    <w:qFormat/>
    <w:rsid w:val="001E515E"/>
    <w:rPr>
      <w:color w:val="0000FF"/>
      <w:u w:val="single"/>
    </w:rPr>
  </w:style>
  <w:style w:type="character" w:styleId="ae">
    <w:name w:val="annotation reference"/>
    <w:uiPriority w:val="99"/>
    <w:unhideWhenUsed/>
    <w:qFormat/>
    <w:rsid w:val="001E515E"/>
    <w:rPr>
      <w:sz w:val="21"/>
      <w:szCs w:val="21"/>
    </w:rPr>
  </w:style>
  <w:style w:type="character" w:customStyle="1" w:styleId="Char4">
    <w:name w:val="页眉 Char"/>
    <w:link w:val="a8"/>
    <w:uiPriority w:val="99"/>
    <w:qFormat/>
    <w:rsid w:val="001E515E"/>
    <w:rPr>
      <w:rFonts w:ascii="Times New Roman" w:eastAsia="宋体" w:hAnsi="Times New Roman" w:cs="Times New Roman"/>
      <w:sz w:val="18"/>
      <w:szCs w:val="18"/>
    </w:rPr>
  </w:style>
  <w:style w:type="character" w:customStyle="1" w:styleId="Char2">
    <w:name w:val="批注框文本 Char"/>
    <w:link w:val="a6"/>
    <w:uiPriority w:val="99"/>
    <w:semiHidden/>
    <w:qFormat/>
    <w:rsid w:val="001E515E"/>
    <w:rPr>
      <w:rFonts w:ascii="Times New Roman" w:eastAsia="宋体" w:hAnsi="Times New Roman" w:cs="Times New Roman"/>
      <w:sz w:val="18"/>
      <w:szCs w:val="18"/>
    </w:rPr>
  </w:style>
  <w:style w:type="character" w:customStyle="1" w:styleId="title">
    <w:name w:val="title"/>
    <w:basedOn w:val="a0"/>
    <w:qFormat/>
    <w:rsid w:val="001E515E"/>
  </w:style>
  <w:style w:type="character" w:customStyle="1" w:styleId="Char5">
    <w:name w:val="批注主题 Char"/>
    <w:link w:val="aa"/>
    <w:uiPriority w:val="99"/>
    <w:semiHidden/>
    <w:qFormat/>
    <w:rsid w:val="001E515E"/>
    <w:rPr>
      <w:rFonts w:ascii="Times New Roman" w:hAnsi="Times New Roman"/>
      <w:b/>
      <w:bCs/>
      <w:kern w:val="2"/>
      <w:sz w:val="21"/>
      <w:szCs w:val="24"/>
    </w:rPr>
  </w:style>
  <w:style w:type="character" w:customStyle="1" w:styleId="Char6">
    <w:name w:val="列出段落 Char"/>
    <w:link w:val="11"/>
    <w:uiPriority w:val="34"/>
    <w:qFormat/>
    <w:rsid w:val="001E515E"/>
    <w:rPr>
      <w:rFonts w:ascii="Times New Roman" w:hAnsi="Times New Roman"/>
      <w:kern w:val="2"/>
      <w:sz w:val="21"/>
      <w:szCs w:val="24"/>
    </w:rPr>
  </w:style>
  <w:style w:type="paragraph" w:customStyle="1" w:styleId="11">
    <w:name w:val="列出段落1"/>
    <w:basedOn w:val="a"/>
    <w:link w:val="Char6"/>
    <w:uiPriority w:val="34"/>
    <w:qFormat/>
    <w:rsid w:val="001E515E"/>
    <w:pPr>
      <w:ind w:firstLineChars="200" w:firstLine="420"/>
    </w:pPr>
  </w:style>
  <w:style w:type="character" w:customStyle="1" w:styleId="apple-converted-space">
    <w:name w:val="apple-converted-space"/>
    <w:basedOn w:val="a0"/>
    <w:qFormat/>
    <w:rsid w:val="001E515E"/>
  </w:style>
  <w:style w:type="character" w:customStyle="1" w:styleId="Char0">
    <w:name w:val="日期 Char"/>
    <w:link w:val="a5"/>
    <w:qFormat/>
    <w:rsid w:val="001E515E"/>
    <w:rPr>
      <w:rFonts w:ascii="Times New Roman" w:hAnsi="Times New Roman"/>
      <w:kern w:val="2"/>
      <w:sz w:val="21"/>
      <w:szCs w:val="24"/>
    </w:rPr>
  </w:style>
  <w:style w:type="character" w:customStyle="1" w:styleId="Char">
    <w:name w:val="批注文字 Char"/>
    <w:link w:val="a3"/>
    <w:uiPriority w:val="99"/>
    <w:qFormat/>
    <w:rsid w:val="001E515E"/>
    <w:rPr>
      <w:rFonts w:ascii="Times New Roman" w:hAnsi="Times New Roman"/>
      <w:kern w:val="2"/>
      <w:sz w:val="21"/>
      <w:szCs w:val="24"/>
    </w:rPr>
  </w:style>
  <w:style w:type="character" w:customStyle="1" w:styleId="3Char">
    <w:name w:val="标题 3 Char"/>
    <w:basedOn w:val="a0"/>
    <w:link w:val="3"/>
    <w:qFormat/>
    <w:rsid w:val="001E515E"/>
    <w:rPr>
      <w:rFonts w:ascii="Times New Roman" w:hAnsi="Times New Roman"/>
      <w:b/>
      <w:sz w:val="32"/>
    </w:rPr>
  </w:style>
  <w:style w:type="character" w:customStyle="1" w:styleId="Char3">
    <w:name w:val="页脚 Char"/>
    <w:link w:val="a7"/>
    <w:uiPriority w:val="99"/>
    <w:qFormat/>
    <w:rsid w:val="001E515E"/>
    <w:rPr>
      <w:rFonts w:ascii="Times New Roman" w:eastAsia="宋体" w:hAnsi="Times New Roman" w:cs="Times New Roman"/>
      <w:sz w:val="18"/>
      <w:szCs w:val="18"/>
    </w:rPr>
  </w:style>
  <w:style w:type="paragraph" w:customStyle="1" w:styleId="af">
    <w:name w:val="图"/>
    <w:basedOn w:val="a"/>
    <w:qFormat/>
    <w:rsid w:val="001E515E"/>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1E515E"/>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1E515E"/>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1E515E"/>
    <w:pPr>
      <w:widowControl/>
      <w:spacing w:before="100" w:beforeAutospacing="1" w:after="100" w:afterAutospacing="1"/>
      <w:jc w:val="left"/>
    </w:pPr>
    <w:rPr>
      <w:rFonts w:ascii="宋体" w:hAnsi="宋体" w:cs="宋体"/>
      <w:kern w:val="0"/>
      <w:sz w:val="24"/>
    </w:rPr>
  </w:style>
  <w:style w:type="character" w:customStyle="1" w:styleId="Char7">
    <w:name w:val="正文文本缩进 Char"/>
    <w:link w:val="a4"/>
    <w:qFormat/>
    <w:rsid w:val="001E515E"/>
    <w:rPr>
      <w:kern w:val="2"/>
      <w:sz w:val="21"/>
      <w:szCs w:val="24"/>
    </w:rPr>
  </w:style>
  <w:style w:type="character" w:customStyle="1" w:styleId="Char1">
    <w:name w:val="正文文本缩进 Char1"/>
    <w:basedOn w:val="a0"/>
    <w:link w:val="a4"/>
    <w:uiPriority w:val="99"/>
    <w:semiHidden/>
    <w:qFormat/>
    <w:rsid w:val="001E515E"/>
    <w:rPr>
      <w:rFonts w:ascii="Times New Roman" w:hAnsi="Times New Roman"/>
      <w:kern w:val="2"/>
      <w:sz w:val="21"/>
      <w:szCs w:val="24"/>
    </w:rPr>
  </w:style>
  <w:style w:type="paragraph" w:customStyle="1" w:styleId="110">
    <w:name w:val="列出段落11"/>
    <w:basedOn w:val="a"/>
    <w:uiPriority w:val="34"/>
    <w:qFormat/>
    <w:rsid w:val="001E515E"/>
    <w:pPr>
      <w:ind w:firstLineChars="200" w:firstLine="420"/>
    </w:pPr>
  </w:style>
  <w:style w:type="paragraph" w:customStyle="1" w:styleId="12">
    <w:name w:val="修订1"/>
    <w:hidden/>
    <w:uiPriority w:val="99"/>
    <w:semiHidden/>
    <w:qFormat/>
    <w:rsid w:val="001E515E"/>
    <w:rPr>
      <w:rFonts w:ascii="Times New Roman" w:hAnsi="Times New Roman"/>
      <w:kern w:val="2"/>
      <w:sz w:val="21"/>
      <w:szCs w:val="24"/>
    </w:rPr>
  </w:style>
  <w:style w:type="character" w:customStyle="1" w:styleId="1Char">
    <w:name w:val="标题 1 Char"/>
    <w:basedOn w:val="a0"/>
    <w:link w:val="1"/>
    <w:uiPriority w:val="9"/>
    <w:qFormat/>
    <w:rsid w:val="001E515E"/>
    <w:rPr>
      <w:rFonts w:ascii="Times New Roman" w:hAnsi="Times New Roman"/>
      <w:b/>
      <w:bCs/>
      <w:kern w:val="44"/>
      <w:sz w:val="44"/>
      <w:szCs w:val="44"/>
    </w:rPr>
  </w:style>
  <w:style w:type="paragraph" w:styleId="af0">
    <w:name w:val="List Paragraph"/>
    <w:basedOn w:val="a"/>
    <w:uiPriority w:val="34"/>
    <w:unhideWhenUsed/>
    <w:qFormat/>
    <w:rsid w:val="001E515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A372BE-2373-45C4-A35D-8DCFE14E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29</Pages>
  <Words>2112</Words>
  <Characters>12041</Characters>
  <Application>Microsoft Office Word</Application>
  <DocSecurity>0</DocSecurity>
  <Lines>100</Lines>
  <Paragraphs>28</Paragraphs>
  <ScaleCrop>false</ScaleCrop>
  <Company>深圳会展中心管理有限责任公司</Company>
  <LinksUpToDate>false</LinksUpToDate>
  <CharactersWithSpaces>14125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102</cp:revision>
  <cp:lastPrinted>2016-09-01T03:19:00Z</cp:lastPrinted>
  <dcterms:created xsi:type="dcterms:W3CDTF">2018-10-19T06:27:00Z</dcterms:created>
  <dcterms:modified xsi:type="dcterms:W3CDTF">2019-05-30T07:20:00Z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