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039" w:rsidRDefault="008E0039">
      <w:pPr>
        <w:pStyle w:val="ad"/>
        <w:tabs>
          <w:tab w:val="left" w:pos="8640"/>
        </w:tabs>
        <w:ind w:left="357" w:firstLineChars="0" w:firstLine="0"/>
        <w:rPr>
          <w:color w:val="000000"/>
          <w:sz w:val="30"/>
          <w:szCs w:val="30"/>
          <w:highlight w:val="yellow"/>
        </w:rPr>
      </w:pPr>
    </w:p>
    <w:p w:rsidR="008E0039" w:rsidRDefault="008E0039">
      <w:pPr>
        <w:pStyle w:val="ad"/>
        <w:tabs>
          <w:tab w:val="left" w:pos="8640"/>
        </w:tabs>
        <w:ind w:left="360" w:firstLineChars="0" w:firstLine="0"/>
        <w:rPr>
          <w:color w:val="000000"/>
          <w:sz w:val="30"/>
          <w:szCs w:val="30"/>
          <w:highlight w:val="yellow"/>
        </w:rPr>
      </w:pPr>
    </w:p>
    <w:p w:rsidR="008E0039" w:rsidRDefault="00227B4E">
      <w:pPr>
        <w:spacing w:line="0" w:lineRule="atLeast"/>
        <w:jc w:val="center"/>
        <w:rPr>
          <w:rFonts w:ascii="宋体" w:hAnsi="宋体"/>
          <w:b/>
          <w:bCs/>
          <w:sz w:val="72"/>
          <w:szCs w:val="72"/>
        </w:rPr>
      </w:pPr>
      <w:r>
        <w:rPr>
          <w:rFonts w:ascii="宋体" w:hAnsi="宋体" w:hint="eastAsia"/>
          <w:b/>
          <w:bCs/>
          <w:sz w:val="72"/>
          <w:szCs w:val="72"/>
        </w:rPr>
        <w:t>竞争性谈判</w:t>
      </w:r>
    </w:p>
    <w:p w:rsidR="008E0039" w:rsidRDefault="00227B4E">
      <w:pPr>
        <w:spacing w:line="0" w:lineRule="atLeast"/>
        <w:jc w:val="center"/>
        <w:rPr>
          <w:rFonts w:ascii="宋体" w:hAnsi="宋体"/>
          <w:b/>
          <w:sz w:val="72"/>
          <w:szCs w:val="72"/>
        </w:rPr>
      </w:pPr>
      <w:r>
        <w:rPr>
          <w:rFonts w:ascii="宋体" w:hAnsi="宋体" w:hint="eastAsia"/>
          <w:b/>
          <w:bCs/>
          <w:sz w:val="72"/>
          <w:szCs w:val="72"/>
        </w:rPr>
        <w:t>邀请通知书</w:t>
      </w:r>
    </w:p>
    <w:p w:rsidR="008E0039" w:rsidRDefault="008E0039">
      <w:pPr>
        <w:jc w:val="center"/>
        <w:rPr>
          <w:b/>
          <w:sz w:val="72"/>
        </w:rPr>
      </w:pPr>
    </w:p>
    <w:p w:rsidR="008E0039" w:rsidRDefault="00227B4E">
      <w:pPr>
        <w:jc w:val="center"/>
        <w:rPr>
          <w:b/>
          <w:sz w:val="72"/>
        </w:rPr>
      </w:pPr>
      <w:r>
        <w:rPr>
          <w:rFonts w:ascii="宋体" w:hAnsi="宋体" w:hint="eastAsia"/>
          <w:b/>
          <w:sz w:val="32"/>
          <w:szCs w:val="32"/>
        </w:rPr>
        <w:t>项目名称：深圳会展中心厨房烟罩灭火系统项目</w:t>
      </w:r>
    </w:p>
    <w:p w:rsidR="008E0039" w:rsidRDefault="008E0039">
      <w:pPr>
        <w:jc w:val="center"/>
        <w:rPr>
          <w:b/>
          <w:sz w:val="72"/>
        </w:rPr>
      </w:pPr>
    </w:p>
    <w:p w:rsidR="008E0039" w:rsidRDefault="008E0039">
      <w:pPr>
        <w:jc w:val="center"/>
        <w:rPr>
          <w:b/>
          <w:sz w:val="72"/>
        </w:rPr>
      </w:pPr>
    </w:p>
    <w:p w:rsidR="008E0039" w:rsidRDefault="008E0039">
      <w:pPr>
        <w:jc w:val="center"/>
        <w:rPr>
          <w:b/>
          <w:sz w:val="72"/>
        </w:rPr>
      </w:pPr>
    </w:p>
    <w:p w:rsidR="008E0039" w:rsidRDefault="008E0039">
      <w:pPr>
        <w:jc w:val="center"/>
        <w:rPr>
          <w:b/>
          <w:sz w:val="72"/>
        </w:rPr>
      </w:pPr>
    </w:p>
    <w:p w:rsidR="008E0039" w:rsidRDefault="008E0039">
      <w:pPr>
        <w:jc w:val="center"/>
        <w:rPr>
          <w:b/>
          <w:sz w:val="72"/>
        </w:rPr>
      </w:pPr>
    </w:p>
    <w:p w:rsidR="008E0039" w:rsidRDefault="008E0039">
      <w:pPr>
        <w:jc w:val="center"/>
        <w:rPr>
          <w:b/>
          <w:sz w:val="72"/>
        </w:rPr>
      </w:pPr>
    </w:p>
    <w:p w:rsidR="008E0039" w:rsidRDefault="008E0039">
      <w:pPr>
        <w:jc w:val="center"/>
        <w:rPr>
          <w:b/>
          <w:sz w:val="72"/>
        </w:rPr>
      </w:pPr>
    </w:p>
    <w:p w:rsidR="008E0039" w:rsidRDefault="008E0039">
      <w:pPr>
        <w:spacing w:line="360" w:lineRule="auto"/>
        <w:jc w:val="center"/>
        <w:rPr>
          <w:rFonts w:ascii="宋体" w:hAnsi="宋体"/>
          <w:b/>
          <w:sz w:val="32"/>
          <w:szCs w:val="32"/>
        </w:rPr>
      </w:pPr>
    </w:p>
    <w:p w:rsidR="008E0039" w:rsidRDefault="008E0039">
      <w:pPr>
        <w:tabs>
          <w:tab w:val="left" w:pos="2127"/>
          <w:tab w:val="left" w:pos="2694"/>
        </w:tabs>
        <w:spacing w:line="360" w:lineRule="auto"/>
        <w:ind w:firstLineChars="632" w:firstLine="2030"/>
        <w:rPr>
          <w:rFonts w:ascii="宋体" w:hAnsi="宋体"/>
          <w:b/>
          <w:sz w:val="32"/>
          <w:szCs w:val="32"/>
        </w:rPr>
      </w:pPr>
    </w:p>
    <w:p w:rsidR="008E0039" w:rsidRDefault="00227B4E">
      <w:pPr>
        <w:jc w:val="center"/>
        <w:rPr>
          <w:rFonts w:hAnsi="宋体"/>
          <w:b/>
          <w:sz w:val="44"/>
          <w:szCs w:val="44"/>
        </w:rPr>
      </w:pPr>
      <w:r>
        <w:rPr>
          <w:rFonts w:hAnsi="宋体" w:hint="eastAsia"/>
          <w:b/>
          <w:sz w:val="44"/>
          <w:szCs w:val="44"/>
        </w:rPr>
        <w:t>深圳会展中心管理有限责任公司</w:t>
      </w:r>
    </w:p>
    <w:p w:rsidR="008E0039" w:rsidRDefault="00227B4E">
      <w:pPr>
        <w:jc w:val="center"/>
        <w:rPr>
          <w:b/>
          <w:sz w:val="44"/>
          <w:szCs w:val="44"/>
        </w:rPr>
      </w:pPr>
      <w:r>
        <w:rPr>
          <w:rFonts w:hAnsi="宋体"/>
          <w:b/>
          <w:sz w:val="44"/>
          <w:szCs w:val="44"/>
        </w:rPr>
        <w:t>二</w:t>
      </w:r>
      <w:r>
        <w:rPr>
          <w:b/>
          <w:sz w:val="44"/>
          <w:szCs w:val="44"/>
        </w:rPr>
        <w:t>O</w:t>
      </w:r>
      <w:r>
        <w:rPr>
          <w:rFonts w:hAnsi="宋体"/>
          <w:b/>
          <w:sz w:val="44"/>
          <w:szCs w:val="44"/>
        </w:rPr>
        <w:t>一</w:t>
      </w:r>
      <w:r>
        <w:rPr>
          <w:rFonts w:hAnsi="宋体" w:hint="eastAsia"/>
          <w:b/>
          <w:sz w:val="44"/>
          <w:szCs w:val="44"/>
        </w:rPr>
        <w:t>九</w:t>
      </w:r>
      <w:r>
        <w:rPr>
          <w:rFonts w:hAnsi="宋体"/>
          <w:b/>
          <w:sz w:val="44"/>
          <w:szCs w:val="44"/>
        </w:rPr>
        <w:t>年</w:t>
      </w:r>
      <w:r>
        <w:rPr>
          <w:rFonts w:hAnsi="宋体" w:hint="eastAsia"/>
          <w:b/>
          <w:sz w:val="44"/>
          <w:szCs w:val="44"/>
        </w:rPr>
        <w:t>六</w:t>
      </w:r>
      <w:r>
        <w:rPr>
          <w:rFonts w:hAnsi="宋体"/>
          <w:b/>
          <w:sz w:val="44"/>
          <w:szCs w:val="44"/>
        </w:rPr>
        <w:t>月</w:t>
      </w:r>
    </w:p>
    <w:p w:rsidR="008E0039" w:rsidRDefault="008E0039">
      <w:pPr>
        <w:pStyle w:val="11"/>
        <w:tabs>
          <w:tab w:val="right" w:leader="dot" w:pos="8306"/>
        </w:tabs>
        <w:spacing w:line="360" w:lineRule="auto"/>
        <w:jc w:val="center"/>
        <w:rPr>
          <w:b/>
          <w:sz w:val="32"/>
          <w:szCs w:val="32"/>
        </w:rPr>
      </w:pPr>
    </w:p>
    <w:p w:rsidR="008E0039" w:rsidRDefault="00227B4E" w:rsidP="00895F21">
      <w:pPr>
        <w:pStyle w:val="11"/>
        <w:tabs>
          <w:tab w:val="right" w:leader="dot" w:pos="8306"/>
        </w:tabs>
        <w:spacing w:afterLines="50" w:line="276" w:lineRule="auto"/>
        <w:jc w:val="center"/>
        <w:rPr>
          <w:b/>
          <w:sz w:val="32"/>
          <w:szCs w:val="32"/>
        </w:rPr>
      </w:pPr>
      <w:r>
        <w:rPr>
          <w:rFonts w:hint="eastAsia"/>
          <w:b/>
          <w:sz w:val="32"/>
          <w:szCs w:val="32"/>
        </w:rPr>
        <w:lastRenderedPageBreak/>
        <w:t>目</w:t>
      </w:r>
      <w:r>
        <w:rPr>
          <w:rFonts w:hint="eastAsia"/>
          <w:b/>
          <w:sz w:val="32"/>
          <w:szCs w:val="32"/>
        </w:rPr>
        <w:t xml:space="preserve">   </w:t>
      </w:r>
      <w:r>
        <w:rPr>
          <w:rFonts w:hint="eastAsia"/>
          <w:b/>
          <w:sz w:val="32"/>
          <w:szCs w:val="32"/>
        </w:rPr>
        <w:t>录</w:t>
      </w:r>
    </w:p>
    <w:p w:rsidR="00C22879" w:rsidRDefault="006410DC" w:rsidP="00C22879">
      <w:pPr>
        <w:pStyle w:val="11"/>
        <w:tabs>
          <w:tab w:val="right" w:leader="dot" w:pos="8296"/>
        </w:tabs>
        <w:spacing w:line="276" w:lineRule="auto"/>
        <w:rPr>
          <w:rFonts w:asciiTheme="minorHAnsi" w:eastAsiaTheme="minorEastAsia" w:hAnsiTheme="minorHAnsi" w:cstheme="minorBidi"/>
          <w:noProof/>
          <w:szCs w:val="22"/>
        </w:rPr>
      </w:pPr>
      <w:r>
        <w:rPr>
          <w:rFonts w:ascii="仿宋" w:eastAsia="仿宋" w:hAnsi="仿宋" w:cs="仿宋_GB2312" w:hint="eastAsia"/>
          <w:sz w:val="28"/>
          <w:szCs w:val="28"/>
        </w:rPr>
        <w:fldChar w:fldCharType="begin"/>
      </w:r>
      <w:r w:rsidR="00227B4E">
        <w:rPr>
          <w:rFonts w:ascii="仿宋" w:eastAsia="仿宋" w:hAnsi="仿宋" w:cs="仿宋_GB2312" w:hint="eastAsia"/>
          <w:sz w:val="28"/>
          <w:szCs w:val="28"/>
        </w:rPr>
        <w:instrText xml:space="preserve">TOC \o "1-3" \h \u </w:instrText>
      </w:r>
      <w:r>
        <w:rPr>
          <w:rFonts w:ascii="仿宋" w:eastAsia="仿宋" w:hAnsi="仿宋" w:cs="仿宋_GB2312" w:hint="eastAsia"/>
          <w:sz w:val="28"/>
          <w:szCs w:val="28"/>
        </w:rPr>
        <w:fldChar w:fldCharType="separate"/>
      </w:r>
      <w:hyperlink w:anchor="_Toc11747485" w:history="1">
        <w:r w:rsidR="00C22879" w:rsidRPr="00EE58C9">
          <w:rPr>
            <w:rStyle w:val="a8"/>
            <w:rFonts w:ascii="宋体" w:hAnsi="宋体" w:hint="eastAsia"/>
            <w:b/>
            <w:noProof/>
          </w:rPr>
          <w:t>第一部分：项目要求</w:t>
        </w:r>
        <w:r w:rsidR="00C22879">
          <w:rPr>
            <w:noProof/>
          </w:rPr>
          <w:tab/>
        </w:r>
        <w:r>
          <w:rPr>
            <w:noProof/>
          </w:rPr>
          <w:fldChar w:fldCharType="begin"/>
        </w:r>
        <w:r w:rsidR="00C22879">
          <w:rPr>
            <w:noProof/>
          </w:rPr>
          <w:instrText xml:space="preserve"> PAGEREF _Toc11747485 \h </w:instrText>
        </w:r>
        <w:r>
          <w:rPr>
            <w:noProof/>
          </w:rPr>
        </w:r>
        <w:r>
          <w:rPr>
            <w:noProof/>
          </w:rPr>
          <w:fldChar w:fldCharType="separate"/>
        </w:r>
        <w:r w:rsidR="00C22879">
          <w:rPr>
            <w:noProof/>
          </w:rPr>
          <w:t>1</w:t>
        </w:r>
        <w:r>
          <w:rPr>
            <w:noProof/>
          </w:rPr>
          <w:fldChar w:fldCharType="end"/>
        </w:r>
      </w:hyperlink>
    </w:p>
    <w:p w:rsidR="00C22879" w:rsidRDefault="006410DC" w:rsidP="00C22879">
      <w:pPr>
        <w:pStyle w:val="2"/>
        <w:tabs>
          <w:tab w:val="right" w:leader="dot" w:pos="8296"/>
        </w:tabs>
        <w:spacing w:line="276" w:lineRule="auto"/>
        <w:rPr>
          <w:rFonts w:asciiTheme="minorHAnsi" w:eastAsiaTheme="minorEastAsia" w:hAnsiTheme="minorHAnsi" w:cstheme="minorBidi"/>
          <w:noProof/>
          <w:szCs w:val="22"/>
        </w:rPr>
      </w:pPr>
      <w:hyperlink w:anchor="_Toc11747486" w:history="1">
        <w:r w:rsidR="00C22879" w:rsidRPr="00EE58C9">
          <w:rPr>
            <w:rStyle w:val="a8"/>
            <w:rFonts w:ascii="仿宋" w:eastAsia="仿宋" w:hAnsi="仿宋" w:hint="eastAsia"/>
            <w:b/>
            <w:noProof/>
          </w:rPr>
          <w:t>一、 单位名称</w:t>
        </w:r>
        <w:r w:rsidR="00C22879">
          <w:rPr>
            <w:noProof/>
          </w:rPr>
          <w:tab/>
        </w:r>
        <w:r>
          <w:rPr>
            <w:noProof/>
          </w:rPr>
          <w:fldChar w:fldCharType="begin"/>
        </w:r>
        <w:r w:rsidR="00C22879">
          <w:rPr>
            <w:noProof/>
          </w:rPr>
          <w:instrText xml:space="preserve"> PAGEREF _Toc11747486 \h </w:instrText>
        </w:r>
        <w:r>
          <w:rPr>
            <w:noProof/>
          </w:rPr>
        </w:r>
        <w:r>
          <w:rPr>
            <w:noProof/>
          </w:rPr>
          <w:fldChar w:fldCharType="separate"/>
        </w:r>
        <w:r w:rsidR="00C22879">
          <w:rPr>
            <w:noProof/>
          </w:rPr>
          <w:t>1</w:t>
        </w:r>
        <w:r>
          <w:rPr>
            <w:noProof/>
          </w:rPr>
          <w:fldChar w:fldCharType="end"/>
        </w:r>
      </w:hyperlink>
    </w:p>
    <w:p w:rsidR="00C22879" w:rsidRDefault="006410DC" w:rsidP="00C22879">
      <w:pPr>
        <w:pStyle w:val="2"/>
        <w:tabs>
          <w:tab w:val="right" w:leader="dot" w:pos="8296"/>
        </w:tabs>
        <w:spacing w:line="276" w:lineRule="auto"/>
        <w:rPr>
          <w:rFonts w:asciiTheme="minorHAnsi" w:eastAsiaTheme="minorEastAsia" w:hAnsiTheme="minorHAnsi" w:cstheme="minorBidi"/>
          <w:noProof/>
          <w:szCs w:val="22"/>
        </w:rPr>
      </w:pPr>
      <w:hyperlink w:anchor="_Toc11747487" w:history="1">
        <w:r w:rsidR="00C22879" w:rsidRPr="00EE58C9">
          <w:rPr>
            <w:rStyle w:val="a8"/>
            <w:rFonts w:ascii="仿宋" w:eastAsia="仿宋" w:hAnsi="仿宋" w:hint="eastAsia"/>
            <w:b/>
            <w:noProof/>
          </w:rPr>
          <w:t>二、 单位地址</w:t>
        </w:r>
        <w:r w:rsidR="00C22879">
          <w:rPr>
            <w:noProof/>
          </w:rPr>
          <w:tab/>
        </w:r>
        <w:r>
          <w:rPr>
            <w:noProof/>
          </w:rPr>
          <w:fldChar w:fldCharType="begin"/>
        </w:r>
        <w:r w:rsidR="00C22879">
          <w:rPr>
            <w:noProof/>
          </w:rPr>
          <w:instrText xml:space="preserve"> PAGEREF _Toc11747487 \h </w:instrText>
        </w:r>
        <w:r>
          <w:rPr>
            <w:noProof/>
          </w:rPr>
        </w:r>
        <w:r>
          <w:rPr>
            <w:noProof/>
          </w:rPr>
          <w:fldChar w:fldCharType="separate"/>
        </w:r>
        <w:r w:rsidR="00C22879">
          <w:rPr>
            <w:noProof/>
          </w:rPr>
          <w:t>1</w:t>
        </w:r>
        <w:r>
          <w:rPr>
            <w:noProof/>
          </w:rPr>
          <w:fldChar w:fldCharType="end"/>
        </w:r>
      </w:hyperlink>
    </w:p>
    <w:p w:rsidR="00C22879" w:rsidRDefault="006410DC" w:rsidP="00C22879">
      <w:pPr>
        <w:pStyle w:val="2"/>
        <w:tabs>
          <w:tab w:val="right" w:leader="dot" w:pos="8296"/>
        </w:tabs>
        <w:spacing w:line="276" w:lineRule="auto"/>
        <w:rPr>
          <w:rFonts w:asciiTheme="minorHAnsi" w:eastAsiaTheme="minorEastAsia" w:hAnsiTheme="minorHAnsi" w:cstheme="minorBidi"/>
          <w:noProof/>
          <w:szCs w:val="22"/>
        </w:rPr>
      </w:pPr>
      <w:hyperlink w:anchor="_Toc11747488" w:history="1">
        <w:r w:rsidR="00C22879" w:rsidRPr="00EE58C9">
          <w:rPr>
            <w:rStyle w:val="a8"/>
            <w:rFonts w:ascii="仿宋" w:eastAsia="仿宋" w:hAnsi="仿宋" w:hint="eastAsia"/>
            <w:b/>
            <w:noProof/>
          </w:rPr>
          <w:t>三、 项目名称</w:t>
        </w:r>
        <w:r w:rsidR="00C22879">
          <w:rPr>
            <w:noProof/>
          </w:rPr>
          <w:tab/>
        </w:r>
        <w:r>
          <w:rPr>
            <w:noProof/>
          </w:rPr>
          <w:fldChar w:fldCharType="begin"/>
        </w:r>
        <w:r w:rsidR="00C22879">
          <w:rPr>
            <w:noProof/>
          </w:rPr>
          <w:instrText xml:space="preserve"> PAGEREF _Toc11747488 \h </w:instrText>
        </w:r>
        <w:r>
          <w:rPr>
            <w:noProof/>
          </w:rPr>
        </w:r>
        <w:r>
          <w:rPr>
            <w:noProof/>
          </w:rPr>
          <w:fldChar w:fldCharType="separate"/>
        </w:r>
        <w:r w:rsidR="00C22879">
          <w:rPr>
            <w:noProof/>
          </w:rPr>
          <w:t>1</w:t>
        </w:r>
        <w:r>
          <w:rPr>
            <w:noProof/>
          </w:rPr>
          <w:fldChar w:fldCharType="end"/>
        </w:r>
      </w:hyperlink>
    </w:p>
    <w:p w:rsidR="00C22879" w:rsidRDefault="006410DC" w:rsidP="00C22879">
      <w:pPr>
        <w:pStyle w:val="2"/>
        <w:tabs>
          <w:tab w:val="right" w:leader="dot" w:pos="8296"/>
        </w:tabs>
        <w:spacing w:line="276" w:lineRule="auto"/>
        <w:rPr>
          <w:rFonts w:asciiTheme="minorHAnsi" w:eastAsiaTheme="minorEastAsia" w:hAnsiTheme="minorHAnsi" w:cstheme="minorBidi"/>
          <w:noProof/>
          <w:szCs w:val="22"/>
        </w:rPr>
      </w:pPr>
      <w:hyperlink w:anchor="_Toc11747489" w:history="1">
        <w:r w:rsidR="00C22879" w:rsidRPr="00EE58C9">
          <w:rPr>
            <w:rStyle w:val="a8"/>
            <w:rFonts w:ascii="仿宋" w:eastAsia="仿宋" w:hAnsi="仿宋" w:hint="eastAsia"/>
            <w:b/>
            <w:noProof/>
          </w:rPr>
          <w:t>四、 项目介绍</w:t>
        </w:r>
        <w:r w:rsidR="00C22879">
          <w:rPr>
            <w:noProof/>
          </w:rPr>
          <w:tab/>
        </w:r>
        <w:r>
          <w:rPr>
            <w:noProof/>
          </w:rPr>
          <w:fldChar w:fldCharType="begin"/>
        </w:r>
        <w:r w:rsidR="00C22879">
          <w:rPr>
            <w:noProof/>
          </w:rPr>
          <w:instrText xml:space="preserve"> PAGEREF _Toc11747489 \h </w:instrText>
        </w:r>
        <w:r>
          <w:rPr>
            <w:noProof/>
          </w:rPr>
        </w:r>
        <w:r>
          <w:rPr>
            <w:noProof/>
          </w:rPr>
          <w:fldChar w:fldCharType="separate"/>
        </w:r>
        <w:r w:rsidR="00C22879">
          <w:rPr>
            <w:noProof/>
          </w:rPr>
          <w:t>1</w:t>
        </w:r>
        <w:r>
          <w:rPr>
            <w:noProof/>
          </w:rPr>
          <w:fldChar w:fldCharType="end"/>
        </w:r>
      </w:hyperlink>
    </w:p>
    <w:p w:rsidR="00C22879" w:rsidRDefault="006410DC" w:rsidP="00C22879">
      <w:pPr>
        <w:pStyle w:val="2"/>
        <w:tabs>
          <w:tab w:val="right" w:leader="dot" w:pos="8296"/>
        </w:tabs>
        <w:spacing w:line="276" w:lineRule="auto"/>
        <w:rPr>
          <w:rFonts w:asciiTheme="minorHAnsi" w:eastAsiaTheme="minorEastAsia" w:hAnsiTheme="minorHAnsi" w:cstheme="minorBidi"/>
          <w:noProof/>
          <w:szCs w:val="22"/>
        </w:rPr>
      </w:pPr>
      <w:hyperlink w:anchor="_Toc11747490" w:history="1">
        <w:r w:rsidR="00C22879" w:rsidRPr="00EE58C9">
          <w:rPr>
            <w:rStyle w:val="a8"/>
            <w:rFonts w:ascii="仿宋" w:eastAsia="仿宋" w:hAnsi="仿宋" w:hint="eastAsia"/>
            <w:b/>
            <w:noProof/>
          </w:rPr>
          <w:t>五、 实施地点</w:t>
        </w:r>
        <w:r w:rsidR="00C22879">
          <w:rPr>
            <w:noProof/>
          </w:rPr>
          <w:tab/>
        </w:r>
        <w:r>
          <w:rPr>
            <w:noProof/>
          </w:rPr>
          <w:fldChar w:fldCharType="begin"/>
        </w:r>
        <w:r w:rsidR="00C22879">
          <w:rPr>
            <w:noProof/>
          </w:rPr>
          <w:instrText xml:space="preserve"> PAGEREF _Toc11747490 \h </w:instrText>
        </w:r>
        <w:r>
          <w:rPr>
            <w:noProof/>
          </w:rPr>
        </w:r>
        <w:r>
          <w:rPr>
            <w:noProof/>
          </w:rPr>
          <w:fldChar w:fldCharType="separate"/>
        </w:r>
        <w:r w:rsidR="00C22879">
          <w:rPr>
            <w:noProof/>
          </w:rPr>
          <w:t>1</w:t>
        </w:r>
        <w:r>
          <w:rPr>
            <w:noProof/>
          </w:rPr>
          <w:fldChar w:fldCharType="end"/>
        </w:r>
      </w:hyperlink>
    </w:p>
    <w:p w:rsidR="00C22879" w:rsidRDefault="006410DC" w:rsidP="00C22879">
      <w:pPr>
        <w:pStyle w:val="2"/>
        <w:tabs>
          <w:tab w:val="right" w:leader="dot" w:pos="8296"/>
        </w:tabs>
        <w:spacing w:line="276" w:lineRule="auto"/>
        <w:rPr>
          <w:rFonts w:asciiTheme="minorHAnsi" w:eastAsiaTheme="minorEastAsia" w:hAnsiTheme="minorHAnsi" w:cstheme="minorBidi"/>
          <w:noProof/>
          <w:szCs w:val="22"/>
        </w:rPr>
      </w:pPr>
      <w:hyperlink w:anchor="_Toc11747491" w:history="1">
        <w:r w:rsidR="00C22879" w:rsidRPr="00EE58C9">
          <w:rPr>
            <w:rStyle w:val="a8"/>
            <w:rFonts w:ascii="仿宋" w:eastAsia="仿宋" w:hAnsi="仿宋" w:hint="eastAsia"/>
            <w:b/>
            <w:noProof/>
          </w:rPr>
          <w:t>六、 报名截止时间</w:t>
        </w:r>
        <w:r w:rsidR="00C22879">
          <w:rPr>
            <w:noProof/>
          </w:rPr>
          <w:tab/>
        </w:r>
        <w:r>
          <w:rPr>
            <w:noProof/>
          </w:rPr>
          <w:fldChar w:fldCharType="begin"/>
        </w:r>
        <w:r w:rsidR="00C22879">
          <w:rPr>
            <w:noProof/>
          </w:rPr>
          <w:instrText xml:space="preserve"> PAGEREF _Toc11747491 \h </w:instrText>
        </w:r>
        <w:r>
          <w:rPr>
            <w:noProof/>
          </w:rPr>
        </w:r>
        <w:r>
          <w:rPr>
            <w:noProof/>
          </w:rPr>
          <w:fldChar w:fldCharType="separate"/>
        </w:r>
        <w:r w:rsidR="00C22879">
          <w:rPr>
            <w:noProof/>
          </w:rPr>
          <w:t>1</w:t>
        </w:r>
        <w:r>
          <w:rPr>
            <w:noProof/>
          </w:rPr>
          <w:fldChar w:fldCharType="end"/>
        </w:r>
      </w:hyperlink>
    </w:p>
    <w:p w:rsidR="00C22879" w:rsidRDefault="006410DC" w:rsidP="00C22879">
      <w:pPr>
        <w:pStyle w:val="2"/>
        <w:tabs>
          <w:tab w:val="right" w:leader="dot" w:pos="8296"/>
        </w:tabs>
        <w:spacing w:line="276" w:lineRule="auto"/>
        <w:rPr>
          <w:rFonts w:asciiTheme="minorHAnsi" w:eastAsiaTheme="minorEastAsia" w:hAnsiTheme="minorHAnsi" w:cstheme="minorBidi"/>
          <w:noProof/>
          <w:szCs w:val="22"/>
        </w:rPr>
      </w:pPr>
      <w:hyperlink w:anchor="_Toc11747492" w:history="1">
        <w:r w:rsidR="00C22879" w:rsidRPr="00EE58C9">
          <w:rPr>
            <w:rStyle w:val="a8"/>
            <w:rFonts w:ascii="仿宋" w:eastAsia="仿宋" w:hAnsi="仿宋" w:hint="eastAsia"/>
            <w:b/>
            <w:noProof/>
          </w:rPr>
          <w:t>七、 谈判日期及地点</w:t>
        </w:r>
        <w:r w:rsidR="00C22879">
          <w:rPr>
            <w:noProof/>
          </w:rPr>
          <w:tab/>
        </w:r>
        <w:r>
          <w:rPr>
            <w:noProof/>
          </w:rPr>
          <w:fldChar w:fldCharType="begin"/>
        </w:r>
        <w:r w:rsidR="00C22879">
          <w:rPr>
            <w:noProof/>
          </w:rPr>
          <w:instrText xml:space="preserve"> PAGEREF _Toc11747492 \h </w:instrText>
        </w:r>
        <w:r>
          <w:rPr>
            <w:noProof/>
          </w:rPr>
        </w:r>
        <w:r>
          <w:rPr>
            <w:noProof/>
          </w:rPr>
          <w:fldChar w:fldCharType="separate"/>
        </w:r>
        <w:r w:rsidR="00C22879">
          <w:rPr>
            <w:noProof/>
          </w:rPr>
          <w:t>1</w:t>
        </w:r>
        <w:r>
          <w:rPr>
            <w:noProof/>
          </w:rPr>
          <w:fldChar w:fldCharType="end"/>
        </w:r>
      </w:hyperlink>
    </w:p>
    <w:p w:rsidR="00C22879" w:rsidRDefault="006410DC" w:rsidP="00C22879">
      <w:pPr>
        <w:pStyle w:val="2"/>
        <w:tabs>
          <w:tab w:val="right" w:leader="dot" w:pos="8296"/>
        </w:tabs>
        <w:spacing w:line="276" w:lineRule="auto"/>
        <w:rPr>
          <w:rFonts w:asciiTheme="minorHAnsi" w:eastAsiaTheme="minorEastAsia" w:hAnsiTheme="minorHAnsi" w:cstheme="minorBidi"/>
          <w:noProof/>
          <w:szCs w:val="22"/>
        </w:rPr>
      </w:pPr>
      <w:hyperlink w:anchor="_Toc11747493" w:history="1">
        <w:r w:rsidR="00C22879" w:rsidRPr="00EE58C9">
          <w:rPr>
            <w:rStyle w:val="a8"/>
            <w:rFonts w:ascii="仿宋" w:eastAsia="仿宋" w:hAnsi="仿宋" w:hint="eastAsia"/>
            <w:b/>
            <w:noProof/>
          </w:rPr>
          <w:t>八、 联系人与联系方式</w:t>
        </w:r>
        <w:r w:rsidR="00C22879">
          <w:rPr>
            <w:noProof/>
          </w:rPr>
          <w:tab/>
        </w:r>
        <w:r>
          <w:rPr>
            <w:noProof/>
          </w:rPr>
          <w:fldChar w:fldCharType="begin"/>
        </w:r>
        <w:r w:rsidR="00C22879">
          <w:rPr>
            <w:noProof/>
          </w:rPr>
          <w:instrText xml:space="preserve"> PAGEREF _Toc11747493 \h </w:instrText>
        </w:r>
        <w:r>
          <w:rPr>
            <w:noProof/>
          </w:rPr>
        </w:r>
        <w:r>
          <w:rPr>
            <w:noProof/>
          </w:rPr>
          <w:fldChar w:fldCharType="separate"/>
        </w:r>
        <w:r w:rsidR="00C22879">
          <w:rPr>
            <w:noProof/>
          </w:rPr>
          <w:t>1</w:t>
        </w:r>
        <w:r>
          <w:rPr>
            <w:noProof/>
          </w:rPr>
          <w:fldChar w:fldCharType="end"/>
        </w:r>
      </w:hyperlink>
    </w:p>
    <w:p w:rsidR="00C22879" w:rsidRDefault="006410DC" w:rsidP="00C22879">
      <w:pPr>
        <w:pStyle w:val="2"/>
        <w:tabs>
          <w:tab w:val="right" w:leader="dot" w:pos="8296"/>
        </w:tabs>
        <w:spacing w:line="276" w:lineRule="auto"/>
        <w:rPr>
          <w:rFonts w:asciiTheme="minorHAnsi" w:eastAsiaTheme="minorEastAsia" w:hAnsiTheme="minorHAnsi" w:cstheme="minorBidi"/>
          <w:noProof/>
          <w:szCs w:val="22"/>
        </w:rPr>
      </w:pPr>
      <w:hyperlink w:anchor="_Toc11747494" w:history="1">
        <w:r w:rsidR="00C22879" w:rsidRPr="00EE58C9">
          <w:rPr>
            <w:rStyle w:val="a8"/>
            <w:rFonts w:ascii="仿宋" w:eastAsia="仿宋" w:hAnsi="仿宋" w:hint="eastAsia"/>
            <w:b/>
            <w:noProof/>
          </w:rPr>
          <w:t>九、 结果通知</w:t>
        </w:r>
        <w:r w:rsidR="00C22879">
          <w:rPr>
            <w:noProof/>
          </w:rPr>
          <w:tab/>
        </w:r>
        <w:r>
          <w:rPr>
            <w:noProof/>
          </w:rPr>
          <w:fldChar w:fldCharType="begin"/>
        </w:r>
        <w:r w:rsidR="00C22879">
          <w:rPr>
            <w:noProof/>
          </w:rPr>
          <w:instrText xml:space="preserve"> PAGEREF _Toc11747494 \h </w:instrText>
        </w:r>
        <w:r>
          <w:rPr>
            <w:noProof/>
          </w:rPr>
        </w:r>
        <w:r>
          <w:rPr>
            <w:noProof/>
          </w:rPr>
          <w:fldChar w:fldCharType="separate"/>
        </w:r>
        <w:r w:rsidR="00C22879">
          <w:rPr>
            <w:noProof/>
          </w:rPr>
          <w:t>2</w:t>
        </w:r>
        <w:r>
          <w:rPr>
            <w:noProof/>
          </w:rPr>
          <w:fldChar w:fldCharType="end"/>
        </w:r>
      </w:hyperlink>
    </w:p>
    <w:p w:rsidR="00C22879" w:rsidRDefault="006410DC" w:rsidP="00C22879">
      <w:pPr>
        <w:pStyle w:val="2"/>
        <w:tabs>
          <w:tab w:val="right" w:leader="dot" w:pos="8296"/>
        </w:tabs>
        <w:spacing w:line="276" w:lineRule="auto"/>
        <w:rPr>
          <w:rFonts w:asciiTheme="minorHAnsi" w:eastAsiaTheme="minorEastAsia" w:hAnsiTheme="minorHAnsi" w:cstheme="minorBidi"/>
          <w:noProof/>
          <w:szCs w:val="22"/>
        </w:rPr>
      </w:pPr>
      <w:hyperlink w:anchor="_Toc11747495" w:history="1">
        <w:r w:rsidR="00C22879" w:rsidRPr="00EE58C9">
          <w:rPr>
            <w:rStyle w:val="a8"/>
            <w:rFonts w:ascii="仿宋" w:eastAsia="仿宋" w:hAnsi="仿宋" w:hint="eastAsia"/>
            <w:b/>
            <w:noProof/>
          </w:rPr>
          <w:t>十、 特别说明</w:t>
        </w:r>
        <w:r w:rsidR="00C22879">
          <w:rPr>
            <w:noProof/>
          </w:rPr>
          <w:tab/>
        </w:r>
        <w:r>
          <w:rPr>
            <w:noProof/>
          </w:rPr>
          <w:fldChar w:fldCharType="begin"/>
        </w:r>
        <w:r w:rsidR="00C22879">
          <w:rPr>
            <w:noProof/>
          </w:rPr>
          <w:instrText xml:space="preserve"> PAGEREF _Toc11747495 \h </w:instrText>
        </w:r>
        <w:r>
          <w:rPr>
            <w:noProof/>
          </w:rPr>
        </w:r>
        <w:r>
          <w:rPr>
            <w:noProof/>
          </w:rPr>
          <w:fldChar w:fldCharType="separate"/>
        </w:r>
        <w:r w:rsidR="00C22879">
          <w:rPr>
            <w:noProof/>
          </w:rPr>
          <w:t>2</w:t>
        </w:r>
        <w:r>
          <w:rPr>
            <w:noProof/>
          </w:rPr>
          <w:fldChar w:fldCharType="end"/>
        </w:r>
      </w:hyperlink>
    </w:p>
    <w:p w:rsidR="00C22879" w:rsidRDefault="006410DC" w:rsidP="00C22879">
      <w:pPr>
        <w:pStyle w:val="2"/>
        <w:tabs>
          <w:tab w:val="right" w:leader="dot" w:pos="8296"/>
        </w:tabs>
        <w:spacing w:line="276" w:lineRule="auto"/>
        <w:rPr>
          <w:rFonts w:asciiTheme="minorHAnsi" w:eastAsiaTheme="minorEastAsia" w:hAnsiTheme="minorHAnsi" w:cstheme="minorBidi"/>
          <w:noProof/>
          <w:szCs w:val="22"/>
        </w:rPr>
      </w:pPr>
      <w:hyperlink w:anchor="_Toc11747496" w:history="1">
        <w:r w:rsidR="00C22879" w:rsidRPr="00EE58C9">
          <w:rPr>
            <w:rStyle w:val="a8"/>
            <w:rFonts w:ascii="仿宋" w:eastAsia="仿宋" w:hAnsi="仿宋" w:hint="eastAsia"/>
            <w:b/>
            <w:noProof/>
          </w:rPr>
          <w:t>十一、 项目要求及数量</w:t>
        </w:r>
        <w:r w:rsidR="00C22879">
          <w:rPr>
            <w:noProof/>
          </w:rPr>
          <w:tab/>
        </w:r>
        <w:r>
          <w:rPr>
            <w:noProof/>
          </w:rPr>
          <w:fldChar w:fldCharType="begin"/>
        </w:r>
        <w:r w:rsidR="00C22879">
          <w:rPr>
            <w:noProof/>
          </w:rPr>
          <w:instrText xml:space="preserve"> PAGEREF _Toc11747496 \h </w:instrText>
        </w:r>
        <w:r>
          <w:rPr>
            <w:noProof/>
          </w:rPr>
        </w:r>
        <w:r>
          <w:rPr>
            <w:noProof/>
          </w:rPr>
          <w:fldChar w:fldCharType="separate"/>
        </w:r>
        <w:r w:rsidR="00C22879">
          <w:rPr>
            <w:noProof/>
          </w:rPr>
          <w:t>2</w:t>
        </w:r>
        <w:r>
          <w:rPr>
            <w:noProof/>
          </w:rPr>
          <w:fldChar w:fldCharType="end"/>
        </w:r>
      </w:hyperlink>
    </w:p>
    <w:p w:rsidR="00C22879" w:rsidRDefault="006410DC" w:rsidP="00C22879">
      <w:pPr>
        <w:pStyle w:val="2"/>
        <w:tabs>
          <w:tab w:val="right" w:leader="dot" w:pos="8296"/>
        </w:tabs>
        <w:spacing w:line="276" w:lineRule="auto"/>
        <w:rPr>
          <w:rFonts w:asciiTheme="minorHAnsi" w:eastAsiaTheme="minorEastAsia" w:hAnsiTheme="minorHAnsi" w:cstheme="minorBidi"/>
          <w:noProof/>
          <w:szCs w:val="22"/>
        </w:rPr>
      </w:pPr>
      <w:hyperlink w:anchor="_Toc11747497" w:history="1">
        <w:r w:rsidR="00C22879" w:rsidRPr="00EE58C9">
          <w:rPr>
            <w:rStyle w:val="a8"/>
            <w:rFonts w:ascii="仿宋" w:eastAsia="仿宋" w:hAnsi="仿宋" w:hint="eastAsia"/>
            <w:b/>
            <w:noProof/>
          </w:rPr>
          <w:t>十二、 其他项目说明资料</w:t>
        </w:r>
        <w:r w:rsidR="00C22879">
          <w:rPr>
            <w:noProof/>
          </w:rPr>
          <w:tab/>
        </w:r>
        <w:r>
          <w:rPr>
            <w:noProof/>
          </w:rPr>
          <w:fldChar w:fldCharType="begin"/>
        </w:r>
        <w:r w:rsidR="00C22879">
          <w:rPr>
            <w:noProof/>
          </w:rPr>
          <w:instrText xml:space="preserve"> PAGEREF _Toc11747497 \h </w:instrText>
        </w:r>
        <w:r>
          <w:rPr>
            <w:noProof/>
          </w:rPr>
        </w:r>
        <w:r>
          <w:rPr>
            <w:noProof/>
          </w:rPr>
          <w:fldChar w:fldCharType="separate"/>
        </w:r>
        <w:r w:rsidR="00C22879">
          <w:rPr>
            <w:noProof/>
          </w:rPr>
          <w:t>2</w:t>
        </w:r>
        <w:r>
          <w:rPr>
            <w:noProof/>
          </w:rPr>
          <w:fldChar w:fldCharType="end"/>
        </w:r>
      </w:hyperlink>
    </w:p>
    <w:p w:rsidR="00C22879" w:rsidRDefault="006410DC" w:rsidP="00C22879">
      <w:pPr>
        <w:pStyle w:val="11"/>
        <w:tabs>
          <w:tab w:val="right" w:leader="dot" w:pos="8296"/>
        </w:tabs>
        <w:spacing w:line="276" w:lineRule="auto"/>
        <w:rPr>
          <w:rFonts w:asciiTheme="minorHAnsi" w:eastAsiaTheme="minorEastAsia" w:hAnsiTheme="minorHAnsi" w:cstheme="minorBidi"/>
          <w:noProof/>
          <w:szCs w:val="22"/>
        </w:rPr>
      </w:pPr>
      <w:hyperlink w:anchor="_Toc11747498" w:history="1">
        <w:r w:rsidR="00C22879" w:rsidRPr="00EE58C9">
          <w:rPr>
            <w:rStyle w:val="a8"/>
            <w:rFonts w:ascii="宋体" w:hAnsi="宋体" w:hint="eastAsia"/>
            <w:b/>
            <w:noProof/>
          </w:rPr>
          <w:t>第二部分：谈判流程</w:t>
        </w:r>
        <w:r w:rsidR="00C22879">
          <w:rPr>
            <w:noProof/>
          </w:rPr>
          <w:tab/>
        </w:r>
        <w:r>
          <w:rPr>
            <w:noProof/>
          </w:rPr>
          <w:fldChar w:fldCharType="begin"/>
        </w:r>
        <w:r w:rsidR="00C22879">
          <w:rPr>
            <w:noProof/>
          </w:rPr>
          <w:instrText xml:space="preserve"> PAGEREF _Toc11747498 \h </w:instrText>
        </w:r>
        <w:r>
          <w:rPr>
            <w:noProof/>
          </w:rPr>
        </w:r>
        <w:r>
          <w:rPr>
            <w:noProof/>
          </w:rPr>
          <w:fldChar w:fldCharType="separate"/>
        </w:r>
        <w:r w:rsidR="00C22879">
          <w:rPr>
            <w:noProof/>
          </w:rPr>
          <w:t>11</w:t>
        </w:r>
        <w:r>
          <w:rPr>
            <w:noProof/>
          </w:rPr>
          <w:fldChar w:fldCharType="end"/>
        </w:r>
      </w:hyperlink>
    </w:p>
    <w:p w:rsidR="00C22879" w:rsidRDefault="006410DC" w:rsidP="00C22879">
      <w:pPr>
        <w:pStyle w:val="2"/>
        <w:tabs>
          <w:tab w:val="right" w:leader="dot" w:pos="8296"/>
        </w:tabs>
        <w:spacing w:line="276" w:lineRule="auto"/>
        <w:rPr>
          <w:rFonts w:asciiTheme="minorHAnsi" w:eastAsiaTheme="minorEastAsia" w:hAnsiTheme="minorHAnsi" w:cstheme="minorBidi"/>
          <w:noProof/>
          <w:szCs w:val="22"/>
        </w:rPr>
      </w:pPr>
      <w:hyperlink w:anchor="_Toc11747499" w:history="1">
        <w:r w:rsidR="00C22879" w:rsidRPr="00EE58C9">
          <w:rPr>
            <w:rStyle w:val="a8"/>
            <w:rFonts w:ascii="仿宋" w:eastAsia="仿宋" w:hAnsi="仿宋" w:hint="eastAsia"/>
            <w:b/>
            <w:noProof/>
          </w:rPr>
          <w:t>十三、 谈判流程</w:t>
        </w:r>
        <w:r w:rsidR="00C22879">
          <w:rPr>
            <w:noProof/>
          </w:rPr>
          <w:tab/>
        </w:r>
        <w:r>
          <w:rPr>
            <w:noProof/>
          </w:rPr>
          <w:fldChar w:fldCharType="begin"/>
        </w:r>
        <w:r w:rsidR="00C22879">
          <w:rPr>
            <w:noProof/>
          </w:rPr>
          <w:instrText xml:space="preserve"> PAGEREF _Toc11747499 \h </w:instrText>
        </w:r>
        <w:r>
          <w:rPr>
            <w:noProof/>
          </w:rPr>
        </w:r>
        <w:r>
          <w:rPr>
            <w:noProof/>
          </w:rPr>
          <w:fldChar w:fldCharType="separate"/>
        </w:r>
        <w:r w:rsidR="00C22879">
          <w:rPr>
            <w:noProof/>
          </w:rPr>
          <w:t>11</w:t>
        </w:r>
        <w:r>
          <w:rPr>
            <w:noProof/>
          </w:rPr>
          <w:fldChar w:fldCharType="end"/>
        </w:r>
      </w:hyperlink>
    </w:p>
    <w:p w:rsidR="00C22879" w:rsidRDefault="006410DC" w:rsidP="00C22879">
      <w:pPr>
        <w:pStyle w:val="11"/>
        <w:tabs>
          <w:tab w:val="right" w:leader="dot" w:pos="8296"/>
        </w:tabs>
        <w:spacing w:line="276" w:lineRule="auto"/>
        <w:rPr>
          <w:rFonts w:asciiTheme="minorHAnsi" w:eastAsiaTheme="minorEastAsia" w:hAnsiTheme="minorHAnsi" w:cstheme="minorBidi"/>
          <w:noProof/>
          <w:szCs w:val="22"/>
        </w:rPr>
      </w:pPr>
      <w:hyperlink w:anchor="_Toc11747500" w:history="1">
        <w:r w:rsidR="00C22879" w:rsidRPr="00EE58C9">
          <w:rPr>
            <w:rStyle w:val="a8"/>
            <w:rFonts w:hint="eastAsia"/>
            <w:b/>
            <w:noProof/>
          </w:rPr>
          <w:t>第三部分：评审办法</w:t>
        </w:r>
        <w:r w:rsidR="00C22879">
          <w:rPr>
            <w:noProof/>
          </w:rPr>
          <w:tab/>
        </w:r>
        <w:r>
          <w:rPr>
            <w:noProof/>
          </w:rPr>
          <w:fldChar w:fldCharType="begin"/>
        </w:r>
        <w:r w:rsidR="00C22879">
          <w:rPr>
            <w:noProof/>
          </w:rPr>
          <w:instrText xml:space="preserve"> PAGEREF _Toc11747500 \h </w:instrText>
        </w:r>
        <w:r>
          <w:rPr>
            <w:noProof/>
          </w:rPr>
        </w:r>
        <w:r>
          <w:rPr>
            <w:noProof/>
          </w:rPr>
          <w:fldChar w:fldCharType="separate"/>
        </w:r>
        <w:r w:rsidR="00C22879">
          <w:rPr>
            <w:noProof/>
          </w:rPr>
          <w:t>12</w:t>
        </w:r>
        <w:r>
          <w:rPr>
            <w:noProof/>
          </w:rPr>
          <w:fldChar w:fldCharType="end"/>
        </w:r>
      </w:hyperlink>
    </w:p>
    <w:p w:rsidR="00C22879" w:rsidRDefault="006410DC" w:rsidP="00C22879">
      <w:pPr>
        <w:pStyle w:val="2"/>
        <w:tabs>
          <w:tab w:val="right" w:leader="dot" w:pos="8296"/>
        </w:tabs>
        <w:spacing w:line="276" w:lineRule="auto"/>
        <w:rPr>
          <w:rFonts w:asciiTheme="minorHAnsi" w:eastAsiaTheme="minorEastAsia" w:hAnsiTheme="minorHAnsi" w:cstheme="minorBidi"/>
          <w:noProof/>
          <w:szCs w:val="22"/>
        </w:rPr>
      </w:pPr>
      <w:hyperlink w:anchor="_Toc11747501" w:history="1">
        <w:r w:rsidR="00C22879" w:rsidRPr="00EE58C9">
          <w:rPr>
            <w:rStyle w:val="a8"/>
            <w:rFonts w:ascii="仿宋" w:eastAsia="仿宋" w:hAnsi="仿宋" w:hint="eastAsia"/>
            <w:b/>
            <w:noProof/>
          </w:rPr>
          <w:t>十四、 评审办法：</w:t>
        </w:r>
        <w:r w:rsidR="00C22879">
          <w:rPr>
            <w:noProof/>
          </w:rPr>
          <w:tab/>
        </w:r>
        <w:r>
          <w:rPr>
            <w:noProof/>
          </w:rPr>
          <w:fldChar w:fldCharType="begin"/>
        </w:r>
        <w:r w:rsidR="00C22879">
          <w:rPr>
            <w:noProof/>
          </w:rPr>
          <w:instrText xml:space="preserve"> PAGEREF _Toc11747501 \h </w:instrText>
        </w:r>
        <w:r>
          <w:rPr>
            <w:noProof/>
          </w:rPr>
        </w:r>
        <w:r>
          <w:rPr>
            <w:noProof/>
          </w:rPr>
          <w:fldChar w:fldCharType="separate"/>
        </w:r>
        <w:r w:rsidR="00C22879">
          <w:rPr>
            <w:noProof/>
          </w:rPr>
          <w:t>12</w:t>
        </w:r>
        <w:r>
          <w:rPr>
            <w:noProof/>
          </w:rPr>
          <w:fldChar w:fldCharType="end"/>
        </w:r>
      </w:hyperlink>
    </w:p>
    <w:p w:rsidR="00C22879" w:rsidRDefault="006410DC" w:rsidP="00C22879">
      <w:pPr>
        <w:pStyle w:val="30"/>
        <w:tabs>
          <w:tab w:val="left" w:pos="2100"/>
          <w:tab w:val="right" w:leader="dot" w:pos="8296"/>
        </w:tabs>
        <w:spacing w:line="276" w:lineRule="auto"/>
        <w:rPr>
          <w:rFonts w:asciiTheme="minorHAnsi" w:eastAsiaTheme="minorEastAsia" w:hAnsiTheme="minorHAnsi" w:cstheme="minorBidi"/>
          <w:noProof/>
          <w:szCs w:val="22"/>
        </w:rPr>
      </w:pPr>
      <w:hyperlink w:anchor="_Toc11747502" w:history="1">
        <w:r w:rsidR="00C22879" w:rsidRPr="00EE58C9">
          <w:rPr>
            <w:rStyle w:val="a8"/>
            <w:rFonts w:ascii="仿宋" w:eastAsia="仿宋" w:hAnsi="仿宋" w:hint="eastAsia"/>
            <w:b/>
            <w:noProof/>
          </w:rPr>
          <w:t>（一）</w:t>
        </w:r>
        <w:r w:rsidR="00C22879">
          <w:rPr>
            <w:rFonts w:asciiTheme="minorHAnsi" w:eastAsiaTheme="minorEastAsia" w:hAnsiTheme="minorHAnsi" w:cstheme="minorBidi"/>
            <w:noProof/>
            <w:szCs w:val="22"/>
          </w:rPr>
          <w:tab/>
        </w:r>
        <w:r w:rsidR="00C22879" w:rsidRPr="00EE58C9">
          <w:rPr>
            <w:rStyle w:val="a8"/>
            <w:rFonts w:ascii="仿宋" w:eastAsia="仿宋" w:hAnsi="仿宋" w:hint="eastAsia"/>
            <w:b/>
            <w:bCs/>
            <w:noProof/>
          </w:rPr>
          <w:t>符合性检查</w:t>
        </w:r>
        <w:r w:rsidR="00C22879">
          <w:rPr>
            <w:noProof/>
          </w:rPr>
          <w:tab/>
        </w:r>
        <w:r>
          <w:rPr>
            <w:noProof/>
          </w:rPr>
          <w:fldChar w:fldCharType="begin"/>
        </w:r>
        <w:r w:rsidR="00C22879">
          <w:rPr>
            <w:noProof/>
          </w:rPr>
          <w:instrText xml:space="preserve"> PAGEREF _Toc11747502 \h </w:instrText>
        </w:r>
        <w:r>
          <w:rPr>
            <w:noProof/>
          </w:rPr>
        </w:r>
        <w:r>
          <w:rPr>
            <w:noProof/>
          </w:rPr>
          <w:fldChar w:fldCharType="separate"/>
        </w:r>
        <w:r w:rsidR="00C22879">
          <w:rPr>
            <w:noProof/>
          </w:rPr>
          <w:t>12</w:t>
        </w:r>
        <w:r>
          <w:rPr>
            <w:noProof/>
          </w:rPr>
          <w:fldChar w:fldCharType="end"/>
        </w:r>
      </w:hyperlink>
    </w:p>
    <w:p w:rsidR="00C22879" w:rsidRDefault="006410DC" w:rsidP="00C22879">
      <w:pPr>
        <w:pStyle w:val="30"/>
        <w:tabs>
          <w:tab w:val="left" w:pos="2100"/>
          <w:tab w:val="right" w:leader="dot" w:pos="8296"/>
        </w:tabs>
        <w:spacing w:line="276" w:lineRule="auto"/>
        <w:rPr>
          <w:rFonts w:asciiTheme="minorHAnsi" w:eastAsiaTheme="minorEastAsia" w:hAnsiTheme="minorHAnsi" w:cstheme="minorBidi"/>
          <w:noProof/>
          <w:szCs w:val="22"/>
        </w:rPr>
      </w:pPr>
      <w:hyperlink w:anchor="_Toc11747503" w:history="1">
        <w:r w:rsidR="00C22879" w:rsidRPr="00EE58C9">
          <w:rPr>
            <w:rStyle w:val="a8"/>
            <w:rFonts w:ascii="仿宋" w:eastAsia="仿宋" w:hAnsi="仿宋" w:hint="eastAsia"/>
            <w:b/>
            <w:bCs/>
            <w:noProof/>
          </w:rPr>
          <w:t>（二）</w:t>
        </w:r>
        <w:r w:rsidR="00C22879">
          <w:rPr>
            <w:rFonts w:asciiTheme="minorHAnsi" w:eastAsiaTheme="minorEastAsia" w:hAnsiTheme="minorHAnsi" w:cstheme="minorBidi"/>
            <w:noProof/>
            <w:szCs w:val="22"/>
          </w:rPr>
          <w:tab/>
        </w:r>
        <w:r w:rsidR="00C22879" w:rsidRPr="00EE58C9">
          <w:rPr>
            <w:rStyle w:val="a8"/>
            <w:rFonts w:ascii="仿宋" w:eastAsia="仿宋" w:hAnsi="仿宋" w:hint="eastAsia"/>
            <w:b/>
            <w:bCs/>
            <w:noProof/>
          </w:rPr>
          <w:t>综合评议指标表</w:t>
        </w:r>
        <w:r w:rsidR="00C22879">
          <w:rPr>
            <w:noProof/>
          </w:rPr>
          <w:tab/>
        </w:r>
        <w:r>
          <w:rPr>
            <w:noProof/>
          </w:rPr>
          <w:fldChar w:fldCharType="begin"/>
        </w:r>
        <w:r w:rsidR="00C22879">
          <w:rPr>
            <w:noProof/>
          </w:rPr>
          <w:instrText xml:space="preserve"> PAGEREF _Toc11747503 \h </w:instrText>
        </w:r>
        <w:r>
          <w:rPr>
            <w:noProof/>
          </w:rPr>
        </w:r>
        <w:r>
          <w:rPr>
            <w:noProof/>
          </w:rPr>
          <w:fldChar w:fldCharType="separate"/>
        </w:r>
        <w:r w:rsidR="00C22879">
          <w:rPr>
            <w:noProof/>
          </w:rPr>
          <w:t>13</w:t>
        </w:r>
        <w:r>
          <w:rPr>
            <w:noProof/>
          </w:rPr>
          <w:fldChar w:fldCharType="end"/>
        </w:r>
      </w:hyperlink>
    </w:p>
    <w:p w:rsidR="00C22879" w:rsidRDefault="006410DC" w:rsidP="00C22879">
      <w:pPr>
        <w:pStyle w:val="11"/>
        <w:tabs>
          <w:tab w:val="right" w:leader="dot" w:pos="8296"/>
        </w:tabs>
        <w:spacing w:line="276" w:lineRule="auto"/>
        <w:rPr>
          <w:rFonts w:asciiTheme="minorHAnsi" w:eastAsiaTheme="minorEastAsia" w:hAnsiTheme="minorHAnsi" w:cstheme="minorBidi"/>
          <w:noProof/>
          <w:szCs w:val="22"/>
        </w:rPr>
      </w:pPr>
      <w:hyperlink w:anchor="_Toc11747504" w:history="1">
        <w:r w:rsidR="00C22879" w:rsidRPr="00EE58C9">
          <w:rPr>
            <w:rStyle w:val="a8"/>
            <w:rFonts w:hint="eastAsia"/>
            <w:b/>
            <w:noProof/>
          </w:rPr>
          <w:t>第四部分：响应文件说明</w:t>
        </w:r>
        <w:r w:rsidR="00C22879">
          <w:rPr>
            <w:noProof/>
          </w:rPr>
          <w:tab/>
        </w:r>
        <w:r>
          <w:rPr>
            <w:noProof/>
          </w:rPr>
          <w:fldChar w:fldCharType="begin"/>
        </w:r>
        <w:r w:rsidR="00C22879">
          <w:rPr>
            <w:noProof/>
          </w:rPr>
          <w:instrText xml:space="preserve"> PAGEREF _Toc11747504 \h </w:instrText>
        </w:r>
        <w:r>
          <w:rPr>
            <w:noProof/>
          </w:rPr>
        </w:r>
        <w:r>
          <w:rPr>
            <w:noProof/>
          </w:rPr>
          <w:fldChar w:fldCharType="separate"/>
        </w:r>
        <w:r w:rsidR="00C22879">
          <w:rPr>
            <w:noProof/>
          </w:rPr>
          <w:t>16</w:t>
        </w:r>
        <w:r>
          <w:rPr>
            <w:noProof/>
          </w:rPr>
          <w:fldChar w:fldCharType="end"/>
        </w:r>
      </w:hyperlink>
    </w:p>
    <w:p w:rsidR="00C22879" w:rsidRDefault="006410DC" w:rsidP="00C22879">
      <w:pPr>
        <w:pStyle w:val="2"/>
        <w:tabs>
          <w:tab w:val="right" w:leader="dot" w:pos="8296"/>
        </w:tabs>
        <w:spacing w:line="276" w:lineRule="auto"/>
        <w:rPr>
          <w:rFonts w:asciiTheme="minorHAnsi" w:eastAsiaTheme="minorEastAsia" w:hAnsiTheme="minorHAnsi" w:cstheme="minorBidi"/>
          <w:noProof/>
          <w:szCs w:val="22"/>
        </w:rPr>
      </w:pPr>
      <w:hyperlink w:anchor="_Toc11747505" w:history="1">
        <w:r w:rsidR="00C22879" w:rsidRPr="00EE58C9">
          <w:rPr>
            <w:rStyle w:val="a8"/>
            <w:rFonts w:ascii="仿宋" w:eastAsia="仿宋" w:hAnsi="仿宋" w:hint="eastAsia"/>
            <w:b/>
            <w:bCs/>
            <w:noProof/>
          </w:rPr>
          <w:t>十五、</w:t>
        </w:r>
        <w:r w:rsidR="00C22879" w:rsidRPr="00EE58C9">
          <w:rPr>
            <w:rStyle w:val="a8"/>
            <w:rFonts w:ascii="仿宋" w:eastAsia="仿宋" w:hAnsi="仿宋" w:hint="eastAsia"/>
            <w:bCs/>
            <w:noProof/>
          </w:rPr>
          <w:t xml:space="preserve"> 被邀请供应商参评时应递交的报价清单和响应文件</w:t>
        </w:r>
        <w:r w:rsidR="00C22879">
          <w:rPr>
            <w:noProof/>
          </w:rPr>
          <w:tab/>
        </w:r>
        <w:r>
          <w:rPr>
            <w:noProof/>
          </w:rPr>
          <w:fldChar w:fldCharType="begin"/>
        </w:r>
        <w:r w:rsidR="00C22879">
          <w:rPr>
            <w:noProof/>
          </w:rPr>
          <w:instrText xml:space="preserve"> PAGEREF _Toc11747505 \h </w:instrText>
        </w:r>
        <w:r>
          <w:rPr>
            <w:noProof/>
          </w:rPr>
        </w:r>
        <w:r>
          <w:rPr>
            <w:noProof/>
          </w:rPr>
          <w:fldChar w:fldCharType="separate"/>
        </w:r>
        <w:r w:rsidR="00C22879">
          <w:rPr>
            <w:noProof/>
          </w:rPr>
          <w:t>16</w:t>
        </w:r>
        <w:r>
          <w:rPr>
            <w:noProof/>
          </w:rPr>
          <w:fldChar w:fldCharType="end"/>
        </w:r>
      </w:hyperlink>
    </w:p>
    <w:p w:rsidR="00C22879" w:rsidRDefault="006410DC" w:rsidP="00C22879">
      <w:pPr>
        <w:pStyle w:val="11"/>
        <w:tabs>
          <w:tab w:val="right" w:leader="dot" w:pos="8296"/>
        </w:tabs>
        <w:spacing w:line="276" w:lineRule="auto"/>
        <w:rPr>
          <w:rFonts w:asciiTheme="minorHAnsi" w:eastAsiaTheme="minorEastAsia" w:hAnsiTheme="minorHAnsi" w:cstheme="minorBidi"/>
          <w:noProof/>
          <w:szCs w:val="22"/>
        </w:rPr>
      </w:pPr>
      <w:hyperlink w:anchor="_Toc11747506" w:history="1">
        <w:r w:rsidR="00C22879" w:rsidRPr="00EE58C9">
          <w:rPr>
            <w:rStyle w:val="a8"/>
            <w:rFonts w:hint="eastAsia"/>
            <w:b/>
            <w:noProof/>
          </w:rPr>
          <w:t>第五部分：参考附件</w:t>
        </w:r>
        <w:r w:rsidR="00C22879">
          <w:rPr>
            <w:noProof/>
          </w:rPr>
          <w:tab/>
        </w:r>
        <w:r>
          <w:rPr>
            <w:noProof/>
          </w:rPr>
          <w:fldChar w:fldCharType="begin"/>
        </w:r>
        <w:r w:rsidR="00C22879">
          <w:rPr>
            <w:noProof/>
          </w:rPr>
          <w:instrText xml:space="preserve"> PAGEREF _Toc11747506 \h </w:instrText>
        </w:r>
        <w:r>
          <w:rPr>
            <w:noProof/>
          </w:rPr>
        </w:r>
        <w:r>
          <w:rPr>
            <w:noProof/>
          </w:rPr>
          <w:fldChar w:fldCharType="separate"/>
        </w:r>
        <w:r w:rsidR="00C22879">
          <w:rPr>
            <w:noProof/>
          </w:rPr>
          <w:t>18</w:t>
        </w:r>
        <w:r>
          <w:rPr>
            <w:noProof/>
          </w:rPr>
          <w:fldChar w:fldCharType="end"/>
        </w:r>
      </w:hyperlink>
    </w:p>
    <w:p w:rsidR="00C22879" w:rsidRDefault="006410DC" w:rsidP="00C22879">
      <w:pPr>
        <w:pStyle w:val="2"/>
        <w:tabs>
          <w:tab w:val="right" w:leader="dot" w:pos="8296"/>
        </w:tabs>
        <w:spacing w:line="276" w:lineRule="auto"/>
        <w:rPr>
          <w:rFonts w:asciiTheme="minorHAnsi" w:eastAsiaTheme="minorEastAsia" w:hAnsiTheme="minorHAnsi" w:cstheme="minorBidi"/>
          <w:noProof/>
          <w:szCs w:val="22"/>
        </w:rPr>
      </w:pPr>
      <w:hyperlink w:anchor="_Toc11747507" w:history="1">
        <w:r w:rsidR="00C22879" w:rsidRPr="00EE58C9">
          <w:rPr>
            <w:rStyle w:val="a8"/>
            <w:rFonts w:ascii="仿宋" w:eastAsia="仿宋" w:hAnsi="仿宋" w:hint="eastAsia"/>
            <w:noProof/>
          </w:rPr>
          <w:t>附件</w:t>
        </w:r>
        <w:r w:rsidR="00C22879" w:rsidRPr="00EE58C9">
          <w:rPr>
            <w:rStyle w:val="a8"/>
            <w:rFonts w:ascii="仿宋" w:eastAsia="仿宋" w:hAnsi="仿宋"/>
            <w:noProof/>
          </w:rPr>
          <w:t>1</w:t>
        </w:r>
        <w:r w:rsidR="00C22879" w:rsidRPr="00EE58C9">
          <w:rPr>
            <w:rStyle w:val="a8"/>
            <w:rFonts w:ascii="仿宋" w:eastAsia="仿宋" w:hAnsi="仿宋" w:hint="eastAsia"/>
            <w:noProof/>
          </w:rPr>
          <w:t>：考察证明</w:t>
        </w:r>
        <w:r w:rsidR="00C22879">
          <w:rPr>
            <w:noProof/>
          </w:rPr>
          <w:tab/>
        </w:r>
        <w:r>
          <w:rPr>
            <w:noProof/>
          </w:rPr>
          <w:fldChar w:fldCharType="begin"/>
        </w:r>
        <w:r w:rsidR="00C22879">
          <w:rPr>
            <w:noProof/>
          </w:rPr>
          <w:instrText xml:space="preserve"> PAGEREF _Toc11747507 \h </w:instrText>
        </w:r>
        <w:r>
          <w:rPr>
            <w:noProof/>
          </w:rPr>
        </w:r>
        <w:r>
          <w:rPr>
            <w:noProof/>
          </w:rPr>
          <w:fldChar w:fldCharType="separate"/>
        </w:r>
        <w:r w:rsidR="00C22879">
          <w:rPr>
            <w:noProof/>
          </w:rPr>
          <w:t>18</w:t>
        </w:r>
        <w:r>
          <w:rPr>
            <w:noProof/>
          </w:rPr>
          <w:fldChar w:fldCharType="end"/>
        </w:r>
      </w:hyperlink>
    </w:p>
    <w:p w:rsidR="00C22879" w:rsidRDefault="006410DC" w:rsidP="00C22879">
      <w:pPr>
        <w:pStyle w:val="2"/>
        <w:tabs>
          <w:tab w:val="right" w:leader="dot" w:pos="8296"/>
        </w:tabs>
        <w:spacing w:line="276" w:lineRule="auto"/>
        <w:rPr>
          <w:rFonts w:asciiTheme="minorHAnsi" w:eastAsiaTheme="minorEastAsia" w:hAnsiTheme="minorHAnsi" w:cstheme="minorBidi"/>
          <w:noProof/>
          <w:szCs w:val="22"/>
        </w:rPr>
      </w:pPr>
      <w:hyperlink w:anchor="_Toc11747508" w:history="1">
        <w:r w:rsidR="00C22879" w:rsidRPr="00EE58C9">
          <w:rPr>
            <w:rStyle w:val="a8"/>
            <w:rFonts w:ascii="仿宋" w:eastAsia="仿宋" w:hAnsi="仿宋" w:hint="eastAsia"/>
            <w:noProof/>
          </w:rPr>
          <w:t>附件</w:t>
        </w:r>
        <w:r w:rsidR="00C22879" w:rsidRPr="00EE58C9">
          <w:rPr>
            <w:rStyle w:val="a8"/>
            <w:rFonts w:ascii="仿宋" w:eastAsia="仿宋" w:hAnsi="仿宋"/>
            <w:noProof/>
          </w:rPr>
          <w:t>2</w:t>
        </w:r>
        <w:r w:rsidR="00C22879" w:rsidRPr="00EE58C9">
          <w:rPr>
            <w:rStyle w:val="a8"/>
            <w:rFonts w:ascii="仿宋" w:eastAsia="仿宋" w:hAnsi="仿宋" w:hint="eastAsia"/>
            <w:noProof/>
          </w:rPr>
          <w:t>：技术服务响应</w:t>
        </w:r>
        <w:r w:rsidR="00C22879" w:rsidRPr="00EE58C9">
          <w:rPr>
            <w:rStyle w:val="a8"/>
            <w:rFonts w:ascii="仿宋" w:eastAsia="仿宋" w:hAnsi="仿宋"/>
            <w:noProof/>
          </w:rPr>
          <w:t>/</w:t>
        </w:r>
        <w:r w:rsidR="00C22879" w:rsidRPr="00EE58C9">
          <w:rPr>
            <w:rStyle w:val="a8"/>
            <w:rFonts w:ascii="仿宋" w:eastAsia="仿宋" w:hAnsi="仿宋" w:hint="eastAsia"/>
            <w:noProof/>
          </w:rPr>
          <w:t>偏离表</w:t>
        </w:r>
        <w:r w:rsidR="00C22879">
          <w:rPr>
            <w:noProof/>
          </w:rPr>
          <w:tab/>
        </w:r>
        <w:r>
          <w:rPr>
            <w:noProof/>
          </w:rPr>
          <w:fldChar w:fldCharType="begin"/>
        </w:r>
        <w:r w:rsidR="00C22879">
          <w:rPr>
            <w:noProof/>
          </w:rPr>
          <w:instrText xml:space="preserve"> PAGEREF _Toc11747508 \h </w:instrText>
        </w:r>
        <w:r>
          <w:rPr>
            <w:noProof/>
          </w:rPr>
        </w:r>
        <w:r>
          <w:rPr>
            <w:noProof/>
          </w:rPr>
          <w:fldChar w:fldCharType="separate"/>
        </w:r>
        <w:r w:rsidR="00C22879">
          <w:rPr>
            <w:noProof/>
          </w:rPr>
          <w:t>19</w:t>
        </w:r>
        <w:r>
          <w:rPr>
            <w:noProof/>
          </w:rPr>
          <w:fldChar w:fldCharType="end"/>
        </w:r>
      </w:hyperlink>
    </w:p>
    <w:p w:rsidR="00C22879" w:rsidRDefault="006410DC" w:rsidP="00C22879">
      <w:pPr>
        <w:pStyle w:val="2"/>
        <w:tabs>
          <w:tab w:val="right" w:leader="dot" w:pos="8296"/>
        </w:tabs>
        <w:spacing w:line="276" w:lineRule="auto"/>
        <w:rPr>
          <w:rFonts w:asciiTheme="minorHAnsi" w:eastAsiaTheme="minorEastAsia" w:hAnsiTheme="minorHAnsi" w:cstheme="minorBidi"/>
          <w:noProof/>
          <w:szCs w:val="22"/>
        </w:rPr>
      </w:pPr>
      <w:hyperlink w:anchor="_Toc11747509" w:history="1">
        <w:r w:rsidR="00C22879" w:rsidRPr="00EE58C9">
          <w:rPr>
            <w:rStyle w:val="a8"/>
            <w:rFonts w:ascii="仿宋" w:eastAsia="仿宋" w:hAnsi="仿宋" w:hint="eastAsia"/>
            <w:noProof/>
          </w:rPr>
          <w:t>附件</w:t>
        </w:r>
        <w:r w:rsidR="00C22879" w:rsidRPr="00EE58C9">
          <w:rPr>
            <w:rStyle w:val="a8"/>
            <w:rFonts w:ascii="仿宋" w:eastAsia="仿宋" w:hAnsi="仿宋"/>
            <w:noProof/>
          </w:rPr>
          <w:t>3</w:t>
        </w:r>
        <w:r w:rsidR="00C22879" w:rsidRPr="00EE58C9">
          <w:rPr>
            <w:rStyle w:val="a8"/>
            <w:rFonts w:ascii="仿宋" w:eastAsia="仿宋" w:hAnsi="仿宋" w:hint="eastAsia"/>
            <w:noProof/>
          </w:rPr>
          <w:t>：商务条款响应</w:t>
        </w:r>
        <w:r w:rsidR="00C22879" w:rsidRPr="00EE58C9">
          <w:rPr>
            <w:rStyle w:val="a8"/>
            <w:rFonts w:ascii="仿宋" w:eastAsia="仿宋" w:hAnsi="仿宋"/>
            <w:noProof/>
          </w:rPr>
          <w:t>/</w:t>
        </w:r>
        <w:r w:rsidR="00C22879" w:rsidRPr="00EE58C9">
          <w:rPr>
            <w:rStyle w:val="a8"/>
            <w:rFonts w:ascii="仿宋" w:eastAsia="仿宋" w:hAnsi="仿宋" w:hint="eastAsia"/>
            <w:noProof/>
          </w:rPr>
          <w:t>偏离表</w:t>
        </w:r>
        <w:r w:rsidR="00C22879">
          <w:rPr>
            <w:noProof/>
          </w:rPr>
          <w:tab/>
        </w:r>
        <w:r>
          <w:rPr>
            <w:noProof/>
          </w:rPr>
          <w:fldChar w:fldCharType="begin"/>
        </w:r>
        <w:r w:rsidR="00C22879">
          <w:rPr>
            <w:noProof/>
          </w:rPr>
          <w:instrText xml:space="preserve"> PAGEREF _Toc11747509 \h </w:instrText>
        </w:r>
        <w:r>
          <w:rPr>
            <w:noProof/>
          </w:rPr>
        </w:r>
        <w:r>
          <w:rPr>
            <w:noProof/>
          </w:rPr>
          <w:fldChar w:fldCharType="separate"/>
        </w:r>
        <w:r w:rsidR="00C22879">
          <w:rPr>
            <w:noProof/>
          </w:rPr>
          <w:t>20</w:t>
        </w:r>
        <w:r>
          <w:rPr>
            <w:noProof/>
          </w:rPr>
          <w:fldChar w:fldCharType="end"/>
        </w:r>
      </w:hyperlink>
    </w:p>
    <w:p w:rsidR="00C22879" w:rsidRDefault="006410DC" w:rsidP="00C22879">
      <w:pPr>
        <w:pStyle w:val="2"/>
        <w:tabs>
          <w:tab w:val="right" w:leader="dot" w:pos="8296"/>
        </w:tabs>
        <w:spacing w:line="276" w:lineRule="auto"/>
        <w:rPr>
          <w:rFonts w:asciiTheme="minorHAnsi" w:eastAsiaTheme="minorEastAsia" w:hAnsiTheme="minorHAnsi" w:cstheme="minorBidi"/>
          <w:noProof/>
          <w:szCs w:val="22"/>
        </w:rPr>
      </w:pPr>
      <w:hyperlink w:anchor="_Toc11747510" w:history="1">
        <w:r w:rsidR="00C22879" w:rsidRPr="00EE58C9">
          <w:rPr>
            <w:rStyle w:val="a8"/>
            <w:rFonts w:ascii="仿宋" w:eastAsia="仿宋" w:hAnsi="仿宋" w:hint="eastAsia"/>
            <w:noProof/>
          </w:rPr>
          <w:t>附件</w:t>
        </w:r>
        <w:r w:rsidR="00C22879" w:rsidRPr="00EE58C9">
          <w:rPr>
            <w:rStyle w:val="a8"/>
            <w:rFonts w:ascii="仿宋" w:eastAsia="仿宋" w:hAnsi="仿宋"/>
            <w:noProof/>
          </w:rPr>
          <w:t>4</w:t>
        </w:r>
        <w:r w:rsidR="00C22879" w:rsidRPr="00EE58C9">
          <w:rPr>
            <w:rStyle w:val="a8"/>
            <w:rFonts w:ascii="仿宋" w:eastAsia="仿宋" w:hAnsi="仿宋" w:hint="eastAsia"/>
            <w:noProof/>
          </w:rPr>
          <w:t>：报价一览表（工程）</w:t>
        </w:r>
        <w:r w:rsidR="00C22879">
          <w:rPr>
            <w:noProof/>
          </w:rPr>
          <w:tab/>
        </w:r>
        <w:r>
          <w:rPr>
            <w:noProof/>
          </w:rPr>
          <w:fldChar w:fldCharType="begin"/>
        </w:r>
        <w:r w:rsidR="00C22879">
          <w:rPr>
            <w:noProof/>
          </w:rPr>
          <w:instrText xml:space="preserve"> PAGEREF _Toc11747510 \h </w:instrText>
        </w:r>
        <w:r>
          <w:rPr>
            <w:noProof/>
          </w:rPr>
        </w:r>
        <w:r>
          <w:rPr>
            <w:noProof/>
          </w:rPr>
          <w:fldChar w:fldCharType="separate"/>
        </w:r>
        <w:r w:rsidR="00C22879">
          <w:rPr>
            <w:noProof/>
          </w:rPr>
          <w:t>21</w:t>
        </w:r>
        <w:r>
          <w:rPr>
            <w:noProof/>
          </w:rPr>
          <w:fldChar w:fldCharType="end"/>
        </w:r>
      </w:hyperlink>
    </w:p>
    <w:p w:rsidR="00C22879" w:rsidRDefault="006410DC" w:rsidP="00C22879">
      <w:pPr>
        <w:pStyle w:val="2"/>
        <w:tabs>
          <w:tab w:val="right" w:leader="dot" w:pos="8296"/>
        </w:tabs>
        <w:spacing w:line="276" w:lineRule="auto"/>
        <w:rPr>
          <w:rStyle w:val="a8"/>
          <w:noProof/>
        </w:rPr>
      </w:pPr>
      <w:hyperlink w:anchor="_Toc11747511" w:history="1">
        <w:r w:rsidR="00C22879" w:rsidRPr="00EE58C9">
          <w:rPr>
            <w:rStyle w:val="a8"/>
            <w:rFonts w:ascii="仿宋" w:eastAsia="仿宋" w:hAnsi="仿宋" w:hint="eastAsia"/>
            <w:noProof/>
          </w:rPr>
          <w:t>附件</w:t>
        </w:r>
        <w:r w:rsidR="00C22879" w:rsidRPr="00EE58C9">
          <w:rPr>
            <w:rStyle w:val="a8"/>
            <w:rFonts w:ascii="仿宋" w:eastAsia="仿宋" w:hAnsi="仿宋"/>
            <w:noProof/>
          </w:rPr>
          <w:t>5</w:t>
        </w:r>
        <w:r w:rsidR="00C22879" w:rsidRPr="00EE58C9">
          <w:rPr>
            <w:rStyle w:val="a8"/>
            <w:rFonts w:ascii="仿宋" w:eastAsia="仿宋" w:hAnsi="仿宋" w:hint="eastAsia"/>
            <w:noProof/>
          </w:rPr>
          <w:t>：报价一览表（货物）（本项目不适用）</w:t>
        </w:r>
        <w:r w:rsidR="00C22879">
          <w:rPr>
            <w:noProof/>
          </w:rPr>
          <w:tab/>
        </w:r>
        <w:r>
          <w:rPr>
            <w:noProof/>
          </w:rPr>
          <w:fldChar w:fldCharType="begin"/>
        </w:r>
        <w:r w:rsidR="00C22879">
          <w:rPr>
            <w:noProof/>
          </w:rPr>
          <w:instrText xml:space="preserve"> PAGEREF _Toc11747511 \h </w:instrText>
        </w:r>
        <w:r>
          <w:rPr>
            <w:noProof/>
          </w:rPr>
        </w:r>
        <w:r>
          <w:rPr>
            <w:noProof/>
          </w:rPr>
          <w:fldChar w:fldCharType="separate"/>
        </w:r>
        <w:r w:rsidR="00C22879">
          <w:rPr>
            <w:noProof/>
          </w:rPr>
          <w:t>22</w:t>
        </w:r>
        <w:r>
          <w:rPr>
            <w:noProof/>
          </w:rPr>
          <w:fldChar w:fldCharType="end"/>
        </w:r>
      </w:hyperlink>
    </w:p>
    <w:p w:rsidR="00C22879" w:rsidRPr="00C22879" w:rsidRDefault="006410DC" w:rsidP="00C22879">
      <w:pPr>
        <w:pStyle w:val="2"/>
        <w:tabs>
          <w:tab w:val="right" w:leader="dot" w:pos="8296"/>
        </w:tabs>
        <w:spacing w:line="276" w:lineRule="auto"/>
        <w:rPr>
          <w:rFonts w:asciiTheme="minorHAnsi" w:eastAsiaTheme="minorEastAsia" w:hAnsiTheme="minorHAnsi" w:cstheme="minorBidi"/>
          <w:noProof/>
          <w:szCs w:val="22"/>
        </w:rPr>
      </w:pPr>
      <w:hyperlink w:anchor="_Toc11747511" w:history="1">
        <w:r w:rsidR="00C22879" w:rsidRPr="00EE58C9">
          <w:rPr>
            <w:rStyle w:val="a8"/>
            <w:rFonts w:ascii="仿宋" w:eastAsia="仿宋" w:hAnsi="仿宋" w:hint="eastAsia"/>
            <w:noProof/>
          </w:rPr>
          <w:t>附件</w:t>
        </w:r>
        <w:r w:rsidR="00C22879">
          <w:rPr>
            <w:rStyle w:val="a8"/>
            <w:rFonts w:ascii="仿宋" w:eastAsia="仿宋" w:hAnsi="仿宋" w:hint="eastAsia"/>
            <w:noProof/>
          </w:rPr>
          <w:t>6：报价一览表（服务</w:t>
        </w:r>
        <w:r w:rsidR="00C22879" w:rsidRPr="00EE58C9">
          <w:rPr>
            <w:rStyle w:val="a8"/>
            <w:rFonts w:ascii="仿宋" w:eastAsia="仿宋" w:hAnsi="仿宋" w:hint="eastAsia"/>
            <w:noProof/>
          </w:rPr>
          <w:t>）（本项目不适用）</w:t>
        </w:r>
        <w:r w:rsidR="00C22879">
          <w:rPr>
            <w:noProof/>
          </w:rPr>
          <w:tab/>
        </w:r>
        <w:r>
          <w:rPr>
            <w:noProof/>
          </w:rPr>
          <w:fldChar w:fldCharType="begin"/>
        </w:r>
        <w:r w:rsidR="00C22879">
          <w:rPr>
            <w:noProof/>
          </w:rPr>
          <w:instrText xml:space="preserve"> PAGEREF _Toc11747511 \h </w:instrText>
        </w:r>
        <w:r>
          <w:rPr>
            <w:noProof/>
          </w:rPr>
        </w:r>
        <w:r>
          <w:rPr>
            <w:noProof/>
          </w:rPr>
          <w:fldChar w:fldCharType="separate"/>
        </w:r>
        <w:r w:rsidR="00C22879">
          <w:rPr>
            <w:noProof/>
          </w:rPr>
          <w:t>2</w:t>
        </w:r>
        <w:r w:rsidR="00C22879">
          <w:rPr>
            <w:rFonts w:hint="eastAsia"/>
            <w:noProof/>
          </w:rPr>
          <w:t>3</w:t>
        </w:r>
        <w:r>
          <w:rPr>
            <w:noProof/>
          </w:rPr>
          <w:fldChar w:fldCharType="end"/>
        </w:r>
      </w:hyperlink>
    </w:p>
    <w:p w:rsidR="00C22879" w:rsidRDefault="006410DC" w:rsidP="00C22879">
      <w:pPr>
        <w:pStyle w:val="2"/>
        <w:tabs>
          <w:tab w:val="right" w:leader="dot" w:pos="8296"/>
        </w:tabs>
        <w:spacing w:line="276" w:lineRule="auto"/>
        <w:rPr>
          <w:rFonts w:asciiTheme="minorHAnsi" w:eastAsiaTheme="minorEastAsia" w:hAnsiTheme="minorHAnsi" w:cstheme="minorBidi"/>
          <w:noProof/>
          <w:szCs w:val="22"/>
        </w:rPr>
      </w:pPr>
      <w:hyperlink w:anchor="_Toc11747512" w:history="1">
        <w:r w:rsidR="00C22879" w:rsidRPr="00EE58C9">
          <w:rPr>
            <w:rStyle w:val="a8"/>
            <w:rFonts w:ascii="仿宋" w:eastAsia="仿宋" w:hAnsi="仿宋" w:hint="eastAsia"/>
            <w:noProof/>
          </w:rPr>
          <w:t>附件</w:t>
        </w:r>
        <w:r w:rsidR="00C22879" w:rsidRPr="00EE58C9">
          <w:rPr>
            <w:rStyle w:val="a8"/>
            <w:rFonts w:ascii="仿宋" w:eastAsia="仿宋" w:hAnsi="仿宋"/>
            <w:noProof/>
          </w:rPr>
          <w:t>7</w:t>
        </w:r>
        <w:r w:rsidR="00C22879" w:rsidRPr="00EE58C9">
          <w:rPr>
            <w:rStyle w:val="a8"/>
            <w:rFonts w:ascii="仿宋" w:eastAsia="仿宋" w:hAnsi="仿宋" w:hint="eastAsia"/>
            <w:noProof/>
          </w:rPr>
          <w:t>：法定代表人证明书</w:t>
        </w:r>
        <w:r w:rsidR="00C22879">
          <w:rPr>
            <w:noProof/>
          </w:rPr>
          <w:tab/>
        </w:r>
        <w:r>
          <w:rPr>
            <w:noProof/>
          </w:rPr>
          <w:fldChar w:fldCharType="begin"/>
        </w:r>
        <w:r w:rsidR="00C22879">
          <w:rPr>
            <w:noProof/>
          </w:rPr>
          <w:instrText xml:space="preserve"> PAGEREF _Toc11747512 \h </w:instrText>
        </w:r>
        <w:r>
          <w:rPr>
            <w:noProof/>
          </w:rPr>
        </w:r>
        <w:r>
          <w:rPr>
            <w:noProof/>
          </w:rPr>
          <w:fldChar w:fldCharType="separate"/>
        </w:r>
        <w:r w:rsidR="00C22879">
          <w:rPr>
            <w:noProof/>
          </w:rPr>
          <w:t>24</w:t>
        </w:r>
        <w:r>
          <w:rPr>
            <w:noProof/>
          </w:rPr>
          <w:fldChar w:fldCharType="end"/>
        </w:r>
      </w:hyperlink>
    </w:p>
    <w:p w:rsidR="00C22879" w:rsidRDefault="006410DC" w:rsidP="00C22879">
      <w:pPr>
        <w:pStyle w:val="2"/>
        <w:tabs>
          <w:tab w:val="right" w:leader="dot" w:pos="8296"/>
        </w:tabs>
        <w:spacing w:line="276" w:lineRule="auto"/>
        <w:rPr>
          <w:rFonts w:asciiTheme="minorHAnsi" w:eastAsiaTheme="minorEastAsia" w:hAnsiTheme="minorHAnsi" w:cstheme="minorBidi"/>
          <w:noProof/>
          <w:szCs w:val="22"/>
        </w:rPr>
      </w:pPr>
      <w:hyperlink w:anchor="_Toc11747513" w:history="1">
        <w:r w:rsidR="00C22879" w:rsidRPr="00EE58C9">
          <w:rPr>
            <w:rStyle w:val="a8"/>
            <w:rFonts w:ascii="仿宋" w:eastAsia="仿宋" w:hAnsi="仿宋" w:hint="eastAsia"/>
            <w:noProof/>
          </w:rPr>
          <w:t>附件</w:t>
        </w:r>
        <w:r w:rsidR="00C22879" w:rsidRPr="00EE58C9">
          <w:rPr>
            <w:rStyle w:val="a8"/>
            <w:rFonts w:ascii="仿宋" w:eastAsia="仿宋" w:hAnsi="仿宋"/>
            <w:noProof/>
          </w:rPr>
          <w:t>8</w:t>
        </w:r>
        <w:r w:rsidR="00C22879" w:rsidRPr="00EE58C9">
          <w:rPr>
            <w:rStyle w:val="a8"/>
            <w:rFonts w:ascii="仿宋" w:eastAsia="仿宋" w:hAnsi="仿宋" w:hint="eastAsia"/>
            <w:noProof/>
          </w:rPr>
          <w:t>：法人授权委托证明书</w:t>
        </w:r>
        <w:r w:rsidR="00C22879">
          <w:rPr>
            <w:noProof/>
          </w:rPr>
          <w:tab/>
        </w:r>
        <w:r>
          <w:rPr>
            <w:noProof/>
          </w:rPr>
          <w:fldChar w:fldCharType="begin"/>
        </w:r>
        <w:r w:rsidR="00C22879">
          <w:rPr>
            <w:noProof/>
          </w:rPr>
          <w:instrText xml:space="preserve"> PAGEREF _Toc11747513 \h </w:instrText>
        </w:r>
        <w:r>
          <w:rPr>
            <w:noProof/>
          </w:rPr>
        </w:r>
        <w:r>
          <w:rPr>
            <w:noProof/>
          </w:rPr>
          <w:fldChar w:fldCharType="separate"/>
        </w:r>
        <w:r w:rsidR="00C22879">
          <w:rPr>
            <w:noProof/>
          </w:rPr>
          <w:t>25</w:t>
        </w:r>
        <w:r>
          <w:rPr>
            <w:noProof/>
          </w:rPr>
          <w:fldChar w:fldCharType="end"/>
        </w:r>
      </w:hyperlink>
    </w:p>
    <w:p w:rsidR="00C22879" w:rsidRDefault="006410DC" w:rsidP="00C22879">
      <w:pPr>
        <w:pStyle w:val="2"/>
        <w:tabs>
          <w:tab w:val="right" w:leader="dot" w:pos="8296"/>
        </w:tabs>
        <w:spacing w:line="276" w:lineRule="auto"/>
        <w:rPr>
          <w:rFonts w:asciiTheme="minorHAnsi" w:eastAsiaTheme="minorEastAsia" w:hAnsiTheme="minorHAnsi" w:cstheme="minorBidi"/>
          <w:noProof/>
          <w:szCs w:val="22"/>
        </w:rPr>
      </w:pPr>
      <w:hyperlink w:anchor="_Toc11747514" w:history="1">
        <w:r w:rsidR="00C22879" w:rsidRPr="00EE58C9">
          <w:rPr>
            <w:rStyle w:val="a8"/>
            <w:rFonts w:ascii="仿宋" w:eastAsia="仿宋" w:hAnsi="仿宋" w:hint="eastAsia"/>
            <w:noProof/>
          </w:rPr>
          <w:t>附件</w:t>
        </w:r>
        <w:r w:rsidR="00C22879" w:rsidRPr="00EE58C9">
          <w:rPr>
            <w:rStyle w:val="a8"/>
            <w:rFonts w:ascii="仿宋" w:eastAsia="仿宋" w:hAnsi="仿宋"/>
            <w:noProof/>
          </w:rPr>
          <w:t>9</w:t>
        </w:r>
        <w:r w:rsidR="00C22879" w:rsidRPr="00EE58C9">
          <w:rPr>
            <w:rStyle w:val="a8"/>
            <w:rFonts w:ascii="仿宋" w:eastAsia="仿宋" w:hAnsi="仿宋" w:hint="eastAsia"/>
            <w:noProof/>
          </w:rPr>
          <w:t>：经营业绩一览表</w:t>
        </w:r>
        <w:r w:rsidR="00C22879">
          <w:rPr>
            <w:noProof/>
          </w:rPr>
          <w:tab/>
        </w:r>
        <w:r>
          <w:rPr>
            <w:noProof/>
          </w:rPr>
          <w:fldChar w:fldCharType="begin"/>
        </w:r>
        <w:r w:rsidR="00C22879">
          <w:rPr>
            <w:noProof/>
          </w:rPr>
          <w:instrText xml:space="preserve"> PAGEREF _Toc11747514 \h </w:instrText>
        </w:r>
        <w:r>
          <w:rPr>
            <w:noProof/>
          </w:rPr>
        </w:r>
        <w:r>
          <w:rPr>
            <w:noProof/>
          </w:rPr>
          <w:fldChar w:fldCharType="separate"/>
        </w:r>
        <w:r w:rsidR="00C22879">
          <w:rPr>
            <w:noProof/>
          </w:rPr>
          <w:t>26</w:t>
        </w:r>
        <w:r>
          <w:rPr>
            <w:noProof/>
          </w:rPr>
          <w:fldChar w:fldCharType="end"/>
        </w:r>
      </w:hyperlink>
    </w:p>
    <w:p w:rsidR="00C22879" w:rsidRDefault="006410DC" w:rsidP="00C22879">
      <w:pPr>
        <w:pStyle w:val="2"/>
        <w:tabs>
          <w:tab w:val="right" w:leader="dot" w:pos="8296"/>
        </w:tabs>
        <w:spacing w:line="276" w:lineRule="auto"/>
        <w:rPr>
          <w:rFonts w:asciiTheme="minorHAnsi" w:eastAsiaTheme="minorEastAsia" w:hAnsiTheme="minorHAnsi" w:cstheme="minorBidi"/>
          <w:noProof/>
          <w:szCs w:val="22"/>
        </w:rPr>
      </w:pPr>
      <w:hyperlink w:anchor="_Toc11747515" w:history="1">
        <w:r w:rsidR="00C22879" w:rsidRPr="00EE58C9">
          <w:rPr>
            <w:rStyle w:val="a8"/>
            <w:rFonts w:ascii="仿宋" w:eastAsia="仿宋" w:hAnsi="仿宋" w:hint="eastAsia"/>
            <w:noProof/>
          </w:rPr>
          <w:t>附件</w:t>
        </w:r>
        <w:r w:rsidR="00C22879" w:rsidRPr="00EE58C9">
          <w:rPr>
            <w:rStyle w:val="a8"/>
            <w:rFonts w:ascii="仿宋" w:eastAsia="仿宋" w:hAnsi="仿宋"/>
            <w:noProof/>
          </w:rPr>
          <w:t>10</w:t>
        </w:r>
        <w:r w:rsidR="00C22879" w:rsidRPr="00EE58C9">
          <w:rPr>
            <w:rStyle w:val="a8"/>
            <w:rFonts w:ascii="仿宋" w:eastAsia="仿宋" w:hAnsi="仿宋" w:hint="eastAsia"/>
            <w:noProof/>
          </w:rPr>
          <w:t>：服务承诺书</w:t>
        </w:r>
        <w:r w:rsidR="00C22879">
          <w:rPr>
            <w:noProof/>
          </w:rPr>
          <w:tab/>
        </w:r>
        <w:r>
          <w:rPr>
            <w:noProof/>
          </w:rPr>
          <w:fldChar w:fldCharType="begin"/>
        </w:r>
        <w:r w:rsidR="00C22879">
          <w:rPr>
            <w:noProof/>
          </w:rPr>
          <w:instrText xml:space="preserve"> PAGEREF _Toc11747515 \h </w:instrText>
        </w:r>
        <w:r>
          <w:rPr>
            <w:noProof/>
          </w:rPr>
        </w:r>
        <w:r>
          <w:rPr>
            <w:noProof/>
          </w:rPr>
          <w:fldChar w:fldCharType="separate"/>
        </w:r>
        <w:r w:rsidR="00C22879">
          <w:rPr>
            <w:noProof/>
          </w:rPr>
          <w:t>27</w:t>
        </w:r>
        <w:r>
          <w:rPr>
            <w:noProof/>
          </w:rPr>
          <w:fldChar w:fldCharType="end"/>
        </w:r>
      </w:hyperlink>
    </w:p>
    <w:p w:rsidR="008E0039" w:rsidRDefault="006410DC" w:rsidP="00C22879">
      <w:pPr>
        <w:spacing w:line="276" w:lineRule="auto"/>
        <w:jc w:val="center"/>
        <w:rPr>
          <w:rFonts w:ascii="仿宋" w:eastAsia="仿宋" w:hAnsi="仿宋" w:cs="仿宋_GB2312"/>
          <w:sz w:val="28"/>
          <w:szCs w:val="28"/>
        </w:rPr>
        <w:sectPr w:rsidR="008E0039">
          <w:headerReference w:type="default" r:id="rId7"/>
          <w:footerReference w:type="default" r:id="rId8"/>
          <w:pgSz w:w="11906" w:h="16838"/>
          <w:pgMar w:top="1440" w:right="1800" w:bottom="1134" w:left="1800" w:header="851" w:footer="992" w:gutter="0"/>
          <w:pgNumType w:start="0"/>
          <w:cols w:space="720"/>
          <w:titlePg/>
          <w:docGrid w:type="lines" w:linePitch="312"/>
        </w:sectPr>
      </w:pPr>
      <w:r>
        <w:rPr>
          <w:rFonts w:ascii="仿宋" w:eastAsia="仿宋" w:hAnsi="仿宋" w:cs="仿宋_GB2312" w:hint="eastAsia"/>
          <w:sz w:val="28"/>
          <w:szCs w:val="28"/>
        </w:rPr>
        <w:fldChar w:fldCharType="end"/>
      </w:r>
    </w:p>
    <w:p w:rsidR="008E0039" w:rsidRDefault="00227B4E">
      <w:pPr>
        <w:spacing w:line="360" w:lineRule="auto"/>
        <w:jc w:val="center"/>
        <w:outlineLvl w:val="0"/>
        <w:rPr>
          <w:rFonts w:ascii="宋体" w:hAnsi="宋体"/>
          <w:b/>
          <w:sz w:val="32"/>
          <w:szCs w:val="32"/>
        </w:rPr>
      </w:pPr>
      <w:bookmarkStart w:id="0" w:name="_Toc11747485"/>
      <w:r>
        <w:rPr>
          <w:rFonts w:ascii="宋体" w:hAnsi="宋体" w:hint="eastAsia"/>
          <w:b/>
          <w:sz w:val="32"/>
          <w:szCs w:val="32"/>
        </w:rPr>
        <w:lastRenderedPageBreak/>
        <w:t>第一部分：项目要求</w:t>
      </w:r>
      <w:bookmarkEnd w:id="0"/>
    </w:p>
    <w:p w:rsidR="008E0039" w:rsidRDefault="00227B4E" w:rsidP="00895F21">
      <w:pPr>
        <w:numPr>
          <w:ilvl w:val="0"/>
          <w:numId w:val="1"/>
        </w:numPr>
        <w:spacing w:beforeLines="50" w:line="360" w:lineRule="auto"/>
        <w:outlineLvl w:val="1"/>
        <w:rPr>
          <w:rFonts w:ascii="仿宋" w:eastAsia="仿宋" w:hAnsi="仿宋"/>
          <w:b/>
          <w:sz w:val="28"/>
          <w:szCs w:val="28"/>
        </w:rPr>
      </w:pPr>
      <w:bookmarkStart w:id="1" w:name="_Toc11747486"/>
      <w:r>
        <w:rPr>
          <w:rFonts w:ascii="仿宋" w:eastAsia="仿宋" w:hAnsi="仿宋" w:hint="eastAsia"/>
          <w:b/>
          <w:sz w:val="28"/>
          <w:szCs w:val="28"/>
        </w:rPr>
        <w:t>单位名称</w:t>
      </w:r>
      <w:bookmarkEnd w:id="1"/>
    </w:p>
    <w:p w:rsidR="008E0039" w:rsidRDefault="00227B4E">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8E0039" w:rsidRDefault="00227B4E">
      <w:pPr>
        <w:numPr>
          <w:ilvl w:val="0"/>
          <w:numId w:val="1"/>
        </w:numPr>
        <w:spacing w:line="360" w:lineRule="auto"/>
        <w:outlineLvl w:val="1"/>
        <w:rPr>
          <w:rFonts w:ascii="仿宋" w:eastAsia="仿宋" w:hAnsi="仿宋"/>
          <w:b/>
          <w:sz w:val="28"/>
          <w:szCs w:val="28"/>
        </w:rPr>
      </w:pPr>
      <w:bookmarkStart w:id="2" w:name="_Toc11747487"/>
      <w:r>
        <w:rPr>
          <w:rFonts w:ascii="仿宋" w:eastAsia="仿宋" w:hAnsi="仿宋" w:hint="eastAsia"/>
          <w:b/>
          <w:sz w:val="28"/>
          <w:szCs w:val="28"/>
        </w:rPr>
        <w:t>单位地址</w:t>
      </w:r>
      <w:bookmarkEnd w:id="2"/>
    </w:p>
    <w:p w:rsidR="008E0039" w:rsidRDefault="00227B4E">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rsidR="008E0039" w:rsidRDefault="00227B4E">
      <w:pPr>
        <w:numPr>
          <w:ilvl w:val="0"/>
          <w:numId w:val="1"/>
        </w:numPr>
        <w:spacing w:line="360" w:lineRule="auto"/>
        <w:outlineLvl w:val="1"/>
        <w:rPr>
          <w:rFonts w:ascii="仿宋" w:eastAsia="仿宋" w:hAnsi="仿宋"/>
          <w:b/>
          <w:sz w:val="28"/>
          <w:szCs w:val="28"/>
        </w:rPr>
      </w:pPr>
      <w:bookmarkStart w:id="3" w:name="_Toc11747488"/>
      <w:r>
        <w:rPr>
          <w:rFonts w:ascii="仿宋" w:eastAsia="仿宋" w:hAnsi="仿宋" w:hint="eastAsia"/>
          <w:b/>
          <w:sz w:val="28"/>
          <w:szCs w:val="28"/>
        </w:rPr>
        <w:t>项目名称</w:t>
      </w:r>
      <w:bookmarkEnd w:id="3"/>
    </w:p>
    <w:p w:rsidR="008E0039" w:rsidRDefault="00227B4E">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深圳会展中心厨房烟罩灭火系统</w:t>
      </w:r>
      <w:r>
        <w:rPr>
          <w:rFonts w:ascii="仿宋" w:eastAsia="仿宋" w:hAnsi="仿宋"/>
          <w:sz w:val="28"/>
          <w:szCs w:val="28"/>
        </w:rPr>
        <w:tab/>
      </w:r>
    </w:p>
    <w:p w:rsidR="008E0039" w:rsidRDefault="00227B4E">
      <w:pPr>
        <w:numPr>
          <w:ilvl w:val="0"/>
          <w:numId w:val="1"/>
        </w:numPr>
        <w:spacing w:line="360" w:lineRule="auto"/>
        <w:outlineLvl w:val="1"/>
        <w:rPr>
          <w:rFonts w:ascii="仿宋" w:eastAsia="仿宋" w:hAnsi="仿宋"/>
          <w:b/>
          <w:sz w:val="28"/>
          <w:szCs w:val="28"/>
        </w:rPr>
      </w:pPr>
      <w:bookmarkStart w:id="4" w:name="_Toc11747489"/>
      <w:r>
        <w:rPr>
          <w:rFonts w:ascii="仿宋" w:eastAsia="仿宋" w:hAnsi="仿宋" w:hint="eastAsia"/>
          <w:b/>
          <w:sz w:val="28"/>
          <w:szCs w:val="28"/>
        </w:rPr>
        <w:t>项目介绍</w:t>
      </w:r>
      <w:bookmarkEnd w:id="4"/>
    </w:p>
    <w:p w:rsidR="008E0039" w:rsidRPr="008E0039" w:rsidRDefault="00227B4E" w:rsidP="008E0039">
      <w:pPr>
        <w:spacing w:before="24" w:line="360" w:lineRule="auto"/>
        <w:jc w:val="left"/>
        <w:rPr>
          <w:rFonts w:ascii="仿宋" w:eastAsia="仿宋" w:hAnsi="仿宋"/>
          <w:sz w:val="28"/>
          <w:szCs w:val="28"/>
        </w:rPr>
      </w:pPr>
      <w:r>
        <w:rPr>
          <w:rFonts w:ascii="仿宋_GB2312" w:eastAsia="仿宋_GB2312" w:hAnsi="宋体" w:cs="宋体" w:hint="eastAsia"/>
          <w:sz w:val="30"/>
          <w:szCs w:val="30"/>
        </w:rPr>
        <w:t xml:space="preserve">    深圳</w:t>
      </w:r>
      <w:r w:rsidR="008E0039" w:rsidRPr="008E0039">
        <w:rPr>
          <w:rFonts w:ascii="仿宋" w:eastAsia="仿宋" w:hAnsi="仿宋" w:hint="eastAsia"/>
          <w:sz w:val="28"/>
          <w:szCs w:val="28"/>
        </w:rPr>
        <w:t>会展中心</w:t>
      </w:r>
      <w:r>
        <w:rPr>
          <w:rFonts w:ascii="仿宋" w:eastAsia="仿宋" w:hAnsi="仿宋" w:hint="eastAsia"/>
          <w:sz w:val="28"/>
          <w:szCs w:val="28"/>
        </w:rPr>
        <w:t>为保障</w:t>
      </w:r>
      <w:proofErr w:type="gramStart"/>
      <w:r>
        <w:rPr>
          <w:rFonts w:ascii="仿宋" w:eastAsia="仿宋" w:hAnsi="仿宋" w:hint="eastAsia"/>
          <w:sz w:val="28"/>
          <w:szCs w:val="28"/>
        </w:rPr>
        <w:t>厨房消防</w:t>
      </w:r>
      <w:proofErr w:type="gramEnd"/>
      <w:r>
        <w:rPr>
          <w:rFonts w:ascii="仿宋" w:eastAsia="仿宋" w:hAnsi="仿宋" w:hint="eastAsia"/>
          <w:sz w:val="28"/>
          <w:szCs w:val="28"/>
        </w:rPr>
        <w:t>安全，计划</w:t>
      </w:r>
      <w:r>
        <w:rPr>
          <w:rFonts w:ascii="仿宋" w:eastAsia="仿宋" w:hAnsi="仿宋"/>
          <w:sz w:val="28"/>
          <w:szCs w:val="28"/>
        </w:rPr>
        <w:t>对公司</w:t>
      </w:r>
      <w:r>
        <w:rPr>
          <w:rFonts w:ascii="仿宋" w:eastAsia="仿宋" w:hAnsi="仿宋" w:hint="eastAsia"/>
          <w:sz w:val="28"/>
          <w:szCs w:val="28"/>
        </w:rPr>
        <w:t>现有</w:t>
      </w:r>
      <w:r>
        <w:rPr>
          <w:rFonts w:ascii="仿宋" w:eastAsia="仿宋" w:hAnsi="仿宋"/>
          <w:sz w:val="28"/>
          <w:szCs w:val="28"/>
        </w:rPr>
        <w:t>厨房烟罩灭火系统进行升级改造。</w:t>
      </w:r>
    </w:p>
    <w:p w:rsidR="008E0039" w:rsidRDefault="00227B4E">
      <w:pPr>
        <w:pStyle w:val="ad"/>
        <w:tabs>
          <w:tab w:val="left" w:pos="0"/>
        </w:tabs>
        <w:ind w:firstLineChars="202" w:firstLine="566"/>
        <w:rPr>
          <w:rFonts w:ascii="仿宋" w:eastAsia="仿宋" w:hAnsi="仿宋"/>
          <w:sz w:val="28"/>
          <w:szCs w:val="28"/>
        </w:rPr>
      </w:pPr>
      <w:r>
        <w:rPr>
          <w:rFonts w:ascii="仿宋" w:eastAsia="仿宋" w:hAnsi="仿宋" w:hint="eastAsia"/>
          <w:sz w:val="28"/>
          <w:szCs w:val="28"/>
        </w:rPr>
        <w:t>采购人现拟采用“竞争性谈判”的方式，选定该项目合作单位，项目具体要求详见本通知书</w:t>
      </w:r>
      <w:r>
        <w:rPr>
          <w:rFonts w:ascii="仿宋" w:eastAsia="仿宋" w:hAnsi="仿宋" w:hint="eastAsia"/>
          <w:b/>
          <w:sz w:val="28"/>
          <w:szCs w:val="28"/>
        </w:rPr>
        <w:t>第十一、十二项</w:t>
      </w:r>
      <w:r>
        <w:rPr>
          <w:rFonts w:ascii="仿宋" w:eastAsia="仿宋" w:hAnsi="仿宋" w:hint="eastAsia"/>
          <w:sz w:val="28"/>
          <w:szCs w:val="28"/>
        </w:rPr>
        <w:t>。</w:t>
      </w:r>
    </w:p>
    <w:p w:rsidR="008E0039" w:rsidRDefault="00227B4E">
      <w:pPr>
        <w:numPr>
          <w:ilvl w:val="0"/>
          <w:numId w:val="1"/>
        </w:numPr>
        <w:spacing w:line="560" w:lineRule="exact"/>
        <w:outlineLvl w:val="1"/>
        <w:rPr>
          <w:rFonts w:ascii="仿宋" w:eastAsia="仿宋" w:hAnsi="仿宋"/>
          <w:b/>
          <w:sz w:val="28"/>
          <w:szCs w:val="28"/>
        </w:rPr>
      </w:pPr>
      <w:bookmarkStart w:id="5" w:name="_Toc450813063"/>
      <w:bookmarkStart w:id="6" w:name="_Toc11747490"/>
      <w:r>
        <w:rPr>
          <w:rFonts w:ascii="仿宋" w:eastAsia="仿宋" w:hAnsi="仿宋" w:hint="eastAsia"/>
          <w:b/>
          <w:sz w:val="28"/>
          <w:szCs w:val="28"/>
        </w:rPr>
        <w:t>实施地点</w:t>
      </w:r>
      <w:bookmarkEnd w:id="5"/>
      <w:bookmarkEnd w:id="6"/>
    </w:p>
    <w:p w:rsidR="008E0039" w:rsidRDefault="00227B4E">
      <w:pPr>
        <w:spacing w:line="360" w:lineRule="auto"/>
        <w:ind w:firstLineChars="202" w:firstLine="566"/>
        <w:rPr>
          <w:rFonts w:ascii="仿宋" w:eastAsia="仿宋" w:hAnsi="仿宋"/>
          <w:sz w:val="28"/>
          <w:szCs w:val="28"/>
        </w:rPr>
      </w:pPr>
      <w:bookmarkStart w:id="7" w:name="_Toc452391098"/>
      <w:bookmarkStart w:id="8" w:name="_Toc459218109"/>
      <w:bookmarkStart w:id="9" w:name="_Toc478374808"/>
      <w:bookmarkStart w:id="10" w:name="_Toc478387738"/>
      <w:r>
        <w:rPr>
          <w:rFonts w:ascii="仿宋" w:eastAsia="仿宋" w:hAnsi="仿宋" w:hint="eastAsia"/>
          <w:sz w:val="28"/>
          <w:szCs w:val="28"/>
        </w:rPr>
        <w:t>深圳会展中心</w:t>
      </w:r>
      <w:bookmarkEnd w:id="7"/>
      <w:bookmarkEnd w:id="8"/>
      <w:bookmarkEnd w:id="9"/>
      <w:bookmarkEnd w:id="10"/>
    </w:p>
    <w:p w:rsidR="008E0039" w:rsidRDefault="00227B4E">
      <w:pPr>
        <w:numPr>
          <w:ilvl w:val="0"/>
          <w:numId w:val="1"/>
        </w:numPr>
        <w:spacing w:line="560" w:lineRule="exact"/>
        <w:outlineLvl w:val="1"/>
        <w:rPr>
          <w:rFonts w:ascii="仿宋" w:eastAsia="仿宋" w:hAnsi="仿宋"/>
          <w:b/>
          <w:sz w:val="28"/>
          <w:szCs w:val="28"/>
        </w:rPr>
      </w:pPr>
      <w:bookmarkStart w:id="11" w:name="_Toc11747491"/>
      <w:r>
        <w:rPr>
          <w:rFonts w:ascii="仿宋" w:eastAsia="仿宋" w:hAnsi="仿宋" w:hint="eastAsia"/>
          <w:b/>
          <w:sz w:val="28"/>
          <w:szCs w:val="28"/>
        </w:rPr>
        <w:t>报名截止时间</w:t>
      </w:r>
      <w:bookmarkEnd w:id="11"/>
    </w:p>
    <w:p w:rsidR="008E0039" w:rsidRDefault="00227B4E">
      <w:pPr>
        <w:spacing w:line="360" w:lineRule="auto"/>
        <w:ind w:firstLineChars="202" w:firstLine="566"/>
        <w:rPr>
          <w:rFonts w:ascii="仿宋" w:eastAsia="仿宋" w:hAnsi="仿宋"/>
          <w:sz w:val="28"/>
          <w:szCs w:val="28"/>
        </w:rPr>
      </w:pPr>
      <w:bookmarkStart w:id="12" w:name="_Toc478374810"/>
      <w:bookmarkStart w:id="13" w:name="_Toc478387740"/>
      <w:r>
        <w:rPr>
          <w:rFonts w:ascii="仿宋" w:eastAsia="仿宋" w:hAnsi="仿宋" w:hint="eastAsia"/>
          <w:sz w:val="28"/>
          <w:szCs w:val="28"/>
        </w:rPr>
        <w:t>2019</w:t>
      </w:r>
      <w:r w:rsidR="00AD6E69">
        <w:rPr>
          <w:rFonts w:ascii="仿宋" w:eastAsia="仿宋" w:hAnsi="仿宋" w:hint="eastAsia"/>
          <w:sz w:val="28"/>
          <w:szCs w:val="28"/>
        </w:rPr>
        <w:t>年7月5日17</w:t>
      </w:r>
      <w:r>
        <w:rPr>
          <w:rFonts w:ascii="仿宋" w:eastAsia="仿宋" w:hAnsi="仿宋" w:hint="eastAsia"/>
          <w:sz w:val="28"/>
          <w:szCs w:val="28"/>
        </w:rPr>
        <w:t>:</w:t>
      </w:r>
      <w:r w:rsidR="00AD6E69">
        <w:rPr>
          <w:rFonts w:ascii="仿宋" w:eastAsia="仿宋" w:hAnsi="仿宋" w:hint="eastAsia"/>
          <w:sz w:val="28"/>
          <w:szCs w:val="28"/>
        </w:rPr>
        <w:t>00</w:t>
      </w:r>
      <w:r>
        <w:rPr>
          <w:rFonts w:ascii="仿宋" w:eastAsia="仿宋" w:hAnsi="仿宋" w:hint="eastAsia"/>
          <w:sz w:val="28"/>
          <w:szCs w:val="28"/>
        </w:rPr>
        <w:t>（北京时间），以确认收到报名回函传真时间为准，报名回函格式见公告附件</w:t>
      </w:r>
      <w:bookmarkEnd w:id="12"/>
      <w:r>
        <w:rPr>
          <w:rFonts w:ascii="仿宋" w:eastAsia="仿宋" w:hAnsi="仿宋" w:hint="eastAsia"/>
          <w:sz w:val="28"/>
          <w:szCs w:val="28"/>
        </w:rPr>
        <w:t>。</w:t>
      </w:r>
      <w:bookmarkEnd w:id="13"/>
    </w:p>
    <w:p w:rsidR="008E0039" w:rsidRDefault="00227B4E">
      <w:pPr>
        <w:numPr>
          <w:ilvl w:val="0"/>
          <w:numId w:val="1"/>
        </w:numPr>
        <w:spacing w:line="560" w:lineRule="exact"/>
        <w:outlineLvl w:val="1"/>
        <w:rPr>
          <w:rFonts w:ascii="仿宋" w:eastAsia="仿宋" w:hAnsi="仿宋"/>
          <w:b/>
          <w:sz w:val="28"/>
          <w:szCs w:val="28"/>
        </w:rPr>
      </w:pPr>
      <w:bookmarkStart w:id="14" w:name="_Toc11747492"/>
      <w:r>
        <w:rPr>
          <w:rFonts w:ascii="仿宋" w:eastAsia="仿宋" w:hAnsi="仿宋" w:hint="eastAsia"/>
          <w:b/>
          <w:sz w:val="28"/>
          <w:szCs w:val="28"/>
        </w:rPr>
        <w:t>谈判日期及地点</w:t>
      </w:r>
      <w:bookmarkEnd w:id="14"/>
    </w:p>
    <w:p w:rsidR="008E0039" w:rsidRDefault="00227B4E">
      <w:pPr>
        <w:spacing w:line="360" w:lineRule="auto"/>
        <w:ind w:firstLineChars="202" w:firstLine="566"/>
        <w:rPr>
          <w:rFonts w:ascii="仿宋" w:eastAsia="仿宋" w:hAnsi="仿宋"/>
          <w:sz w:val="28"/>
          <w:szCs w:val="28"/>
        </w:rPr>
      </w:pPr>
      <w:r>
        <w:rPr>
          <w:rFonts w:ascii="仿宋" w:eastAsia="仿宋" w:hAnsi="仿宋" w:hint="eastAsia"/>
          <w:sz w:val="28"/>
          <w:szCs w:val="28"/>
        </w:rPr>
        <w:t>2019</w:t>
      </w:r>
      <w:r w:rsidR="00AD6E69">
        <w:rPr>
          <w:rFonts w:ascii="仿宋" w:eastAsia="仿宋" w:hAnsi="仿宋" w:hint="eastAsia"/>
          <w:sz w:val="28"/>
          <w:szCs w:val="28"/>
        </w:rPr>
        <w:t>年7月9日9</w:t>
      </w:r>
      <w:r>
        <w:rPr>
          <w:rFonts w:ascii="仿宋" w:eastAsia="仿宋" w:hAnsi="仿宋" w:hint="eastAsia"/>
          <w:sz w:val="28"/>
          <w:szCs w:val="28"/>
        </w:rPr>
        <w:t>:</w:t>
      </w:r>
      <w:r w:rsidR="00AD6E69">
        <w:rPr>
          <w:rFonts w:ascii="仿宋" w:eastAsia="仿宋" w:hAnsi="仿宋" w:hint="eastAsia"/>
          <w:sz w:val="28"/>
          <w:szCs w:val="28"/>
        </w:rPr>
        <w:t>00（北京时间）开始，深圳会展中心三楼301</w:t>
      </w:r>
      <w:r>
        <w:rPr>
          <w:rFonts w:ascii="仿宋" w:eastAsia="仿宋" w:hAnsi="仿宋" w:hint="eastAsia"/>
          <w:sz w:val="28"/>
          <w:szCs w:val="28"/>
        </w:rPr>
        <w:t>会议室，届时请各参加单位带齐报价清单和响应文件准时参加谈判。</w:t>
      </w:r>
    </w:p>
    <w:p w:rsidR="008E0039" w:rsidRDefault="00227B4E">
      <w:pPr>
        <w:numPr>
          <w:ilvl w:val="0"/>
          <w:numId w:val="1"/>
        </w:numPr>
        <w:spacing w:line="560" w:lineRule="exact"/>
        <w:outlineLvl w:val="1"/>
        <w:rPr>
          <w:rFonts w:ascii="仿宋" w:eastAsia="仿宋" w:hAnsi="仿宋"/>
          <w:b/>
          <w:sz w:val="28"/>
          <w:szCs w:val="28"/>
        </w:rPr>
      </w:pPr>
      <w:bookmarkStart w:id="15" w:name="_Toc11747493"/>
      <w:r>
        <w:rPr>
          <w:rFonts w:ascii="仿宋" w:eastAsia="仿宋" w:hAnsi="仿宋" w:hint="eastAsia"/>
          <w:b/>
          <w:sz w:val="28"/>
          <w:szCs w:val="28"/>
        </w:rPr>
        <w:t>联系人与联系方式</w:t>
      </w:r>
      <w:bookmarkEnd w:id="15"/>
    </w:p>
    <w:p w:rsidR="008E0039" w:rsidRDefault="00227B4E">
      <w:pPr>
        <w:spacing w:line="360" w:lineRule="auto"/>
        <w:ind w:firstLineChars="202" w:firstLine="566"/>
        <w:rPr>
          <w:rFonts w:ascii="仿宋" w:eastAsia="仿宋" w:hAnsi="仿宋"/>
          <w:sz w:val="28"/>
          <w:szCs w:val="28"/>
        </w:rPr>
      </w:pPr>
      <w:r>
        <w:rPr>
          <w:rFonts w:ascii="仿宋" w:eastAsia="仿宋" w:hAnsi="仿宋" w:hint="eastAsia"/>
          <w:sz w:val="28"/>
          <w:szCs w:val="28"/>
        </w:rPr>
        <w:t>联系人：刘工    电话：(0755)82848826  传真：(0755)82848694</w:t>
      </w:r>
    </w:p>
    <w:p w:rsidR="008E0039" w:rsidRDefault="00227B4E">
      <w:pPr>
        <w:numPr>
          <w:ilvl w:val="0"/>
          <w:numId w:val="1"/>
        </w:numPr>
        <w:spacing w:line="560" w:lineRule="exact"/>
        <w:outlineLvl w:val="1"/>
        <w:rPr>
          <w:rFonts w:ascii="仿宋" w:eastAsia="仿宋" w:hAnsi="仿宋"/>
          <w:b/>
          <w:sz w:val="28"/>
          <w:szCs w:val="28"/>
        </w:rPr>
      </w:pPr>
      <w:bookmarkStart w:id="16" w:name="_Toc11747494"/>
      <w:r>
        <w:rPr>
          <w:rFonts w:ascii="仿宋" w:eastAsia="仿宋" w:hAnsi="仿宋" w:hint="eastAsia"/>
          <w:b/>
          <w:sz w:val="28"/>
          <w:szCs w:val="28"/>
        </w:rPr>
        <w:t>结果通知</w:t>
      </w:r>
      <w:bookmarkEnd w:id="16"/>
    </w:p>
    <w:p w:rsidR="008E0039" w:rsidRDefault="00227B4E">
      <w:pPr>
        <w:spacing w:line="360" w:lineRule="auto"/>
        <w:ind w:firstLineChars="202" w:firstLine="566"/>
        <w:rPr>
          <w:rFonts w:ascii="仿宋" w:eastAsia="仿宋" w:hAnsi="仿宋"/>
          <w:sz w:val="28"/>
          <w:szCs w:val="28"/>
        </w:rPr>
      </w:pPr>
      <w:r>
        <w:rPr>
          <w:rFonts w:ascii="仿宋" w:eastAsia="仿宋" w:hAnsi="仿宋" w:hint="eastAsia"/>
          <w:sz w:val="28"/>
          <w:szCs w:val="28"/>
        </w:rPr>
        <w:lastRenderedPageBreak/>
        <w:t>本项目竞争性谈判结果的知会方式, 以采购人签发的“中选通知书”为准。</w:t>
      </w:r>
    </w:p>
    <w:p w:rsidR="008E0039" w:rsidRDefault="00227B4E">
      <w:pPr>
        <w:numPr>
          <w:ilvl w:val="0"/>
          <w:numId w:val="1"/>
        </w:numPr>
        <w:spacing w:line="360" w:lineRule="auto"/>
        <w:outlineLvl w:val="1"/>
        <w:rPr>
          <w:rFonts w:ascii="仿宋" w:eastAsia="仿宋" w:hAnsi="仿宋"/>
          <w:b/>
          <w:sz w:val="28"/>
          <w:szCs w:val="28"/>
        </w:rPr>
      </w:pPr>
      <w:bookmarkStart w:id="17" w:name="_Toc11747495"/>
      <w:r>
        <w:rPr>
          <w:rFonts w:ascii="仿宋" w:eastAsia="仿宋" w:hAnsi="仿宋" w:hint="eastAsia"/>
          <w:b/>
          <w:sz w:val="28"/>
          <w:szCs w:val="28"/>
        </w:rPr>
        <w:t>特别说明</w:t>
      </w:r>
      <w:bookmarkEnd w:id="17"/>
    </w:p>
    <w:p w:rsidR="008E0039" w:rsidRDefault="00227B4E">
      <w:pPr>
        <w:spacing w:line="360" w:lineRule="auto"/>
        <w:ind w:firstLineChars="202" w:firstLine="566"/>
        <w:rPr>
          <w:rFonts w:ascii="仿宋" w:eastAsia="仿宋" w:hAnsi="仿宋"/>
          <w:sz w:val="28"/>
          <w:szCs w:val="28"/>
        </w:rPr>
      </w:pPr>
      <w:r>
        <w:rPr>
          <w:rFonts w:ascii="仿宋" w:eastAsia="仿宋" w:hAnsi="仿宋" w:hint="eastAsia"/>
          <w:sz w:val="28"/>
          <w:szCs w:val="28"/>
        </w:rPr>
        <w:t>本通知书上载明的内容如有变动，以采购人公告或通知为准。</w:t>
      </w:r>
    </w:p>
    <w:p w:rsidR="008E0039" w:rsidRDefault="00227B4E">
      <w:pPr>
        <w:numPr>
          <w:ilvl w:val="0"/>
          <w:numId w:val="1"/>
        </w:numPr>
        <w:spacing w:line="360" w:lineRule="auto"/>
        <w:outlineLvl w:val="1"/>
        <w:rPr>
          <w:rFonts w:ascii="仿宋" w:eastAsia="仿宋" w:hAnsi="仿宋"/>
          <w:sz w:val="28"/>
          <w:szCs w:val="28"/>
        </w:rPr>
      </w:pPr>
      <w:bookmarkStart w:id="18" w:name="_Toc11747496"/>
      <w:r>
        <w:rPr>
          <w:rFonts w:ascii="仿宋" w:eastAsia="仿宋" w:hAnsi="仿宋" w:hint="eastAsia"/>
          <w:b/>
          <w:sz w:val="28"/>
          <w:szCs w:val="28"/>
        </w:rPr>
        <w:t>项目要求及数量</w:t>
      </w:r>
      <w:bookmarkEnd w:id="18"/>
    </w:p>
    <w:p w:rsidR="008E0039" w:rsidRDefault="00227B4E">
      <w:pPr>
        <w:spacing w:line="360" w:lineRule="auto"/>
        <w:ind w:firstLineChars="202" w:firstLine="566"/>
        <w:rPr>
          <w:rFonts w:ascii="仿宋" w:eastAsia="仿宋" w:hAnsi="仿宋"/>
          <w:sz w:val="28"/>
          <w:szCs w:val="28"/>
        </w:rPr>
      </w:pPr>
      <w:r>
        <w:rPr>
          <w:rFonts w:ascii="仿宋" w:eastAsia="仿宋" w:hAnsi="仿宋" w:hint="eastAsia"/>
          <w:sz w:val="28"/>
          <w:szCs w:val="28"/>
        </w:rPr>
        <w:t>详见下页。</w:t>
      </w:r>
    </w:p>
    <w:p w:rsidR="008E0039" w:rsidRDefault="00227B4E">
      <w:pPr>
        <w:numPr>
          <w:ilvl w:val="0"/>
          <w:numId w:val="1"/>
        </w:numPr>
        <w:spacing w:line="360" w:lineRule="auto"/>
        <w:outlineLvl w:val="1"/>
        <w:rPr>
          <w:rFonts w:ascii="仿宋" w:eastAsia="仿宋" w:hAnsi="仿宋"/>
          <w:b/>
          <w:sz w:val="28"/>
          <w:szCs w:val="28"/>
        </w:rPr>
      </w:pPr>
      <w:bookmarkStart w:id="19" w:name="_Toc11747497"/>
      <w:r>
        <w:rPr>
          <w:rFonts w:ascii="仿宋" w:eastAsia="仿宋" w:hAnsi="仿宋" w:hint="eastAsia"/>
          <w:b/>
          <w:sz w:val="28"/>
          <w:szCs w:val="28"/>
        </w:rPr>
        <w:t>其他项目说明资料</w:t>
      </w:r>
      <w:bookmarkEnd w:id="19"/>
    </w:p>
    <w:p w:rsidR="008E0039" w:rsidRDefault="00227B4E">
      <w:pPr>
        <w:spacing w:line="360" w:lineRule="auto"/>
        <w:ind w:firstLineChars="202" w:firstLine="566"/>
        <w:rPr>
          <w:rFonts w:ascii="仿宋" w:eastAsia="仿宋" w:hAnsi="仿宋"/>
          <w:sz w:val="28"/>
          <w:szCs w:val="28"/>
        </w:rPr>
      </w:pPr>
      <w:r>
        <w:rPr>
          <w:rFonts w:ascii="仿宋" w:eastAsia="仿宋" w:hAnsi="仿宋" w:hint="eastAsia"/>
          <w:sz w:val="28"/>
          <w:szCs w:val="28"/>
        </w:rPr>
        <w:t>无</w:t>
      </w:r>
    </w:p>
    <w:p w:rsidR="008E0039" w:rsidRDefault="008E0039">
      <w:pPr>
        <w:spacing w:line="360" w:lineRule="auto"/>
        <w:ind w:firstLineChars="202" w:firstLine="566"/>
        <w:rPr>
          <w:rFonts w:ascii="仿宋" w:eastAsia="仿宋" w:hAnsi="仿宋"/>
          <w:sz w:val="28"/>
          <w:szCs w:val="28"/>
        </w:rPr>
      </w:pPr>
    </w:p>
    <w:p w:rsidR="008E0039" w:rsidRDefault="008E0039"/>
    <w:tbl>
      <w:tblPr>
        <w:tblpPr w:leftFromText="180" w:rightFromText="180" w:vertAnchor="page" w:horzAnchor="page" w:tblpX="988" w:tblpY="171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
        <w:gridCol w:w="783"/>
        <w:gridCol w:w="7760"/>
        <w:gridCol w:w="992"/>
      </w:tblGrid>
      <w:tr w:rsidR="008E0039" w:rsidTr="00666D26">
        <w:tc>
          <w:tcPr>
            <w:tcW w:w="10031" w:type="dxa"/>
            <w:gridSpan w:val="4"/>
            <w:tcBorders>
              <w:top w:val="single" w:sz="4" w:space="0" w:color="auto"/>
              <w:left w:val="single" w:sz="4" w:space="0" w:color="auto"/>
              <w:bottom w:val="single" w:sz="4" w:space="0" w:color="auto"/>
              <w:right w:val="single" w:sz="4" w:space="0" w:color="auto"/>
            </w:tcBorders>
            <w:vAlign w:val="center"/>
          </w:tcPr>
          <w:p w:rsidR="008E0039" w:rsidRDefault="00227B4E">
            <w:pPr>
              <w:spacing w:line="400" w:lineRule="exact"/>
              <w:jc w:val="center"/>
              <w:rPr>
                <w:rFonts w:ascii="仿宋" w:eastAsia="仿宋" w:hAnsi="仿宋"/>
                <w:b/>
                <w:sz w:val="28"/>
                <w:szCs w:val="28"/>
              </w:rPr>
            </w:pPr>
            <w:r>
              <w:rPr>
                <w:rFonts w:ascii="仿宋" w:eastAsia="仿宋" w:hAnsi="仿宋" w:hint="eastAsia"/>
                <w:b/>
                <w:sz w:val="28"/>
                <w:szCs w:val="28"/>
              </w:rPr>
              <w:lastRenderedPageBreak/>
              <w:t>（一）商务需求</w:t>
            </w:r>
          </w:p>
        </w:tc>
      </w:tr>
      <w:tr w:rsidR="008E0039" w:rsidTr="00666D26">
        <w:trPr>
          <w:trHeight w:val="980"/>
        </w:trPr>
        <w:tc>
          <w:tcPr>
            <w:tcW w:w="496" w:type="dxa"/>
            <w:tcBorders>
              <w:top w:val="single" w:sz="4" w:space="0" w:color="auto"/>
              <w:left w:val="single" w:sz="4" w:space="0" w:color="auto"/>
              <w:bottom w:val="single" w:sz="4" w:space="0" w:color="auto"/>
              <w:right w:val="single" w:sz="4" w:space="0" w:color="auto"/>
            </w:tcBorders>
            <w:vAlign w:val="center"/>
          </w:tcPr>
          <w:p w:rsidR="008E0039" w:rsidRDefault="00227B4E">
            <w:pPr>
              <w:spacing w:line="400" w:lineRule="exact"/>
              <w:jc w:val="center"/>
              <w:rPr>
                <w:rFonts w:ascii="仿宋" w:eastAsia="仿宋" w:hAnsi="仿宋"/>
                <w:sz w:val="28"/>
                <w:szCs w:val="28"/>
              </w:rPr>
            </w:pPr>
            <w:r>
              <w:rPr>
                <w:rFonts w:ascii="仿宋" w:eastAsia="仿宋" w:hAnsi="仿宋" w:hint="eastAsia"/>
                <w:b/>
                <w:sz w:val="28"/>
                <w:szCs w:val="28"/>
              </w:rPr>
              <w:t>序号</w:t>
            </w:r>
          </w:p>
        </w:tc>
        <w:tc>
          <w:tcPr>
            <w:tcW w:w="783" w:type="dxa"/>
            <w:tcBorders>
              <w:top w:val="single" w:sz="4" w:space="0" w:color="auto"/>
              <w:left w:val="single" w:sz="4" w:space="0" w:color="auto"/>
              <w:bottom w:val="single" w:sz="4" w:space="0" w:color="auto"/>
              <w:right w:val="single" w:sz="4" w:space="0" w:color="auto"/>
            </w:tcBorders>
            <w:vAlign w:val="center"/>
          </w:tcPr>
          <w:p w:rsidR="008E0039" w:rsidRDefault="00227B4E">
            <w:pPr>
              <w:spacing w:line="400" w:lineRule="exact"/>
              <w:jc w:val="center"/>
              <w:rPr>
                <w:rFonts w:ascii="仿宋" w:eastAsia="仿宋" w:hAnsi="仿宋"/>
                <w:sz w:val="28"/>
                <w:szCs w:val="28"/>
              </w:rPr>
            </w:pPr>
            <w:r>
              <w:rPr>
                <w:rFonts w:ascii="仿宋" w:eastAsia="仿宋" w:hAnsi="仿宋" w:hint="eastAsia"/>
                <w:b/>
                <w:sz w:val="28"/>
                <w:szCs w:val="28"/>
              </w:rPr>
              <w:t>需求名称</w:t>
            </w:r>
          </w:p>
        </w:tc>
        <w:tc>
          <w:tcPr>
            <w:tcW w:w="7760" w:type="dxa"/>
            <w:tcBorders>
              <w:top w:val="single" w:sz="4" w:space="0" w:color="auto"/>
              <w:left w:val="single" w:sz="4" w:space="0" w:color="auto"/>
              <w:bottom w:val="single" w:sz="4" w:space="0" w:color="auto"/>
              <w:right w:val="single" w:sz="4" w:space="0" w:color="auto"/>
            </w:tcBorders>
            <w:vAlign w:val="center"/>
          </w:tcPr>
          <w:p w:rsidR="008E0039" w:rsidRDefault="00227B4E">
            <w:pPr>
              <w:spacing w:line="400" w:lineRule="exact"/>
              <w:ind w:leftChars="660" w:left="1386" w:firstLineChars="539" w:firstLine="1515"/>
              <w:rPr>
                <w:rFonts w:ascii="仿宋" w:eastAsia="仿宋" w:hAnsi="仿宋"/>
                <w:sz w:val="28"/>
                <w:szCs w:val="28"/>
              </w:rPr>
            </w:pPr>
            <w:r>
              <w:rPr>
                <w:rFonts w:ascii="仿宋" w:eastAsia="仿宋" w:hAnsi="仿宋" w:hint="eastAsia"/>
                <w:b/>
                <w:sz w:val="28"/>
                <w:szCs w:val="28"/>
              </w:rPr>
              <w:t>需求说明</w:t>
            </w:r>
          </w:p>
        </w:tc>
        <w:tc>
          <w:tcPr>
            <w:tcW w:w="992" w:type="dxa"/>
            <w:tcBorders>
              <w:top w:val="single" w:sz="4" w:space="0" w:color="auto"/>
              <w:left w:val="single" w:sz="4" w:space="0" w:color="auto"/>
              <w:bottom w:val="single" w:sz="4" w:space="0" w:color="auto"/>
              <w:right w:val="single" w:sz="4" w:space="0" w:color="auto"/>
            </w:tcBorders>
            <w:vAlign w:val="center"/>
          </w:tcPr>
          <w:p w:rsidR="008E0039" w:rsidRDefault="00227B4E">
            <w:pPr>
              <w:spacing w:line="400" w:lineRule="exact"/>
              <w:jc w:val="center"/>
              <w:rPr>
                <w:rFonts w:ascii="仿宋" w:eastAsia="仿宋" w:hAnsi="仿宋"/>
                <w:sz w:val="28"/>
                <w:szCs w:val="28"/>
              </w:rPr>
            </w:pPr>
            <w:r>
              <w:rPr>
                <w:rFonts w:ascii="仿宋" w:eastAsia="仿宋" w:hAnsi="仿宋" w:hint="eastAsia"/>
                <w:b/>
                <w:sz w:val="28"/>
                <w:szCs w:val="28"/>
              </w:rPr>
              <w:t>偏离选项</w:t>
            </w:r>
          </w:p>
        </w:tc>
      </w:tr>
      <w:tr w:rsidR="008E0039" w:rsidTr="00666D26">
        <w:trPr>
          <w:trHeight w:val="980"/>
        </w:trPr>
        <w:tc>
          <w:tcPr>
            <w:tcW w:w="496" w:type="dxa"/>
            <w:tcBorders>
              <w:top w:val="single" w:sz="4" w:space="0" w:color="auto"/>
              <w:left w:val="single" w:sz="4" w:space="0" w:color="auto"/>
              <w:bottom w:val="single" w:sz="4" w:space="0" w:color="auto"/>
              <w:right w:val="single" w:sz="4" w:space="0" w:color="auto"/>
            </w:tcBorders>
            <w:vAlign w:val="center"/>
          </w:tcPr>
          <w:p w:rsidR="008E0039" w:rsidRDefault="00227B4E">
            <w:pPr>
              <w:pStyle w:val="af1"/>
              <w:keepNext w:val="0"/>
              <w:adjustRightInd/>
              <w:spacing w:before="0" w:after="0" w:line="240" w:lineRule="auto"/>
              <w:rPr>
                <w:rFonts w:ascii="仿宋" w:eastAsia="仿宋" w:hAnsi="仿宋"/>
                <w:sz w:val="28"/>
                <w:szCs w:val="28"/>
              </w:rPr>
            </w:pPr>
            <w:r>
              <w:rPr>
                <w:rFonts w:ascii="仿宋" w:eastAsia="仿宋" w:hAnsi="仿宋"/>
                <w:snapToGrid/>
                <w:spacing w:val="0"/>
                <w:kern w:val="2"/>
                <w:sz w:val="28"/>
                <w:szCs w:val="28"/>
              </w:rPr>
              <w:t>1</w:t>
            </w:r>
          </w:p>
        </w:tc>
        <w:tc>
          <w:tcPr>
            <w:tcW w:w="783" w:type="dxa"/>
            <w:tcBorders>
              <w:top w:val="single" w:sz="4" w:space="0" w:color="auto"/>
              <w:left w:val="single" w:sz="4" w:space="0" w:color="auto"/>
              <w:bottom w:val="single" w:sz="4" w:space="0" w:color="auto"/>
              <w:right w:val="single" w:sz="4" w:space="0" w:color="auto"/>
            </w:tcBorders>
            <w:vAlign w:val="center"/>
          </w:tcPr>
          <w:p w:rsidR="008E0039" w:rsidRDefault="00227B4E">
            <w:pPr>
              <w:pStyle w:val="af1"/>
              <w:keepNext w:val="0"/>
              <w:adjustRightInd/>
              <w:spacing w:before="0" w:after="0" w:line="240" w:lineRule="auto"/>
              <w:rPr>
                <w:rFonts w:ascii="仿宋" w:eastAsia="仿宋" w:hAnsi="仿宋"/>
                <w:sz w:val="28"/>
                <w:szCs w:val="28"/>
              </w:rPr>
            </w:pPr>
            <w:r>
              <w:rPr>
                <w:rFonts w:ascii="仿宋" w:eastAsia="仿宋" w:hAnsi="仿宋" w:hint="eastAsia"/>
                <w:snapToGrid/>
                <w:spacing w:val="0"/>
                <w:kern w:val="2"/>
                <w:sz w:val="28"/>
                <w:szCs w:val="28"/>
              </w:rPr>
              <w:t>资格要求</w:t>
            </w:r>
          </w:p>
        </w:tc>
        <w:tc>
          <w:tcPr>
            <w:tcW w:w="7760" w:type="dxa"/>
            <w:tcBorders>
              <w:top w:val="single" w:sz="4" w:space="0" w:color="auto"/>
              <w:left w:val="single" w:sz="4" w:space="0" w:color="auto"/>
              <w:bottom w:val="single" w:sz="4" w:space="0" w:color="auto"/>
              <w:right w:val="single" w:sz="4" w:space="0" w:color="auto"/>
            </w:tcBorders>
            <w:vAlign w:val="center"/>
          </w:tcPr>
          <w:p w:rsidR="008E0039" w:rsidRDefault="00227B4E">
            <w:pPr>
              <w:widowControl/>
              <w:numPr>
                <w:ilvl w:val="0"/>
                <w:numId w:val="2"/>
              </w:numPr>
              <w:spacing w:line="440" w:lineRule="exact"/>
              <w:jc w:val="left"/>
              <w:rPr>
                <w:rFonts w:ascii="仿宋" w:eastAsia="仿宋" w:hAnsi="仿宋"/>
                <w:color w:val="000000"/>
                <w:sz w:val="28"/>
                <w:szCs w:val="28"/>
              </w:rPr>
            </w:pPr>
            <w:r>
              <w:rPr>
                <w:rFonts w:ascii="仿宋" w:eastAsia="仿宋" w:hAnsi="仿宋" w:hint="eastAsia"/>
                <w:color w:val="000000"/>
                <w:sz w:val="28"/>
                <w:szCs w:val="28"/>
              </w:rPr>
              <w:t>参加单位必须为中华人民共和国境内注册且合法运作的企业，且在法律和财务上独立。（须提供营业执照复印件及</w:t>
            </w:r>
            <w:r>
              <w:rPr>
                <w:rFonts w:ascii="仿宋" w:eastAsia="仿宋" w:hAnsi="仿宋"/>
                <w:color w:val="000000"/>
                <w:sz w:val="28"/>
                <w:szCs w:val="28"/>
              </w:rPr>
              <w:t>国家企业信用信息公示系统（http://www.gsxt.gov.cn/）公示的企业信息</w:t>
            </w:r>
            <w:proofErr w:type="gramStart"/>
            <w:r>
              <w:rPr>
                <w:rFonts w:ascii="仿宋" w:eastAsia="仿宋" w:hAnsi="仿宋"/>
                <w:color w:val="000000"/>
                <w:sz w:val="28"/>
                <w:szCs w:val="28"/>
              </w:rPr>
              <w:t>打印件并加盖</w:t>
            </w:r>
            <w:proofErr w:type="gramEnd"/>
            <w:r>
              <w:rPr>
                <w:rFonts w:ascii="仿宋" w:eastAsia="仿宋" w:hAnsi="仿宋"/>
                <w:color w:val="000000"/>
                <w:sz w:val="28"/>
                <w:szCs w:val="28"/>
              </w:rPr>
              <w:t>参加单位公章。企业公示信息应含</w:t>
            </w:r>
            <w:r>
              <w:rPr>
                <w:rFonts w:ascii="仿宋" w:eastAsia="仿宋" w:hAnsi="仿宋" w:hint="eastAsia"/>
                <w:color w:val="000000"/>
                <w:sz w:val="28"/>
                <w:szCs w:val="28"/>
              </w:rPr>
              <w:t>注册资金、</w:t>
            </w:r>
            <w:r>
              <w:rPr>
                <w:rFonts w:ascii="仿宋" w:eastAsia="仿宋" w:hAnsi="仿宋"/>
                <w:color w:val="000000"/>
                <w:sz w:val="28"/>
                <w:szCs w:val="28"/>
              </w:rPr>
              <w:t>经营范围</w:t>
            </w:r>
            <w:r>
              <w:rPr>
                <w:rFonts w:ascii="仿宋" w:eastAsia="仿宋" w:hAnsi="仿宋" w:hint="eastAsia"/>
                <w:color w:val="000000"/>
                <w:sz w:val="28"/>
                <w:szCs w:val="28"/>
              </w:rPr>
              <w:t>、</w:t>
            </w:r>
            <w:r>
              <w:rPr>
                <w:rFonts w:ascii="仿宋" w:eastAsia="仿宋" w:hAnsi="仿宋"/>
                <w:color w:val="000000"/>
                <w:sz w:val="28"/>
                <w:szCs w:val="28"/>
              </w:rPr>
              <w:t>经营异常</w:t>
            </w:r>
            <w:r>
              <w:rPr>
                <w:rFonts w:ascii="仿宋" w:eastAsia="仿宋" w:hAnsi="仿宋" w:hint="eastAsia"/>
                <w:color w:val="000000"/>
                <w:sz w:val="28"/>
                <w:szCs w:val="28"/>
              </w:rPr>
              <w:t>、</w:t>
            </w:r>
            <w:r>
              <w:rPr>
                <w:rFonts w:ascii="仿宋" w:eastAsia="仿宋" w:hAnsi="仿宋"/>
                <w:color w:val="000000"/>
                <w:sz w:val="28"/>
                <w:szCs w:val="28"/>
              </w:rPr>
              <w:t>违法失信记录</w:t>
            </w:r>
            <w:r>
              <w:rPr>
                <w:rFonts w:ascii="仿宋" w:eastAsia="仿宋" w:hAnsi="仿宋" w:hint="eastAsia"/>
                <w:color w:val="000000"/>
                <w:sz w:val="28"/>
                <w:szCs w:val="28"/>
              </w:rPr>
              <w:t>等</w:t>
            </w:r>
            <w:r>
              <w:rPr>
                <w:rFonts w:ascii="仿宋" w:eastAsia="仿宋" w:hAnsi="仿宋"/>
                <w:color w:val="000000"/>
                <w:sz w:val="28"/>
                <w:szCs w:val="28"/>
              </w:rPr>
              <w:t>信息，</w:t>
            </w:r>
            <w:proofErr w:type="gramStart"/>
            <w:r>
              <w:rPr>
                <w:rFonts w:ascii="仿宋" w:eastAsia="仿宋" w:hAnsi="仿宋"/>
                <w:color w:val="000000"/>
                <w:sz w:val="28"/>
                <w:szCs w:val="28"/>
              </w:rPr>
              <w:t>且无未改正</w:t>
            </w:r>
            <w:proofErr w:type="gramEnd"/>
            <w:r>
              <w:rPr>
                <w:rFonts w:ascii="仿宋" w:eastAsia="仿宋" w:hAnsi="仿宋"/>
                <w:color w:val="000000"/>
                <w:sz w:val="28"/>
                <w:szCs w:val="28"/>
              </w:rPr>
              <w:t>的经营异常信息，无违法失信记录</w:t>
            </w:r>
            <w:r>
              <w:rPr>
                <w:rFonts w:ascii="仿宋" w:eastAsia="仿宋" w:hAnsi="仿宋" w:hint="eastAsia"/>
                <w:color w:val="000000"/>
                <w:sz w:val="28"/>
                <w:szCs w:val="28"/>
              </w:rPr>
              <w:t>，所有证明资料均须加盖参加单位公章。</w:t>
            </w:r>
            <w:r>
              <w:rPr>
                <w:rFonts w:ascii="仿宋" w:eastAsia="仿宋" w:hAnsi="仿宋"/>
                <w:color w:val="000000"/>
                <w:sz w:val="28"/>
                <w:szCs w:val="28"/>
              </w:rPr>
              <w:t xml:space="preserve"> </w:t>
            </w:r>
          </w:p>
          <w:p w:rsidR="008E0039" w:rsidRDefault="00666D26">
            <w:pPr>
              <w:numPr>
                <w:ilvl w:val="0"/>
                <w:numId w:val="2"/>
              </w:numPr>
              <w:tabs>
                <w:tab w:val="left" w:pos="502"/>
              </w:tabs>
              <w:snapToGrid w:val="0"/>
              <w:spacing w:line="440" w:lineRule="exact"/>
              <w:jc w:val="left"/>
              <w:rPr>
                <w:rFonts w:ascii="仿宋" w:eastAsia="仿宋" w:hAnsi="仿宋"/>
                <w:color w:val="000000"/>
                <w:sz w:val="28"/>
                <w:szCs w:val="28"/>
              </w:rPr>
            </w:pPr>
            <w:r>
              <w:rPr>
                <w:rFonts w:ascii="仿宋" w:eastAsia="仿宋" w:hAnsi="仿宋" w:hint="eastAsia"/>
                <w:sz w:val="28"/>
                <w:szCs w:val="28"/>
              </w:rPr>
              <w:t>参加单位</w:t>
            </w:r>
            <w:r w:rsidR="00227B4E">
              <w:rPr>
                <w:rFonts w:ascii="仿宋" w:eastAsia="仿宋" w:hAnsi="仿宋" w:hint="eastAsia"/>
                <w:sz w:val="28"/>
                <w:szCs w:val="28"/>
              </w:rPr>
              <w:t>必须是所投标的制造商，或是取</w:t>
            </w:r>
            <w:r w:rsidR="00895F21">
              <w:rPr>
                <w:rFonts w:ascii="仿宋" w:eastAsia="仿宋" w:hAnsi="仿宋" w:hint="eastAsia"/>
                <w:sz w:val="28"/>
                <w:szCs w:val="28"/>
              </w:rPr>
              <w:t>得制造商书面授权参与本项目投标的代理商（须提供项目授权书复印件</w:t>
            </w:r>
            <w:r w:rsidR="00227B4E">
              <w:rPr>
                <w:rFonts w:ascii="仿宋" w:eastAsia="仿宋" w:hAnsi="仿宋" w:hint="eastAsia"/>
                <w:sz w:val="28"/>
                <w:szCs w:val="28"/>
              </w:rPr>
              <w:t>，盖制造商公章），所有证明资料均须加盖投标人公章（制造商无需提供授权书）。</w:t>
            </w:r>
          </w:p>
          <w:p w:rsidR="008E0039" w:rsidRDefault="00227B4E">
            <w:pPr>
              <w:numPr>
                <w:ilvl w:val="0"/>
                <w:numId w:val="2"/>
              </w:numPr>
              <w:tabs>
                <w:tab w:val="left" w:pos="502"/>
              </w:tabs>
              <w:snapToGrid w:val="0"/>
              <w:spacing w:line="440" w:lineRule="exact"/>
              <w:jc w:val="left"/>
              <w:rPr>
                <w:rFonts w:ascii="仿宋" w:eastAsia="仿宋" w:hAnsi="仿宋"/>
                <w:color w:val="000000"/>
                <w:sz w:val="28"/>
                <w:szCs w:val="28"/>
              </w:rPr>
            </w:pPr>
            <w:r>
              <w:rPr>
                <w:rFonts w:ascii="仿宋" w:eastAsia="仿宋" w:hAnsi="仿宋" w:hint="eastAsia"/>
                <w:color w:val="000000"/>
                <w:sz w:val="28"/>
                <w:szCs w:val="28"/>
              </w:rPr>
              <w:t>参加单位须提供《法定代表人证明书》和《法定代表人授权委托证明书》。如本项目授权代表人是参加单位法定代表人的，仅提供《法定代表人证明书》。（提供投标授权代表身份证复印件加盖参加单位公章，原件备查）</w:t>
            </w:r>
          </w:p>
          <w:p w:rsidR="008E0039" w:rsidRDefault="00227B4E">
            <w:pPr>
              <w:numPr>
                <w:ilvl w:val="0"/>
                <w:numId w:val="2"/>
              </w:numPr>
              <w:tabs>
                <w:tab w:val="left" w:pos="502"/>
              </w:tabs>
              <w:snapToGrid w:val="0"/>
              <w:spacing w:line="440" w:lineRule="exact"/>
              <w:jc w:val="left"/>
              <w:rPr>
                <w:rFonts w:ascii="仿宋" w:eastAsia="仿宋" w:hAnsi="仿宋"/>
                <w:sz w:val="28"/>
                <w:szCs w:val="28"/>
              </w:rPr>
            </w:pPr>
            <w:r>
              <w:rPr>
                <w:rFonts w:ascii="仿宋" w:eastAsia="仿宋" w:hAnsi="仿宋" w:hint="eastAsia"/>
                <w:color w:val="000000"/>
                <w:sz w:val="28"/>
                <w:szCs w:val="28"/>
              </w:rPr>
              <w:t>本项目不接受联合体投标,不得转包或分包。</w:t>
            </w:r>
          </w:p>
        </w:tc>
        <w:tc>
          <w:tcPr>
            <w:tcW w:w="992" w:type="dxa"/>
            <w:tcBorders>
              <w:top w:val="single" w:sz="4" w:space="0" w:color="auto"/>
              <w:left w:val="single" w:sz="4" w:space="0" w:color="auto"/>
              <w:bottom w:val="single" w:sz="4" w:space="0" w:color="auto"/>
              <w:right w:val="single" w:sz="4" w:space="0" w:color="auto"/>
            </w:tcBorders>
            <w:vAlign w:val="center"/>
          </w:tcPr>
          <w:p w:rsidR="008E0039" w:rsidRDefault="00227B4E">
            <w:pPr>
              <w:jc w:val="center"/>
              <w:rPr>
                <w:rFonts w:ascii="仿宋" w:eastAsia="仿宋" w:hAnsi="仿宋"/>
                <w:sz w:val="28"/>
                <w:szCs w:val="28"/>
              </w:rPr>
            </w:pPr>
            <w:r>
              <w:rPr>
                <w:rFonts w:ascii="仿宋" w:eastAsia="仿宋" w:hAnsi="仿宋"/>
                <w:sz w:val="28"/>
                <w:szCs w:val="28"/>
              </w:rPr>
              <w:t>不可偏离</w:t>
            </w:r>
          </w:p>
        </w:tc>
      </w:tr>
      <w:tr w:rsidR="008E0039" w:rsidTr="00666D26">
        <w:trPr>
          <w:trHeight w:val="980"/>
        </w:trPr>
        <w:tc>
          <w:tcPr>
            <w:tcW w:w="496" w:type="dxa"/>
            <w:tcBorders>
              <w:top w:val="single" w:sz="4" w:space="0" w:color="auto"/>
              <w:left w:val="single" w:sz="4" w:space="0" w:color="auto"/>
              <w:bottom w:val="single" w:sz="4" w:space="0" w:color="auto"/>
              <w:right w:val="single" w:sz="4" w:space="0" w:color="auto"/>
            </w:tcBorders>
            <w:vAlign w:val="center"/>
          </w:tcPr>
          <w:p w:rsidR="008E0039" w:rsidRDefault="00227B4E">
            <w:pPr>
              <w:pStyle w:val="af1"/>
              <w:keepNext w:val="0"/>
              <w:adjustRightInd/>
              <w:spacing w:before="0" w:after="0" w:line="240" w:lineRule="auto"/>
              <w:rPr>
                <w:rFonts w:ascii="仿宋" w:eastAsia="仿宋" w:hAnsi="仿宋"/>
                <w:sz w:val="28"/>
                <w:szCs w:val="28"/>
              </w:rPr>
            </w:pPr>
            <w:r>
              <w:rPr>
                <w:rFonts w:ascii="仿宋" w:eastAsia="仿宋" w:hAnsi="仿宋"/>
                <w:snapToGrid/>
                <w:spacing w:val="0"/>
                <w:kern w:val="2"/>
                <w:sz w:val="28"/>
                <w:szCs w:val="28"/>
              </w:rPr>
              <w:t>2</w:t>
            </w:r>
          </w:p>
        </w:tc>
        <w:tc>
          <w:tcPr>
            <w:tcW w:w="783" w:type="dxa"/>
            <w:tcBorders>
              <w:top w:val="single" w:sz="4" w:space="0" w:color="auto"/>
              <w:left w:val="single" w:sz="4" w:space="0" w:color="auto"/>
              <w:bottom w:val="single" w:sz="4" w:space="0" w:color="auto"/>
              <w:right w:val="single" w:sz="4" w:space="0" w:color="auto"/>
            </w:tcBorders>
            <w:vAlign w:val="center"/>
          </w:tcPr>
          <w:p w:rsidR="008E0039" w:rsidRDefault="00227B4E">
            <w:pPr>
              <w:jc w:val="center"/>
              <w:rPr>
                <w:rFonts w:ascii="仿宋" w:eastAsia="仿宋" w:hAnsi="仿宋"/>
                <w:sz w:val="28"/>
                <w:szCs w:val="28"/>
              </w:rPr>
            </w:pPr>
            <w:r>
              <w:rPr>
                <w:rFonts w:ascii="仿宋" w:eastAsia="仿宋" w:hAnsi="仿宋" w:hint="eastAsia"/>
                <w:sz w:val="28"/>
                <w:szCs w:val="28"/>
              </w:rPr>
              <w:t>报价要求</w:t>
            </w:r>
          </w:p>
        </w:tc>
        <w:tc>
          <w:tcPr>
            <w:tcW w:w="7760" w:type="dxa"/>
            <w:tcBorders>
              <w:top w:val="single" w:sz="4" w:space="0" w:color="auto"/>
              <w:left w:val="single" w:sz="4" w:space="0" w:color="auto"/>
              <w:bottom w:val="single" w:sz="4" w:space="0" w:color="auto"/>
              <w:right w:val="single" w:sz="4" w:space="0" w:color="auto"/>
            </w:tcBorders>
            <w:vAlign w:val="center"/>
          </w:tcPr>
          <w:p w:rsidR="008E0039" w:rsidRDefault="00227B4E">
            <w:pPr>
              <w:numPr>
                <w:ilvl w:val="0"/>
                <w:numId w:val="3"/>
              </w:numPr>
              <w:tabs>
                <w:tab w:val="left" w:pos="429"/>
              </w:tabs>
              <w:snapToGrid w:val="0"/>
              <w:jc w:val="left"/>
              <w:rPr>
                <w:rFonts w:ascii="仿宋" w:eastAsia="仿宋" w:hAnsi="仿宋"/>
                <w:color w:val="000000"/>
                <w:sz w:val="28"/>
                <w:szCs w:val="28"/>
              </w:rPr>
            </w:pPr>
            <w:r>
              <w:rPr>
                <w:rFonts w:ascii="仿宋" w:eastAsia="仿宋" w:hAnsi="仿宋" w:hint="eastAsia"/>
                <w:color w:val="000000"/>
                <w:sz w:val="28"/>
                <w:szCs w:val="28"/>
              </w:rPr>
              <w:t>报价为完税人民币价格，并开具普通工程发票。</w:t>
            </w:r>
          </w:p>
          <w:p w:rsidR="008E0039" w:rsidRDefault="00227B4E">
            <w:pPr>
              <w:numPr>
                <w:ilvl w:val="0"/>
                <w:numId w:val="3"/>
              </w:numPr>
              <w:tabs>
                <w:tab w:val="left" w:pos="429"/>
              </w:tabs>
              <w:snapToGrid w:val="0"/>
              <w:jc w:val="left"/>
              <w:rPr>
                <w:rFonts w:ascii="仿宋" w:eastAsia="仿宋" w:hAnsi="仿宋"/>
                <w:color w:val="000000"/>
                <w:sz w:val="28"/>
                <w:szCs w:val="28"/>
              </w:rPr>
            </w:pPr>
            <w:r>
              <w:rPr>
                <w:rFonts w:ascii="仿宋" w:eastAsia="仿宋" w:hAnsi="仿宋" w:hint="eastAsia"/>
                <w:color w:val="000000"/>
                <w:sz w:val="28"/>
                <w:szCs w:val="28"/>
              </w:rPr>
              <w:t>报价中必须包括本项目所需的所有设备设施、运输、安装、调试验收、人工、各项措施费及</w:t>
            </w:r>
            <w:proofErr w:type="gramStart"/>
            <w:r>
              <w:rPr>
                <w:rFonts w:ascii="仿宋" w:eastAsia="仿宋" w:hAnsi="仿宋" w:hint="eastAsia"/>
                <w:color w:val="000000"/>
                <w:sz w:val="28"/>
                <w:szCs w:val="28"/>
              </w:rPr>
              <w:t>规</w:t>
            </w:r>
            <w:proofErr w:type="gramEnd"/>
            <w:r>
              <w:rPr>
                <w:rFonts w:ascii="仿宋" w:eastAsia="仿宋" w:hAnsi="仿宋" w:hint="eastAsia"/>
                <w:color w:val="000000"/>
                <w:sz w:val="28"/>
                <w:szCs w:val="28"/>
              </w:rPr>
              <w:t>费、税费等全部费用。</w:t>
            </w:r>
          </w:p>
          <w:p w:rsidR="008E0039" w:rsidRDefault="00227B4E">
            <w:pPr>
              <w:numPr>
                <w:ilvl w:val="0"/>
                <w:numId w:val="3"/>
              </w:numPr>
              <w:tabs>
                <w:tab w:val="left" w:pos="429"/>
              </w:tabs>
              <w:snapToGrid w:val="0"/>
              <w:jc w:val="left"/>
              <w:rPr>
                <w:rFonts w:ascii="仿宋" w:eastAsia="仿宋" w:hAnsi="仿宋"/>
                <w:sz w:val="28"/>
                <w:szCs w:val="28"/>
              </w:rPr>
            </w:pPr>
            <w:r>
              <w:rPr>
                <w:rFonts w:ascii="仿宋" w:eastAsia="仿宋" w:hAnsi="仿宋" w:hint="eastAsia"/>
                <w:color w:val="000000"/>
                <w:sz w:val="28"/>
                <w:szCs w:val="28"/>
              </w:rPr>
              <w:t>响应文件中需提供分项报价清单和总价清单。</w:t>
            </w:r>
          </w:p>
        </w:tc>
        <w:tc>
          <w:tcPr>
            <w:tcW w:w="992" w:type="dxa"/>
            <w:tcBorders>
              <w:top w:val="single" w:sz="4" w:space="0" w:color="auto"/>
              <w:left w:val="single" w:sz="4" w:space="0" w:color="auto"/>
              <w:bottom w:val="single" w:sz="4" w:space="0" w:color="auto"/>
              <w:right w:val="single" w:sz="4" w:space="0" w:color="auto"/>
            </w:tcBorders>
            <w:vAlign w:val="center"/>
          </w:tcPr>
          <w:p w:rsidR="00407127" w:rsidRDefault="00227B4E" w:rsidP="00895F21">
            <w:pPr>
              <w:spacing w:beforeLines="50" w:afterLines="50"/>
              <w:jc w:val="center"/>
              <w:rPr>
                <w:rFonts w:ascii="仿宋" w:eastAsia="仿宋" w:hAnsi="仿宋"/>
                <w:b/>
                <w:bCs/>
                <w:sz w:val="28"/>
                <w:szCs w:val="28"/>
              </w:rPr>
            </w:pPr>
            <w:r>
              <w:rPr>
                <w:rFonts w:ascii="仿宋" w:eastAsia="仿宋" w:hAnsi="仿宋"/>
                <w:sz w:val="28"/>
                <w:szCs w:val="28"/>
              </w:rPr>
              <w:t>不可偏离</w:t>
            </w:r>
          </w:p>
        </w:tc>
      </w:tr>
      <w:tr w:rsidR="008E0039" w:rsidTr="00666D26">
        <w:trPr>
          <w:trHeight w:val="980"/>
        </w:trPr>
        <w:tc>
          <w:tcPr>
            <w:tcW w:w="496" w:type="dxa"/>
            <w:tcBorders>
              <w:top w:val="single" w:sz="4" w:space="0" w:color="auto"/>
              <w:left w:val="single" w:sz="4" w:space="0" w:color="auto"/>
              <w:bottom w:val="single" w:sz="4" w:space="0" w:color="auto"/>
              <w:right w:val="single" w:sz="4" w:space="0" w:color="auto"/>
            </w:tcBorders>
            <w:vAlign w:val="center"/>
          </w:tcPr>
          <w:p w:rsidR="008E0039" w:rsidRDefault="00227B4E">
            <w:pPr>
              <w:pStyle w:val="af1"/>
              <w:keepNext w:val="0"/>
              <w:adjustRightInd/>
              <w:spacing w:before="0" w:after="0" w:line="240" w:lineRule="auto"/>
              <w:rPr>
                <w:rFonts w:ascii="仿宋" w:eastAsia="仿宋" w:hAnsi="仿宋"/>
                <w:sz w:val="28"/>
                <w:szCs w:val="28"/>
              </w:rPr>
            </w:pPr>
            <w:r>
              <w:rPr>
                <w:rFonts w:ascii="仿宋" w:eastAsia="仿宋" w:hAnsi="仿宋"/>
                <w:snapToGrid/>
                <w:spacing w:val="0"/>
                <w:kern w:val="2"/>
                <w:sz w:val="28"/>
                <w:szCs w:val="28"/>
              </w:rPr>
              <w:t>3</w:t>
            </w:r>
          </w:p>
        </w:tc>
        <w:tc>
          <w:tcPr>
            <w:tcW w:w="783" w:type="dxa"/>
            <w:tcBorders>
              <w:top w:val="single" w:sz="4" w:space="0" w:color="auto"/>
              <w:left w:val="single" w:sz="4" w:space="0" w:color="auto"/>
              <w:bottom w:val="single" w:sz="4" w:space="0" w:color="auto"/>
              <w:right w:val="single" w:sz="4" w:space="0" w:color="auto"/>
            </w:tcBorders>
            <w:vAlign w:val="center"/>
          </w:tcPr>
          <w:p w:rsidR="008E0039" w:rsidRDefault="00227B4E">
            <w:pPr>
              <w:jc w:val="center"/>
              <w:rPr>
                <w:rFonts w:ascii="仿宋" w:eastAsia="仿宋" w:hAnsi="仿宋"/>
                <w:sz w:val="28"/>
                <w:szCs w:val="28"/>
              </w:rPr>
            </w:pPr>
            <w:r>
              <w:rPr>
                <w:rFonts w:ascii="仿宋" w:eastAsia="仿宋" w:hAnsi="仿宋" w:hint="eastAsia"/>
                <w:sz w:val="28"/>
                <w:szCs w:val="28"/>
              </w:rPr>
              <w:t>控制金额</w:t>
            </w:r>
          </w:p>
        </w:tc>
        <w:tc>
          <w:tcPr>
            <w:tcW w:w="7760" w:type="dxa"/>
            <w:tcBorders>
              <w:top w:val="single" w:sz="4" w:space="0" w:color="auto"/>
              <w:left w:val="single" w:sz="4" w:space="0" w:color="auto"/>
              <w:bottom w:val="single" w:sz="4" w:space="0" w:color="auto"/>
              <w:right w:val="single" w:sz="4" w:space="0" w:color="auto"/>
            </w:tcBorders>
            <w:vAlign w:val="center"/>
          </w:tcPr>
          <w:p w:rsidR="008E0039" w:rsidRDefault="00227B4E">
            <w:pPr>
              <w:tabs>
                <w:tab w:val="left" w:pos="672"/>
              </w:tabs>
              <w:snapToGrid w:val="0"/>
              <w:rPr>
                <w:rFonts w:ascii="仿宋" w:eastAsia="仿宋" w:hAnsi="仿宋"/>
                <w:sz w:val="28"/>
                <w:szCs w:val="28"/>
              </w:rPr>
            </w:pPr>
            <w:r>
              <w:rPr>
                <w:rFonts w:ascii="仿宋" w:eastAsia="仿宋" w:hAnsi="仿宋" w:hint="eastAsia"/>
                <w:sz w:val="28"/>
                <w:szCs w:val="28"/>
              </w:rPr>
              <w:t>本项目控制金额为人民币35</w:t>
            </w:r>
            <w:r>
              <w:rPr>
                <w:rFonts w:ascii="仿宋" w:eastAsia="仿宋" w:hAnsi="仿宋"/>
                <w:sz w:val="28"/>
                <w:szCs w:val="28"/>
              </w:rPr>
              <w:t>万元。参</w:t>
            </w:r>
            <w:r>
              <w:rPr>
                <w:rFonts w:ascii="仿宋" w:eastAsia="仿宋" w:hAnsi="仿宋" w:hint="eastAsia"/>
                <w:sz w:val="28"/>
                <w:szCs w:val="28"/>
              </w:rPr>
              <w:t>加单位报价不得高于控制金额，否则参加单位的响应文件视同偏离并做无效处理。</w:t>
            </w:r>
          </w:p>
        </w:tc>
        <w:tc>
          <w:tcPr>
            <w:tcW w:w="992" w:type="dxa"/>
            <w:tcBorders>
              <w:top w:val="single" w:sz="4" w:space="0" w:color="auto"/>
              <w:left w:val="single" w:sz="4" w:space="0" w:color="auto"/>
              <w:bottom w:val="single" w:sz="4" w:space="0" w:color="auto"/>
              <w:right w:val="single" w:sz="4" w:space="0" w:color="auto"/>
            </w:tcBorders>
            <w:vAlign w:val="center"/>
          </w:tcPr>
          <w:p w:rsidR="00407127" w:rsidRDefault="00227B4E" w:rsidP="00895F21">
            <w:pPr>
              <w:spacing w:beforeLines="50" w:afterLines="50"/>
              <w:jc w:val="center"/>
              <w:rPr>
                <w:rFonts w:ascii="仿宋" w:eastAsia="仿宋" w:hAnsi="仿宋"/>
                <w:b/>
                <w:bCs/>
                <w:sz w:val="28"/>
                <w:szCs w:val="28"/>
              </w:rPr>
            </w:pPr>
            <w:r>
              <w:rPr>
                <w:rFonts w:ascii="仿宋" w:eastAsia="仿宋" w:hAnsi="仿宋"/>
                <w:sz w:val="28"/>
                <w:szCs w:val="28"/>
              </w:rPr>
              <w:t>不可偏离</w:t>
            </w:r>
          </w:p>
        </w:tc>
      </w:tr>
      <w:tr w:rsidR="008E0039" w:rsidTr="00666D26">
        <w:trPr>
          <w:trHeight w:val="980"/>
        </w:trPr>
        <w:tc>
          <w:tcPr>
            <w:tcW w:w="496" w:type="dxa"/>
            <w:tcBorders>
              <w:top w:val="single" w:sz="4" w:space="0" w:color="auto"/>
              <w:left w:val="single" w:sz="4" w:space="0" w:color="auto"/>
              <w:bottom w:val="single" w:sz="4" w:space="0" w:color="auto"/>
              <w:right w:val="single" w:sz="4" w:space="0" w:color="auto"/>
            </w:tcBorders>
            <w:vAlign w:val="center"/>
          </w:tcPr>
          <w:p w:rsidR="008E0039" w:rsidRDefault="00227B4E">
            <w:pPr>
              <w:pStyle w:val="af1"/>
              <w:keepNext w:val="0"/>
              <w:adjustRightInd/>
              <w:spacing w:before="0" w:after="0" w:line="240" w:lineRule="auto"/>
              <w:rPr>
                <w:rFonts w:ascii="仿宋" w:eastAsia="仿宋" w:hAnsi="仿宋"/>
                <w:sz w:val="28"/>
                <w:szCs w:val="28"/>
              </w:rPr>
            </w:pPr>
            <w:r>
              <w:rPr>
                <w:rFonts w:ascii="仿宋" w:eastAsia="仿宋" w:hAnsi="仿宋"/>
                <w:snapToGrid/>
                <w:spacing w:val="0"/>
                <w:kern w:val="2"/>
                <w:sz w:val="28"/>
                <w:szCs w:val="28"/>
              </w:rPr>
              <w:t>4</w:t>
            </w:r>
          </w:p>
        </w:tc>
        <w:tc>
          <w:tcPr>
            <w:tcW w:w="783" w:type="dxa"/>
            <w:tcBorders>
              <w:top w:val="single" w:sz="4" w:space="0" w:color="auto"/>
              <w:left w:val="single" w:sz="4" w:space="0" w:color="auto"/>
              <w:bottom w:val="single" w:sz="4" w:space="0" w:color="auto"/>
              <w:right w:val="single" w:sz="4" w:space="0" w:color="auto"/>
            </w:tcBorders>
            <w:vAlign w:val="center"/>
          </w:tcPr>
          <w:p w:rsidR="008E0039" w:rsidRDefault="00227B4E">
            <w:pPr>
              <w:jc w:val="center"/>
              <w:rPr>
                <w:rFonts w:ascii="仿宋" w:eastAsia="仿宋" w:hAnsi="仿宋"/>
                <w:sz w:val="28"/>
                <w:szCs w:val="28"/>
              </w:rPr>
            </w:pPr>
            <w:r>
              <w:rPr>
                <w:rFonts w:ascii="仿宋" w:eastAsia="仿宋" w:hAnsi="仿宋" w:hint="eastAsia"/>
                <w:sz w:val="28"/>
                <w:szCs w:val="28"/>
              </w:rPr>
              <w:t>付款方式</w:t>
            </w:r>
          </w:p>
        </w:tc>
        <w:tc>
          <w:tcPr>
            <w:tcW w:w="7760" w:type="dxa"/>
            <w:tcBorders>
              <w:top w:val="single" w:sz="4" w:space="0" w:color="auto"/>
              <w:left w:val="single" w:sz="4" w:space="0" w:color="auto"/>
              <w:bottom w:val="single" w:sz="4" w:space="0" w:color="auto"/>
              <w:right w:val="single" w:sz="4" w:space="0" w:color="auto"/>
            </w:tcBorders>
            <w:vAlign w:val="center"/>
          </w:tcPr>
          <w:p w:rsidR="008E0039" w:rsidRDefault="00227B4E">
            <w:pPr>
              <w:numPr>
                <w:ilvl w:val="0"/>
                <w:numId w:val="4"/>
              </w:numPr>
              <w:tabs>
                <w:tab w:val="left" w:pos="429"/>
              </w:tabs>
              <w:snapToGrid w:val="0"/>
              <w:jc w:val="left"/>
              <w:rPr>
                <w:rFonts w:ascii="仿宋" w:eastAsia="仿宋" w:hAnsi="仿宋"/>
                <w:color w:val="000000"/>
                <w:sz w:val="28"/>
                <w:szCs w:val="28"/>
              </w:rPr>
            </w:pPr>
            <w:r>
              <w:rPr>
                <w:rFonts w:ascii="仿宋" w:eastAsia="仿宋" w:hAnsi="仿宋" w:hint="eastAsia"/>
                <w:color w:val="000000"/>
                <w:sz w:val="28"/>
                <w:szCs w:val="28"/>
              </w:rPr>
              <w:t>工程竣工并且验收合格后，支付合同总金额的95％；剩余合同款留作质保金。</w:t>
            </w:r>
          </w:p>
          <w:p w:rsidR="008E0039" w:rsidRDefault="00227B4E">
            <w:pPr>
              <w:numPr>
                <w:ilvl w:val="0"/>
                <w:numId w:val="4"/>
              </w:numPr>
              <w:tabs>
                <w:tab w:val="left" w:pos="429"/>
              </w:tabs>
              <w:snapToGrid w:val="0"/>
              <w:jc w:val="left"/>
              <w:rPr>
                <w:rFonts w:ascii="仿宋" w:eastAsia="仿宋" w:hAnsi="仿宋"/>
                <w:sz w:val="28"/>
                <w:szCs w:val="28"/>
              </w:rPr>
            </w:pPr>
            <w:r>
              <w:rPr>
                <w:rFonts w:ascii="仿宋" w:eastAsia="仿宋" w:hAnsi="仿宋" w:hint="eastAsia"/>
                <w:color w:val="000000"/>
                <w:sz w:val="28"/>
                <w:szCs w:val="28"/>
              </w:rPr>
              <w:t>质保期满，如中选人已按承诺保质保量地完成了所有的质保服务，且产品和安装不存在任何质量问题，则支付5％质保金（不计利息）。</w:t>
            </w:r>
          </w:p>
        </w:tc>
        <w:tc>
          <w:tcPr>
            <w:tcW w:w="992" w:type="dxa"/>
            <w:tcBorders>
              <w:top w:val="single" w:sz="4" w:space="0" w:color="auto"/>
              <w:left w:val="single" w:sz="4" w:space="0" w:color="auto"/>
              <w:bottom w:val="single" w:sz="4" w:space="0" w:color="auto"/>
              <w:right w:val="single" w:sz="4" w:space="0" w:color="auto"/>
            </w:tcBorders>
            <w:vAlign w:val="center"/>
          </w:tcPr>
          <w:p w:rsidR="00407127" w:rsidRDefault="00227B4E" w:rsidP="00895F21">
            <w:pPr>
              <w:spacing w:beforeLines="50" w:afterLines="50"/>
              <w:jc w:val="center"/>
              <w:rPr>
                <w:rFonts w:ascii="仿宋" w:eastAsia="仿宋" w:hAnsi="仿宋"/>
                <w:b/>
                <w:bCs/>
                <w:sz w:val="28"/>
                <w:szCs w:val="28"/>
              </w:rPr>
            </w:pPr>
            <w:r>
              <w:rPr>
                <w:rFonts w:ascii="仿宋" w:eastAsia="仿宋" w:hAnsi="仿宋" w:hint="eastAsia"/>
                <w:sz w:val="28"/>
                <w:szCs w:val="28"/>
              </w:rPr>
              <w:t>不可偏离</w:t>
            </w:r>
          </w:p>
        </w:tc>
      </w:tr>
      <w:tr w:rsidR="008E0039" w:rsidTr="00666D26">
        <w:trPr>
          <w:trHeight w:val="980"/>
        </w:trPr>
        <w:tc>
          <w:tcPr>
            <w:tcW w:w="496" w:type="dxa"/>
            <w:tcBorders>
              <w:top w:val="single" w:sz="4" w:space="0" w:color="auto"/>
              <w:left w:val="single" w:sz="4" w:space="0" w:color="auto"/>
              <w:bottom w:val="single" w:sz="4" w:space="0" w:color="auto"/>
              <w:right w:val="single" w:sz="4" w:space="0" w:color="auto"/>
            </w:tcBorders>
            <w:vAlign w:val="center"/>
          </w:tcPr>
          <w:p w:rsidR="008E0039" w:rsidRDefault="00227B4E">
            <w:pPr>
              <w:pStyle w:val="af1"/>
              <w:keepNext w:val="0"/>
              <w:adjustRightInd/>
              <w:spacing w:before="0" w:after="0" w:line="240" w:lineRule="auto"/>
              <w:rPr>
                <w:rFonts w:ascii="仿宋" w:eastAsia="仿宋" w:hAnsi="仿宋"/>
                <w:sz w:val="28"/>
                <w:szCs w:val="28"/>
              </w:rPr>
            </w:pPr>
            <w:r>
              <w:rPr>
                <w:rFonts w:ascii="仿宋" w:eastAsia="仿宋" w:hAnsi="仿宋"/>
                <w:snapToGrid/>
                <w:spacing w:val="0"/>
                <w:kern w:val="2"/>
                <w:sz w:val="28"/>
                <w:szCs w:val="28"/>
              </w:rPr>
              <w:lastRenderedPageBreak/>
              <w:t>5</w:t>
            </w:r>
          </w:p>
        </w:tc>
        <w:tc>
          <w:tcPr>
            <w:tcW w:w="783" w:type="dxa"/>
            <w:tcBorders>
              <w:top w:val="single" w:sz="4" w:space="0" w:color="auto"/>
              <w:left w:val="single" w:sz="4" w:space="0" w:color="auto"/>
              <w:bottom w:val="single" w:sz="4" w:space="0" w:color="auto"/>
              <w:right w:val="single" w:sz="4" w:space="0" w:color="auto"/>
            </w:tcBorders>
            <w:vAlign w:val="center"/>
          </w:tcPr>
          <w:p w:rsidR="008E0039" w:rsidRDefault="00227B4E">
            <w:pPr>
              <w:jc w:val="center"/>
              <w:rPr>
                <w:rFonts w:ascii="仿宋" w:eastAsia="仿宋" w:hAnsi="仿宋"/>
                <w:sz w:val="28"/>
                <w:szCs w:val="28"/>
              </w:rPr>
            </w:pPr>
            <w:r>
              <w:rPr>
                <w:rFonts w:ascii="仿宋" w:eastAsia="仿宋" w:hAnsi="仿宋" w:hint="eastAsia"/>
                <w:sz w:val="28"/>
                <w:szCs w:val="28"/>
              </w:rPr>
              <w:t>工期要求</w:t>
            </w:r>
          </w:p>
        </w:tc>
        <w:tc>
          <w:tcPr>
            <w:tcW w:w="7760" w:type="dxa"/>
            <w:tcBorders>
              <w:top w:val="single" w:sz="4" w:space="0" w:color="auto"/>
              <w:left w:val="single" w:sz="4" w:space="0" w:color="auto"/>
              <w:bottom w:val="single" w:sz="4" w:space="0" w:color="auto"/>
              <w:right w:val="single" w:sz="4" w:space="0" w:color="auto"/>
            </w:tcBorders>
            <w:vAlign w:val="center"/>
          </w:tcPr>
          <w:p w:rsidR="008E0039" w:rsidRPr="00BC69A7" w:rsidRDefault="00227B4E">
            <w:pPr>
              <w:tabs>
                <w:tab w:val="left" w:pos="672"/>
              </w:tabs>
              <w:snapToGrid w:val="0"/>
              <w:rPr>
                <w:rFonts w:ascii="仿宋" w:eastAsia="仿宋" w:hAnsi="仿宋"/>
                <w:sz w:val="28"/>
                <w:szCs w:val="28"/>
              </w:rPr>
            </w:pPr>
            <w:r w:rsidRPr="00BC69A7">
              <w:rPr>
                <w:rFonts w:ascii="仿宋" w:eastAsia="仿宋" w:hAnsi="仿宋" w:hint="eastAsia"/>
                <w:sz w:val="28"/>
                <w:szCs w:val="28"/>
              </w:rPr>
              <w:t>本项目控制合同工期为20</w:t>
            </w:r>
            <w:r w:rsidRPr="00BC69A7">
              <w:rPr>
                <w:rFonts w:ascii="仿宋" w:eastAsia="仿宋" w:hAnsi="仿宋"/>
                <w:sz w:val="28"/>
                <w:szCs w:val="28"/>
              </w:rPr>
              <w:t>个日历日，如遇不可抗拒或因配合</w:t>
            </w:r>
            <w:r w:rsidRPr="00BC69A7">
              <w:rPr>
                <w:rFonts w:ascii="仿宋" w:eastAsia="仿宋" w:hAnsi="仿宋" w:hint="eastAsia"/>
                <w:sz w:val="28"/>
                <w:szCs w:val="28"/>
              </w:rPr>
              <w:t>采购人</w:t>
            </w:r>
            <w:r w:rsidRPr="00BC69A7">
              <w:rPr>
                <w:rFonts w:ascii="仿宋" w:eastAsia="仿宋" w:hAnsi="仿宋"/>
                <w:sz w:val="28"/>
                <w:szCs w:val="28"/>
              </w:rPr>
              <w:t>经营造成的工期延误，</w:t>
            </w:r>
            <w:r w:rsidRPr="00BC69A7">
              <w:rPr>
                <w:rFonts w:ascii="仿宋" w:eastAsia="仿宋" w:hAnsi="仿宋" w:hint="eastAsia"/>
                <w:sz w:val="28"/>
                <w:szCs w:val="28"/>
              </w:rPr>
              <w:t>参加单位需报采购人</w:t>
            </w:r>
            <w:r w:rsidRPr="00BC69A7">
              <w:rPr>
                <w:rFonts w:ascii="仿宋" w:eastAsia="仿宋" w:hAnsi="仿宋"/>
                <w:sz w:val="28"/>
                <w:szCs w:val="28"/>
              </w:rPr>
              <w:t>签字确认</w:t>
            </w:r>
            <w:r w:rsidRPr="00BC69A7">
              <w:rPr>
                <w:rFonts w:ascii="仿宋" w:eastAsia="仿宋" w:hAnsi="仿宋" w:hint="eastAsia"/>
                <w:sz w:val="28"/>
                <w:szCs w:val="28"/>
              </w:rPr>
              <w:t>后方</w:t>
            </w:r>
            <w:r w:rsidRPr="00BC69A7">
              <w:rPr>
                <w:rFonts w:ascii="仿宋" w:eastAsia="仿宋" w:hAnsi="仿宋"/>
                <w:sz w:val="28"/>
                <w:szCs w:val="28"/>
              </w:rPr>
              <w:t>可顺延合同工期。否则</w:t>
            </w:r>
            <w:r w:rsidRPr="00BC69A7">
              <w:rPr>
                <w:rFonts w:ascii="仿宋" w:eastAsia="仿宋" w:hAnsi="仿宋" w:hint="eastAsia"/>
                <w:sz w:val="28"/>
                <w:szCs w:val="28"/>
              </w:rPr>
              <w:t>，</w:t>
            </w:r>
            <w:r w:rsidRPr="00BC69A7">
              <w:rPr>
                <w:rFonts w:ascii="仿宋" w:eastAsia="仿宋" w:hAnsi="仿宋"/>
                <w:sz w:val="28"/>
                <w:szCs w:val="28"/>
              </w:rPr>
              <w:t>每延</w:t>
            </w:r>
            <w:r w:rsidRPr="00BC69A7">
              <w:rPr>
                <w:rFonts w:ascii="仿宋" w:eastAsia="仿宋" w:hAnsi="仿宋" w:hint="eastAsia"/>
                <w:sz w:val="28"/>
                <w:szCs w:val="28"/>
              </w:rPr>
              <w:t>期</w:t>
            </w:r>
            <w:r w:rsidRPr="00BC69A7">
              <w:rPr>
                <w:rFonts w:ascii="仿宋" w:eastAsia="仿宋" w:hAnsi="仿宋"/>
                <w:sz w:val="28"/>
                <w:szCs w:val="28"/>
              </w:rPr>
              <w:t>一天</w:t>
            </w:r>
            <w:r w:rsidRPr="00BC69A7">
              <w:rPr>
                <w:rFonts w:ascii="仿宋" w:eastAsia="仿宋" w:hAnsi="仿宋" w:hint="eastAsia"/>
                <w:sz w:val="28"/>
                <w:szCs w:val="28"/>
              </w:rPr>
              <w:t>采购人</w:t>
            </w:r>
            <w:r w:rsidRPr="00BC69A7">
              <w:rPr>
                <w:rFonts w:ascii="仿宋" w:eastAsia="仿宋" w:hAnsi="仿宋"/>
                <w:sz w:val="28"/>
                <w:szCs w:val="28"/>
              </w:rPr>
              <w:t>将按照合同金额</w:t>
            </w:r>
            <w:r w:rsidRPr="00BC69A7">
              <w:rPr>
                <w:rFonts w:ascii="仿宋" w:eastAsia="仿宋" w:hAnsi="仿宋" w:hint="eastAsia"/>
                <w:sz w:val="28"/>
                <w:szCs w:val="28"/>
              </w:rPr>
              <w:t>1</w:t>
            </w:r>
            <w:r w:rsidRPr="00BC69A7">
              <w:rPr>
                <w:rFonts w:ascii="仿宋" w:eastAsia="仿宋" w:hAnsi="仿宋"/>
                <w:sz w:val="28"/>
                <w:szCs w:val="28"/>
              </w:rPr>
              <w:t>％的标准扣</w:t>
            </w:r>
            <w:r w:rsidRPr="00BC69A7">
              <w:rPr>
                <w:rFonts w:ascii="仿宋" w:eastAsia="仿宋" w:hAnsi="仿宋" w:hint="eastAsia"/>
                <w:sz w:val="28"/>
                <w:szCs w:val="28"/>
              </w:rPr>
              <w:t>罚</w:t>
            </w:r>
            <w:r w:rsidRPr="00BC69A7">
              <w:rPr>
                <w:rFonts w:ascii="仿宋" w:eastAsia="仿宋" w:hAnsi="仿宋"/>
                <w:sz w:val="28"/>
                <w:szCs w:val="28"/>
              </w:rPr>
              <w:t>相应违约金。</w:t>
            </w:r>
          </w:p>
        </w:tc>
        <w:tc>
          <w:tcPr>
            <w:tcW w:w="992" w:type="dxa"/>
            <w:tcBorders>
              <w:top w:val="single" w:sz="4" w:space="0" w:color="auto"/>
              <w:left w:val="single" w:sz="4" w:space="0" w:color="auto"/>
              <w:bottom w:val="single" w:sz="4" w:space="0" w:color="auto"/>
              <w:right w:val="single" w:sz="4" w:space="0" w:color="auto"/>
            </w:tcBorders>
            <w:vAlign w:val="center"/>
          </w:tcPr>
          <w:p w:rsidR="00407127" w:rsidRDefault="00227B4E" w:rsidP="00895F21">
            <w:pPr>
              <w:spacing w:beforeLines="50" w:afterLines="50"/>
              <w:jc w:val="center"/>
              <w:rPr>
                <w:rFonts w:ascii="仿宋" w:eastAsia="仿宋" w:hAnsi="仿宋"/>
                <w:sz w:val="28"/>
                <w:szCs w:val="28"/>
              </w:rPr>
            </w:pPr>
            <w:r>
              <w:rPr>
                <w:rFonts w:ascii="仿宋" w:eastAsia="仿宋" w:hAnsi="仿宋" w:hint="eastAsia"/>
                <w:sz w:val="28"/>
                <w:szCs w:val="28"/>
              </w:rPr>
              <w:t>不可偏离</w:t>
            </w:r>
          </w:p>
        </w:tc>
      </w:tr>
      <w:tr w:rsidR="008E0039" w:rsidTr="00666D26">
        <w:trPr>
          <w:trHeight w:val="980"/>
        </w:trPr>
        <w:tc>
          <w:tcPr>
            <w:tcW w:w="496" w:type="dxa"/>
            <w:tcBorders>
              <w:top w:val="single" w:sz="4" w:space="0" w:color="auto"/>
              <w:left w:val="single" w:sz="4" w:space="0" w:color="auto"/>
              <w:bottom w:val="single" w:sz="4" w:space="0" w:color="auto"/>
              <w:right w:val="single" w:sz="4" w:space="0" w:color="auto"/>
            </w:tcBorders>
            <w:vAlign w:val="center"/>
          </w:tcPr>
          <w:p w:rsidR="008E0039" w:rsidRDefault="00227B4E">
            <w:pPr>
              <w:pStyle w:val="af1"/>
              <w:keepNext w:val="0"/>
              <w:adjustRightInd/>
              <w:spacing w:before="0" w:after="0" w:line="240" w:lineRule="auto"/>
              <w:rPr>
                <w:rFonts w:ascii="仿宋" w:eastAsia="仿宋" w:hAnsi="仿宋"/>
                <w:sz w:val="28"/>
                <w:szCs w:val="28"/>
              </w:rPr>
            </w:pPr>
            <w:r>
              <w:rPr>
                <w:rFonts w:ascii="仿宋" w:eastAsia="仿宋" w:hAnsi="仿宋" w:hint="eastAsia"/>
                <w:snapToGrid/>
                <w:spacing w:val="0"/>
                <w:kern w:val="2"/>
                <w:sz w:val="28"/>
                <w:szCs w:val="28"/>
              </w:rPr>
              <w:t>6</w:t>
            </w:r>
          </w:p>
        </w:tc>
        <w:tc>
          <w:tcPr>
            <w:tcW w:w="783" w:type="dxa"/>
            <w:tcBorders>
              <w:top w:val="single" w:sz="4" w:space="0" w:color="auto"/>
              <w:left w:val="single" w:sz="4" w:space="0" w:color="auto"/>
              <w:bottom w:val="single" w:sz="4" w:space="0" w:color="auto"/>
              <w:right w:val="single" w:sz="4" w:space="0" w:color="auto"/>
            </w:tcBorders>
            <w:vAlign w:val="center"/>
          </w:tcPr>
          <w:p w:rsidR="008E0039" w:rsidRDefault="00227B4E">
            <w:pPr>
              <w:tabs>
                <w:tab w:val="left" w:pos="672"/>
              </w:tabs>
              <w:snapToGrid w:val="0"/>
              <w:rPr>
                <w:rFonts w:ascii="仿宋" w:eastAsia="仿宋" w:hAnsi="仿宋"/>
                <w:sz w:val="28"/>
                <w:szCs w:val="28"/>
              </w:rPr>
            </w:pPr>
            <w:r>
              <w:rPr>
                <w:rFonts w:ascii="仿宋" w:eastAsia="仿宋" w:hAnsi="仿宋" w:hint="eastAsia"/>
                <w:sz w:val="28"/>
                <w:szCs w:val="28"/>
              </w:rPr>
              <w:t>项目负责人</w:t>
            </w:r>
          </w:p>
        </w:tc>
        <w:tc>
          <w:tcPr>
            <w:tcW w:w="7760" w:type="dxa"/>
            <w:tcBorders>
              <w:top w:val="single" w:sz="4" w:space="0" w:color="auto"/>
              <w:left w:val="single" w:sz="4" w:space="0" w:color="auto"/>
              <w:bottom w:val="single" w:sz="4" w:space="0" w:color="auto"/>
              <w:right w:val="single" w:sz="4" w:space="0" w:color="auto"/>
            </w:tcBorders>
            <w:vAlign w:val="center"/>
          </w:tcPr>
          <w:p w:rsidR="008E0039" w:rsidRPr="00BC69A7" w:rsidRDefault="00227B4E" w:rsidP="008018F3">
            <w:pPr>
              <w:tabs>
                <w:tab w:val="left" w:pos="672"/>
              </w:tabs>
              <w:snapToGrid w:val="0"/>
              <w:rPr>
                <w:rFonts w:ascii="仿宋" w:eastAsia="仿宋" w:hAnsi="仿宋"/>
                <w:sz w:val="28"/>
                <w:szCs w:val="28"/>
              </w:rPr>
            </w:pPr>
            <w:r w:rsidRPr="00BC69A7">
              <w:rPr>
                <w:rFonts w:ascii="仿宋" w:eastAsia="仿宋" w:hAnsi="仿宋" w:hint="eastAsia"/>
                <w:sz w:val="28"/>
                <w:szCs w:val="28"/>
              </w:rPr>
              <w:t>参加单位须指定项目负责人</w:t>
            </w:r>
            <w:r w:rsidRPr="00BC69A7">
              <w:rPr>
                <w:rFonts w:ascii="仿宋" w:eastAsia="仿宋" w:hAnsi="仿宋" w:hint="eastAsia"/>
                <w:color w:val="000000"/>
                <w:sz w:val="28"/>
                <w:szCs w:val="28"/>
              </w:rPr>
              <w:t>、安全管理负责人</w:t>
            </w:r>
            <w:r w:rsidRPr="00BC69A7">
              <w:rPr>
                <w:rFonts w:ascii="仿宋" w:eastAsia="仿宋" w:hAnsi="仿宋" w:hint="eastAsia"/>
                <w:sz w:val="28"/>
                <w:szCs w:val="28"/>
              </w:rPr>
              <w:t>，该项目负责人须具备该</w:t>
            </w:r>
            <w:r w:rsidRPr="00BC69A7">
              <w:rPr>
                <w:rFonts w:ascii="仿宋" w:eastAsia="仿宋" w:hAnsi="仿宋" w:hint="eastAsia"/>
                <w:color w:val="000000"/>
                <w:sz w:val="28"/>
                <w:szCs w:val="28"/>
              </w:rPr>
              <w:t>厨房灭火系统制造商出具的厨房灭火系统设计、安装资格证书</w:t>
            </w:r>
            <w:r w:rsidR="008018F3" w:rsidRPr="00BC69A7">
              <w:rPr>
                <w:rFonts w:ascii="仿宋" w:eastAsia="仿宋" w:hAnsi="仿宋" w:hint="eastAsia"/>
                <w:color w:val="000000"/>
                <w:sz w:val="28"/>
                <w:szCs w:val="28"/>
              </w:rPr>
              <w:t>。</w:t>
            </w:r>
            <w:r w:rsidRPr="00BC69A7">
              <w:rPr>
                <w:rFonts w:ascii="仿宋" w:eastAsia="仿宋" w:hAnsi="仿宋" w:hint="eastAsia"/>
                <w:sz w:val="28"/>
                <w:szCs w:val="28"/>
              </w:rPr>
              <w:t>有2年以上的项目及施工现场管理经验、较强的沟通和组织协调能力，并提供该负责人姓名、电话、职务、资格证书、工作年限及身份证复印件（加盖公章，原件备查）等信息，负责联络协调及跟进该项目具体实施。</w:t>
            </w:r>
          </w:p>
        </w:tc>
        <w:tc>
          <w:tcPr>
            <w:tcW w:w="992" w:type="dxa"/>
            <w:tcBorders>
              <w:top w:val="single" w:sz="4" w:space="0" w:color="auto"/>
              <w:left w:val="single" w:sz="4" w:space="0" w:color="auto"/>
              <w:bottom w:val="single" w:sz="4" w:space="0" w:color="auto"/>
              <w:right w:val="single" w:sz="4" w:space="0" w:color="auto"/>
            </w:tcBorders>
          </w:tcPr>
          <w:p w:rsidR="00407127" w:rsidRDefault="00227B4E" w:rsidP="00895F21">
            <w:pPr>
              <w:spacing w:beforeLines="50" w:afterLines="50"/>
              <w:jc w:val="center"/>
              <w:rPr>
                <w:rFonts w:ascii="仿宋" w:eastAsia="仿宋" w:hAnsi="仿宋"/>
                <w:sz w:val="28"/>
                <w:szCs w:val="28"/>
              </w:rPr>
            </w:pPr>
            <w:r>
              <w:rPr>
                <w:rFonts w:ascii="仿宋" w:eastAsia="仿宋" w:hAnsi="仿宋" w:hint="eastAsia"/>
                <w:sz w:val="28"/>
                <w:szCs w:val="28"/>
              </w:rPr>
              <w:t>不可偏离</w:t>
            </w:r>
          </w:p>
        </w:tc>
      </w:tr>
      <w:tr w:rsidR="008E0039" w:rsidTr="007A0DA2">
        <w:trPr>
          <w:trHeight w:val="980"/>
        </w:trPr>
        <w:tc>
          <w:tcPr>
            <w:tcW w:w="496" w:type="dxa"/>
            <w:tcBorders>
              <w:top w:val="single" w:sz="4" w:space="0" w:color="auto"/>
              <w:left w:val="single" w:sz="4" w:space="0" w:color="auto"/>
              <w:bottom w:val="single" w:sz="4" w:space="0" w:color="auto"/>
              <w:right w:val="single" w:sz="4" w:space="0" w:color="auto"/>
            </w:tcBorders>
            <w:vAlign w:val="center"/>
          </w:tcPr>
          <w:p w:rsidR="008E0039" w:rsidRDefault="00227B4E">
            <w:pPr>
              <w:pStyle w:val="af1"/>
              <w:keepNext w:val="0"/>
              <w:adjustRightInd/>
              <w:spacing w:before="0" w:after="0" w:line="240" w:lineRule="auto"/>
              <w:rPr>
                <w:rFonts w:ascii="仿宋" w:eastAsia="仿宋" w:hAnsi="仿宋"/>
                <w:sz w:val="28"/>
                <w:szCs w:val="28"/>
              </w:rPr>
            </w:pPr>
            <w:r>
              <w:rPr>
                <w:rFonts w:ascii="仿宋" w:eastAsia="仿宋" w:hAnsi="仿宋" w:hint="eastAsia"/>
                <w:snapToGrid/>
                <w:spacing w:val="0"/>
                <w:kern w:val="2"/>
                <w:sz w:val="28"/>
                <w:szCs w:val="28"/>
              </w:rPr>
              <w:t>7</w:t>
            </w:r>
          </w:p>
        </w:tc>
        <w:tc>
          <w:tcPr>
            <w:tcW w:w="783" w:type="dxa"/>
            <w:tcBorders>
              <w:top w:val="single" w:sz="4" w:space="0" w:color="auto"/>
              <w:left w:val="single" w:sz="4" w:space="0" w:color="auto"/>
              <w:bottom w:val="single" w:sz="4" w:space="0" w:color="auto"/>
              <w:right w:val="single" w:sz="4" w:space="0" w:color="auto"/>
            </w:tcBorders>
            <w:vAlign w:val="center"/>
          </w:tcPr>
          <w:p w:rsidR="008E0039" w:rsidRDefault="00227B4E">
            <w:pPr>
              <w:tabs>
                <w:tab w:val="left" w:pos="672"/>
              </w:tabs>
              <w:snapToGrid w:val="0"/>
              <w:rPr>
                <w:rFonts w:ascii="仿宋" w:eastAsia="仿宋" w:hAnsi="仿宋"/>
                <w:sz w:val="28"/>
                <w:szCs w:val="28"/>
              </w:rPr>
            </w:pPr>
            <w:r>
              <w:rPr>
                <w:rFonts w:ascii="仿宋" w:eastAsia="仿宋" w:hAnsi="仿宋" w:hint="eastAsia"/>
                <w:sz w:val="28"/>
                <w:szCs w:val="28"/>
              </w:rPr>
              <w:t>拟投入人员</w:t>
            </w:r>
          </w:p>
        </w:tc>
        <w:tc>
          <w:tcPr>
            <w:tcW w:w="7760" w:type="dxa"/>
            <w:tcBorders>
              <w:top w:val="single" w:sz="4" w:space="0" w:color="auto"/>
              <w:left w:val="single" w:sz="4" w:space="0" w:color="auto"/>
              <w:bottom w:val="single" w:sz="4" w:space="0" w:color="auto"/>
              <w:right w:val="single" w:sz="4" w:space="0" w:color="auto"/>
            </w:tcBorders>
            <w:vAlign w:val="center"/>
          </w:tcPr>
          <w:p w:rsidR="008E0039" w:rsidRPr="00C43F1A" w:rsidRDefault="00227B4E" w:rsidP="00C43F1A">
            <w:pPr>
              <w:snapToGrid w:val="0"/>
              <w:ind w:right="30"/>
              <w:rPr>
                <w:rFonts w:ascii="仿宋" w:eastAsia="仿宋" w:hAnsi="仿宋"/>
                <w:color w:val="000000"/>
                <w:sz w:val="28"/>
                <w:szCs w:val="28"/>
              </w:rPr>
            </w:pPr>
            <w:r w:rsidRPr="00BC69A7">
              <w:rPr>
                <w:rFonts w:ascii="仿宋" w:eastAsia="仿宋" w:hAnsi="仿宋" w:hint="eastAsia"/>
                <w:color w:val="000000"/>
                <w:sz w:val="28"/>
                <w:szCs w:val="28"/>
              </w:rPr>
              <w:t>参加单位须提供拟投入本项目的施工及人员名单，主要施工人员须具有厨房灭火系统制造商出具的厨房灭火系统设计、安装资格证书，提供相应证书复印件并加盖参加单位公章。（中选单位进场前须另行向采购人书面报备进场人员信息，且</w:t>
            </w:r>
            <w:r w:rsidRPr="00BC69A7">
              <w:rPr>
                <w:rFonts w:ascii="仿宋" w:eastAsia="仿宋" w:hAnsi="仿宋" w:hint="eastAsia"/>
                <w:sz w:val="28"/>
                <w:szCs w:val="28"/>
              </w:rPr>
              <w:t>工种持证进场人员资格及人员规模不得低于投标文件所承诺内容，</w:t>
            </w:r>
            <w:r w:rsidRPr="00BC69A7">
              <w:rPr>
                <w:rFonts w:ascii="仿宋" w:eastAsia="仿宋" w:hAnsi="仿宋" w:hint="eastAsia"/>
                <w:color w:val="000000"/>
                <w:sz w:val="28"/>
                <w:szCs w:val="28"/>
              </w:rPr>
              <w:t>采购人保留核查相关信息及证件原件的权利。）</w:t>
            </w:r>
          </w:p>
        </w:tc>
        <w:tc>
          <w:tcPr>
            <w:tcW w:w="992" w:type="dxa"/>
            <w:tcBorders>
              <w:top w:val="single" w:sz="4" w:space="0" w:color="auto"/>
              <w:left w:val="single" w:sz="4" w:space="0" w:color="auto"/>
              <w:bottom w:val="single" w:sz="4" w:space="0" w:color="auto"/>
              <w:right w:val="single" w:sz="4" w:space="0" w:color="auto"/>
            </w:tcBorders>
            <w:vAlign w:val="center"/>
          </w:tcPr>
          <w:p w:rsidR="00407127" w:rsidRDefault="007A0DA2" w:rsidP="00895F21">
            <w:pPr>
              <w:spacing w:beforeLines="50" w:afterLines="50"/>
              <w:jc w:val="center"/>
              <w:rPr>
                <w:rFonts w:ascii="仿宋" w:eastAsia="仿宋" w:hAnsi="仿宋"/>
                <w:sz w:val="28"/>
                <w:szCs w:val="28"/>
              </w:rPr>
            </w:pPr>
            <w:r>
              <w:rPr>
                <w:rFonts w:ascii="仿宋" w:eastAsia="仿宋" w:hAnsi="仿宋" w:hint="eastAsia"/>
                <w:sz w:val="28"/>
                <w:szCs w:val="28"/>
              </w:rPr>
              <w:t>不可偏离</w:t>
            </w:r>
          </w:p>
        </w:tc>
      </w:tr>
      <w:tr w:rsidR="008E0039" w:rsidTr="00666D26">
        <w:trPr>
          <w:trHeight w:val="980"/>
        </w:trPr>
        <w:tc>
          <w:tcPr>
            <w:tcW w:w="496" w:type="dxa"/>
            <w:tcBorders>
              <w:top w:val="single" w:sz="4" w:space="0" w:color="auto"/>
              <w:left w:val="single" w:sz="4" w:space="0" w:color="auto"/>
              <w:bottom w:val="single" w:sz="4" w:space="0" w:color="auto"/>
              <w:right w:val="single" w:sz="4" w:space="0" w:color="auto"/>
            </w:tcBorders>
            <w:vAlign w:val="center"/>
          </w:tcPr>
          <w:p w:rsidR="008E0039" w:rsidRDefault="00227B4E">
            <w:pPr>
              <w:pStyle w:val="af1"/>
              <w:keepNext w:val="0"/>
              <w:adjustRightInd/>
              <w:spacing w:before="0" w:after="0" w:line="240" w:lineRule="auto"/>
              <w:rPr>
                <w:rFonts w:ascii="仿宋" w:eastAsia="仿宋" w:hAnsi="仿宋"/>
                <w:sz w:val="28"/>
                <w:szCs w:val="28"/>
              </w:rPr>
            </w:pPr>
            <w:r>
              <w:rPr>
                <w:rFonts w:ascii="仿宋" w:eastAsia="仿宋" w:hAnsi="仿宋" w:hint="eastAsia"/>
                <w:snapToGrid/>
                <w:spacing w:val="0"/>
                <w:kern w:val="2"/>
                <w:sz w:val="28"/>
                <w:szCs w:val="28"/>
              </w:rPr>
              <w:t>8</w:t>
            </w:r>
          </w:p>
        </w:tc>
        <w:tc>
          <w:tcPr>
            <w:tcW w:w="783" w:type="dxa"/>
            <w:tcBorders>
              <w:top w:val="single" w:sz="4" w:space="0" w:color="auto"/>
              <w:left w:val="single" w:sz="4" w:space="0" w:color="auto"/>
              <w:bottom w:val="single" w:sz="4" w:space="0" w:color="auto"/>
              <w:right w:val="single" w:sz="4" w:space="0" w:color="auto"/>
            </w:tcBorders>
            <w:vAlign w:val="center"/>
          </w:tcPr>
          <w:p w:rsidR="008E0039" w:rsidRDefault="00227B4E">
            <w:pPr>
              <w:rPr>
                <w:rFonts w:ascii="仿宋" w:eastAsia="仿宋" w:hAnsi="仿宋"/>
                <w:sz w:val="28"/>
                <w:szCs w:val="28"/>
              </w:rPr>
            </w:pPr>
            <w:r>
              <w:rPr>
                <w:rFonts w:ascii="仿宋" w:eastAsia="仿宋" w:hAnsi="仿宋" w:hint="eastAsia"/>
                <w:sz w:val="28"/>
                <w:szCs w:val="28"/>
              </w:rPr>
              <w:t>现场踏勘</w:t>
            </w:r>
          </w:p>
        </w:tc>
        <w:tc>
          <w:tcPr>
            <w:tcW w:w="7760" w:type="dxa"/>
            <w:tcBorders>
              <w:top w:val="single" w:sz="4" w:space="0" w:color="auto"/>
              <w:left w:val="single" w:sz="4" w:space="0" w:color="auto"/>
              <w:bottom w:val="single" w:sz="4" w:space="0" w:color="auto"/>
              <w:right w:val="single" w:sz="4" w:space="0" w:color="auto"/>
            </w:tcBorders>
            <w:vAlign w:val="center"/>
          </w:tcPr>
          <w:p w:rsidR="00407127" w:rsidRDefault="00227B4E" w:rsidP="00895F21">
            <w:pPr>
              <w:tabs>
                <w:tab w:val="left" w:pos="531"/>
              </w:tabs>
              <w:snapToGrid w:val="0"/>
              <w:spacing w:afterLines="50"/>
              <w:rPr>
                <w:rFonts w:ascii="仿宋" w:eastAsia="仿宋" w:hAnsi="仿宋" w:cs="宋体"/>
                <w:bCs/>
                <w:kern w:val="0"/>
                <w:sz w:val="28"/>
                <w:szCs w:val="28"/>
              </w:rPr>
            </w:pPr>
            <w:r>
              <w:rPr>
                <w:rFonts w:ascii="仿宋" w:eastAsia="仿宋" w:hAnsi="仿宋" w:cs="宋体" w:hint="eastAsia"/>
                <w:bCs/>
                <w:kern w:val="0"/>
                <w:sz w:val="28"/>
                <w:szCs w:val="28"/>
              </w:rPr>
              <w:t>参加</w:t>
            </w:r>
            <w:r w:rsidRPr="00D63FE0">
              <w:rPr>
                <w:rFonts w:ascii="仿宋" w:eastAsia="仿宋" w:hAnsi="仿宋" w:cs="宋体" w:hint="eastAsia"/>
                <w:bCs/>
                <w:kern w:val="0"/>
                <w:sz w:val="28"/>
                <w:szCs w:val="28"/>
              </w:rPr>
              <w:t>单位应在谈判前参加由采购人组织的现场踏勘工作。采购人定于</w:t>
            </w:r>
            <w:r w:rsidRPr="00D63FE0">
              <w:rPr>
                <w:rFonts w:ascii="仿宋" w:eastAsia="仿宋" w:hAnsi="仿宋" w:cs="宋体"/>
                <w:b/>
                <w:bCs/>
                <w:kern w:val="0"/>
                <w:sz w:val="28"/>
                <w:szCs w:val="28"/>
              </w:rPr>
              <w:t>201</w:t>
            </w:r>
            <w:r w:rsidRPr="00D63FE0">
              <w:rPr>
                <w:rFonts w:ascii="仿宋" w:eastAsia="仿宋" w:hAnsi="仿宋" w:hint="eastAsia"/>
                <w:b/>
                <w:sz w:val="28"/>
                <w:szCs w:val="28"/>
              </w:rPr>
              <w:t>9</w:t>
            </w:r>
            <w:r w:rsidRPr="00D63FE0">
              <w:rPr>
                <w:rFonts w:ascii="仿宋" w:eastAsia="仿宋" w:hAnsi="仿宋" w:cs="宋体"/>
                <w:b/>
                <w:bCs/>
                <w:kern w:val="0"/>
                <w:sz w:val="28"/>
                <w:szCs w:val="28"/>
              </w:rPr>
              <w:t>年</w:t>
            </w:r>
            <w:r w:rsidR="00D63FE0" w:rsidRPr="00D63FE0">
              <w:rPr>
                <w:rFonts w:ascii="仿宋" w:eastAsia="仿宋" w:hAnsi="仿宋" w:hint="eastAsia"/>
                <w:b/>
                <w:sz w:val="28"/>
                <w:szCs w:val="28"/>
              </w:rPr>
              <w:t>7</w:t>
            </w:r>
            <w:r w:rsidRPr="00D63FE0">
              <w:rPr>
                <w:rFonts w:ascii="仿宋" w:eastAsia="仿宋" w:hAnsi="仿宋" w:cs="宋体"/>
                <w:b/>
                <w:bCs/>
                <w:kern w:val="0"/>
                <w:sz w:val="28"/>
                <w:szCs w:val="28"/>
              </w:rPr>
              <w:t>月</w:t>
            </w:r>
            <w:r w:rsidR="00D63FE0" w:rsidRPr="00D63FE0">
              <w:rPr>
                <w:rFonts w:ascii="仿宋" w:eastAsia="仿宋" w:hAnsi="仿宋" w:hint="eastAsia"/>
                <w:b/>
                <w:sz w:val="28"/>
                <w:szCs w:val="28"/>
              </w:rPr>
              <w:t>2</w:t>
            </w:r>
            <w:r w:rsidRPr="00D63FE0">
              <w:rPr>
                <w:rFonts w:ascii="仿宋" w:eastAsia="仿宋" w:hAnsi="仿宋" w:cs="宋体"/>
                <w:b/>
                <w:bCs/>
                <w:kern w:val="0"/>
                <w:sz w:val="28"/>
                <w:szCs w:val="28"/>
              </w:rPr>
              <w:t>日</w:t>
            </w:r>
            <w:r w:rsidRPr="00D63FE0">
              <w:rPr>
                <w:rFonts w:ascii="仿宋" w:eastAsia="仿宋" w:hAnsi="仿宋" w:hint="eastAsia"/>
                <w:b/>
                <w:sz w:val="28"/>
                <w:szCs w:val="28"/>
              </w:rPr>
              <w:t>1</w:t>
            </w:r>
            <w:r w:rsidRPr="00D63FE0">
              <w:rPr>
                <w:rFonts w:ascii="仿宋" w:eastAsia="仿宋" w:hAnsi="仿宋"/>
                <w:b/>
                <w:sz w:val="28"/>
                <w:szCs w:val="28"/>
              </w:rPr>
              <w:t>0</w:t>
            </w:r>
            <w:r w:rsidRPr="00D63FE0">
              <w:rPr>
                <w:rFonts w:ascii="仿宋" w:eastAsia="仿宋" w:hAnsi="仿宋" w:cs="宋体"/>
                <w:b/>
                <w:bCs/>
                <w:kern w:val="0"/>
                <w:sz w:val="28"/>
                <w:szCs w:val="28"/>
              </w:rPr>
              <w:t>:</w:t>
            </w:r>
            <w:r w:rsidRPr="00D63FE0">
              <w:rPr>
                <w:rFonts w:ascii="仿宋" w:eastAsia="仿宋" w:hAnsi="仿宋" w:hint="eastAsia"/>
                <w:b/>
                <w:sz w:val="28"/>
                <w:szCs w:val="28"/>
              </w:rPr>
              <w:t>0</w:t>
            </w:r>
            <w:r w:rsidRPr="00D63FE0">
              <w:rPr>
                <w:rFonts w:ascii="仿宋" w:eastAsia="仿宋" w:hAnsi="仿宋"/>
                <w:b/>
                <w:sz w:val="28"/>
                <w:szCs w:val="28"/>
              </w:rPr>
              <w:t>0</w:t>
            </w:r>
            <w:r w:rsidRPr="00D63FE0">
              <w:rPr>
                <w:rFonts w:ascii="仿宋" w:eastAsia="仿宋" w:hAnsi="仿宋" w:hint="eastAsia"/>
                <w:b/>
                <w:sz w:val="28"/>
                <w:szCs w:val="28"/>
              </w:rPr>
              <w:t>（北京时间）</w:t>
            </w:r>
            <w:r w:rsidRPr="00D63FE0">
              <w:rPr>
                <w:rFonts w:ascii="仿宋" w:eastAsia="仿宋" w:hAnsi="仿宋" w:cs="宋体"/>
                <w:bCs/>
                <w:kern w:val="0"/>
                <w:sz w:val="28"/>
                <w:szCs w:val="28"/>
              </w:rPr>
              <w:t>邀请</w:t>
            </w:r>
            <w:r w:rsidRPr="00D63FE0">
              <w:rPr>
                <w:rFonts w:ascii="仿宋" w:eastAsia="仿宋" w:hAnsi="仿宋" w:cs="宋体" w:hint="eastAsia"/>
                <w:bCs/>
                <w:kern w:val="0"/>
                <w:sz w:val="28"/>
                <w:szCs w:val="28"/>
              </w:rPr>
              <w:t>参加单位人员踏勘现场并讲解需求，参加单位探勘现场须由采购人管</w:t>
            </w:r>
            <w:r>
              <w:rPr>
                <w:rFonts w:ascii="仿宋" w:eastAsia="仿宋" w:hAnsi="仿宋" w:cs="宋体" w:hint="eastAsia"/>
                <w:bCs/>
                <w:kern w:val="0"/>
                <w:sz w:val="28"/>
                <w:szCs w:val="28"/>
              </w:rPr>
              <w:t>理人员签字确认，需将《现场考察证明》（格式见附件）密封于响应文件中，</w:t>
            </w:r>
            <w:r>
              <w:rPr>
                <w:rFonts w:ascii="仿宋" w:eastAsia="仿宋" w:hAnsi="仿宋" w:hint="eastAsia"/>
                <w:sz w:val="28"/>
                <w:szCs w:val="28"/>
              </w:rPr>
              <w:t>参加单位自行承担因不参加现场踏勘所可能造成的一切后果</w:t>
            </w:r>
            <w:r>
              <w:rPr>
                <w:rFonts w:ascii="仿宋" w:eastAsia="仿宋" w:hAnsi="仿宋" w:cs="宋体" w:hint="eastAsia"/>
                <w:bCs/>
                <w:kern w:val="0"/>
                <w:sz w:val="28"/>
                <w:szCs w:val="28"/>
              </w:rPr>
              <w:t>。</w:t>
            </w:r>
          </w:p>
          <w:p w:rsidR="00407127" w:rsidRDefault="00227B4E" w:rsidP="00895F21">
            <w:pPr>
              <w:tabs>
                <w:tab w:val="left" w:pos="531"/>
              </w:tabs>
              <w:snapToGrid w:val="0"/>
              <w:spacing w:afterLines="50"/>
              <w:rPr>
                <w:rFonts w:ascii="仿宋" w:eastAsia="仿宋" w:hAnsi="仿宋"/>
                <w:sz w:val="28"/>
                <w:szCs w:val="28"/>
              </w:rPr>
            </w:pPr>
            <w:r>
              <w:rPr>
                <w:rFonts w:ascii="仿宋" w:eastAsia="仿宋" w:hAnsi="仿宋" w:cs="宋体" w:hint="eastAsia"/>
                <w:bCs/>
                <w:kern w:val="0"/>
                <w:sz w:val="28"/>
                <w:szCs w:val="28"/>
              </w:rPr>
              <w:t>联系人：</w:t>
            </w:r>
            <w:r>
              <w:rPr>
                <w:rFonts w:ascii="仿宋" w:eastAsia="仿宋" w:hAnsi="仿宋" w:hint="eastAsia"/>
                <w:sz w:val="28"/>
                <w:szCs w:val="28"/>
              </w:rPr>
              <w:t>刘经理</w:t>
            </w:r>
            <w:r>
              <w:rPr>
                <w:rFonts w:ascii="仿宋" w:eastAsia="仿宋" w:hAnsi="仿宋" w:cs="宋体"/>
                <w:bCs/>
                <w:kern w:val="0"/>
                <w:sz w:val="28"/>
                <w:szCs w:val="28"/>
              </w:rPr>
              <w:t xml:space="preserve">（ </w:t>
            </w:r>
            <w:r>
              <w:rPr>
                <w:rFonts w:ascii="仿宋" w:eastAsia="仿宋" w:hAnsi="仿宋" w:cs="宋体" w:hint="eastAsia"/>
                <w:bCs/>
                <w:kern w:val="0"/>
                <w:sz w:val="28"/>
                <w:szCs w:val="28"/>
              </w:rPr>
              <w:t>电话：</w:t>
            </w:r>
            <w:r>
              <w:rPr>
                <w:rFonts w:ascii="仿宋" w:eastAsia="仿宋" w:hAnsi="仿宋" w:cs="宋体"/>
                <w:bCs/>
                <w:kern w:val="0"/>
                <w:sz w:val="28"/>
                <w:szCs w:val="28"/>
              </w:rPr>
              <w:t>0755-8284</w:t>
            </w:r>
            <w:r>
              <w:rPr>
                <w:rFonts w:ascii="仿宋" w:eastAsia="仿宋" w:hAnsi="仿宋"/>
                <w:sz w:val="28"/>
                <w:szCs w:val="28"/>
              </w:rPr>
              <w:t>8835</w:t>
            </w:r>
            <w:r>
              <w:rPr>
                <w:rFonts w:ascii="仿宋" w:eastAsia="仿宋" w:hAnsi="仿宋" w:cs="宋体"/>
                <w:bCs/>
                <w:kern w:val="0"/>
                <w:sz w:val="28"/>
                <w:szCs w:val="28"/>
              </w:rPr>
              <w:t>）</w:t>
            </w:r>
            <w:r>
              <w:rPr>
                <w:rFonts w:ascii="仿宋" w:eastAsia="仿宋" w:hAnsi="仿宋" w:cs="宋体" w:hint="eastAsia"/>
                <w:bCs/>
                <w:kern w:val="0"/>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407127" w:rsidRDefault="00227B4E" w:rsidP="00895F21">
            <w:pPr>
              <w:spacing w:beforeLines="50" w:afterLines="50"/>
              <w:jc w:val="center"/>
              <w:rPr>
                <w:rFonts w:ascii="仿宋" w:eastAsia="仿宋" w:hAnsi="仿宋"/>
                <w:sz w:val="28"/>
                <w:szCs w:val="28"/>
              </w:rPr>
            </w:pPr>
            <w:r>
              <w:rPr>
                <w:rFonts w:ascii="仿宋" w:eastAsia="仿宋" w:hAnsi="仿宋" w:hint="eastAsia"/>
                <w:sz w:val="28"/>
                <w:szCs w:val="28"/>
              </w:rPr>
              <w:t>不可偏离</w:t>
            </w:r>
          </w:p>
        </w:tc>
      </w:tr>
      <w:tr w:rsidR="008E0039" w:rsidRPr="002D73D0" w:rsidTr="00666D26">
        <w:trPr>
          <w:trHeight w:val="980"/>
        </w:trPr>
        <w:tc>
          <w:tcPr>
            <w:tcW w:w="496" w:type="dxa"/>
            <w:tcBorders>
              <w:top w:val="single" w:sz="4" w:space="0" w:color="auto"/>
              <w:left w:val="single" w:sz="4" w:space="0" w:color="auto"/>
              <w:bottom w:val="single" w:sz="4" w:space="0" w:color="auto"/>
              <w:right w:val="single" w:sz="4" w:space="0" w:color="auto"/>
            </w:tcBorders>
            <w:vAlign w:val="center"/>
          </w:tcPr>
          <w:p w:rsidR="008E0039" w:rsidRPr="002D73D0" w:rsidRDefault="00227B4E">
            <w:pPr>
              <w:pStyle w:val="af1"/>
              <w:keepNext w:val="0"/>
              <w:adjustRightInd/>
              <w:spacing w:before="0" w:after="0" w:line="240" w:lineRule="auto"/>
              <w:rPr>
                <w:rFonts w:ascii="仿宋" w:eastAsia="仿宋" w:hAnsi="仿宋"/>
                <w:sz w:val="28"/>
                <w:szCs w:val="28"/>
              </w:rPr>
            </w:pPr>
            <w:r w:rsidRPr="002D73D0">
              <w:rPr>
                <w:rFonts w:ascii="仿宋" w:eastAsia="仿宋" w:hAnsi="仿宋" w:hint="eastAsia"/>
                <w:snapToGrid/>
                <w:spacing w:val="0"/>
                <w:kern w:val="2"/>
                <w:sz w:val="28"/>
                <w:szCs w:val="28"/>
              </w:rPr>
              <w:t>8</w:t>
            </w:r>
          </w:p>
        </w:tc>
        <w:tc>
          <w:tcPr>
            <w:tcW w:w="783" w:type="dxa"/>
            <w:tcBorders>
              <w:top w:val="single" w:sz="4" w:space="0" w:color="auto"/>
              <w:left w:val="single" w:sz="4" w:space="0" w:color="auto"/>
              <w:bottom w:val="single" w:sz="4" w:space="0" w:color="auto"/>
              <w:right w:val="single" w:sz="4" w:space="0" w:color="auto"/>
            </w:tcBorders>
            <w:vAlign w:val="center"/>
          </w:tcPr>
          <w:p w:rsidR="008E0039" w:rsidRPr="002D73D0" w:rsidRDefault="00227B4E">
            <w:pPr>
              <w:snapToGrid w:val="0"/>
              <w:rPr>
                <w:rFonts w:ascii="仿宋" w:eastAsia="仿宋" w:hAnsi="仿宋"/>
                <w:sz w:val="28"/>
                <w:szCs w:val="28"/>
              </w:rPr>
            </w:pPr>
            <w:r w:rsidRPr="002D73D0">
              <w:rPr>
                <w:rFonts w:ascii="仿宋" w:eastAsia="仿宋" w:hAnsi="仿宋" w:hint="eastAsia"/>
                <w:sz w:val="28"/>
                <w:szCs w:val="28"/>
              </w:rPr>
              <w:t>质保服务</w:t>
            </w:r>
          </w:p>
        </w:tc>
        <w:tc>
          <w:tcPr>
            <w:tcW w:w="7760" w:type="dxa"/>
            <w:tcBorders>
              <w:top w:val="single" w:sz="4" w:space="0" w:color="auto"/>
              <w:left w:val="single" w:sz="4" w:space="0" w:color="auto"/>
              <w:bottom w:val="single" w:sz="4" w:space="0" w:color="auto"/>
              <w:right w:val="single" w:sz="4" w:space="0" w:color="auto"/>
            </w:tcBorders>
            <w:vAlign w:val="center"/>
          </w:tcPr>
          <w:p w:rsidR="008E0039" w:rsidRPr="002D73D0" w:rsidRDefault="00227B4E">
            <w:pPr>
              <w:numPr>
                <w:ilvl w:val="0"/>
                <w:numId w:val="5"/>
              </w:numPr>
              <w:snapToGrid w:val="0"/>
              <w:ind w:left="360" w:hanging="425"/>
              <w:rPr>
                <w:rFonts w:ascii="仿宋" w:eastAsia="仿宋" w:hAnsi="仿宋" w:cs="宋体"/>
                <w:bCs/>
                <w:kern w:val="0"/>
                <w:sz w:val="28"/>
                <w:szCs w:val="28"/>
              </w:rPr>
            </w:pPr>
            <w:r w:rsidRPr="002D73D0">
              <w:rPr>
                <w:rFonts w:ascii="仿宋" w:eastAsia="仿宋" w:hAnsi="仿宋" w:cs="宋体" w:hint="eastAsia"/>
                <w:bCs/>
                <w:kern w:val="0"/>
                <w:sz w:val="28"/>
                <w:szCs w:val="28"/>
              </w:rPr>
              <w:t>本工程质量保修期为自该工程整体验收合格之日起至少2</w:t>
            </w:r>
            <w:r w:rsidR="00C43F1A">
              <w:rPr>
                <w:rFonts w:ascii="仿宋" w:eastAsia="仿宋" w:hAnsi="仿宋" w:cs="宋体" w:hint="eastAsia"/>
                <w:bCs/>
                <w:kern w:val="0"/>
                <w:sz w:val="28"/>
                <w:szCs w:val="28"/>
              </w:rPr>
              <w:t>年，期间本项目施工范围内</w:t>
            </w:r>
            <w:r w:rsidRPr="002D73D0">
              <w:rPr>
                <w:rFonts w:ascii="仿宋" w:eastAsia="仿宋" w:hAnsi="仿宋" w:cs="宋体" w:hint="eastAsia"/>
                <w:bCs/>
                <w:kern w:val="0"/>
                <w:sz w:val="28"/>
                <w:szCs w:val="28"/>
              </w:rPr>
              <w:t>出现的或因本项目施工所引起的非人为损坏、故障或其他任何问题时，中选单位须按要求提供及时、免费的质量保修服务。</w:t>
            </w:r>
          </w:p>
          <w:p w:rsidR="008E0039" w:rsidRPr="002D73D0" w:rsidRDefault="00227B4E">
            <w:pPr>
              <w:numPr>
                <w:ilvl w:val="0"/>
                <w:numId w:val="5"/>
              </w:numPr>
              <w:snapToGrid w:val="0"/>
              <w:ind w:left="360" w:hanging="425"/>
              <w:rPr>
                <w:rFonts w:ascii="仿宋" w:eastAsia="仿宋" w:hAnsi="仿宋"/>
                <w:sz w:val="28"/>
                <w:szCs w:val="28"/>
              </w:rPr>
            </w:pPr>
            <w:r w:rsidRPr="002D73D0">
              <w:rPr>
                <w:rFonts w:ascii="仿宋" w:eastAsia="仿宋" w:hAnsi="仿宋" w:cs="宋体" w:hint="eastAsia"/>
                <w:bCs/>
                <w:kern w:val="0"/>
                <w:sz w:val="28"/>
                <w:szCs w:val="28"/>
              </w:rPr>
              <w:t>前款为最低工程质量保修期要求，最终以《质量保证服务承诺书》上提交的质量保修期年限承诺为准。</w:t>
            </w:r>
          </w:p>
        </w:tc>
        <w:tc>
          <w:tcPr>
            <w:tcW w:w="992" w:type="dxa"/>
            <w:tcBorders>
              <w:top w:val="single" w:sz="4" w:space="0" w:color="auto"/>
              <w:left w:val="single" w:sz="4" w:space="0" w:color="auto"/>
              <w:bottom w:val="single" w:sz="4" w:space="0" w:color="auto"/>
              <w:right w:val="single" w:sz="4" w:space="0" w:color="auto"/>
            </w:tcBorders>
            <w:vAlign w:val="center"/>
          </w:tcPr>
          <w:p w:rsidR="008E0039" w:rsidRPr="002D73D0" w:rsidRDefault="00227B4E">
            <w:pPr>
              <w:snapToGrid w:val="0"/>
              <w:jc w:val="center"/>
              <w:rPr>
                <w:rFonts w:ascii="仿宋" w:eastAsia="仿宋" w:hAnsi="仿宋"/>
                <w:sz w:val="28"/>
                <w:szCs w:val="28"/>
              </w:rPr>
            </w:pPr>
            <w:r w:rsidRPr="002D73D0">
              <w:rPr>
                <w:rFonts w:ascii="仿宋" w:eastAsia="仿宋" w:hAnsi="仿宋" w:hint="eastAsia"/>
                <w:sz w:val="28"/>
                <w:szCs w:val="28"/>
              </w:rPr>
              <w:t>不可偏离</w:t>
            </w:r>
          </w:p>
        </w:tc>
      </w:tr>
      <w:tr w:rsidR="008E0039" w:rsidRPr="002D73D0" w:rsidTr="00666D26">
        <w:trPr>
          <w:trHeight w:val="980"/>
        </w:trPr>
        <w:tc>
          <w:tcPr>
            <w:tcW w:w="10031" w:type="dxa"/>
            <w:gridSpan w:val="4"/>
            <w:tcBorders>
              <w:top w:val="single" w:sz="4" w:space="0" w:color="auto"/>
              <w:left w:val="single" w:sz="4" w:space="0" w:color="auto"/>
              <w:bottom w:val="single" w:sz="4" w:space="0" w:color="auto"/>
              <w:right w:val="single" w:sz="4" w:space="0" w:color="auto"/>
            </w:tcBorders>
            <w:vAlign w:val="center"/>
          </w:tcPr>
          <w:p w:rsidR="008E0039" w:rsidRPr="002D73D0" w:rsidRDefault="00227B4E">
            <w:pPr>
              <w:spacing w:line="360" w:lineRule="auto"/>
              <w:jc w:val="center"/>
              <w:rPr>
                <w:rFonts w:ascii="仿宋" w:eastAsia="仿宋" w:hAnsi="仿宋"/>
                <w:sz w:val="28"/>
                <w:szCs w:val="28"/>
              </w:rPr>
            </w:pPr>
            <w:r w:rsidRPr="002D73D0">
              <w:rPr>
                <w:rFonts w:ascii="仿宋" w:eastAsia="仿宋" w:hAnsi="仿宋" w:hint="eastAsia"/>
                <w:b/>
                <w:sz w:val="28"/>
                <w:szCs w:val="28"/>
              </w:rPr>
              <w:t>（二）技术/服务需求</w:t>
            </w:r>
          </w:p>
        </w:tc>
      </w:tr>
      <w:tr w:rsidR="008E0039" w:rsidRPr="002D73D0" w:rsidTr="00666D26">
        <w:trPr>
          <w:trHeight w:val="980"/>
        </w:trPr>
        <w:tc>
          <w:tcPr>
            <w:tcW w:w="496" w:type="dxa"/>
            <w:tcBorders>
              <w:top w:val="single" w:sz="4" w:space="0" w:color="auto"/>
              <w:left w:val="single" w:sz="4" w:space="0" w:color="auto"/>
              <w:bottom w:val="single" w:sz="4" w:space="0" w:color="auto"/>
              <w:right w:val="single" w:sz="4" w:space="0" w:color="auto"/>
            </w:tcBorders>
            <w:vAlign w:val="center"/>
          </w:tcPr>
          <w:p w:rsidR="008E0039" w:rsidRPr="002D73D0" w:rsidRDefault="00227B4E">
            <w:pPr>
              <w:spacing w:line="400" w:lineRule="exact"/>
              <w:jc w:val="center"/>
              <w:rPr>
                <w:rFonts w:ascii="仿宋" w:eastAsia="仿宋" w:hAnsi="仿宋"/>
                <w:sz w:val="28"/>
                <w:szCs w:val="28"/>
              </w:rPr>
            </w:pPr>
            <w:r w:rsidRPr="002D73D0">
              <w:rPr>
                <w:rFonts w:ascii="仿宋" w:eastAsia="仿宋" w:hAnsi="仿宋" w:hint="eastAsia"/>
                <w:b/>
                <w:sz w:val="28"/>
                <w:szCs w:val="28"/>
              </w:rPr>
              <w:t>序号</w:t>
            </w:r>
          </w:p>
        </w:tc>
        <w:tc>
          <w:tcPr>
            <w:tcW w:w="783" w:type="dxa"/>
            <w:tcBorders>
              <w:top w:val="single" w:sz="4" w:space="0" w:color="auto"/>
              <w:left w:val="single" w:sz="4" w:space="0" w:color="auto"/>
              <w:bottom w:val="single" w:sz="4" w:space="0" w:color="auto"/>
              <w:right w:val="single" w:sz="4" w:space="0" w:color="auto"/>
            </w:tcBorders>
            <w:vAlign w:val="center"/>
          </w:tcPr>
          <w:p w:rsidR="008E0039" w:rsidRPr="002D73D0" w:rsidRDefault="00227B4E">
            <w:pPr>
              <w:spacing w:line="400" w:lineRule="exact"/>
              <w:jc w:val="center"/>
              <w:rPr>
                <w:rFonts w:ascii="仿宋" w:eastAsia="仿宋" w:hAnsi="仿宋"/>
                <w:sz w:val="28"/>
                <w:szCs w:val="28"/>
              </w:rPr>
            </w:pPr>
            <w:r w:rsidRPr="002D73D0">
              <w:rPr>
                <w:rFonts w:ascii="仿宋" w:eastAsia="仿宋" w:hAnsi="仿宋" w:hint="eastAsia"/>
                <w:b/>
                <w:sz w:val="28"/>
                <w:szCs w:val="28"/>
              </w:rPr>
              <w:t>需求名称</w:t>
            </w:r>
          </w:p>
        </w:tc>
        <w:tc>
          <w:tcPr>
            <w:tcW w:w="7760" w:type="dxa"/>
            <w:tcBorders>
              <w:top w:val="single" w:sz="4" w:space="0" w:color="auto"/>
              <w:left w:val="single" w:sz="4" w:space="0" w:color="auto"/>
              <w:bottom w:val="single" w:sz="4" w:space="0" w:color="auto"/>
              <w:right w:val="single" w:sz="4" w:space="0" w:color="auto"/>
            </w:tcBorders>
            <w:vAlign w:val="center"/>
          </w:tcPr>
          <w:p w:rsidR="008E0039" w:rsidRPr="002D73D0" w:rsidRDefault="00227B4E">
            <w:pPr>
              <w:spacing w:line="400" w:lineRule="exact"/>
              <w:ind w:leftChars="660" w:left="1386" w:firstLineChars="539" w:firstLine="1515"/>
              <w:rPr>
                <w:rFonts w:ascii="仿宋" w:eastAsia="仿宋" w:hAnsi="仿宋"/>
                <w:sz w:val="28"/>
                <w:szCs w:val="28"/>
              </w:rPr>
            </w:pPr>
            <w:r w:rsidRPr="002D73D0">
              <w:rPr>
                <w:rFonts w:ascii="仿宋" w:eastAsia="仿宋" w:hAnsi="仿宋" w:hint="eastAsia"/>
                <w:b/>
                <w:sz w:val="28"/>
                <w:szCs w:val="28"/>
              </w:rPr>
              <w:t>需求说明</w:t>
            </w:r>
          </w:p>
        </w:tc>
        <w:tc>
          <w:tcPr>
            <w:tcW w:w="992" w:type="dxa"/>
            <w:tcBorders>
              <w:top w:val="single" w:sz="4" w:space="0" w:color="auto"/>
              <w:left w:val="single" w:sz="4" w:space="0" w:color="auto"/>
              <w:bottom w:val="single" w:sz="4" w:space="0" w:color="auto"/>
              <w:right w:val="single" w:sz="4" w:space="0" w:color="auto"/>
            </w:tcBorders>
            <w:vAlign w:val="center"/>
          </w:tcPr>
          <w:p w:rsidR="008E0039" w:rsidRPr="002D73D0" w:rsidRDefault="00227B4E">
            <w:pPr>
              <w:spacing w:line="400" w:lineRule="exact"/>
              <w:jc w:val="center"/>
              <w:rPr>
                <w:rFonts w:ascii="仿宋" w:eastAsia="仿宋" w:hAnsi="仿宋"/>
                <w:sz w:val="28"/>
                <w:szCs w:val="28"/>
              </w:rPr>
            </w:pPr>
            <w:r w:rsidRPr="002D73D0">
              <w:rPr>
                <w:rFonts w:ascii="仿宋" w:eastAsia="仿宋" w:hAnsi="仿宋" w:hint="eastAsia"/>
                <w:b/>
                <w:sz w:val="28"/>
                <w:szCs w:val="28"/>
              </w:rPr>
              <w:t>偏离选项</w:t>
            </w:r>
          </w:p>
        </w:tc>
      </w:tr>
      <w:tr w:rsidR="008E0039" w:rsidTr="00666D26">
        <w:trPr>
          <w:trHeight w:val="980"/>
        </w:trPr>
        <w:tc>
          <w:tcPr>
            <w:tcW w:w="496" w:type="dxa"/>
            <w:tcBorders>
              <w:top w:val="single" w:sz="4" w:space="0" w:color="auto"/>
              <w:left w:val="single" w:sz="4" w:space="0" w:color="auto"/>
              <w:bottom w:val="single" w:sz="4" w:space="0" w:color="auto"/>
              <w:right w:val="single" w:sz="4" w:space="0" w:color="auto"/>
            </w:tcBorders>
            <w:vAlign w:val="center"/>
          </w:tcPr>
          <w:p w:rsidR="008E0039" w:rsidRDefault="00227B4E">
            <w:pPr>
              <w:spacing w:line="360" w:lineRule="auto"/>
              <w:jc w:val="center"/>
              <w:rPr>
                <w:rFonts w:ascii="仿宋" w:eastAsia="仿宋" w:hAnsi="仿宋"/>
                <w:sz w:val="28"/>
                <w:szCs w:val="28"/>
              </w:rPr>
            </w:pPr>
            <w:r>
              <w:rPr>
                <w:rFonts w:ascii="仿宋" w:eastAsia="仿宋" w:hAnsi="仿宋" w:hint="eastAsia"/>
                <w:sz w:val="28"/>
                <w:szCs w:val="28"/>
              </w:rPr>
              <w:t>1</w:t>
            </w:r>
          </w:p>
        </w:tc>
        <w:tc>
          <w:tcPr>
            <w:tcW w:w="783" w:type="dxa"/>
            <w:tcBorders>
              <w:top w:val="single" w:sz="4" w:space="0" w:color="auto"/>
              <w:left w:val="single" w:sz="4" w:space="0" w:color="auto"/>
              <w:bottom w:val="single" w:sz="4" w:space="0" w:color="auto"/>
              <w:right w:val="single" w:sz="4" w:space="0" w:color="auto"/>
            </w:tcBorders>
            <w:vAlign w:val="center"/>
          </w:tcPr>
          <w:p w:rsidR="008E0039" w:rsidRDefault="00227B4E">
            <w:pPr>
              <w:spacing w:line="360" w:lineRule="auto"/>
              <w:jc w:val="center"/>
              <w:rPr>
                <w:rFonts w:ascii="仿宋" w:eastAsia="仿宋" w:hAnsi="仿宋"/>
                <w:sz w:val="28"/>
                <w:szCs w:val="28"/>
              </w:rPr>
            </w:pPr>
            <w:r>
              <w:rPr>
                <w:rFonts w:ascii="仿宋" w:eastAsia="仿宋" w:hAnsi="仿宋" w:hint="eastAsia"/>
                <w:sz w:val="28"/>
                <w:szCs w:val="28"/>
              </w:rPr>
              <w:t>系统要求</w:t>
            </w:r>
          </w:p>
        </w:tc>
        <w:tc>
          <w:tcPr>
            <w:tcW w:w="7760" w:type="dxa"/>
            <w:tcBorders>
              <w:top w:val="single" w:sz="4" w:space="0" w:color="auto"/>
              <w:left w:val="single" w:sz="4" w:space="0" w:color="auto"/>
              <w:bottom w:val="single" w:sz="4" w:space="0" w:color="auto"/>
              <w:right w:val="single" w:sz="4" w:space="0" w:color="auto"/>
            </w:tcBorders>
            <w:vAlign w:val="center"/>
          </w:tcPr>
          <w:p w:rsidR="008E0039" w:rsidRDefault="00227B4E">
            <w:pPr>
              <w:numPr>
                <w:ilvl w:val="0"/>
                <w:numId w:val="6"/>
              </w:numPr>
              <w:snapToGrid w:val="0"/>
              <w:spacing w:line="360" w:lineRule="auto"/>
              <w:rPr>
                <w:rFonts w:ascii="仿宋" w:eastAsia="仿宋" w:hAnsi="仿宋"/>
                <w:sz w:val="28"/>
                <w:szCs w:val="28"/>
              </w:rPr>
            </w:pPr>
            <w:r>
              <w:rPr>
                <w:rFonts w:ascii="仿宋" w:eastAsia="仿宋" w:hAnsi="仿宋" w:hint="eastAsia"/>
                <w:sz w:val="28"/>
                <w:szCs w:val="28"/>
              </w:rPr>
              <w:t xml:space="preserve"> 须在24.7米长的炒锅区</w:t>
            </w:r>
            <w:proofErr w:type="gramStart"/>
            <w:r>
              <w:rPr>
                <w:rFonts w:ascii="仿宋" w:eastAsia="仿宋" w:hAnsi="仿宋" w:hint="eastAsia"/>
                <w:sz w:val="28"/>
                <w:szCs w:val="28"/>
              </w:rPr>
              <w:t>须设计</w:t>
            </w:r>
            <w:proofErr w:type="gramEnd"/>
            <w:r>
              <w:rPr>
                <w:rFonts w:ascii="仿宋" w:eastAsia="仿宋" w:hAnsi="仿宋" w:hint="eastAsia"/>
                <w:sz w:val="28"/>
                <w:szCs w:val="28"/>
              </w:rPr>
              <w:t>安装不少于2套烟罩灭火系统；7.6米长的</w:t>
            </w:r>
            <w:proofErr w:type="gramStart"/>
            <w:r>
              <w:rPr>
                <w:rFonts w:ascii="仿宋" w:eastAsia="仿宋" w:hAnsi="仿宋" w:hint="eastAsia"/>
                <w:sz w:val="28"/>
                <w:szCs w:val="28"/>
              </w:rPr>
              <w:t>煲汤区须设计</w:t>
            </w:r>
            <w:proofErr w:type="gramEnd"/>
            <w:r>
              <w:rPr>
                <w:rFonts w:ascii="仿宋" w:eastAsia="仿宋" w:hAnsi="仿宋" w:hint="eastAsia"/>
                <w:sz w:val="28"/>
                <w:szCs w:val="28"/>
              </w:rPr>
              <w:t>安装不少于1套烟罩灭火系统，</w:t>
            </w:r>
            <w:r>
              <w:rPr>
                <w:rFonts w:ascii="仿宋" w:eastAsia="仿宋" w:hAnsi="仿宋" w:hint="eastAsia"/>
                <w:sz w:val="28"/>
                <w:szCs w:val="28"/>
              </w:rPr>
              <w:lastRenderedPageBreak/>
              <w:t>所有烟罩下明火设备都在该系统保护。</w:t>
            </w:r>
          </w:p>
          <w:p w:rsidR="008E0039" w:rsidRDefault="00227B4E">
            <w:pPr>
              <w:numPr>
                <w:ilvl w:val="0"/>
                <w:numId w:val="6"/>
              </w:numPr>
              <w:snapToGrid w:val="0"/>
              <w:spacing w:line="360" w:lineRule="auto"/>
              <w:rPr>
                <w:rFonts w:ascii="仿宋" w:eastAsia="仿宋" w:hAnsi="仿宋"/>
                <w:sz w:val="28"/>
                <w:szCs w:val="28"/>
              </w:rPr>
            </w:pPr>
            <w:r>
              <w:rPr>
                <w:rFonts w:ascii="仿宋" w:eastAsia="仿宋" w:hAnsi="仿宋" w:hint="eastAsia"/>
                <w:sz w:val="28"/>
                <w:szCs w:val="28"/>
              </w:rPr>
              <w:t xml:space="preserve"> 该灭火系统灭火药剂量不少于25加仑、喷嘴不少于88</w:t>
            </w:r>
            <w:r w:rsidR="00C43F1A">
              <w:rPr>
                <w:rFonts w:ascii="仿宋" w:eastAsia="仿宋" w:hAnsi="仿宋" w:hint="eastAsia"/>
                <w:sz w:val="28"/>
                <w:szCs w:val="28"/>
              </w:rPr>
              <w:t>个。</w:t>
            </w:r>
          </w:p>
          <w:p w:rsidR="007A0DA2" w:rsidRDefault="00227B4E" w:rsidP="007A0DA2">
            <w:pPr>
              <w:numPr>
                <w:ilvl w:val="0"/>
                <w:numId w:val="6"/>
              </w:numPr>
              <w:snapToGrid w:val="0"/>
              <w:spacing w:line="360" w:lineRule="auto"/>
              <w:rPr>
                <w:rFonts w:ascii="仿宋" w:eastAsia="仿宋" w:hAnsi="仿宋"/>
                <w:sz w:val="28"/>
                <w:szCs w:val="28"/>
              </w:rPr>
            </w:pPr>
            <w:r>
              <w:rPr>
                <w:rFonts w:ascii="仿宋" w:eastAsia="仿宋" w:hAnsi="仿宋" w:hint="eastAsia"/>
                <w:sz w:val="28"/>
                <w:szCs w:val="28"/>
              </w:rPr>
              <w:t>灭火系统</w:t>
            </w:r>
            <w:r w:rsidR="003E6CB1">
              <w:rPr>
                <w:rFonts w:ascii="仿宋" w:eastAsia="仿宋" w:hAnsi="仿宋" w:hint="eastAsia"/>
                <w:sz w:val="28"/>
                <w:szCs w:val="28"/>
              </w:rPr>
              <w:t>：</w:t>
            </w:r>
          </w:p>
          <w:p w:rsidR="00407127" w:rsidRPr="007A0DA2" w:rsidRDefault="00227B4E" w:rsidP="003E6CB1">
            <w:pPr>
              <w:numPr>
                <w:ilvl w:val="1"/>
                <w:numId w:val="25"/>
              </w:numPr>
              <w:snapToGrid w:val="0"/>
              <w:spacing w:line="360" w:lineRule="auto"/>
              <w:ind w:left="933" w:hanging="511"/>
              <w:rPr>
                <w:rFonts w:ascii="仿宋" w:eastAsia="仿宋" w:hAnsi="仿宋"/>
                <w:sz w:val="28"/>
                <w:szCs w:val="28"/>
              </w:rPr>
            </w:pPr>
            <w:r w:rsidRPr="007A0DA2">
              <w:rPr>
                <w:rFonts w:ascii="仿宋" w:eastAsia="仿宋" w:hAnsi="仿宋" w:hint="eastAsia"/>
                <w:sz w:val="28"/>
                <w:szCs w:val="28"/>
              </w:rPr>
              <w:t>该厨房灭火系统须由安装在烟罩内</w:t>
            </w:r>
            <w:proofErr w:type="gramStart"/>
            <w:r w:rsidRPr="007A0DA2">
              <w:rPr>
                <w:rFonts w:ascii="仿宋" w:eastAsia="仿宋" w:hAnsi="仿宋" w:hint="eastAsia"/>
                <w:sz w:val="28"/>
                <w:szCs w:val="28"/>
              </w:rPr>
              <w:t>的熔片带动</w:t>
            </w:r>
            <w:proofErr w:type="gramEnd"/>
            <w:r w:rsidRPr="007A0DA2">
              <w:rPr>
                <w:rFonts w:ascii="仿宋" w:eastAsia="仿宋" w:hAnsi="仿宋" w:hint="eastAsia"/>
                <w:sz w:val="28"/>
                <w:szCs w:val="28"/>
              </w:rPr>
              <w:t>触动开关，药液喷洒完毕后要有水从同一喷嘴内喷出，并能切断燃气供应。</w:t>
            </w:r>
          </w:p>
          <w:p w:rsidR="007A0DA2" w:rsidRDefault="00227B4E" w:rsidP="003E6CB1">
            <w:pPr>
              <w:numPr>
                <w:ilvl w:val="1"/>
                <w:numId w:val="25"/>
              </w:numPr>
              <w:snapToGrid w:val="0"/>
              <w:spacing w:line="360" w:lineRule="auto"/>
              <w:ind w:left="933" w:hanging="511"/>
              <w:rPr>
                <w:rFonts w:ascii="仿宋" w:eastAsia="仿宋" w:hAnsi="仿宋"/>
                <w:sz w:val="28"/>
                <w:szCs w:val="28"/>
              </w:rPr>
            </w:pPr>
            <w:r>
              <w:rPr>
                <w:rFonts w:ascii="仿宋" w:eastAsia="仿宋" w:hAnsi="仿宋" w:hint="eastAsia"/>
                <w:sz w:val="28"/>
                <w:szCs w:val="28"/>
              </w:rPr>
              <w:t>该系统应为</w:t>
            </w:r>
            <w:proofErr w:type="gramStart"/>
            <w:r>
              <w:rPr>
                <w:rFonts w:ascii="仿宋" w:eastAsia="仿宋" w:hAnsi="仿宋" w:hint="eastAsia"/>
                <w:sz w:val="28"/>
                <w:szCs w:val="28"/>
              </w:rPr>
              <w:t>预设计</w:t>
            </w:r>
            <w:proofErr w:type="gramEnd"/>
            <w:r>
              <w:rPr>
                <w:rFonts w:ascii="仿宋" w:eastAsia="仿宋" w:hAnsi="仿宋" w:hint="eastAsia"/>
                <w:sz w:val="28"/>
                <w:szCs w:val="28"/>
              </w:rPr>
              <w:t>液剂，储于罐筒式容器并连接固定</w:t>
            </w:r>
            <w:proofErr w:type="gramStart"/>
            <w:r>
              <w:rPr>
                <w:rFonts w:ascii="仿宋" w:eastAsia="仿宋" w:hAnsi="仿宋" w:hint="eastAsia"/>
                <w:sz w:val="28"/>
                <w:szCs w:val="28"/>
              </w:rPr>
              <w:t>喷咀</w:t>
            </w:r>
            <w:proofErr w:type="gramEnd"/>
            <w:r>
              <w:rPr>
                <w:rFonts w:ascii="仿宋" w:eastAsia="仿宋" w:hAnsi="仿宋" w:hint="eastAsia"/>
                <w:sz w:val="28"/>
                <w:szCs w:val="28"/>
              </w:rPr>
              <w:t>的分布网</w:t>
            </w:r>
            <w:r w:rsidR="007A0DA2">
              <w:rPr>
                <w:rFonts w:ascii="仿宋" w:eastAsia="仿宋" w:hAnsi="仿宋" w:hint="eastAsia"/>
                <w:sz w:val="28"/>
                <w:szCs w:val="28"/>
              </w:rPr>
              <w:t>。</w:t>
            </w:r>
          </w:p>
          <w:p w:rsidR="00407127" w:rsidRDefault="00227B4E" w:rsidP="003E6CB1">
            <w:pPr>
              <w:numPr>
                <w:ilvl w:val="1"/>
                <w:numId w:val="25"/>
              </w:numPr>
              <w:snapToGrid w:val="0"/>
              <w:spacing w:line="360" w:lineRule="auto"/>
              <w:ind w:left="933" w:hanging="511"/>
              <w:rPr>
                <w:rFonts w:ascii="仿宋" w:eastAsia="仿宋" w:hAnsi="仿宋"/>
                <w:sz w:val="28"/>
                <w:szCs w:val="28"/>
              </w:rPr>
            </w:pPr>
            <w:r>
              <w:rPr>
                <w:rFonts w:ascii="仿宋" w:eastAsia="仿宋" w:hAnsi="仿宋" w:hint="eastAsia"/>
                <w:sz w:val="28"/>
                <w:szCs w:val="28"/>
              </w:rPr>
              <w:t>该灭火系统应对厨房内的惹火区域有扑灭及抑制能力，包括用于保护煮食炉具如油炸锅、扒炉、明火炉、 炭烧或链式之烧烤炉， 电热熔岩式或燃气</w:t>
            </w:r>
            <w:proofErr w:type="gramStart"/>
            <w:r>
              <w:rPr>
                <w:rFonts w:ascii="仿宋" w:eastAsia="仿宋" w:hAnsi="仿宋" w:hint="eastAsia"/>
                <w:sz w:val="28"/>
                <w:szCs w:val="28"/>
              </w:rPr>
              <w:t>幅射</w:t>
            </w:r>
            <w:proofErr w:type="gramEnd"/>
            <w:r>
              <w:rPr>
                <w:rFonts w:ascii="仿宋" w:eastAsia="仿宋" w:hAnsi="仿宋" w:hint="eastAsia"/>
                <w:sz w:val="28"/>
                <w:szCs w:val="28"/>
              </w:rPr>
              <w:t>式烤炉…等。灭火系统亦应有保护炉具上的通风系统连油烟罩及隔油网的能力。</w:t>
            </w:r>
          </w:p>
          <w:p w:rsidR="00407127" w:rsidRDefault="00227B4E" w:rsidP="003E6CB1">
            <w:pPr>
              <w:numPr>
                <w:ilvl w:val="1"/>
                <w:numId w:val="25"/>
              </w:numPr>
              <w:snapToGrid w:val="0"/>
              <w:spacing w:line="360" w:lineRule="auto"/>
              <w:ind w:left="933" w:hanging="511"/>
              <w:rPr>
                <w:rFonts w:ascii="仿宋" w:eastAsia="仿宋" w:hAnsi="仿宋"/>
                <w:sz w:val="28"/>
                <w:szCs w:val="28"/>
              </w:rPr>
            </w:pPr>
            <w:r>
              <w:rPr>
                <w:rFonts w:ascii="仿宋" w:eastAsia="仿宋" w:hAnsi="仿宋" w:hint="eastAsia"/>
                <w:sz w:val="28"/>
                <w:szCs w:val="28"/>
              </w:rPr>
              <w:t>该系统应具有自动检测和手动或遥控开动的能力，当机械式切断装置启动系统时,通向上述厨房惹火区域的气体供应将会自动切断。所有关闭装置应视为灭火系统不可或缺的部分，并与系统同时运作。所有这些设备均为手动复位类型。</w:t>
            </w:r>
          </w:p>
          <w:p w:rsidR="00407127" w:rsidRDefault="00227B4E" w:rsidP="003E6CB1">
            <w:pPr>
              <w:numPr>
                <w:ilvl w:val="1"/>
                <w:numId w:val="25"/>
              </w:numPr>
              <w:snapToGrid w:val="0"/>
              <w:spacing w:line="360" w:lineRule="auto"/>
              <w:ind w:left="933" w:hanging="511"/>
              <w:rPr>
                <w:rFonts w:ascii="仿宋" w:eastAsia="仿宋" w:hAnsi="仿宋"/>
                <w:sz w:val="28"/>
                <w:szCs w:val="28"/>
              </w:rPr>
            </w:pPr>
            <w:r>
              <w:rPr>
                <w:rFonts w:ascii="仿宋" w:eastAsia="仿宋" w:hAnsi="仿宋" w:hint="eastAsia"/>
                <w:sz w:val="28"/>
                <w:szCs w:val="28"/>
              </w:rPr>
              <w:t>该系统应能够对第一个失火灾区</w:t>
            </w:r>
            <w:proofErr w:type="gramStart"/>
            <w:r>
              <w:rPr>
                <w:rFonts w:ascii="仿宋" w:eastAsia="仿宋" w:hAnsi="仿宋" w:hint="eastAsia"/>
                <w:sz w:val="28"/>
                <w:szCs w:val="28"/>
              </w:rPr>
              <w:t>作出</w:t>
            </w:r>
            <w:proofErr w:type="gramEnd"/>
            <w:r>
              <w:rPr>
                <w:rFonts w:ascii="仿宋" w:eastAsia="仿宋" w:hAnsi="仿宋" w:hint="eastAsia"/>
                <w:sz w:val="28"/>
                <w:szCs w:val="28"/>
              </w:rPr>
              <w:t>紧急反应，以防止火势扩散，造成更大灾害。</w:t>
            </w:r>
          </w:p>
          <w:p w:rsidR="00407127" w:rsidRDefault="00227B4E" w:rsidP="003E6CB1">
            <w:pPr>
              <w:numPr>
                <w:ilvl w:val="1"/>
                <w:numId w:val="25"/>
              </w:numPr>
              <w:snapToGrid w:val="0"/>
              <w:spacing w:line="360" w:lineRule="auto"/>
              <w:ind w:left="933" w:hanging="511"/>
              <w:rPr>
                <w:rFonts w:ascii="仿宋" w:eastAsia="仿宋" w:hAnsi="仿宋"/>
                <w:sz w:val="28"/>
                <w:szCs w:val="28"/>
              </w:rPr>
            </w:pPr>
            <w:r>
              <w:rPr>
                <w:rFonts w:ascii="仿宋" w:eastAsia="仿宋" w:hAnsi="仿宋" w:hint="eastAsia"/>
                <w:sz w:val="28"/>
                <w:szCs w:val="28"/>
              </w:rPr>
              <w:t>化学药剂应须符合NFPA18的湿性类型，并且具有和热油脂或涂油层发生学反应的能力，形成一层像</w:t>
            </w:r>
            <w:proofErr w:type="gramStart"/>
            <w:r>
              <w:rPr>
                <w:rFonts w:ascii="仿宋" w:eastAsia="仿宋" w:hAnsi="仿宋" w:hint="eastAsia"/>
                <w:sz w:val="28"/>
                <w:szCs w:val="28"/>
              </w:rPr>
              <w:t>包毡式</w:t>
            </w:r>
            <w:proofErr w:type="gramEnd"/>
            <w:r>
              <w:rPr>
                <w:rFonts w:ascii="仿宋" w:eastAsia="仿宋" w:hAnsi="仿宋" w:hint="eastAsia"/>
                <w:sz w:val="28"/>
                <w:szCs w:val="28"/>
              </w:rPr>
              <w:t>的泡沫，且拥有以下的特性 ：</w:t>
            </w:r>
          </w:p>
          <w:p w:rsidR="008E0039" w:rsidRDefault="00227B4E" w:rsidP="003E6CB1">
            <w:pPr>
              <w:numPr>
                <w:ilvl w:val="0"/>
                <w:numId w:val="7"/>
              </w:numPr>
              <w:snapToGrid w:val="0"/>
              <w:spacing w:line="360" w:lineRule="auto"/>
              <w:ind w:left="1273" w:firstLine="273"/>
              <w:rPr>
                <w:rFonts w:ascii="仿宋" w:eastAsia="仿宋" w:hAnsi="仿宋"/>
                <w:sz w:val="28"/>
                <w:szCs w:val="28"/>
              </w:rPr>
            </w:pPr>
            <w:proofErr w:type="gramStart"/>
            <w:r>
              <w:rPr>
                <w:rFonts w:ascii="仿宋" w:eastAsia="仿宋" w:hAnsi="仿宋" w:hint="eastAsia"/>
                <w:sz w:val="28"/>
                <w:szCs w:val="28"/>
              </w:rPr>
              <w:t>不</w:t>
            </w:r>
            <w:proofErr w:type="gramEnd"/>
            <w:r>
              <w:rPr>
                <w:rFonts w:ascii="仿宋" w:eastAsia="仿宋" w:hAnsi="仿宋" w:hint="eastAsia"/>
                <w:sz w:val="28"/>
                <w:szCs w:val="28"/>
              </w:rPr>
              <w:t>易燃</w:t>
            </w:r>
          </w:p>
          <w:p w:rsidR="008E0039" w:rsidRDefault="00227B4E">
            <w:pPr>
              <w:numPr>
                <w:ilvl w:val="0"/>
                <w:numId w:val="7"/>
              </w:numPr>
              <w:snapToGrid w:val="0"/>
              <w:spacing w:line="360" w:lineRule="auto"/>
              <w:ind w:firstLine="420"/>
              <w:rPr>
                <w:rFonts w:ascii="仿宋" w:eastAsia="仿宋" w:hAnsi="仿宋"/>
                <w:sz w:val="28"/>
                <w:szCs w:val="28"/>
              </w:rPr>
            </w:pPr>
            <w:r>
              <w:rPr>
                <w:rFonts w:ascii="仿宋" w:eastAsia="仿宋" w:hAnsi="仿宋" w:hint="eastAsia"/>
                <w:sz w:val="28"/>
                <w:szCs w:val="28"/>
              </w:rPr>
              <w:t>减少易燃的挥发</w:t>
            </w:r>
          </w:p>
          <w:p w:rsidR="008E0039" w:rsidRDefault="00227B4E">
            <w:pPr>
              <w:numPr>
                <w:ilvl w:val="0"/>
                <w:numId w:val="7"/>
              </w:numPr>
              <w:snapToGrid w:val="0"/>
              <w:spacing w:line="360" w:lineRule="auto"/>
              <w:ind w:firstLine="420"/>
              <w:rPr>
                <w:rFonts w:ascii="仿宋" w:eastAsia="仿宋" w:hAnsi="仿宋"/>
                <w:sz w:val="28"/>
                <w:szCs w:val="28"/>
              </w:rPr>
            </w:pPr>
            <w:r>
              <w:rPr>
                <w:rFonts w:ascii="仿宋" w:eastAsia="仿宋" w:hAnsi="仿宋" w:hint="eastAsia"/>
                <w:sz w:val="28"/>
                <w:szCs w:val="28"/>
              </w:rPr>
              <w:t>将未被波及的燃料封隔开，使之不能与空气</w:t>
            </w:r>
            <w:r>
              <w:rPr>
                <w:rFonts w:ascii="仿宋" w:eastAsia="仿宋" w:hAnsi="仿宋" w:hint="eastAsia"/>
                <w:sz w:val="28"/>
                <w:szCs w:val="28"/>
              </w:rPr>
              <w:lastRenderedPageBreak/>
              <w:t>中的氧气接触</w:t>
            </w:r>
          </w:p>
          <w:p w:rsidR="008E0039" w:rsidRDefault="00227B4E">
            <w:pPr>
              <w:numPr>
                <w:ilvl w:val="0"/>
                <w:numId w:val="7"/>
              </w:numPr>
              <w:snapToGrid w:val="0"/>
              <w:spacing w:line="360" w:lineRule="auto"/>
              <w:ind w:firstLine="420"/>
              <w:rPr>
                <w:rFonts w:ascii="仿宋" w:eastAsia="仿宋" w:hAnsi="仿宋"/>
                <w:sz w:val="28"/>
                <w:szCs w:val="28"/>
              </w:rPr>
            </w:pPr>
            <w:r>
              <w:rPr>
                <w:rFonts w:ascii="仿宋" w:eastAsia="仿宋" w:hAnsi="仿宋" w:hint="eastAsia"/>
                <w:sz w:val="28"/>
                <w:szCs w:val="28"/>
              </w:rPr>
              <w:t>降低燃料和器具之表面温度，进一步减小死灰复燃的可能性</w:t>
            </w:r>
          </w:p>
          <w:p w:rsidR="008E0039" w:rsidRDefault="00227B4E">
            <w:pPr>
              <w:numPr>
                <w:ilvl w:val="0"/>
                <w:numId w:val="7"/>
              </w:numPr>
              <w:snapToGrid w:val="0"/>
              <w:spacing w:line="360" w:lineRule="auto"/>
              <w:ind w:firstLine="420"/>
              <w:rPr>
                <w:rFonts w:ascii="仿宋" w:eastAsia="仿宋" w:hAnsi="仿宋"/>
                <w:sz w:val="28"/>
                <w:szCs w:val="28"/>
              </w:rPr>
            </w:pPr>
            <w:r>
              <w:rPr>
                <w:rFonts w:ascii="仿宋" w:eastAsia="仿宋" w:hAnsi="仿宋" w:hint="eastAsia"/>
                <w:sz w:val="28"/>
                <w:szCs w:val="28"/>
              </w:rPr>
              <w:t>火灾后能轻易及快速地清洗</w:t>
            </w:r>
          </w:p>
          <w:p w:rsidR="008E0039" w:rsidRDefault="00C43F1A">
            <w:pPr>
              <w:snapToGrid w:val="0"/>
              <w:spacing w:line="360" w:lineRule="auto"/>
              <w:rPr>
                <w:rFonts w:ascii="仿宋" w:eastAsia="仿宋" w:hAnsi="仿宋"/>
                <w:sz w:val="28"/>
                <w:szCs w:val="28"/>
              </w:rPr>
            </w:pPr>
            <w:r>
              <w:rPr>
                <w:rFonts w:ascii="仿宋" w:eastAsia="仿宋" w:hAnsi="仿宋" w:hint="eastAsia"/>
                <w:sz w:val="28"/>
                <w:szCs w:val="28"/>
              </w:rPr>
              <w:t xml:space="preserve">    </w:t>
            </w:r>
            <w:r w:rsidR="00227B4E">
              <w:rPr>
                <w:rFonts w:ascii="仿宋" w:eastAsia="仿宋" w:hAnsi="仿宋" w:hint="eastAsia"/>
                <w:sz w:val="28"/>
                <w:szCs w:val="28"/>
              </w:rPr>
              <w:t>应提供详细的技术说明书，包括系统描述、设计、安装、重装和维护方法以及附件安装和复位指令。</w:t>
            </w:r>
          </w:p>
          <w:p w:rsidR="008E0039" w:rsidRDefault="003E6CB1">
            <w:pPr>
              <w:snapToGrid w:val="0"/>
              <w:spacing w:line="360" w:lineRule="auto"/>
              <w:rPr>
                <w:rFonts w:ascii="仿宋" w:eastAsia="仿宋" w:hAnsi="仿宋"/>
                <w:sz w:val="28"/>
                <w:szCs w:val="28"/>
              </w:rPr>
            </w:pPr>
            <w:r>
              <w:rPr>
                <w:rFonts w:ascii="仿宋" w:eastAsia="仿宋" w:hAnsi="仿宋" w:hint="eastAsia"/>
                <w:sz w:val="28"/>
                <w:szCs w:val="28"/>
              </w:rPr>
              <w:t>4</w:t>
            </w:r>
            <w:r w:rsidR="00227B4E">
              <w:rPr>
                <w:rFonts w:ascii="仿宋" w:eastAsia="仿宋" w:hAnsi="仿宋" w:hint="eastAsia"/>
                <w:sz w:val="28"/>
                <w:szCs w:val="28"/>
              </w:rPr>
              <w:t>.系统设备</w:t>
            </w:r>
          </w:p>
          <w:p w:rsidR="008E0039" w:rsidRDefault="003E6CB1" w:rsidP="00E53352">
            <w:pPr>
              <w:snapToGrid w:val="0"/>
              <w:spacing w:line="360" w:lineRule="auto"/>
              <w:ind w:leftChars="199" w:left="989" w:hanging="571"/>
              <w:rPr>
                <w:rFonts w:ascii="仿宋" w:eastAsia="仿宋" w:hAnsi="仿宋"/>
                <w:sz w:val="28"/>
                <w:szCs w:val="28"/>
              </w:rPr>
            </w:pPr>
            <w:r>
              <w:rPr>
                <w:rFonts w:ascii="仿宋" w:eastAsia="仿宋" w:hAnsi="仿宋" w:hint="eastAsia"/>
                <w:sz w:val="28"/>
                <w:szCs w:val="28"/>
              </w:rPr>
              <w:t>4</w:t>
            </w:r>
            <w:r w:rsidR="00227B4E">
              <w:rPr>
                <w:rFonts w:ascii="仿宋" w:eastAsia="仿宋" w:hAnsi="仿宋" w:hint="eastAsia"/>
                <w:sz w:val="28"/>
                <w:szCs w:val="28"/>
              </w:rPr>
              <w:t>.1</w:t>
            </w:r>
            <w:r w:rsidR="00227B4E">
              <w:rPr>
                <w:rFonts w:ascii="仿宋" w:eastAsia="仿宋" w:hAnsi="仿宋" w:hint="eastAsia"/>
                <w:sz w:val="28"/>
                <w:szCs w:val="28"/>
              </w:rPr>
              <w:tab/>
              <w:t>可调释放机械装置</w:t>
            </w:r>
          </w:p>
          <w:p w:rsidR="008E0039" w:rsidRDefault="00227B4E" w:rsidP="00E53352">
            <w:pPr>
              <w:snapToGrid w:val="0"/>
              <w:spacing w:line="360" w:lineRule="auto"/>
              <w:ind w:leftChars="200" w:left="420" w:firstLine="569"/>
              <w:rPr>
                <w:rFonts w:ascii="仿宋" w:eastAsia="仿宋" w:hAnsi="仿宋"/>
                <w:sz w:val="28"/>
                <w:szCs w:val="28"/>
              </w:rPr>
            </w:pPr>
            <w:r>
              <w:rPr>
                <w:rFonts w:ascii="仿宋" w:eastAsia="仿宋" w:hAnsi="仿宋" w:hint="eastAsia"/>
                <w:sz w:val="28"/>
                <w:szCs w:val="28"/>
              </w:rPr>
              <w:t>可调释放机械装置应是加载弹簧力学/ 充气加压型，能向液剂</w:t>
            </w:r>
            <w:proofErr w:type="gramStart"/>
            <w:r>
              <w:rPr>
                <w:rFonts w:ascii="仿宋" w:eastAsia="仿宋" w:hAnsi="仿宋" w:hint="eastAsia"/>
                <w:sz w:val="28"/>
                <w:szCs w:val="28"/>
              </w:rPr>
              <w:t>罐提供</w:t>
            </w:r>
            <w:proofErr w:type="gramEnd"/>
            <w:r>
              <w:rPr>
                <w:rFonts w:ascii="仿宋" w:eastAsia="仿宋" w:hAnsi="仿宋" w:hint="eastAsia"/>
                <w:sz w:val="28"/>
                <w:szCs w:val="28"/>
              </w:rPr>
              <w:t>释出气体。它应包括一个工厂预置的调节器，最大值为1000磅/psi(690KPA），内部调压约为130—150磅/psi（896—1034KPA）。在 '被用</w:t>
            </w:r>
            <w:proofErr w:type="gramStart"/>
            <w:r>
              <w:rPr>
                <w:rFonts w:ascii="仿宋" w:eastAsia="仿宋" w:hAnsi="仿宋" w:hint="eastAsia"/>
                <w:sz w:val="28"/>
                <w:szCs w:val="28"/>
              </w:rPr>
              <w:t>’</w:t>
            </w:r>
            <w:proofErr w:type="gramEnd"/>
            <w:r>
              <w:rPr>
                <w:rFonts w:ascii="仿宋" w:eastAsia="仿宋" w:hAnsi="仿宋" w:hint="eastAsia"/>
                <w:sz w:val="28"/>
                <w:szCs w:val="28"/>
              </w:rPr>
              <w:t>位置之主弹簧力对小孔活塞应是150磅(68公斤)，该机械装置应具有一个不必打开密封就能对火灾情况进行监视的显示器。</w:t>
            </w:r>
          </w:p>
          <w:p w:rsidR="008E0039" w:rsidRDefault="00227B4E" w:rsidP="00E53352">
            <w:pPr>
              <w:snapToGrid w:val="0"/>
              <w:spacing w:line="360" w:lineRule="auto"/>
              <w:ind w:leftChars="200" w:left="420" w:firstLine="569"/>
              <w:rPr>
                <w:rFonts w:ascii="仿宋" w:eastAsia="仿宋" w:hAnsi="仿宋"/>
                <w:sz w:val="28"/>
                <w:szCs w:val="28"/>
              </w:rPr>
            </w:pPr>
            <w:r>
              <w:rPr>
                <w:rFonts w:ascii="仿宋" w:eastAsia="仿宋" w:hAnsi="仿宋" w:hint="eastAsia"/>
                <w:sz w:val="28"/>
                <w:szCs w:val="28"/>
              </w:rPr>
              <w:t>可调释放机械装置应包括一个启动组件.一个调节器.一条排气软管.一组不小于3加仑药剂罐，储在</w:t>
            </w:r>
            <w:proofErr w:type="gramStart"/>
            <w:r>
              <w:rPr>
                <w:rFonts w:ascii="仿宋" w:eastAsia="仿宋" w:hAnsi="仿宋" w:hint="eastAsia"/>
                <w:sz w:val="28"/>
                <w:szCs w:val="28"/>
              </w:rPr>
              <w:t>一</w:t>
            </w:r>
            <w:proofErr w:type="gramEnd"/>
            <w:r>
              <w:rPr>
                <w:rFonts w:ascii="仿宋" w:eastAsia="仿宋" w:hAnsi="仿宋" w:hint="eastAsia"/>
                <w:sz w:val="28"/>
                <w:szCs w:val="28"/>
              </w:rPr>
              <w:t>镀铬之</w:t>
            </w:r>
            <w:proofErr w:type="gramStart"/>
            <w:r>
              <w:rPr>
                <w:rFonts w:ascii="仿宋" w:eastAsia="仿宋" w:hAnsi="仿宋" w:hint="eastAsia"/>
                <w:sz w:val="28"/>
                <w:szCs w:val="28"/>
              </w:rPr>
              <w:t>有盖箱匣内</w:t>
            </w:r>
            <w:proofErr w:type="gramEnd"/>
            <w:r>
              <w:rPr>
                <w:rFonts w:ascii="仿宋" w:eastAsia="仿宋" w:hAnsi="仿宋" w:hint="eastAsia"/>
                <w:sz w:val="28"/>
                <w:szCs w:val="28"/>
              </w:rPr>
              <w:t>，匣内应包括可使用13毫米(1/2英寸)导管的喷射器，</w:t>
            </w:r>
            <w:proofErr w:type="gramStart"/>
            <w:r>
              <w:rPr>
                <w:rFonts w:ascii="仿宋" w:eastAsia="仿宋" w:hAnsi="仿宋" w:hint="eastAsia"/>
                <w:sz w:val="28"/>
                <w:szCs w:val="28"/>
              </w:rPr>
              <w:t>匣盖应包括</w:t>
            </w:r>
            <w:proofErr w:type="gramEnd"/>
            <w:r>
              <w:rPr>
                <w:rFonts w:ascii="仿宋" w:eastAsia="仿宋" w:hAnsi="仿宋" w:hint="eastAsia"/>
                <w:sz w:val="28"/>
                <w:szCs w:val="28"/>
              </w:rPr>
              <w:t>可供按钮和显示器使用的开口。</w:t>
            </w:r>
          </w:p>
          <w:p w:rsidR="008E0039" w:rsidRDefault="00227B4E" w:rsidP="00E53352">
            <w:pPr>
              <w:snapToGrid w:val="0"/>
              <w:spacing w:line="360" w:lineRule="auto"/>
              <w:ind w:leftChars="200" w:left="420" w:firstLine="569"/>
              <w:rPr>
                <w:rFonts w:ascii="仿宋" w:eastAsia="仿宋" w:hAnsi="仿宋"/>
                <w:sz w:val="28"/>
                <w:szCs w:val="28"/>
              </w:rPr>
            </w:pPr>
            <w:r>
              <w:rPr>
                <w:rFonts w:ascii="仿宋" w:eastAsia="仿宋" w:hAnsi="仿宋" w:hint="eastAsia"/>
                <w:sz w:val="28"/>
                <w:szCs w:val="28"/>
              </w:rPr>
              <w:t>可调释放机械装置应与机械气体供应关闭装置相配合。</w:t>
            </w:r>
          </w:p>
          <w:p w:rsidR="008E0039" w:rsidRDefault="003E6CB1" w:rsidP="00E53352">
            <w:pPr>
              <w:snapToGrid w:val="0"/>
              <w:spacing w:line="360" w:lineRule="auto"/>
              <w:ind w:leftChars="201" w:left="989" w:hanging="567"/>
              <w:rPr>
                <w:rFonts w:ascii="仿宋" w:eastAsia="仿宋" w:hAnsi="仿宋"/>
                <w:sz w:val="28"/>
                <w:szCs w:val="28"/>
              </w:rPr>
            </w:pPr>
            <w:r>
              <w:rPr>
                <w:rFonts w:ascii="仿宋" w:eastAsia="仿宋" w:hAnsi="仿宋" w:hint="eastAsia"/>
                <w:sz w:val="28"/>
                <w:szCs w:val="28"/>
              </w:rPr>
              <w:t>4</w:t>
            </w:r>
            <w:r w:rsidR="00227B4E">
              <w:rPr>
                <w:rFonts w:ascii="仿宋" w:eastAsia="仿宋" w:hAnsi="仿宋" w:hint="eastAsia"/>
                <w:sz w:val="28"/>
                <w:szCs w:val="28"/>
              </w:rPr>
              <w:t>.2</w:t>
            </w:r>
            <w:r w:rsidR="00227B4E">
              <w:rPr>
                <w:rFonts w:ascii="仿宋" w:eastAsia="仿宋" w:hAnsi="仿宋" w:hint="eastAsia"/>
                <w:sz w:val="28"/>
                <w:szCs w:val="28"/>
              </w:rPr>
              <w:tab/>
              <w:t>药剂</w:t>
            </w:r>
          </w:p>
          <w:p w:rsidR="008E0039" w:rsidRDefault="00227B4E" w:rsidP="00E53352">
            <w:pPr>
              <w:snapToGrid w:val="0"/>
              <w:spacing w:line="360" w:lineRule="auto"/>
              <w:ind w:leftChars="200" w:left="420" w:firstLine="569"/>
              <w:rPr>
                <w:rFonts w:ascii="仿宋" w:eastAsia="仿宋" w:hAnsi="仿宋"/>
                <w:sz w:val="28"/>
                <w:szCs w:val="28"/>
              </w:rPr>
            </w:pPr>
            <w:r>
              <w:rPr>
                <w:rFonts w:ascii="仿宋" w:eastAsia="仿宋" w:hAnsi="仿宋" w:hint="eastAsia"/>
                <w:sz w:val="28"/>
                <w:szCs w:val="28"/>
              </w:rPr>
              <w:t>灭火液剂应由碳酸钾和</w:t>
            </w:r>
            <w:proofErr w:type="gramStart"/>
            <w:r>
              <w:rPr>
                <w:rFonts w:ascii="仿宋" w:eastAsia="仿宋" w:hAnsi="仿宋" w:hint="eastAsia"/>
                <w:sz w:val="28"/>
                <w:szCs w:val="28"/>
              </w:rPr>
              <w:t>醋酸基钾配方</w:t>
            </w:r>
            <w:proofErr w:type="gramEnd"/>
            <w:r>
              <w:rPr>
                <w:rFonts w:ascii="仿宋" w:eastAsia="仿宋" w:hAnsi="仿宋" w:hint="eastAsia"/>
                <w:sz w:val="28"/>
                <w:szCs w:val="28"/>
              </w:rPr>
              <w:t>配制，以扑灭火焰和与油脂有关的火灾。</w:t>
            </w:r>
          </w:p>
          <w:p w:rsidR="008E0039" w:rsidRDefault="003E6CB1" w:rsidP="00E53352">
            <w:pPr>
              <w:snapToGrid w:val="0"/>
              <w:spacing w:line="360" w:lineRule="auto"/>
              <w:ind w:leftChars="201" w:left="989" w:hanging="567"/>
              <w:rPr>
                <w:rFonts w:ascii="仿宋" w:eastAsia="仿宋" w:hAnsi="仿宋"/>
                <w:sz w:val="28"/>
                <w:szCs w:val="28"/>
              </w:rPr>
            </w:pPr>
            <w:r>
              <w:rPr>
                <w:rFonts w:ascii="仿宋" w:eastAsia="仿宋" w:hAnsi="仿宋" w:hint="eastAsia"/>
                <w:sz w:val="28"/>
                <w:szCs w:val="28"/>
              </w:rPr>
              <w:t>4</w:t>
            </w:r>
            <w:r w:rsidR="00227B4E">
              <w:rPr>
                <w:rFonts w:ascii="仿宋" w:eastAsia="仿宋" w:hAnsi="仿宋" w:hint="eastAsia"/>
                <w:sz w:val="28"/>
                <w:szCs w:val="28"/>
              </w:rPr>
              <w:t>.3</w:t>
            </w:r>
            <w:r w:rsidR="00227B4E">
              <w:rPr>
                <w:rFonts w:ascii="仿宋" w:eastAsia="仿宋" w:hAnsi="仿宋" w:hint="eastAsia"/>
                <w:sz w:val="28"/>
                <w:szCs w:val="28"/>
              </w:rPr>
              <w:tab/>
              <w:t>储藏罐和支架</w:t>
            </w:r>
          </w:p>
          <w:p w:rsidR="008E0039" w:rsidRDefault="00227B4E" w:rsidP="00E53352">
            <w:pPr>
              <w:snapToGrid w:val="0"/>
              <w:spacing w:line="360" w:lineRule="auto"/>
              <w:ind w:leftChars="200" w:left="420" w:firstLine="569"/>
              <w:rPr>
                <w:rFonts w:ascii="仿宋" w:eastAsia="仿宋" w:hAnsi="仿宋"/>
                <w:sz w:val="28"/>
                <w:szCs w:val="28"/>
              </w:rPr>
            </w:pPr>
            <w:r>
              <w:rPr>
                <w:rFonts w:ascii="仿宋" w:eastAsia="仿宋" w:hAnsi="仿宋" w:hint="eastAsia"/>
                <w:sz w:val="28"/>
                <w:szCs w:val="28"/>
              </w:rPr>
              <w:t>液剂</w:t>
            </w:r>
            <w:proofErr w:type="gramStart"/>
            <w:r>
              <w:rPr>
                <w:rFonts w:ascii="仿宋" w:eastAsia="仿宋" w:hAnsi="仿宋" w:hint="eastAsia"/>
                <w:sz w:val="28"/>
                <w:szCs w:val="28"/>
              </w:rPr>
              <w:t>储藏罐应是</w:t>
            </w:r>
            <w:proofErr w:type="gramEnd"/>
            <w:r>
              <w:rPr>
                <w:rFonts w:ascii="仿宋" w:eastAsia="仿宋" w:hAnsi="仿宋" w:hint="eastAsia"/>
                <w:sz w:val="28"/>
                <w:szCs w:val="28"/>
              </w:rPr>
              <w:t>一个容积不小于3加仑(11.4公升）冲压成形的不锈钢筒，罐壳应符合以下压力试验要求：100磅</w:t>
            </w:r>
            <w:r>
              <w:rPr>
                <w:rFonts w:ascii="仿宋" w:eastAsia="仿宋" w:hAnsi="仿宋" w:hint="eastAsia"/>
                <w:sz w:val="28"/>
                <w:szCs w:val="28"/>
              </w:rPr>
              <w:lastRenderedPageBreak/>
              <w:t>/psi（2069KPA）试验压力，600磅/psi(4137KPA）最小爆破压力，罐体应包括一个镀铬转接器/管组件，并</w:t>
            </w:r>
            <w:proofErr w:type="gramStart"/>
            <w:r>
              <w:rPr>
                <w:rFonts w:ascii="仿宋" w:eastAsia="仿宋" w:hAnsi="仿宋" w:hint="eastAsia"/>
                <w:sz w:val="28"/>
                <w:szCs w:val="28"/>
              </w:rPr>
              <w:t>焊接于钢支架</w:t>
            </w:r>
            <w:proofErr w:type="gramEnd"/>
            <w:r>
              <w:rPr>
                <w:rFonts w:ascii="仿宋" w:eastAsia="仿宋" w:hAnsi="仿宋" w:hint="eastAsia"/>
                <w:sz w:val="28"/>
                <w:szCs w:val="28"/>
              </w:rPr>
              <w:t>以便在最小空间上安装附加罐。这些液剂</w:t>
            </w:r>
            <w:proofErr w:type="gramStart"/>
            <w:r>
              <w:rPr>
                <w:rFonts w:ascii="仿宋" w:eastAsia="仿宋" w:hAnsi="仿宋" w:hint="eastAsia"/>
                <w:sz w:val="28"/>
                <w:szCs w:val="28"/>
              </w:rPr>
              <w:t>罐应稳固</w:t>
            </w:r>
            <w:proofErr w:type="gramEnd"/>
            <w:r>
              <w:rPr>
                <w:rFonts w:ascii="仿宋" w:eastAsia="仿宋" w:hAnsi="仿宋" w:hint="eastAsia"/>
                <w:sz w:val="28"/>
                <w:szCs w:val="28"/>
              </w:rPr>
              <w:t>地排列在有</w:t>
            </w:r>
            <w:proofErr w:type="gramStart"/>
            <w:r>
              <w:rPr>
                <w:rFonts w:ascii="仿宋" w:eastAsia="仿宋" w:hAnsi="仿宋" w:hint="eastAsia"/>
                <w:sz w:val="28"/>
                <w:szCs w:val="28"/>
              </w:rPr>
              <w:t>链铰的支架</w:t>
            </w:r>
            <w:proofErr w:type="gramEnd"/>
            <w:r>
              <w:rPr>
                <w:rFonts w:ascii="仿宋" w:eastAsia="仿宋" w:hAnsi="仿宋" w:hint="eastAsia"/>
                <w:sz w:val="28"/>
                <w:szCs w:val="28"/>
              </w:rPr>
              <w:t>上。</w:t>
            </w:r>
          </w:p>
          <w:p w:rsidR="008E0039" w:rsidRDefault="003E6CB1" w:rsidP="00E53352">
            <w:pPr>
              <w:snapToGrid w:val="0"/>
              <w:spacing w:line="360" w:lineRule="auto"/>
              <w:ind w:leftChars="201" w:left="989" w:hanging="567"/>
              <w:rPr>
                <w:rFonts w:ascii="仿宋" w:eastAsia="仿宋" w:hAnsi="仿宋"/>
                <w:sz w:val="28"/>
                <w:szCs w:val="28"/>
              </w:rPr>
            </w:pPr>
            <w:r>
              <w:rPr>
                <w:rFonts w:ascii="仿宋" w:eastAsia="仿宋" w:hAnsi="仿宋" w:hint="eastAsia"/>
                <w:sz w:val="28"/>
                <w:szCs w:val="28"/>
              </w:rPr>
              <w:t>4</w:t>
            </w:r>
            <w:r w:rsidR="00227B4E">
              <w:rPr>
                <w:rFonts w:ascii="仿宋" w:eastAsia="仿宋" w:hAnsi="仿宋" w:hint="eastAsia"/>
                <w:sz w:val="28"/>
                <w:szCs w:val="28"/>
              </w:rPr>
              <w:t>.4喷嘴</w:t>
            </w:r>
          </w:p>
          <w:p w:rsidR="008E0039" w:rsidRDefault="00227B4E" w:rsidP="00E53352">
            <w:pPr>
              <w:snapToGrid w:val="0"/>
              <w:spacing w:line="360" w:lineRule="auto"/>
              <w:ind w:leftChars="200" w:left="420" w:firstLine="569"/>
              <w:rPr>
                <w:rFonts w:ascii="仿宋" w:eastAsia="仿宋" w:hAnsi="仿宋"/>
                <w:sz w:val="28"/>
                <w:szCs w:val="28"/>
              </w:rPr>
            </w:pPr>
            <w:r>
              <w:rPr>
                <w:rFonts w:ascii="仿宋" w:eastAsia="仿宋" w:hAnsi="仿宋" w:hint="eastAsia"/>
                <w:sz w:val="28"/>
                <w:szCs w:val="28"/>
              </w:rPr>
              <w:t>每一个喷嘴均需先行测试，管嘴的位置应由管嘴末端孔口大小确定，管</w:t>
            </w:r>
            <w:proofErr w:type="gramStart"/>
            <w:r>
              <w:rPr>
                <w:rFonts w:ascii="仿宋" w:eastAsia="仿宋" w:hAnsi="仿宋" w:hint="eastAsia"/>
                <w:sz w:val="28"/>
                <w:szCs w:val="28"/>
              </w:rPr>
              <w:t>嘴尖端应是</w:t>
            </w:r>
            <w:proofErr w:type="gramEnd"/>
            <w:r>
              <w:rPr>
                <w:rFonts w:ascii="仿宋" w:eastAsia="仿宋" w:hAnsi="仿宋" w:hint="eastAsia"/>
                <w:sz w:val="28"/>
                <w:szCs w:val="28"/>
              </w:rPr>
              <w:t>黄铜或镀铬黄铜，并且标记部件编号和流量值，管嘴滤网应是每平方英寸有50孔的不锈黄铜筛子，每一个管嘴尖端都配上防护</w:t>
            </w:r>
            <w:proofErr w:type="gramStart"/>
            <w:r>
              <w:rPr>
                <w:rFonts w:ascii="仿宋" w:eastAsia="仿宋" w:hAnsi="仿宋" w:hint="eastAsia"/>
                <w:sz w:val="28"/>
                <w:szCs w:val="28"/>
              </w:rPr>
              <w:t>式盖掩</w:t>
            </w:r>
            <w:proofErr w:type="gramEnd"/>
            <w:r>
              <w:rPr>
                <w:rFonts w:ascii="仿宋" w:eastAsia="仿宋" w:hAnsi="仿宋" w:hint="eastAsia"/>
                <w:sz w:val="28"/>
                <w:szCs w:val="28"/>
              </w:rPr>
              <w:t>。</w:t>
            </w:r>
          </w:p>
          <w:p w:rsidR="008E0039" w:rsidRDefault="003E6CB1" w:rsidP="00E53352">
            <w:pPr>
              <w:snapToGrid w:val="0"/>
              <w:spacing w:line="360" w:lineRule="auto"/>
              <w:ind w:leftChars="201" w:left="989" w:hanging="567"/>
              <w:rPr>
                <w:rFonts w:ascii="仿宋" w:eastAsia="仿宋" w:hAnsi="仿宋"/>
                <w:sz w:val="28"/>
                <w:szCs w:val="28"/>
              </w:rPr>
            </w:pPr>
            <w:r>
              <w:rPr>
                <w:rFonts w:ascii="仿宋" w:eastAsia="仿宋" w:hAnsi="仿宋" w:hint="eastAsia"/>
                <w:sz w:val="28"/>
                <w:szCs w:val="28"/>
              </w:rPr>
              <w:t>4</w:t>
            </w:r>
            <w:r w:rsidR="00227B4E">
              <w:rPr>
                <w:rFonts w:ascii="仿宋" w:eastAsia="仿宋" w:hAnsi="仿宋" w:hint="eastAsia"/>
                <w:sz w:val="28"/>
                <w:szCs w:val="28"/>
              </w:rPr>
              <w:t>.5  监控系统</w:t>
            </w:r>
          </w:p>
          <w:p w:rsidR="008E0039" w:rsidRDefault="00227B4E" w:rsidP="00E53352">
            <w:pPr>
              <w:snapToGrid w:val="0"/>
              <w:spacing w:line="360" w:lineRule="auto"/>
              <w:ind w:leftChars="200" w:left="420" w:firstLine="569"/>
              <w:rPr>
                <w:rFonts w:ascii="仿宋" w:eastAsia="仿宋" w:hAnsi="仿宋"/>
                <w:sz w:val="28"/>
                <w:szCs w:val="28"/>
              </w:rPr>
            </w:pPr>
            <w:r>
              <w:rPr>
                <w:rFonts w:ascii="仿宋" w:eastAsia="仿宋" w:hAnsi="仿宋" w:hint="eastAsia"/>
                <w:sz w:val="28"/>
                <w:szCs w:val="28"/>
              </w:rPr>
              <w:t>可调释放装置应与保险丝监控系统一起协调运作。保险丝的选择和安装需根据通风系统中的操作温度而定。保险丝的设定温度如下：</w:t>
            </w:r>
          </w:p>
          <w:tbl>
            <w:tblPr>
              <w:tblStyle w:val="af2"/>
              <w:tblW w:w="0" w:type="auto"/>
              <w:tblLayout w:type="fixed"/>
              <w:tblLook w:val="0000"/>
            </w:tblPr>
            <w:tblGrid>
              <w:gridCol w:w="2977"/>
              <w:gridCol w:w="4956"/>
            </w:tblGrid>
            <w:tr w:rsidR="008E0039">
              <w:tc>
                <w:tcPr>
                  <w:tcW w:w="2977" w:type="dxa"/>
                </w:tcPr>
                <w:p w:rsidR="008E0039" w:rsidRDefault="00227B4E">
                  <w:pPr>
                    <w:framePr w:hSpace="180" w:wrap="around" w:vAnchor="page" w:hAnchor="page" w:x="988" w:y="1711"/>
                    <w:snapToGrid w:val="0"/>
                    <w:spacing w:line="360" w:lineRule="auto"/>
                    <w:rPr>
                      <w:rFonts w:ascii="仿宋" w:eastAsia="仿宋" w:hAnsi="仿宋"/>
                      <w:sz w:val="28"/>
                      <w:szCs w:val="28"/>
                    </w:rPr>
                  </w:pPr>
                  <w:r>
                    <w:rPr>
                      <w:rFonts w:ascii="仿宋" w:eastAsia="仿宋" w:hAnsi="仿宋" w:hint="eastAsia"/>
                      <w:sz w:val="28"/>
                      <w:szCs w:val="28"/>
                    </w:rPr>
                    <w:t>热溶保险丝设定温度</w:t>
                  </w:r>
                </w:p>
              </w:tc>
              <w:tc>
                <w:tcPr>
                  <w:tcW w:w="4956" w:type="dxa"/>
                </w:tcPr>
                <w:p w:rsidR="008E0039" w:rsidRDefault="00227B4E">
                  <w:pPr>
                    <w:framePr w:hSpace="180" w:wrap="around" w:vAnchor="page" w:hAnchor="page" w:x="988" w:y="1711"/>
                    <w:snapToGrid w:val="0"/>
                    <w:spacing w:line="360" w:lineRule="auto"/>
                    <w:rPr>
                      <w:rFonts w:ascii="仿宋" w:eastAsia="仿宋" w:hAnsi="仿宋"/>
                      <w:sz w:val="28"/>
                      <w:szCs w:val="28"/>
                    </w:rPr>
                  </w:pPr>
                  <w:r>
                    <w:rPr>
                      <w:rFonts w:ascii="仿宋" w:eastAsia="仿宋" w:hAnsi="仿宋" w:hint="eastAsia"/>
                      <w:sz w:val="28"/>
                      <w:szCs w:val="28"/>
                    </w:rPr>
                    <w:t>使用在工作温度不能超过下列</w:t>
                  </w:r>
                </w:p>
              </w:tc>
            </w:tr>
            <w:tr w:rsidR="008E0039">
              <w:tc>
                <w:tcPr>
                  <w:tcW w:w="2977" w:type="dxa"/>
                </w:tcPr>
                <w:p w:rsidR="008E0039" w:rsidRDefault="00227B4E">
                  <w:pPr>
                    <w:framePr w:hSpace="180" w:wrap="around" w:vAnchor="page" w:hAnchor="page" w:x="988" w:y="1711"/>
                    <w:snapToGrid w:val="0"/>
                    <w:spacing w:line="360" w:lineRule="auto"/>
                    <w:rPr>
                      <w:rFonts w:ascii="仿宋" w:eastAsia="仿宋" w:hAnsi="仿宋"/>
                      <w:sz w:val="28"/>
                      <w:szCs w:val="28"/>
                    </w:rPr>
                  </w:pPr>
                  <w:r>
                    <w:rPr>
                      <w:rFonts w:ascii="仿宋" w:eastAsia="仿宋" w:hAnsi="仿宋" w:hint="eastAsia"/>
                      <w:sz w:val="28"/>
                      <w:szCs w:val="28"/>
                    </w:rPr>
                    <w:t>130℃</w:t>
                  </w:r>
                </w:p>
              </w:tc>
              <w:tc>
                <w:tcPr>
                  <w:tcW w:w="4956" w:type="dxa"/>
                </w:tcPr>
                <w:p w:rsidR="008E0039" w:rsidRDefault="00227B4E">
                  <w:pPr>
                    <w:framePr w:hSpace="180" w:wrap="around" w:vAnchor="page" w:hAnchor="page" w:x="988" w:y="1711"/>
                    <w:snapToGrid w:val="0"/>
                    <w:spacing w:line="360" w:lineRule="auto"/>
                    <w:rPr>
                      <w:rFonts w:ascii="仿宋" w:eastAsia="仿宋" w:hAnsi="仿宋"/>
                      <w:sz w:val="28"/>
                      <w:szCs w:val="28"/>
                    </w:rPr>
                  </w:pPr>
                  <w:r>
                    <w:rPr>
                      <w:rFonts w:ascii="仿宋" w:eastAsia="仿宋" w:hAnsi="仿宋" w:hint="eastAsia"/>
                      <w:sz w:val="28"/>
                      <w:szCs w:val="28"/>
                    </w:rPr>
                    <w:t>107℃</w:t>
                  </w:r>
                </w:p>
              </w:tc>
            </w:tr>
            <w:tr w:rsidR="008E0039">
              <w:tc>
                <w:tcPr>
                  <w:tcW w:w="2977" w:type="dxa"/>
                </w:tcPr>
                <w:p w:rsidR="008E0039" w:rsidRDefault="00227B4E">
                  <w:pPr>
                    <w:framePr w:hSpace="180" w:wrap="around" w:vAnchor="page" w:hAnchor="page" w:x="988" w:y="1711"/>
                    <w:snapToGrid w:val="0"/>
                    <w:spacing w:line="360" w:lineRule="auto"/>
                    <w:rPr>
                      <w:rFonts w:ascii="仿宋" w:eastAsia="仿宋" w:hAnsi="仿宋"/>
                      <w:sz w:val="28"/>
                      <w:szCs w:val="28"/>
                    </w:rPr>
                  </w:pPr>
                  <w:r>
                    <w:rPr>
                      <w:rFonts w:ascii="仿宋" w:eastAsia="仿宋" w:hAnsi="仿宋" w:hint="eastAsia"/>
                      <w:sz w:val="28"/>
                      <w:szCs w:val="28"/>
                    </w:rPr>
                    <w:t>182℃</w:t>
                  </w:r>
                </w:p>
              </w:tc>
              <w:tc>
                <w:tcPr>
                  <w:tcW w:w="4956" w:type="dxa"/>
                </w:tcPr>
                <w:p w:rsidR="008E0039" w:rsidRDefault="00227B4E">
                  <w:pPr>
                    <w:framePr w:hSpace="180" w:wrap="around" w:vAnchor="page" w:hAnchor="page" w:x="988" w:y="1711"/>
                    <w:snapToGrid w:val="0"/>
                    <w:spacing w:line="360" w:lineRule="auto"/>
                    <w:rPr>
                      <w:rFonts w:ascii="仿宋" w:eastAsia="仿宋" w:hAnsi="仿宋"/>
                      <w:sz w:val="28"/>
                      <w:szCs w:val="28"/>
                    </w:rPr>
                  </w:pPr>
                  <w:r>
                    <w:rPr>
                      <w:rFonts w:ascii="仿宋" w:eastAsia="仿宋" w:hAnsi="仿宋" w:hint="eastAsia"/>
                      <w:sz w:val="28"/>
                      <w:szCs w:val="28"/>
                    </w:rPr>
                    <w:t>143℃</w:t>
                  </w:r>
                </w:p>
              </w:tc>
            </w:tr>
            <w:tr w:rsidR="008E0039">
              <w:tc>
                <w:tcPr>
                  <w:tcW w:w="2977" w:type="dxa"/>
                </w:tcPr>
                <w:p w:rsidR="008E0039" w:rsidRDefault="00227B4E">
                  <w:pPr>
                    <w:framePr w:hSpace="180" w:wrap="around" w:vAnchor="page" w:hAnchor="page" w:x="988" w:y="1711"/>
                    <w:snapToGrid w:val="0"/>
                    <w:spacing w:line="360" w:lineRule="auto"/>
                    <w:rPr>
                      <w:rFonts w:ascii="仿宋" w:eastAsia="仿宋" w:hAnsi="仿宋"/>
                      <w:sz w:val="28"/>
                      <w:szCs w:val="28"/>
                    </w:rPr>
                  </w:pPr>
                  <w:r>
                    <w:rPr>
                      <w:rFonts w:ascii="仿宋" w:eastAsia="仿宋" w:hAnsi="仿宋" w:hint="eastAsia"/>
                      <w:sz w:val="28"/>
                      <w:szCs w:val="28"/>
                    </w:rPr>
                    <w:t>232℃</w:t>
                  </w:r>
                </w:p>
              </w:tc>
              <w:tc>
                <w:tcPr>
                  <w:tcW w:w="4956" w:type="dxa"/>
                </w:tcPr>
                <w:p w:rsidR="008E0039" w:rsidRDefault="00227B4E">
                  <w:pPr>
                    <w:framePr w:hSpace="180" w:wrap="around" w:vAnchor="page" w:hAnchor="page" w:x="988" w:y="1711"/>
                    <w:snapToGrid w:val="0"/>
                    <w:spacing w:line="360" w:lineRule="auto"/>
                    <w:rPr>
                      <w:rFonts w:ascii="仿宋" w:eastAsia="仿宋" w:hAnsi="仿宋"/>
                      <w:sz w:val="28"/>
                      <w:szCs w:val="28"/>
                    </w:rPr>
                  </w:pPr>
                  <w:r>
                    <w:rPr>
                      <w:rFonts w:ascii="仿宋" w:eastAsia="仿宋" w:hAnsi="仿宋" w:hint="eastAsia"/>
                      <w:sz w:val="28"/>
                      <w:szCs w:val="28"/>
                    </w:rPr>
                    <w:t>182℃</w:t>
                  </w:r>
                </w:p>
              </w:tc>
            </w:tr>
            <w:tr w:rsidR="008E0039">
              <w:tc>
                <w:tcPr>
                  <w:tcW w:w="2977" w:type="dxa"/>
                </w:tcPr>
                <w:p w:rsidR="008E0039" w:rsidRDefault="00227B4E">
                  <w:pPr>
                    <w:framePr w:hSpace="180" w:wrap="around" w:vAnchor="page" w:hAnchor="page" w:x="988" w:y="1711"/>
                    <w:snapToGrid w:val="0"/>
                    <w:spacing w:line="360" w:lineRule="auto"/>
                    <w:rPr>
                      <w:rFonts w:ascii="仿宋" w:eastAsia="仿宋" w:hAnsi="仿宋"/>
                      <w:sz w:val="28"/>
                      <w:szCs w:val="28"/>
                    </w:rPr>
                  </w:pPr>
                  <w:r>
                    <w:rPr>
                      <w:rFonts w:ascii="仿宋" w:eastAsia="仿宋" w:hAnsi="仿宋" w:hint="eastAsia"/>
                      <w:sz w:val="28"/>
                      <w:szCs w:val="28"/>
                    </w:rPr>
                    <w:t>260℃</w:t>
                  </w:r>
                </w:p>
              </w:tc>
              <w:tc>
                <w:tcPr>
                  <w:tcW w:w="4956" w:type="dxa"/>
                </w:tcPr>
                <w:p w:rsidR="008E0039" w:rsidRDefault="00227B4E">
                  <w:pPr>
                    <w:framePr w:hSpace="180" w:wrap="around" w:vAnchor="page" w:hAnchor="page" w:x="988" w:y="1711"/>
                    <w:snapToGrid w:val="0"/>
                    <w:spacing w:line="360" w:lineRule="auto"/>
                    <w:rPr>
                      <w:rFonts w:ascii="仿宋" w:eastAsia="仿宋" w:hAnsi="仿宋"/>
                      <w:sz w:val="28"/>
                      <w:szCs w:val="28"/>
                    </w:rPr>
                  </w:pPr>
                  <w:r>
                    <w:rPr>
                      <w:rFonts w:ascii="仿宋" w:eastAsia="仿宋" w:hAnsi="仿宋" w:hint="eastAsia"/>
                      <w:sz w:val="28"/>
                      <w:szCs w:val="28"/>
                    </w:rPr>
                    <w:t>204℃</w:t>
                  </w:r>
                </w:p>
              </w:tc>
            </w:tr>
          </w:tbl>
          <w:p w:rsidR="008E0039" w:rsidRDefault="00227B4E">
            <w:pPr>
              <w:snapToGrid w:val="0"/>
              <w:spacing w:line="360" w:lineRule="auto"/>
              <w:ind w:firstLineChars="300" w:firstLine="840"/>
              <w:rPr>
                <w:rFonts w:ascii="仿宋" w:eastAsia="仿宋" w:hAnsi="仿宋"/>
                <w:sz w:val="28"/>
                <w:szCs w:val="28"/>
              </w:rPr>
            </w:pPr>
            <w:r>
              <w:rPr>
                <w:rFonts w:ascii="仿宋" w:eastAsia="仿宋" w:hAnsi="仿宋" w:hint="eastAsia"/>
                <w:sz w:val="28"/>
                <w:szCs w:val="28"/>
              </w:rPr>
              <w:t>保险丝应该由监控器支架/连接装置来支撑，这种装置应有预留空间以供12毫米坚硬的或EMT型的薄壁导线管以及直径为1.6毫米的软性不锈钢丝之间的联接。导线管和不锈钢丝的方向改变应由压铸的铝合金滑轮及90度弯节来达成。</w:t>
            </w:r>
          </w:p>
          <w:p w:rsidR="008E0039" w:rsidRDefault="003E6CB1" w:rsidP="00E53352">
            <w:pPr>
              <w:snapToGrid w:val="0"/>
              <w:spacing w:line="360" w:lineRule="auto"/>
              <w:ind w:leftChars="201" w:left="989" w:hanging="567"/>
              <w:rPr>
                <w:rFonts w:ascii="仿宋" w:eastAsia="仿宋" w:hAnsi="仿宋"/>
                <w:sz w:val="28"/>
                <w:szCs w:val="28"/>
              </w:rPr>
            </w:pPr>
            <w:r>
              <w:rPr>
                <w:rFonts w:ascii="仿宋" w:eastAsia="仿宋" w:hAnsi="仿宋" w:hint="eastAsia"/>
                <w:sz w:val="28"/>
                <w:szCs w:val="28"/>
              </w:rPr>
              <w:t>4</w:t>
            </w:r>
            <w:r w:rsidR="00227B4E">
              <w:rPr>
                <w:rFonts w:ascii="仿宋" w:eastAsia="仿宋" w:hAnsi="仿宋" w:hint="eastAsia"/>
                <w:sz w:val="28"/>
                <w:szCs w:val="28"/>
              </w:rPr>
              <w:t>.6附属设备</w:t>
            </w:r>
          </w:p>
          <w:p w:rsidR="008E0039" w:rsidRDefault="00227B4E" w:rsidP="00E53352">
            <w:pPr>
              <w:snapToGrid w:val="0"/>
              <w:spacing w:line="360" w:lineRule="auto"/>
              <w:ind w:leftChars="200" w:left="420" w:firstLine="569"/>
              <w:rPr>
                <w:rFonts w:ascii="仿宋" w:eastAsia="仿宋" w:hAnsi="仿宋"/>
                <w:sz w:val="28"/>
                <w:szCs w:val="28"/>
              </w:rPr>
            </w:pPr>
            <w:r>
              <w:rPr>
                <w:rFonts w:ascii="仿宋" w:eastAsia="仿宋" w:hAnsi="仿宋" w:hint="eastAsia"/>
                <w:sz w:val="28"/>
                <w:szCs w:val="28"/>
              </w:rPr>
              <w:t>下列的附属设备应包括在产品之中，而且应能与液剂式的灭火系统一起工作。</w:t>
            </w:r>
          </w:p>
          <w:p w:rsidR="008E0039" w:rsidRDefault="003E6CB1" w:rsidP="00E53352">
            <w:pPr>
              <w:snapToGrid w:val="0"/>
              <w:spacing w:line="360" w:lineRule="auto"/>
              <w:ind w:leftChars="133" w:left="279" w:firstLineChars="201" w:firstLine="563"/>
              <w:rPr>
                <w:rFonts w:ascii="仿宋" w:eastAsia="仿宋" w:hAnsi="仿宋"/>
                <w:sz w:val="28"/>
                <w:szCs w:val="28"/>
              </w:rPr>
            </w:pPr>
            <w:r>
              <w:rPr>
                <w:rFonts w:ascii="仿宋" w:eastAsia="仿宋" w:hAnsi="仿宋" w:hint="eastAsia"/>
                <w:sz w:val="28"/>
                <w:szCs w:val="28"/>
              </w:rPr>
              <w:t>4</w:t>
            </w:r>
            <w:r w:rsidR="00227B4E">
              <w:rPr>
                <w:rFonts w:ascii="仿宋" w:eastAsia="仿宋" w:hAnsi="仿宋" w:hint="eastAsia"/>
                <w:sz w:val="28"/>
                <w:szCs w:val="28"/>
              </w:rPr>
              <w:t>.6.1分体式手动操作器</w:t>
            </w:r>
          </w:p>
          <w:p w:rsidR="00407127" w:rsidRDefault="00227B4E" w:rsidP="00E53352">
            <w:pPr>
              <w:snapToGrid w:val="0"/>
              <w:spacing w:line="360" w:lineRule="auto"/>
              <w:ind w:leftChars="133" w:left="279" w:firstLineChars="201" w:firstLine="563"/>
              <w:rPr>
                <w:rFonts w:ascii="仿宋" w:eastAsia="仿宋" w:hAnsi="仿宋"/>
                <w:sz w:val="28"/>
                <w:szCs w:val="28"/>
              </w:rPr>
            </w:pPr>
            <w:r>
              <w:rPr>
                <w:rFonts w:ascii="仿宋" w:eastAsia="仿宋" w:hAnsi="仿宋" w:hint="eastAsia"/>
                <w:sz w:val="28"/>
                <w:szCs w:val="28"/>
              </w:rPr>
              <w:lastRenderedPageBreak/>
              <w:t>如果可调释放装置不能以手动操作则必须装置分体式手动操作器以提供基本手动启动功能。操作器应该是拉杆型的，有玻璃水镜的</w:t>
            </w:r>
            <w:proofErr w:type="gramStart"/>
            <w:r>
              <w:rPr>
                <w:rFonts w:ascii="仿宋" w:eastAsia="仿宋" w:hAnsi="仿宋" w:hint="eastAsia"/>
                <w:sz w:val="28"/>
                <w:szCs w:val="28"/>
              </w:rPr>
              <w:t>管而且</w:t>
            </w:r>
            <w:proofErr w:type="gramEnd"/>
            <w:r>
              <w:rPr>
                <w:rFonts w:ascii="仿宋" w:eastAsia="仿宋" w:hAnsi="仿宋" w:hint="eastAsia"/>
                <w:sz w:val="28"/>
                <w:szCs w:val="28"/>
              </w:rPr>
              <w:t>它必须由直径不小于0.16毫米(1.6英寸)的不锈钢丝以及不小于13毫米（1/2英寸）的导管与释放装置的拉杆相连。操作器与释放装置间的距离不能超过38米（125英尺）。</w:t>
            </w:r>
          </w:p>
          <w:p w:rsidR="008E0039" w:rsidRDefault="003E6CB1" w:rsidP="00E53352">
            <w:pPr>
              <w:snapToGrid w:val="0"/>
              <w:spacing w:line="360" w:lineRule="auto"/>
              <w:ind w:leftChars="133" w:left="279" w:firstLineChars="201" w:firstLine="563"/>
              <w:rPr>
                <w:rFonts w:ascii="仿宋" w:eastAsia="仿宋" w:hAnsi="仿宋"/>
                <w:sz w:val="28"/>
                <w:szCs w:val="28"/>
              </w:rPr>
            </w:pPr>
            <w:r>
              <w:rPr>
                <w:rFonts w:ascii="仿宋" w:eastAsia="仿宋" w:hAnsi="仿宋" w:hint="eastAsia"/>
                <w:sz w:val="28"/>
                <w:szCs w:val="28"/>
              </w:rPr>
              <w:t>4</w:t>
            </w:r>
            <w:r w:rsidR="00227B4E">
              <w:rPr>
                <w:rFonts w:ascii="仿宋" w:eastAsia="仿宋" w:hAnsi="仿宋" w:hint="eastAsia"/>
                <w:sz w:val="28"/>
                <w:szCs w:val="28"/>
              </w:rPr>
              <w:t>.6.2机械的供气管关闭阀</w:t>
            </w:r>
          </w:p>
          <w:p w:rsidR="008E0039" w:rsidRDefault="00227B4E" w:rsidP="00E53352">
            <w:pPr>
              <w:snapToGrid w:val="0"/>
              <w:spacing w:line="360" w:lineRule="auto"/>
              <w:ind w:leftChars="133" w:left="279" w:firstLineChars="201" w:firstLine="563"/>
              <w:rPr>
                <w:rFonts w:ascii="仿宋" w:eastAsia="仿宋" w:hAnsi="仿宋"/>
                <w:sz w:val="28"/>
                <w:szCs w:val="28"/>
              </w:rPr>
            </w:pPr>
            <w:r>
              <w:rPr>
                <w:rFonts w:ascii="仿宋" w:eastAsia="仿宋" w:hAnsi="仿宋" w:hint="eastAsia"/>
                <w:sz w:val="28"/>
                <w:szCs w:val="28"/>
              </w:rPr>
              <w:t>机械式的供气</w:t>
            </w:r>
            <w:proofErr w:type="gramStart"/>
            <w:r>
              <w:rPr>
                <w:rFonts w:ascii="仿宋" w:eastAsia="仿宋" w:hAnsi="仿宋" w:hint="eastAsia"/>
                <w:sz w:val="28"/>
                <w:szCs w:val="28"/>
              </w:rPr>
              <w:t>关闭阀需确保</w:t>
            </w:r>
            <w:proofErr w:type="gramEnd"/>
            <w:r>
              <w:rPr>
                <w:rFonts w:ascii="仿宋" w:eastAsia="仿宋" w:hAnsi="仿宋" w:hint="eastAsia"/>
                <w:sz w:val="28"/>
                <w:szCs w:val="28"/>
              </w:rPr>
              <w:t>能隔断输往所有燃气炉具之气体供应。它应通过一个充气型的活塞柱与释放装置的接收器相辅而行，</w:t>
            </w:r>
            <w:proofErr w:type="gramStart"/>
            <w:r>
              <w:rPr>
                <w:rFonts w:ascii="仿宋" w:eastAsia="仿宋" w:hAnsi="仿宋" w:hint="eastAsia"/>
                <w:sz w:val="28"/>
                <w:szCs w:val="28"/>
              </w:rPr>
              <w:t>该阀应</w:t>
            </w:r>
            <w:proofErr w:type="gramEnd"/>
            <w:r>
              <w:rPr>
                <w:rFonts w:ascii="仿宋" w:eastAsia="仿宋" w:hAnsi="仿宋" w:hint="eastAsia"/>
                <w:sz w:val="28"/>
                <w:szCs w:val="28"/>
              </w:rPr>
              <w:t>为铝质外壳配以不锈钢组件的弹回装置。这种阀是双向的，一般需要有4—15磅（1.8—8.8KG）的拉力才能打开它。阀门（1—4英寸）还带有一个外置显示器以指示阀门的状态是开或是关。安全性: 若一旦断源，供应给燃气炉具的气体不能自动恢复启动，需要按下再启动按钮。在再启动按钮旁边，应该贴上一个警告标志注明</w:t>
            </w:r>
          </w:p>
        </w:tc>
        <w:tc>
          <w:tcPr>
            <w:tcW w:w="992" w:type="dxa"/>
            <w:tcBorders>
              <w:top w:val="single" w:sz="4" w:space="0" w:color="auto"/>
              <w:left w:val="single" w:sz="4" w:space="0" w:color="auto"/>
              <w:bottom w:val="single" w:sz="4" w:space="0" w:color="auto"/>
              <w:right w:val="single" w:sz="4" w:space="0" w:color="auto"/>
            </w:tcBorders>
            <w:vAlign w:val="center"/>
          </w:tcPr>
          <w:p w:rsidR="008E0039" w:rsidRDefault="00227B4E">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8E0039" w:rsidTr="00666D26">
        <w:trPr>
          <w:trHeight w:val="661"/>
        </w:trPr>
        <w:tc>
          <w:tcPr>
            <w:tcW w:w="496" w:type="dxa"/>
            <w:tcBorders>
              <w:top w:val="single" w:sz="4" w:space="0" w:color="auto"/>
              <w:left w:val="single" w:sz="4" w:space="0" w:color="auto"/>
              <w:bottom w:val="single" w:sz="4" w:space="0" w:color="auto"/>
              <w:right w:val="single" w:sz="4" w:space="0" w:color="auto"/>
            </w:tcBorders>
            <w:vAlign w:val="center"/>
          </w:tcPr>
          <w:p w:rsidR="008E0039" w:rsidRDefault="00E53352">
            <w:pPr>
              <w:spacing w:line="360" w:lineRule="auto"/>
              <w:jc w:val="center"/>
              <w:rPr>
                <w:rFonts w:ascii="仿宋" w:eastAsia="仿宋" w:hAnsi="仿宋"/>
                <w:sz w:val="28"/>
                <w:szCs w:val="28"/>
              </w:rPr>
            </w:pPr>
            <w:r>
              <w:rPr>
                <w:rFonts w:ascii="仿宋" w:eastAsia="仿宋" w:hAnsi="仿宋" w:hint="eastAsia"/>
                <w:sz w:val="28"/>
                <w:szCs w:val="28"/>
              </w:rPr>
              <w:lastRenderedPageBreak/>
              <w:t>2</w:t>
            </w:r>
          </w:p>
        </w:tc>
        <w:tc>
          <w:tcPr>
            <w:tcW w:w="783" w:type="dxa"/>
            <w:tcBorders>
              <w:top w:val="single" w:sz="4" w:space="0" w:color="auto"/>
              <w:left w:val="single" w:sz="4" w:space="0" w:color="auto"/>
              <w:bottom w:val="single" w:sz="4" w:space="0" w:color="auto"/>
              <w:right w:val="single" w:sz="4" w:space="0" w:color="auto"/>
            </w:tcBorders>
            <w:vAlign w:val="center"/>
          </w:tcPr>
          <w:p w:rsidR="008E0039" w:rsidRDefault="00227B4E">
            <w:pPr>
              <w:spacing w:line="360" w:lineRule="auto"/>
              <w:jc w:val="center"/>
              <w:rPr>
                <w:rFonts w:ascii="仿宋" w:eastAsia="仿宋" w:hAnsi="仿宋"/>
                <w:sz w:val="28"/>
                <w:szCs w:val="28"/>
              </w:rPr>
            </w:pPr>
            <w:r>
              <w:rPr>
                <w:rFonts w:ascii="仿宋" w:eastAsia="仿宋" w:hAnsi="仿宋" w:hint="eastAsia"/>
                <w:sz w:val="28"/>
                <w:szCs w:val="28"/>
              </w:rPr>
              <w:t>相关设备交货要求</w:t>
            </w:r>
          </w:p>
        </w:tc>
        <w:tc>
          <w:tcPr>
            <w:tcW w:w="7760" w:type="dxa"/>
            <w:tcBorders>
              <w:top w:val="single" w:sz="4" w:space="0" w:color="auto"/>
              <w:left w:val="single" w:sz="4" w:space="0" w:color="auto"/>
              <w:bottom w:val="single" w:sz="4" w:space="0" w:color="auto"/>
              <w:right w:val="single" w:sz="4" w:space="0" w:color="auto"/>
            </w:tcBorders>
          </w:tcPr>
          <w:p w:rsidR="008E0039" w:rsidRDefault="00227B4E">
            <w:pPr>
              <w:pStyle w:val="ad"/>
              <w:widowControl/>
              <w:numPr>
                <w:ilvl w:val="0"/>
                <w:numId w:val="8"/>
              </w:numPr>
              <w:spacing w:before="100" w:beforeAutospacing="1"/>
              <w:ind w:firstLineChars="0"/>
              <w:jc w:val="left"/>
              <w:rPr>
                <w:rFonts w:ascii="仿宋" w:eastAsia="仿宋" w:hAnsi="仿宋"/>
                <w:sz w:val="28"/>
                <w:szCs w:val="28"/>
              </w:rPr>
            </w:pPr>
            <w:r>
              <w:rPr>
                <w:rFonts w:ascii="仿宋" w:eastAsia="仿宋" w:hAnsi="仿宋" w:hint="eastAsia"/>
                <w:sz w:val="28"/>
                <w:szCs w:val="28"/>
              </w:rPr>
              <w:t>厨房灭火系统需经国家强制性产品认证中心认证。提供认证证书复印件并加盖参加单位公章。</w:t>
            </w:r>
          </w:p>
          <w:p w:rsidR="008E0039" w:rsidRPr="00E53352" w:rsidRDefault="00227B4E">
            <w:pPr>
              <w:pStyle w:val="ad"/>
              <w:widowControl/>
              <w:numPr>
                <w:ilvl w:val="0"/>
                <w:numId w:val="8"/>
              </w:numPr>
              <w:spacing w:before="100" w:beforeAutospacing="1"/>
              <w:ind w:firstLineChars="0"/>
              <w:jc w:val="left"/>
              <w:rPr>
                <w:rFonts w:ascii="仿宋" w:eastAsia="仿宋" w:hAnsi="仿宋"/>
                <w:sz w:val="28"/>
                <w:szCs w:val="28"/>
              </w:rPr>
            </w:pPr>
            <w:r>
              <w:rPr>
                <w:rFonts w:ascii="仿宋" w:eastAsia="仿宋" w:hAnsi="仿宋" w:hint="eastAsia"/>
                <w:sz w:val="28"/>
                <w:szCs w:val="28"/>
              </w:rPr>
              <w:t>设备到达后要求外包装完好无损，</w:t>
            </w:r>
            <w:proofErr w:type="gramStart"/>
            <w:r>
              <w:rPr>
                <w:rFonts w:ascii="仿宋" w:eastAsia="仿宋" w:hAnsi="仿宋" w:hint="eastAsia"/>
                <w:sz w:val="28"/>
                <w:szCs w:val="28"/>
              </w:rPr>
              <w:t>随设备</w:t>
            </w:r>
            <w:proofErr w:type="gramEnd"/>
            <w:r>
              <w:rPr>
                <w:rFonts w:ascii="仿宋" w:eastAsia="仿宋" w:hAnsi="仿宋" w:hint="eastAsia"/>
                <w:sz w:val="28"/>
                <w:szCs w:val="28"/>
              </w:rPr>
              <w:t>附带出厂合格证以及检验证明</w:t>
            </w:r>
            <w:r w:rsidR="00BC69A7" w:rsidRPr="00600815">
              <w:rPr>
                <w:rFonts w:ascii="仿宋" w:eastAsia="仿宋" w:hAnsi="仿宋" w:hint="eastAsia"/>
                <w:sz w:val="28"/>
                <w:szCs w:val="28"/>
              </w:rPr>
              <w:t>（进口商品提供质量保证书及原产地证明）</w:t>
            </w:r>
            <w:r w:rsidRPr="00600815">
              <w:rPr>
                <w:rFonts w:ascii="仿宋" w:eastAsia="仿宋" w:hAnsi="仿宋" w:hint="eastAsia"/>
                <w:sz w:val="28"/>
                <w:szCs w:val="28"/>
              </w:rPr>
              <w:t>。</w:t>
            </w:r>
            <w:r>
              <w:rPr>
                <w:rFonts w:ascii="仿宋" w:eastAsia="仿宋" w:hAnsi="仿宋" w:hint="eastAsia"/>
                <w:sz w:val="28"/>
                <w:szCs w:val="28"/>
              </w:rPr>
              <w:t>产品铭牌清晰，标明产品的型号、编号、出产日期及技术参数等。附件清单齐全，与货品相符。须提交设备的说明书、</w:t>
            </w:r>
            <w:r w:rsidRPr="00E53352">
              <w:rPr>
                <w:rFonts w:ascii="仿宋" w:eastAsia="仿宋" w:hAnsi="仿宋" w:hint="eastAsia"/>
                <w:sz w:val="28"/>
                <w:szCs w:val="28"/>
              </w:rPr>
              <w:t>安装手册、用户使用手册、维修（服务）手册</w:t>
            </w:r>
            <w:r>
              <w:rPr>
                <w:rFonts w:ascii="仿宋" w:eastAsia="仿宋" w:hAnsi="仿宋" w:hint="eastAsia"/>
                <w:sz w:val="28"/>
                <w:szCs w:val="28"/>
              </w:rPr>
              <w:t>等</w:t>
            </w:r>
            <w:r w:rsidRPr="00E53352">
              <w:rPr>
                <w:rFonts w:ascii="仿宋" w:eastAsia="仿宋" w:hAnsi="仿宋" w:hint="eastAsia"/>
                <w:sz w:val="28"/>
                <w:szCs w:val="28"/>
              </w:rPr>
              <w:t>相关资料。</w:t>
            </w:r>
          </w:p>
          <w:p w:rsidR="008E0039" w:rsidRDefault="00227B4E">
            <w:pPr>
              <w:pStyle w:val="ad"/>
              <w:widowControl/>
              <w:numPr>
                <w:ilvl w:val="0"/>
                <w:numId w:val="8"/>
              </w:numPr>
              <w:spacing w:before="100" w:beforeAutospacing="1"/>
              <w:ind w:firstLineChars="0"/>
              <w:jc w:val="left"/>
              <w:rPr>
                <w:rFonts w:cs="宋体"/>
                <w:kern w:val="0"/>
                <w:sz w:val="24"/>
              </w:rPr>
            </w:pPr>
            <w:r w:rsidRPr="00E53352">
              <w:rPr>
                <w:rFonts w:ascii="仿宋" w:eastAsia="仿宋" w:hAnsi="仿宋" w:hint="eastAsia"/>
                <w:sz w:val="28"/>
                <w:szCs w:val="28"/>
              </w:rPr>
              <w:t>若所提供产品为国外品牌，必须出具海关报关</w:t>
            </w:r>
            <w:r w:rsidR="00E53352">
              <w:rPr>
                <w:rFonts w:ascii="仿宋" w:eastAsia="仿宋" w:hAnsi="仿宋" w:hint="eastAsia"/>
                <w:sz w:val="28"/>
                <w:szCs w:val="28"/>
              </w:rPr>
              <w:t>资料</w:t>
            </w:r>
            <w:r w:rsidRPr="00E53352">
              <w:rPr>
                <w:rFonts w:ascii="仿宋" w:eastAsia="仿宋" w:hAnsi="仿宋" w:hint="eastAsia"/>
                <w:sz w:val="28"/>
                <w:szCs w:val="28"/>
              </w:rPr>
              <w:t>。可提</w:t>
            </w:r>
            <w:r w:rsidRPr="00E53352">
              <w:rPr>
                <w:rFonts w:ascii="仿宋" w:eastAsia="仿宋" w:hAnsi="仿宋" w:hint="eastAsia"/>
                <w:sz w:val="28"/>
                <w:szCs w:val="28"/>
              </w:rPr>
              <w:lastRenderedPageBreak/>
              <w:t>供复印件加盖投标人公章。</w:t>
            </w:r>
          </w:p>
        </w:tc>
        <w:tc>
          <w:tcPr>
            <w:tcW w:w="992" w:type="dxa"/>
            <w:tcBorders>
              <w:top w:val="single" w:sz="4" w:space="0" w:color="auto"/>
              <w:left w:val="single" w:sz="4" w:space="0" w:color="auto"/>
              <w:bottom w:val="single" w:sz="4" w:space="0" w:color="auto"/>
              <w:right w:val="single" w:sz="4" w:space="0" w:color="auto"/>
            </w:tcBorders>
            <w:vAlign w:val="center"/>
          </w:tcPr>
          <w:p w:rsidR="008E0039" w:rsidRDefault="00227B4E">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8E0039" w:rsidTr="00666D26">
        <w:tc>
          <w:tcPr>
            <w:tcW w:w="496" w:type="dxa"/>
            <w:tcBorders>
              <w:top w:val="single" w:sz="4" w:space="0" w:color="auto"/>
              <w:left w:val="single" w:sz="4" w:space="0" w:color="auto"/>
              <w:bottom w:val="single" w:sz="4" w:space="0" w:color="auto"/>
              <w:right w:val="single" w:sz="4" w:space="0" w:color="auto"/>
            </w:tcBorders>
            <w:vAlign w:val="center"/>
          </w:tcPr>
          <w:p w:rsidR="008E0039" w:rsidRDefault="006E17FF">
            <w:pPr>
              <w:spacing w:line="360" w:lineRule="auto"/>
              <w:jc w:val="center"/>
              <w:rPr>
                <w:rFonts w:ascii="仿宋" w:eastAsia="仿宋" w:hAnsi="仿宋"/>
                <w:sz w:val="28"/>
                <w:szCs w:val="28"/>
              </w:rPr>
            </w:pPr>
            <w:r>
              <w:rPr>
                <w:rFonts w:ascii="仿宋" w:eastAsia="仿宋" w:hAnsi="仿宋" w:hint="eastAsia"/>
                <w:sz w:val="28"/>
                <w:szCs w:val="28"/>
              </w:rPr>
              <w:lastRenderedPageBreak/>
              <w:t>3</w:t>
            </w:r>
          </w:p>
        </w:tc>
        <w:tc>
          <w:tcPr>
            <w:tcW w:w="783" w:type="dxa"/>
            <w:tcBorders>
              <w:top w:val="single" w:sz="4" w:space="0" w:color="auto"/>
              <w:left w:val="single" w:sz="4" w:space="0" w:color="auto"/>
              <w:bottom w:val="single" w:sz="4" w:space="0" w:color="auto"/>
              <w:right w:val="single" w:sz="4" w:space="0" w:color="auto"/>
            </w:tcBorders>
            <w:vAlign w:val="center"/>
          </w:tcPr>
          <w:p w:rsidR="008E0039" w:rsidRDefault="00227B4E">
            <w:pPr>
              <w:snapToGrid w:val="0"/>
              <w:rPr>
                <w:rFonts w:ascii="仿宋" w:eastAsia="仿宋" w:hAnsi="仿宋"/>
                <w:sz w:val="28"/>
                <w:szCs w:val="28"/>
              </w:rPr>
            </w:pPr>
            <w:r>
              <w:rPr>
                <w:rFonts w:ascii="仿宋" w:eastAsia="仿宋" w:hAnsi="仿宋" w:hint="eastAsia"/>
                <w:sz w:val="28"/>
                <w:szCs w:val="28"/>
              </w:rPr>
              <w:t>施工及安全要求</w:t>
            </w:r>
          </w:p>
        </w:tc>
        <w:tc>
          <w:tcPr>
            <w:tcW w:w="7760" w:type="dxa"/>
            <w:tcBorders>
              <w:top w:val="single" w:sz="4" w:space="0" w:color="auto"/>
              <w:left w:val="single" w:sz="4" w:space="0" w:color="auto"/>
              <w:bottom w:val="single" w:sz="4" w:space="0" w:color="auto"/>
              <w:right w:val="single" w:sz="4" w:space="0" w:color="auto"/>
            </w:tcBorders>
          </w:tcPr>
          <w:p w:rsidR="00E53352" w:rsidRDefault="00227B4E" w:rsidP="00E53352">
            <w:pPr>
              <w:pStyle w:val="ad"/>
              <w:widowControl/>
              <w:numPr>
                <w:ilvl w:val="0"/>
                <w:numId w:val="28"/>
              </w:numPr>
              <w:spacing w:before="100" w:beforeAutospacing="1"/>
              <w:ind w:firstLineChars="0"/>
              <w:jc w:val="left"/>
              <w:rPr>
                <w:rFonts w:ascii="仿宋" w:eastAsia="仿宋" w:hAnsi="仿宋"/>
                <w:sz w:val="28"/>
                <w:szCs w:val="28"/>
              </w:rPr>
            </w:pPr>
            <w:r>
              <w:rPr>
                <w:rFonts w:ascii="仿宋" w:eastAsia="仿宋" w:hAnsi="仿宋" w:hint="eastAsia"/>
                <w:sz w:val="28"/>
                <w:szCs w:val="28"/>
              </w:rPr>
              <w:t>施工项目的技术指标应满足招标文件、合同、国家或工程属地相关技术规范或标准。</w:t>
            </w:r>
          </w:p>
          <w:p w:rsidR="006E17FF" w:rsidRDefault="00227B4E" w:rsidP="006E17FF">
            <w:pPr>
              <w:pStyle w:val="ad"/>
              <w:widowControl/>
              <w:numPr>
                <w:ilvl w:val="0"/>
                <w:numId w:val="28"/>
              </w:numPr>
              <w:spacing w:before="100" w:beforeAutospacing="1"/>
              <w:ind w:firstLineChars="0"/>
              <w:jc w:val="left"/>
              <w:rPr>
                <w:rFonts w:ascii="仿宋" w:eastAsia="仿宋" w:hAnsi="仿宋"/>
                <w:sz w:val="28"/>
                <w:szCs w:val="28"/>
              </w:rPr>
            </w:pPr>
            <w:r w:rsidRPr="00E53352">
              <w:rPr>
                <w:rFonts w:ascii="仿宋" w:eastAsia="仿宋" w:hAnsi="仿宋" w:hint="eastAsia"/>
                <w:sz w:val="28"/>
                <w:szCs w:val="28"/>
              </w:rPr>
              <w:t>中选单位在施工期间，须对可能存在危险区域设置警示标识并采取有效的预防防护措施。如发现作业前后未设置任何警示或未采取有效预防防护措施的，中选单位除承担由此产生的事故的全部法律和经济赔偿责任外，还将受到采购人的处罚；</w:t>
            </w:r>
          </w:p>
          <w:p w:rsidR="008E0039" w:rsidRPr="006E17FF" w:rsidRDefault="00227B4E" w:rsidP="006E17FF">
            <w:pPr>
              <w:pStyle w:val="ad"/>
              <w:widowControl/>
              <w:numPr>
                <w:ilvl w:val="0"/>
                <w:numId w:val="28"/>
              </w:numPr>
              <w:spacing w:before="100" w:beforeAutospacing="1"/>
              <w:ind w:firstLineChars="0"/>
              <w:jc w:val="left"/>
              <w:rPr>
                <w:rFonts w:ascii="仿宋" w:eastAsia="仿宋" w:hAnsi="仿宋"/>
                <w:sz w:val="28"/>
                <w:szCs w:val="28"/>
              </w:rPr>
            </w:pPr>
            <w:r w:rsidRPr="006E17FF">
              <w:rPr>
                <w:rFonts w:ascii="仿宋" w:eastAsia="仿宋" w:hAnsi="仿宋" w:hint="eastAsia"/>
                <w:sz w:val="28"/>
                <w:szCs w:val="28"/>
              </w:rPr>
              <w:t>中选单位须建立安全责任制，采取有效的措施保障现场的安全、维护现场的正常工作秩序，在服务过程中要做好人员、成品、半成品及设备设施的保护。确保服务过程中不出现人身安全事故、火灾事故和财产损失等重大安全事故。如因中选单位管理不善、组织不力或监管缺失等造成安全责任事故及财产损失的由中选单位负全部责任。</w:t>
            </w:r>
          </w:p>
        </w:tc>
        <w:tc>
          <w:tcPr>
            <w:tcW w:w="992" w:type="dxa"/>
            <w:tcBorders>
              <w:top w:val="single" w:sz="4" w:space="0" w:color="auto"/>
              <w:left w:val="single" w:sz="4" w:space="0" w:color="auto"/>
              <w:bottom w:val="single" w:sz="4" w:space="0" w:color="auto"/>
              <w:right w:val="single" w:sz="4" w:space="0" w:color="auto"/>
            </w:tcBorders>
            <w:vAlign w:val="center"/>
          </w:tcPr>
          <w:p w:rsidR="008E0039" w:rsidRDefault="00227B4E">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8E0039" w:rsidTr="006E17FF">
        <w:trPr>
          <w:trHeight w:val="1408"/>
        </w:trPr>
        <w:tc>
          <w:tcPr>
            <w:tcW w:w="496" w:type="dxa"/>
            <w:tcBorders>
              <w:top w:val="single" w:sz="4" w:space="0" w:color="auto"/>
              <w:left w:val="single" w:sz="4" w:space="0" w:color="auto"/>
              <w:bottom w:val="single" w:sz="4" w:space="0" w:color="auto"/>
              <w:right w:val="single" w:sz="4" w:space="0" w:color="auto"/>
            </w:tcBorders>
            <w:vAlign w:val="center"/>
          </w:tcPr>
          <w:p w:rsidR="008E0039" w:rsidRDefault="006E17FF">
            <w:pPr>
              <w:spacing w:line="360" w:lineRule="auto"/>
              <w:jc w:val="center"/>
              <w:rPr>
                <w:rFonts w:ascii="仿宋" w:eastAsia="仿宋" w:hAnsi="仿宋"/>
                <w:sz w:val="28"/>
                <w:szCs w:val="28"/>
              </w:rPr>
            </w:pPr>
            <w:r>
              <w:rPr>
                <w:rFonts w:ascii="仿宋" w:eastAsia="仿宋" w:hAnsi="仿宋" w:hint="eastAsia"/>
                <w:sz w:val="28"/>
                <w:szCs w:val="28"/>
              </w:rPr>
              <w:t>4</w:t>
            </w:r>
          </w:p>
        </w:tc>
        <w:tc>
          <w:tcPr>
            <w:tcW w:w="783" w:type="dxa"/>
            <w:tcBorders>
              <w:top w:val="single" w:sz="4" w:space="0" w:color="auto"/>
              <w:left w:val="single" w:sz="4" w:space="0" w:color="auto"/>
              <w:bottom w:val="single" w:sz="4" w:space="0" w:color="auto"/>
              <w:right w:val="single" w:sz="4" w:space="0" w:color="auto"/>
            </w:tcBorders>
            <w:vAlign w:val="center"/>
          </w:tcPr>
          <w:p w:rsidR="008E0039" w:rsidRDefault="00227B4E">
            <w:pPr>
              <w:snapToGrid w:val="0"/>
              <w:rPr>
                <w:rFonts w:ascii="仿宋" w:eastAsia="仿宋" w:hAnsi="仿宋"/>
                <w:sz w:val="28"/>
                <w:szCs w:val="28"/>
              </w:rPr>
            </w:pPr>
            <w:r>
              <w:rPr>
                <w:rFonts w:ascii="仿宋" w:eastAsia="仿宋" w:hAnsi="仿宋" w:hint="eastAsia"/>
                <w:sz w:val="28"/>
                <w:szCs w:val="28"/>
              </w:rPr>
              <w:t>验收要求</w:t>
            </w:r>
          </w:p>
        </w:tc>
        <w:tc>
          <w:tcPr>
            <w:tcW w:w="7760" w:type="dxa"/>
            <w:tcBorders>
              <w:top w:val="single" w:sz="4" w:space="0" w:color="auto"/>
              <w:left w:val="single" w:sz="4" w:space="0" w:color="auto"/>
              <w:bottom w:val="single" w:sz="4" w:space="0" w:color="auto"/>
              <w:right w:val="single" w:sz="4" w:space="0" w:color="auto"/>
            </w:tcBorders>
          </w:tcPr>
          <w:p w:rsidR="00407127" w:rsidRDefault="00227B4E" w:rsidP="006E17FF">
            <w:pPr>
              <w:pStyle w:val="ad"/>
              <w:widowControl/>
              <w:numPr>
                <w:ilvl w:val="0"/>
                <w:numId w:val="29"/>
              </w:numPr>
              <w:spacing w:before="100" w:beforeAutospacing="1"/>
              <w:ind w:firstLineChars="0"/>
              <w:jc w:val="left"/>
              <w:rPr>
                <w:rFonts w:ascii="仿宋" w:eastAsia="仿宋" w:hAnsi="仿宋"/>
                <w:sz w:val="28"/>
                <w:szCs w:val="28"/>
              </w:rPr>
            </w:pPr>
            <w:r>
              <w:rPr>
                <w:rFonts w:ascii="仿宋" w:eastAsia="仿宋" w:hAnsi="仿宋" w:hint="eastAsia"/>
                <w:sz w:val="28"/>
                <w:szCs w:val="28"/>
              </w:rPr>
              <w:t>项目安装调试完工并试运行7天后，中选单位提出书面验收申请，由中选单位和采购人相关专业人员进行项目综合验收。如验收结果中有整改项，中选单位须在规定的时间内完成整改，并待全部整改施工完毕后方可按照上述程序另行提出书面验收申请。</w:t>
            </w:r>
          </w:p>
          <w:p w:rsidR="00407127" w:rsidRPr="006E17FF" w:rsidRDefault="00227B4E" w:rsidP="006E17FF">
            <w:pPr>
              <w:pStyle w:val="ad"/>
              <w:widowControl/>
              <w:numPr>
                <w:ilvl w:val="0"/>
                <w:numId w:val="29"/>
              </w:numPr>
              <w:spacing w:before="100" w:beforeAutospacing="1"/>
              <w:ind w:firstLineChars="0"/>
              <w:jc w:val="left"/>
              <w:rPr>
                <w:rFonts w:ascii="仿宋" w:eastAsia="仿宋" w:hAnsi="仿宋"/>
                <w:sz w:val="28"/>
                <w:szCs w:val="28"/>
              </w:rPr>
            </w:pPr>
            <w:r>
              <w:rPr>
                <w:rFonts w:ascii="仿宋" w:eastAsia="仿宋" w:hAnsi="仿宋" w:hint="eastAsia"/>
                <w:sz w:val="28"/>
                <w:szCs w:val="28"/>
              </w:rPr>
              <w:t>核验施工项目</w:t>
            </w:r>
            <w:r w:rsidR="006E17FF">
              <w:rPr>
                <w:rFonts w:ascii="仿宋" w:eastAsia="仿宋" w:hAnsi="仿宋" w:hint="eastAsia"/>
                <w:sz w:val="28"/>
                <w:szCs w:val="28"/>
              </w:rPr>
              <w:t>须</w:t>
            </w:r>
            <w:r w:rsidRPr="006E17FF">
              <w:rPr>
                <w:rFonts w:ascii="仿宋" w:eastAsia="仿宋" w:hAnsi="仿宋" w:hint="eastAsia"/>
                <w:sz w:val="28"/>
                <w:szCs w:val="28"/>
              </w:rPr>
              <w:t>按照国家或工程属地相关技术规范或标准验收。如有不符且无法在合同工期内改正的情况，视为中选单位违约，所签合同无效。</w:t>
            </w:r>
          </w:p>
          <w:p w:rsidR="008E0039" w:rsidRDefault="00227B4E" w:rsidP="006E17FF">
            <w:pPr>
              <w:pStyle w:val="ad"/>
              <w:widowControl/>
              <w:numPr>
                <w:ilvl w:val="0"/>
                <w:numId w:val="29"/>
              </w:numPr>
              <w:spacing w:before="100" w:beforeAutospacing="1"/>
              <w:ind w:firstLineChars="0"/>
              <w:jc w:val="left"/>
              <w:rPr>
                <w:rFonts w:ascii="仿宋" w:eastAsia="仿宋" w:hAnsi="仿宋"/>
                <w:sz w:val="28"/>
                <w:szCs w:val="28"/>
              </w:rPr>
            </w:pPr>
            <w:r>
              <w:rPr>
                <w:rFonts w:ascii="仿宋" w:eastAsia="仿宋" w:hAnsi="仿宋" w:hint="eastAsia"/>
                <w:sz w:val="28"/>
                <w:szCs w:val="28"/>
              </w:rPr>
              <w:lastRenderedPageBreak/>
              <w:t>竣工文件资料</w:t>
            </w:r>
          </w:p>
          <w:p w:rsidR="008E0039" w:rsidRDefault="00227B4E">
            <w:pPr>
              <w:numPr>
                <w:ilvl w:val="0"/>
                <w:numId w:val="10"/>
              </w:numPr>
              <w:snapToGrid w:val="0"/>
              <w:ind w:left="848" w:hanging="398"/>
              <w:jc w:val="left"/>
              <w:rPr>
                <w:rFonts w:ascii="仿宋" w:eastAsia="仿宋" w:hAnsi="仿宋"/>
                <w:sz w:val="28"/>
                <w:szCs w:val="28"/>
              </w:rPr>
            </w:pPr>
            <w:r>
              <w:rPr>
                <w:rFonts w:ascii="仿宋" w:eastAsia="仿宋" w:hAnsi="仿宋" w:hint="eastAsia"/>
                <w:sz w:val="28"/>
                <w:szCs w:val="28"/>
              </w:rPr>
              <w:t>有完整的技术档案和施工管理资料，包含但不仅限于竣工图纸等。</w:t>
            </w:r>
          </w:p>
          <w:p w:rsidR="008E0039" w:rsidRPr="008E0039" w:rsidRDefault="00227B4E" w:rsidP="006E17FF">
            <w:pPr>
              <w:keepNext/>
              <w:keepLines/>
              <w:numPr>
                <w:ilvl w:val="0"/>
                <w:numId w:val="10"/>
              </w:numPr>
              <w:snapToGrid w:val="0"/>
              <w:spacing w:before="260" w:after="260" w:line="416" w:lineRule="auto"/>
              <w:ind w:firstLine="2"/>
              <w:jc w:val="left"/>
              <w:rPr>
                <w:rFonts w:ascii="仿宋" w:eastAsia="仿宋" w:hAnsi="仿宋"/>
                <w:sz w:val="28"/>
                <w:szCs w:val="28"/>
              </w:rPr>
            </w:pPr>
            <w:r>
              <w:rPr>
                <w:rFonts w:ascii="仿宋" w:eastAsia="仿宋" w:hAnsi="仿宋" w:hint="eastAsia"/>
                <w:sz w:val="28"/>
                <w:szCs w:val="28"/>
              </w:rPr>
              <w:t>有完整的设备、材料的合格证及必要的进场试验检测报告。</w:t>
            </w:r>
          </w:p>
        </w:tc>
        <w:tc>
          <w:tcPr>
            <w:tcW w:w="992" w:type="dxa"/>
            <w:tcBorders>
              <w:top w:val="single" w:sz="4" w:space="0" w:color="auto"/>
              <w:left w:val="single" w:sz="4" w:space="0" w:color="auto"/>
              <w:bottom w:val="single" w:sz="4" w:space="0" w:color="auto"/>
              <w:right w:val="single" w:sz="4" w:space="0" w:color="auto"/>
            </w:tcBorders>
            <w:vAlign w:val="center"/>
          </w:tcPr>
          <w:p w:rsidR="008E0039" w:rsidRDefault="00227B4E">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8E0039" w:rsidTr="00666D26">
        <w:tc>
          <w:tcPr>
            <w:tcW w:w="496" w:type="dxa"/>
            <w:tcBorders>
              <w:top w:val="single" w:sz="4" w:space="0" w:color="auto"/>
              <w:left w:val="single" w:sz="4" w:space="0" w:color="auto"/>
              <w:bottom w:val="single" w:sz="4" w:space="0" w:color="auto"/>
              <w:right w:val="single" w:sz="4" w:space="0" w:color="auto"/>
            </w:tcBorders>
            <w:vAlign w:val="center"/>
          </w:tcPr>
          <w:p w:rsidR="008E0039" w:rsidRDefault="006E17FF">
            <w:pPr>
              <w:spacing w:line="360" w:lineRule="auto"/>
              <w:jc w:val="center"/>
              <w:rPr>
                <w:rFonts w:ascii="仿宋" w:eastAsia="仿宋" w:hAnsi="仿宋"/>
                <w:sz w:val="28"/>
                <w:szCs w:val="28"/>
              </w:rPr>
            </w:pPr>
            <w:r>
              <w:rPr>
                <w:rFonts w:ascii="仿宋" w:eastAsia="仿宋" w:hAnsi="仿宋" w:hint="eastAsia"/>
                <w:sz w:val="28"/>
                <w:szCs w:val="28"/>
              </w:rPr>
              <w:lastRenderedPageBreak/>
              <w:t>5</w:t>
            </w:r>
          </w:p>
        </w:tc>
        <w:tc>
          <w:tcPr>
            <w:tcW w:w="783" w:type="dxa"/>
            <w:tcBorders>
              <w:top w:val="single" w:sz="4" w:space="0" w:color="auto"/>
              <w:left w:val="single" w:sz="4" w:space="0" w:color="auto"/>
              <w:bottom w:val="single" w:sz="4" w:space="0" w:color="auto"/>
              <w:right w:val="single" w:sz="4" w:space="0" w:color="auto"/>
            </w:tcBorders>
            <w:vAlign w:val="center"/>
          </w:tcPr>
          <w:p w:rsidR="008E0039" w:rsidRDefault="00227B4E">
            <w:pPr>
              <w:snapToGrid w:val="0"/>
              <w:rPr>
                <w:rFonts w:ascii="仿宋" w:eastAsia="仿宋" w:hAnsi="仿宋"/>
                <w:sz w:val="28"/>
                <w:szCs w:val="28"/>
              </w:rPr>
            </w:pPr>
            <w:r>
              <w:rPr>
                <w:rFonts w:ascii="仿宋" w:eastAsia="仿宋" w:hAnsi="仿宋" w:hint="eastAsia"/>
                <w:sz w:val="28"/>
                <w:szCs w:val="28"/>
              </w:rPr>
              <w:t>其他重要要求</w:t>
            </w:r>
          </w:p>
        </w:tc>
        <w:tc>
          <w:tcPr>
            <w:tcW w:w="7760" w:type="dxa"/>
            <w:tcBorders>
              <w:top w:val="single" w:sz="4" w:space="0" w:color="auto"/>
              <w:left w:val="single" w:sz="4" w:space="0" w:color="auto"/>
              <w:bottom w:val="single" w:sz="4" w:space="0" w:color="auto"/>
              <w:right w:val="single" w:sz="4" w:space="0" w:color="auto"/>
            </w:tcBorders>
          </w:tcPr>
          <w:p w:rsidR="008E0039" w:rsidRDefault="00227B4E" w:rsidP="006E17FF">
            <w:pPr>
              <w:pStyle w:val="ad"/>
              <w:widowControl/>
              <w:numPr>
                <w:ilvl w:val="0"/>
                <w:numId w:val="30"/>
              </w:numPr>
              <w:spacing w:before="100" w:beforeAutospacing="1"/>
              <w:ind w:firstLineChars="0"/>
              <w:jc w:val="left"/>
              <w:rPr>
                <w:rFonts w:ascii="仿宋" w:eastAsia="仿宋" w:hAnsi="仿宋"/>
                <w:color w:val="000000"/>
                <w:sz w:val="28"/>
                <w:szCs w:val="28"/>
              </w:rPr>
            </w:pPr>
            <w:r>
              <w:rPr>
                <w:rFonts w:ascii="仿宋" w:eastAsia="仿宋" w:hAnsi="仿宋" w:hint="eastAsia"/>
                <w:color w:val="000000"/>
                <w:sz w:val="28"/>
                <w:szCs w:val="28"/>
              </w:rPr>
              <w:t>中选单位要保证用于本项目的材料、设备及配件的产品质量符合相关质量和安全标准要求。</w:t>
            </w:r>
          </w:p>
          <w:p w:rsidR="008E0039" w:rsidRDefault="00227B4E" w:rsidP="006E17FF">
            <w:pPr>
              <w:pStyle w:val="ad"/>
              <w:widowControl/>
              <w:numPr>
                <w:ilvl w:val="0"/>
                <w:numId w:val="30"/>
              </w:numPr>
              <w:spacing w:before="100" w:beforeAutospacing="1"/>
              <w:ind w:firstLineChars="0"/>
              <w:jc w:val="left"/>
              <w:rPr>
                <w:rFonts w:ascii="仿宋" w:eastAsia="仿宋" w:hAnsi="仿宋"/>
                <w:sz w:val="28"/>
                <w:szCs w:val="28"/>
              </w:rPr>
            </w:pPr>
            <w:r>
              <w:rPr>
                <w:rFonts w:ascii="仿宋" w:eastAsia="仿宋" w:hAnsi="仿宋" w:hint="eastAsia"/>
                <w:color w:val="000000"/>
                <w:sz w:val="28"/>
                <w:szCs w:val="28"/>
              </w:rPr>
              <w:t>本项目施工场所为正常运营中的会展中心，工程施工方案及组织实施应严密周详，施工应充分考虑在不影响会展中心经营的前提下进行。如确有难以避让的施工区域，需提前与采购人现场管理人员进行协商，特别要注意做好安全防护措施及应急预案。</w:t>
            </w:r>
          </w:p>
        </w:tc>
        <w:tc>
          <w:tcPr>
            <w:tcW w:w="992" w:type="dxa"/>
            <w:tcBorders>
              <w:top w:val="single" w:sz="4" w:space="0" w:color="auto"/>
              <w:left w:val="single" w:sz="4" w:space="0" w:color="auto"/>
              <w:bottom w:val="single" w:sz="4" w:space="0" w:color="auto"/>
              <w:right w:val="single" w:sz="4" w:space="0" w:color="auto"/>
            </w:tcBorders>
            <w:vAlign w:val="center"/>
          </w:tcPr>
          <w:p w:rsidR="008E0039" w:rsidRDefault="00227B4E">
            <w:pPr>
              <w:spacing w:line="360" w:lineRule="auto"/>
              <w:jc w:val="center"/>
              <w:rPr>
                <w:rFonts w:ascii="仿宋" w:eastAsia="仿宋" w:hAnsi="仿宋"/>
                <w:sz w:val="28"/>
                <w:szCs w:val="28"/>
              </w:rPr>
            </w:pPr>
            <w:r>
              <w:rPr>
                <w:rFonts w:ascii="仿宋" w:eastAsia="仿宋" w:hAnsi="仿宋" w:hint="eastAsia"/>
                <w:sz w:val="28"/>
                <w:szCs w:val="28"/>
              </w:rPr>
              <w:t>不可偏离</w:t>
            </w:r>
          </w:p>
        </w:tc>
      </w:tr>
    </w:tbl>
    <w:p w:rsidR="008E0039" w:rsidRDefault="008E0039"/>
    <w:p w:rsidR="008E0039" w:rsidRDefault="00227B4E" w:rsidP="00D31A7B">
      <w:pPr>
        <w:spacing w:line="400" w:lineRule="exact"/>
        <w:outlineLvl w:val="0"/>
        <w:rPr>
          <w:rFonts w:ascii="宋体" w:hAnsi="宋体"/>
          <w:b/>
          <w:sz w:val="32"/>
          <w:szCs w:val="32"/>
        </w:rPr>
      </w:pPr>
      <w:r>
        <w:rPr>
          <w:rFonts w:ascii="仿宋" w:eastAsia="仿宋" w:hAnsi="仿宋"/>
          <w:b/>
          <w:sz w:val="28"/>
          <w:szCs w:val="28"/>
        </w:rPr>
        <w:br w:type="page"/>
      </w:r>
      <w:bookmarkStart w:id="20" w:name="_Toc11747498"/>
      <w:r>
        <w:rPr>
          <w:rFonts w:ascii="宋体" w:hAnsi="宋体" w:hint="eastAsia"/>
          <w:b/>
          <w:sz w:val="32"/>
          <w:szCs w:val="32"/>
        </w:rPr>
        <w:lastRenderedPageBreak/>
        <w:t>第二部分：谈判流程</w:t>
      </w:r>
      <w:bookmarkEnd w:id="20"/>
    </w:p>
    <w:p w:rsidR="008E0039" w:rsidRDefault="00227B4E">
      <w:pPr>
        <w:numPr>
          <w:ilvl w:val="0"/>
          <w:numId w:val="1"/>
        </w:numPr>
        <w:spacing w:line="360" w:lineRule="auto"/>
        <w:outlineLvl w:val="1"/>
        <w:rPr>
          <w:rFonts w:ascii="仿宋" w:eastAsia="仿宋" w:hAnsi="仿宋"/>
          <w:b/>
          <w:sz w:val="28"/>
          <w:szCs w:val="28"/>
        </w:rPr>
      </w:pPr>
      <w:bookmarkStart w:id="21" w:name="_Toc11747499"/>
      <w:r>
        <w:rPr>
          <w:rFonts w:ascii="仿宋" w:eastAsia="仿宋" w:hAnsi="仿宋" w:hint="eastAsia"/>
          <w:b/>
          <w:sz w:val="28"/>
          <w:szCs w:val="28"/>
        </w:rPr>
        <w:t>谈判流程</w:t>
      </w:r>
      <w:bookmarkEnd w:id="21"/>
    </w:p>
    <w:p w:rsidR="008E0039" w:rsidRDefault="00227B4E">
      <w:pPr>
        <w:numPr>
          <w:ilvl w:val="2"/>
          <w:numId w:val="12"/>
        </w:numPr>
        <w:spacing w:line="360" w:lineRule="auto"/>
        <w:rPr>
          <w:rFonts w:ascii="仿宋" w:eastAsia="仿宋" w:hAnsi="仿宋"/>
          <w:sz w:val="28"/>
          <w:szCs w:val="28"/>
        </w:rPr>
      </w:pPr>
      <w:r>
        <w:rPr>
          <w:rFonts w:ascii="仿宋" w:eastAsia="仿宋" w:hAnsi="仿宋" w:hint="eastAsia"/>
          <w:sz w:val="28"/>
          <w:szCs w:val="28"/>
        </w:rPr>
        <w:t>谈判小组推选组长主持谈判；</w:t>
      </w:r>
    </w:p>
    <w:p w:rsidR="008E0039" w:rsidRDefault="00227B4E">
      <w:pPr>
        <w:numPr>
          <w:ilvl w:val="2"/>
          <w:numId w:val="12"/>
        </w:numPr>
        <w:spacing w:line="360" w:lineRule="auto"/>
        <w:rPr>
          <w:rFonts w:ascii="仿宋" w:eastAsia="仿宋" w:hAnsi="仿宋"/>
          <w:sz w:val="28"/>
          <w:szCs w:val="28"/>
        </w:rPr>
      </w:pPr>
      <w:r>
        <w:rPr>
          <w:rFonts w:ascii="仿宋" w:eastAsia="仿宋" w:hAnsi="仿宋" w:hint="eastAsia"/>
          <w:sz w:val="28"/>
          <w:szCs w:val="28"/>
        </w:rPr>
        <w:t>响应文件的完整性检验和参加单位基本情况的符合性审查；</w:t>
      </w:r>
    </w:p>
    <w:p w:rsidR="008E0039" w:rsidRDefault="00227B4E">
      <w:pPr>
        <w:numPr>
          <w:ilvl w:val="2"/>
          <w:numId w:val="12"/>
        </w:numPr>
        <w:spacing w:line="360" w:lineRule="auto"/>
        <w:rPr>
          <w:rFonts w:ascii="仿宋" w:eastAsia="仿宋" w:hAnsi="仿宋"/>
          <w:sz w:val="28"/>
          <w:szCs w:val="28"/>
        </w:rPr>
      </w:pPr>
      <w:r>
        <w:rPr>
          <w:rFonts w:ascii="仿宋" w:eastAsia="仿宋" w:hAnsi="仿宋" w:hint="eastAsia"/>
          <w:sz w:val="28"/>
          <w:szCs w:val="28"/>
        </w:rPr>
        <w:t>商务及技术需求响应性评定；</w:t>
      </w:r>
    </w:p>
    <w:p w:rsidR="008E0039" w:rsidRDefault="00227B4E">
      <w:pPr>
        <w:numPr>
          <w:ilvl w:val="2"/>
          <w:numId w:val="12"/>
        </w:numPr>
        <w:spacing w:line="360" w:lineRule="auto"/>
        <w:rPr>
          <w:rFonts w:ascii="仿宋" w:eastAsia="仿宋" w:hAnsi="仿宋"/>
          <w:sz w:val="28"/>
          <w:szCs w:val="28"/>
        </w:rPr>
      </w:pPr>
      <w:r>
        <w:rPr>
          <w:rFonts w:ascii="仿宋" w:eastAsia="仿宋" w:hAnsi="仿宋" w:hint="eastAsia"/>
          <w:sz w:val="28"/>
          <w:szCs w:val="28"/>
        </w:rPr>
        <w:t>参加单位按抽签顺序作项目的讲解和演示，限时10分钟；</w:t>
      </w:r>
    </w:p>
    <w:p w:rsidR="008E0039" w:rsidRDefault="00227B4E">
      <w:pPr>
        <w:numPr>
          <w:ilvl w:val="2"/>
          <w:numId w:val="12"/>
        </w:numPr>
        <w:spacing w:line="360" w:lineRule="auto"/>
        <w:rPr>
          <w:rFonts w:ascii="仿宋" w:eastAsia="仿宋" w:hAnsi="仿宋"/>
          <w:sz w:val="28"/>
          <w:szCs w:val="28"/>
        </w:rPr>
      </w:pPr>
      <w:r>
        <w:rPr>
          <w:rFonts w:ascii="仿宋" w:eastAsia="仿宋" w:hAnsi="仿宋" w:hint="eastAsia"/>
          <w:sz w:val="28"/>
          <w:szCs w:val="28"/>
        </w:rPr>
        <w:t>参加单位现场回答谈判小组成员的提问，限时10分钟；</w:t>
      </w:r>
    </w:p>
    <w:p w:rsidR="008E0039" w:rsidRDefault="00227B4E">
      <w:pPr>
        <w:numPr>
          <w:ilvl w:val="2"/>
          <w:numId w:val="12"/>
        </w:numPr>
        <w:spacing w:line="360" w:lineRule="auto"/>
        <w:rPr>
          <w:rFonts w:ascii="仿宋" w:eastAsia="仿宋" w:hAnsi="仿宋"/>
          <w:sz w:val="28"/>
          <w:szCs w:val="28"/>
        </w:rPr>
      </w:pPr>
      <w:r>
        <w:rPr>
          <w:rFonts w:ascii="仿宋" w:eastAsia="仿宋" w:hAnsi="仿宋" w:hint="eastAsia"/>
          <w:sz w:val="28"/>
          <w:szCs w:val="28"/>
        </w:rPr>
        <w:t>参加单位提供最后一次报价；</w:t>
      </w:r>
    </w:p>
    <w:p w:rsidR="008E0039" w:rsidRDefault="00227B4E">
      <w:pPr>
        <w:numPr>
          <w:ilvl w:val="2"/>
          <w:numId w:val="12"/>
        </w:numPr>
        <w:spacing w:line="360" w:lineRule="auto"/>
        <w:rPr>
          <w:rFonts w:ascii="仿宋" w:eastAsia="仿宋" w:hAnsi="仿宋"/>
          <w:sz w:val="28"/>
          <w:szCs w:val="28"/>
        </w:rPr>
      </w:pPr>
      <w:r>
        <w:rPr>
          <w:rFonts w:ascii="仿宋" w:eastAsia="仿宋" w:hAnsi="仿宋" w:hint="eastAsia"/>
          <w:sz w:val="28"/>
          <w:szCs w:val="28"/>
        </w:rPr>
        <w:t>谈判小组成员采用有记名投票方式按综合评议指标评分；</w:t>
      </w:r>
    </w:p>
    <w:p w:rsidR="008E0039" w:rsidRDefault="00227B4E">
      <w:pPr>
        <w:numPr>
          <w:ilvl w:val="2"/>
          <w:numId w:val="12"/>
        </w:numPr>
        <w:spacing w:line="360" w:lineRule="auto"/>
        <w:rPr>
          <w:rFonts w:ascii="仿宋" w:eastAsia="仿宋" w:hAnsi="仿宋"/>
          <w:sz w:val="28"/>
          <w:szCs w:val="28"/>
        </w:rPr>
      </w:pPr>
      <w:r>
        <w:rPr>
          <w:rFonts w:ascii="仿宋" w:eastAsia="仿宋" w:hAnsi="仿宋" w:hint="eastAsia"/>
          <w:sz w:val="28"/>
          <w:szCs w:val="28"/>
        </w:rPr>
        <w:t>综合评分的计算和排序；</w:t>
      </w:r>
    </w:p>
    <w:p w:rsidR="008E0039" w:rsidRDefault="00227B4E">
      <w:pPr>
        <w:numPr>
          <w:ilvl w:val="2"/>
          <w:numId w:val="12"/>
        </w:numPr>
        <w:spacing w:line="360" w:lineRule="auto"/>
        <w:rPr>
          <w:rFonts w:ascii="仿宋_GB2312" w:eastAsia="仿宋_GB2312" w:hAnsi="仿宋"/>
          <w:b/>
          <w:sz w:val="28"/>
          <w:szCs w:val="28"/>
        </w:rPr>
      </w:pPr>
      <w:r>
        <w:rPr>
          <w:rFonts w:ascii="仿宋" w:eastAsia="仿宋" w:hAnsi="仿宋" w:hint="eastAsia"/>
          <w:sz w:val="28"/>
          <w:szCs w:val="28"/>
        </w:rPr>
        <w:t>本项目采购第一候选供应商、备选供应商的确定及“谈判报告”的出具。</w:t>
      </w:r>
    </w:p>
    <w:p w:rsidR="008E0039" w:rsidRDefault="00227B4E">
      <w:pPr>
        <w:spacing w:line="360" w:lineRule="auto"/>
        <w:jc w:val="center"/>
        <w:outlineLvl w:val="0"/>
        <w:rPr>
          <w:b/>
          <w:sz w:val="32"/>
          <w:szCs w:val="32"/>
        </w:rPr>
      </w:pPr>
      <w:r>
        <w:rPr>
          <w:b/>
          <w:sz w:val="28"/>
        </w:rPr>
        <w:br w:type="page"/>
      </w:r>
      <w:bookmarkStart w:id="22" w:name="_Toc11747500"/>
      <w:r>
        <w:rPr>
          <w:rFonts w:hint="eastAsia"/>
          <w:b/>
          <w:sz w:val="32"/>
          <w:szCs w:val="32"/>
        </w:rPr>
        <w:lastRenderedPageBreak/>
        <w:t>第三部分：评审办法</w:t>
      </w:r>
      <w:bookmarkEnd w:id="22"/>
    </w:p>
    <w:p w:rsidR="008E0039" w:rsidRDefault="00227B4E">
      <w:pPr>
        <w:numPr>
          <w:ilvl w:val="0"/>
          <w:numId w:val="1"/>
        </w:numPr>
        <w:spacing w:line="360" w:lineRule="auto"/>
        <w:outlineLvl w:val="1"/>
        <w:rPr>
          <w:rFonts w:ascii="仿宋" w:eastAsia="仿宋" w:hAnsi="仿宋"/>
          <w:b/>
          <w:sz w:val="28"/>
          <w:szCs w:val="28"/>
        </w:rPr>
      </w:pPr>
      <w:bookmarkStart w:id="23" w:name="_Toc11747501"/>
      <w:r>
        <w:rPr>
          <w:rFonts w:ascii="仿宋" w:eastAsia="仿宋" w:hAnsi="仿宋" w:hint="eastAsia"/>
          <w:b/>
          <w:sz w:val="28"/>
          <w:szCs w:val="28"/>
        </w:rPr>
        <w:t>评审办法：</w:t>
      </w:r>
      <w:bookmarkEnd w:id="23"/>
    </w:p>
    <w:p w:rsidR="008E0039" w:rsidRDefault="00227B4E">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8E0039" w:rsidRDefault="00227B4E">
      <w:pPr>
        <w:numPr>
          <w:ilvl w:val="0"/>
          <w:numId w:val="13"/>
        </w:numPr>
        <w:tabs>
          <w:tab w:val="left" w:pos="720"/>
        </w:tabs>
        <w:spacing w:line="360" w:lineRule="auto"/>
        <w:jc w:val="left"/>
        <w:outlineLvl w:val="2"/>
        <w:rPr>
          <w:rStyle w:val="title"/>
          <w:rFonts w:ascii="仿宋" w:eastAsia="仿宋" w:hAnsi="仿宋"/>
          <w:b/>
          <w:sz w:val="28"/>
          <w:szCs w:val="28"/>
        </w:rPr>
      </w:pPr>
      <w:bookmarkStart w:id="24" w:name="_Toc11747502"/>
      <w:r>
        <w:rPr>
          <w:rStyle w:val="title"/>
          <w:rFonts w:ascii="仿宋" w:eastAsia="仿宋" w:hAnsi="仿宋" w:hint="eastAsia"/>
          <w:b/>
          <w:bCs/>
          <w:sz w:val="28"/>
          <w:szCs w:val="28"/>
        </w:rPr>
        <w:t>符合性检查</w:t>
      </w:r>
      <w:bookmarkEnd w:id="24"/>
    </w:p>
    <w:tbl>
      <w:tblPr>
        <w:tblW w:w="9513"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00"/>
      </w:tblPr>
      <w:tblGrid>
        <w:gridCol w:w="1909"/>
        <w:gridCol w:w="7604"/>
      </w:tblGrid>
      <w:tr w:rsidR="008E0039" w:rsidTr="004808C7">
        <w:trPr>
          <w:trHeight w:val="483"/>
          <w:tblCellSpacing w:w="0" w:type="dxa"/>
          <w:jc w:val="center"/>
        </w:trPr>
        <w:tc>
          <w:tcPr>
            <w:tcW w:w="1909"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8E0039" w:rsidRDefault="00227B4E">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04"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8E0039" w:rsidRDefault="00227B4E">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8E0039" w:rsidTr="004808C7">
        <w:trPr>
          <w:tblCellSpacing w:w="0" w:type="dxa"/>
          <w:jc w:val="center"/>
        </w:trPr>
        <w:tc>
          <w:tcPr>
            <w:tcW w:w="1909" w:type="dxa"/>
            <w:tcBorders>
              <w:top w:val="outset" w:sz="6" w:space="0" w:color="DDDDDD"/>
              <w:left w:val="outset" w:sz="6" w:space="0" w:color="DDDDDD"/>
              <w:bottom w:val="outset" w:sz="6" w:space="0" w:color="DDDDDD"/>
              <w:right w:val="outset" w:sz="6" w:space="0" w:color="DDDDDD"/>
            </w:tcBorders>
            <w:vAlign w:val="center"/>
          </w:tcPr>
          <w:p w:rsidR="008E0039" w:rsidRDefault="00227B4E">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04" w:type="dxa"/>
            <w:tcBorders>
              <w:top w:val="outset" w:sz="6" w:space="0" w:color="DDDDDD"/>
              <w:left w:val="outset" w:sz="6" w:space="0" w:color="DDDDDD"/>
              <w:bottom w:val="outset" w:sz="6" w:space="0" w:color="DDDDDD"/>
              <w:right w:val="outset" w:sz="6" w:space="0" w:color="DDDDDD"/>
            </w:tcBorders>
            <w:vAlign w:val="center"/>
          </w:tcPr>
          <w:p w:rsidR="008E0039" w:rsidRDefault="00227B4E">
            <w:pPr>
              <w:spacing w:line="360" w:lineRule="auto"/>
              <w:rPr>
                <w:rFonts w:ascii="仿宋" w:eastAsia="仿宋" w:hAnsi="仿宋"/>
                <w:sz w:val="28"/>
                <w:szCs w:val="28"/>
              </w:rPr>
            </w:pPr>
            <w:r>
              <w:rPr>
                <w:rFonts w:ascii="仿宋" w:eastAsia="仿宋" w:hAnsi="仿宋" w:hint="eastAsia"/>
                <w:sz w:val="28"/>
                <w:szCs w:val="28"/>
              </w:rPr>
              <w:t>参加单位提交的响应文件是否按要求编制目录、密封及标注，是否1个正本，1个副本；参加单位必须提供由法人代表或其书面授权人签署并加盖参加单位公章的响应文件。</w:t>
            </w:r>
          </w:p>
        </w:tc>
      </w:tr>
      <w:tr w:rsidR="008E0039" w:rsidTr="004808C7">
        <w:trPr>
          <w:tblCellSpacing w:w="0" w:type="dxa"/>
          <w:jc w:val="center"/>
        </w:trPr>
        <w:tc>
          <w:tcPr>
            <w:tcW w:w="1909" w:type="dxa"/>
            <w:tcBorders>
              <w:top w:val="outset" w:sz="6" w:space="0" w:color="DDDDDD"/>
              <w:left w:val="outset" w:sz="6" w:space="0" w:color="DDDDDD"/>
              <w:bottom w:val="outset" w:sz="6" w:space="0" w:color="DDDDDD"/>
              <w:right w:val="outset" w:sz="6" w:space="0" w:color="DDDDDD"/>
            </w:tcBorders>
            <w:vAlign w:val="center"/>
          </w:tcPr>
          <w:p w:rsidR="008E0039" w:rsidRDefault="00227B4E">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04" w:type="dxa"/>
            <w:tcBorders>
              <w:top w:val="outset" w:sz="6" w:space="0" w:color="DDDDDD"/>
              <w:left w:val="outset" w:sz="6" w:space="0" w:color="DDDDDD"/>
              <w:bottom w:val="outset" w:sz="6" w:space="0" w:color="DDDDDD"/>
              <w:right w:val="outset" w:sz="6" w:space="0" w:color="DDDDDD"/>
            </w:tcBorders>
            <w:vAlign w:val="center"/>
          </w:tcPr>
          <w:p w:rsidR="008E0039" w:rsidRDefault="00227B4E">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8E0039" w:rsidTr="004808C7">
        <w:trPr>
          <w:tblCellSpacing w:w="0" w:type="dxa"/>
          <w:jc w:val="center"/>
        </w:trPr>
        <w:tc>
          <w:tcPr>
            <w:tcW w:w="1909" w:type="dxa"/>
            <w:tcBorders>
              <w:top w:val="outset" w:sz="6" w:space="0" w:color="DDDDDD"/>
              <w:left w:val="outset" w:sz="6" w:space="0" w:color="DDDDDD"/>
              <w:bottom w:val="outset" w:sz="6" w:space="0" w:color="DDDDDD"/>
              <w:right w:val="outset" w:sz="6" w:space="0" w:color="DDDDDD"/>
            </w:tcBorders>
            <w:vAlign w:val="center"/>
          </w:tcPr>
          <w:p w:rsidR="008E0039" w:rsidRDefault="00227B4E">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04" w:type="dxa"/>
            <w:tcBorders>
              <w:top w:val="outset" w:sz="6" w:space="0" w:color="DDDDDD"/>
              <w:left w:val="outset" w:sz="6" w:space="0" w:color="DDDDDD"/>
              <w:bottom w:val="outset" w:sz="6" w:space="0" w:color="DDDDDD"/>
              <w:right w:val="outset" w:sz="6" w:space="0" w:color="DDDDDD"/>
            </w:tcBorders>
            <w:vAlign w:val="center"/>
          </w:tcPr>
          <w:p w:rsidR="008E0039" w:rsidRDefault="00227B4E">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rsidR="006E17FF" w:rsidRDefault="006E17FF" w:rsidP="006E17FF">
            <w:pPr>
              <w:widowControl/>
              <w:numPr>
                <w:ilvl w:val="0"/>
                <w:numId w:val="31"/>
              </w:numPr>
              <w:spacing w:line="440" w:lineRule="exact"/>
              <w:jc w:val="left"/>
              <w:rPr>
                <w:rFonts w:ascii="仿宋" w:eastAsia="仿宋" w:hAnsi="仿宋"/>
                <w:color w:val="000000"/>
                <w:sz w:val="28"/>
                <w:szCs w:val="28"/>
              </w:rPr>
            </w:pPr>
            <w:r>
              <w:rPr>
                <w:rFonts w:ascii="仿宋" w:eastAsia="仿宋" w:hAnsi="仿宋" w:hint="eastAsia"/>
                <w:color w:val="000000"/>
                <w:sz w:val="28"/>
                <w:szCs w:val="28"/>
              </w:rPr>
              <w:t>参加单位必须为中华人民共和国境内注册且合法运作的企业，且在法律和财务上独立。（须提供营业执照复印件及</w:t>
            </w:r>
            <w:r>
              <w:rPr>
                <w:rFonts w:ascii="仿宋" w:eastAsia="仿宋" w:hAnsi="仿宋"/>
                <w:color w:val="000000"/>
                <w:sz w:val="28"/>
                <w:szCs w:val="28"/>
              </w:rPr>
              <w:t>国家企业信用信息公示系统（http://www.gsxt.gov.cn/）公示的企业信息</w:t>
            </w:r>
            <w:proofErr w:type="gramStart"/>
            <w:r>
              <w:rPr>
                <w:rFonts w:ascii="仿宋" w:eastAsia="仿宋" w:hAnsi="仿宋"/>
                <w:color w:val="000000"/>
                <w:sz w:val="28"/>
                <w:szCs w:val="28"/>
              </w:rPr>
              <w:t>打印件并加盖</w:t>
            </w:r>
            <w:proofErr w:type="gramEnd"/>
            <w:r>
              <w:rPr>
                <w:rFonts w:ascii="仿宋" w:eastAsia="仿宋" w:hAnsi="仿宋"/>
                <w:color w:val="000000"/>
                <w:sz w:val="28"/>
                <w:szCs w:val="28"/>
              </w:rPr>
              <w:t>参加单位公章。企业公示信息应含</w:t>
            </w:r>
            <w:r>
              <w:rPr>
                <w:rFonts w:ascii="仿宋" w:eastAsia="仿宋" w:hAnsi="仿宋" w:hint="eastAsia"/>
                <w:color w:val="000000"/>
                <w:sz w:val="28"/>
                <w:szCs w:val="28"/>
              </w:rPr>
              <w:t>注册资金、</w:t>
            </w:r>
            <w:r>
              <w:rPr>
                <w:rFonts w:ascii="仿宋" w:eastAsia="仿宋" w:hAnsi="仿宋"/>
                <w:color w:val="000000"/>
                <w:sz w:val="28"/>
                <w:szCs w:val="28"/>
              </w:rPr>
              <w:t>经营范围</w:t>
            </w:r>
            <w:r>
              <w:rPr>
                <w:rFonts w:ascii="仿宋" w:eastAsia="仿宋" w:hAnsi="仿宋" w:hint="eastAsia"/>
                <w:color w:val="000000"/>
                <w:sz w:val="28"/>
                <w:szCs w:val="28"/>
              </w:rPr>
              <w:t>、</w:t>
            </w:r>
            <w:r>
              <w:rPr>
                <w:rFonts w:ascii="仿宋" w:eastAsia="仿宋" w:hAnsi="仿宋"/>
                <w:color w:val="000000"/>
                <w:sz w:val="28"/>
                <w:szCs w:val="28"/>
              </w:rPr>
              <w:t>经营异常</w:t>
            </w:r>
            <w:r>
              <w:rPr>
                <w:rFonts w:ascii="仿宋" w:eastAsia="仿宋" w:hAnsi="仿宋" w:hint="eastAsia"/>
                <w:color w:val="000000"/>
                <w:sz w:val="28"/>
                <w:szCs w:val="28"/>
              </w:rPr>
              <w:t>、</w:t>
            </w:r>
            <w:r>
              <w:rPr>
                <w:rFonts w:ascii="仿宋" w:eastAsia="仿宋" w:hAnsi="仿宋"/>
                <w:color w:val="000000"/>
                <w:sz w:val="28"/>
                <w:szCs w:val="28"/>
              </w:rPr>
              <w:t>违法失信记录</w:t>
            </w:r>
            <w:r>
              <w:rPr>
                <w:rFonts w:ascii="仿宋" w:eastAsia="仿宋" w:hAnsi="仿宋" w:hint="eastAsia"/>
                <w:color w:val="000000"/>
                <w:sz w:val="28"/>
                <w:szCs w:val="28"/>
              </w:rPr>
              <w:t>等</w:t>
            </w:r>
            <w:r>
              <w:rPr>
                <w:rFonts w:ascii="仿宋" w:eastAsia="仿宋" w:hAnsi="仿宋"/>
                <w:color w:val="000000"/>
                <w:sz w:val="28"/>
                <w:szCs w:val="28"/>
              </w:rPr>
              <w:t>信息，</w:t>
            </w:r>
            <w:proofErr w:type="gramStart"/>
            <w:r>
              <w:rPr>
                <w:rFonts w:ascii="仿宋" w:eastAsia="仿宋" w:hAnsi="仿宋"/>
                <w:color w:val="000000"/>
                <w:sz w:val="28"/>
                <w:szCs w:val="28"/>
              </w:rPr>
              <w:t>且无未改正</w:t>
            </w:r>
            <w:proofErr w:type="gramEnd"/>
            <w:r>
              <w:rPr>
                <w:rFonts w:ascii="仿宋" w:eastAsia="仿宋" w:hAnsi="仿宋"/>
                <w:color w:val="000000"/>
                <w:sz w:val="28"/>
                <w:szCs w:val="28"/>
              </w:rPr>
              <w:t>的经营异常信息，无违法失信记录</w:t>
            </w:r>
            <w:r>
              <w:rPr>
                <w:rFonts w:ascii="仿宋" w:eastAsia="仿宋" w:hAnsi="仿宋" w:hint="eastAsia"/>
                <w:color w:val="000000"/>
                <w:sz w:val="28"/>
                <w:szCs w:val="28"/>
              </w:rPr>
              <w:t>，所有证明资料均须加盖参加单位公章。</w:t>
            </w:r>
            <w:r>
              <w:rPr>
                <w:rFonts w:ascii="仿宋" w:eastAsia="仿宋" w:hAnsi="仿宋"/>
                <w:color w:val="000000"/>
                <w:sz w:val="28"/>
                <w:szCs w:val="28"/>
              </w:rPr>
              <w:t xml:space="preserve"> </w:t>
            </w:r>
          </w:p>
          <w:p w:rsidR="006E17FF" w:rsidRDefault="006E17FF" w:rsidP="006E17FF">
            <w:pPr>
              <w:numPr>
                <w:ilvl w:val="0"/>
                <w:numId w:val="31"/>
              </w:numPr>
              <w:tabs>
                <w:tab w:val="left" w:pos="502"/>
              </w:tabs>
              <w:snapToGrid w:val="0"/>
              <w:spacing w:line="440" w:lineRule="exact"/>
              <w:jc w:val="left"/>
              <w:rPr>
                <w:rFonts w:ascii="仿宋" w:eastAsia="仿宋" w:hAnsi="仿宋"/>
                <w:color w:val="000000"/>
                <w:sz w:val="28"/>
                <w:szCs w:val="28"/>
              </w:rPr>
            </w:pPr>
            <w:r>
              <w:rPr>
                <w:rFonts w:ascii="仿宋" w:eastAsia="仿宋" w:hAnsi="仿宋" w:hint="eastAsia"/>
                <w:sz w:val="28"/>
                <w:szCs w:val="28"/>
              </w:rPr>
              <w:t>参加单位必须是所投标的制造商，或是取得制造商书面授权参与本项目投标的代理商（须提供项目授权书复印件件，盖制造商公章），所有证明资料均须加盖投标人公章（制造商无需提供授权书）。</w:t>
            </w:r>
          </w:p>
          <w:p w:rsidR="008E0039" w:rsidRDefault="006E17FF" w:rsidP="006E17FF">
            <w:pPr>
              <w:numPr>
                <w:ilvl w:val="0"/>
                <w:numId w:val="31"/>
              </w:numPr>
              <w:tabs>
                <w:tab w:val="left" w:pos="502"/>
              </w:tabs>
              <w:snapToGrid w:val="0"/>
              <w:spacing w:line="440" w:lineRule="exact"/>
              <w:jc w:val="left"/>
              <w:rPr>
                <w:rFonts w:ascii="仿宋" w:eastAsia="仿宋" w:hAnsi="仿宋"/>
                <w:color w:val="000000"/>
                <w:sz w:val="28"/>
                <w:szCs w:val="28"/>
              </w:rPr>
            </w:pPr>
            <w:r>
              <w:rPr>
                <w:rFonts w:ascii="仿宋" w:eastAsia="仿宋" w:hAnsi="仿宋" w:hint="eastAsia"/>
                <w:color w:val="000000"/>
                <w:sz w:val="28"/>
                <w:szCs w:val="28"/>
              </w:rPr>
              <w:t>本项目不接受联合体投标,不得转包或分包。</w:t>
            </w:r>
          </w:p>
        </w:tc>
      </w:tr>
      <w:tr w:rsidR="008E0039" w:rsidTr="004808C7">
        <w:trPr>
          <w:trHeight w:val="452"/>
          <w:tblCellSpacing w:w="0" w:type="dxa"/>
          <w:jc w:val="center"/>
        </w:trPr>
        <w:tc>
          <w:tcPr>
            <w:tcW w:w="1909" w:type="dxa"/>
            <w:tcBorders>
              <w:top w:val="outset" w:sz="6" w:space="0" w:color="DDDDDD"/>
              <w:left w:val="outset" w:sz="6" w:space="0" w:color="DDDDDD"/>
              <w:bottom w:val="outset" w:sz="6" w:space="0" w:color="DDDDDD"/>
              <w:right w:val="outset" w:sz="6" w:space="0" w:color="DDDDDD"/>
            </w:tcBorders>
            <w:vAlign w:val="center"/>
          </w:tcPr>
          <w:p w:rsidR="008E0039" w:rsidRDefault="00227B4E">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04" w:type="dxa"/>
            <w:tcBorders>
              <w:top w:val="outset" w:sz="6" w:space="0" w:color="DDDDDD"/>
              <w:left w:val="outset" w:sz="6" w:space="0" w:color="DDDDDD"/>
              <w:bottom w:val="outset" w:sz="6" w:space="0" w:color="auto"/>
              <w:right w:val="outset" w:sz="6" w:space="0" w:color="DDDDDD"/>
            </w:tcBorders>
            <w:vAlign w:val="center"/>
          </w:tcPr>
          <w:p w:rsidR="008E0039" w:rsidRDefault="00227B4E">
            <w:pPr>
              <w:spacing w:line="360" w:lineRule="auto"/>
              <w:rPr>
                <w:rFonts w:ascii="仿宋" w:eastAsia="仿宋" w:hAnsi="仿宋"/>
                <w:sz w:val="28"/>
                <w:szCs w:val="28"/>
              </w:rPr>
            </w:pPr>
            <w:r>
              <w:rPr>
                <w:rFonts w:ascii="仿宋" w:eastAsia="仿宋" w:hAnsi="仿宋" w:hint="eastAsia"/>
                <w:sz w:val="28"/>
                <w:szCs w:val="28"/>
              </w:rPr>
              <w:t>报价总金额是否超出人民币35万元。</w:t>
            </w:r>
          </w:p>
        </w:tc>
      </w:tr>
    </w:tbl>
    <w:p w:rsidR="00407127" w:rsidRDefault="00227B4E" w:rsidP="00895F21">
      <w:pPr>
        <w:numPr>
          <w:ilvl w:val="0"/>
          <w:numId w:val="13"/>
        </w:numPr>
        <w:tabs>
          <w:tab w:val="left" w:pos="720"/>
        </w:tabs>
        <w:spacing w:beforeLines="300" w:line="360" w:lineRule="auto"/>
        <w:jc w:val="left"/>
        <w:outlineLvl w:val="2"/>
        <w:rPr>
          <w:rStyle w:val="title"/>
          <w:rFonts w:ascii="仿宋" w:eastAsia="仿宋" w:hAnsi="仿宋"/>
          <w:b/>
          <w:bCs/>
          <w:sz w:val="28"/>
          <w:szCs w:val="28"/>
        </w:rPr>
      </w:pPr>
      <w:bookmarkStart w:id="25" w:name="_Toc11747503"/>
      <w:r>
        <w:rPr>
          <w:rStyle w:val="title"/>
          <w:rFonts w:ascii="仿宋" w:eastAsia="仿宋" w:hAnsi="仿宋" w:hint="eastAsia"/>
          <w:b/>
          <w:bCs/>
          <w:sz w:val="28"/>
          <w:szCs w:val="28"/>
        </w:rPr>
        <w:t>综合评议指标表</w:t>
      </w:r>
      <w:bookmarkEnd w:id="25"/>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850"/>
        <w:gridCol w:w="567"/>
        <w:gridCol w:w="7338"/>
      </w:tblGrid>
      <w:tr w:rsidR="008E0039" w:rsidTr="00EE282E">
        <w:trPr>
          <w:trHeight w:val="599"/>
          <w:jc w:val="center"/>
        </w:trPr>
        <w:tc>
          <w:tcPr>
            <w:tcW w:w="634" w:type="dxa"/>
            <w:vAlign w:val="center"/>
          </w:tcPr>
          <w:p w:rsidR="008E0039" w:rsidRDefault="00227B4E">
            <w:pPr>
              <w:spacing w:after="60" w:line="320" w:lineRule="exact"/>
              <w:jc w:val="center"/>
              <w:rPr>
                <w:rFonts w:ascii="仿宋" w:eastAsia="仿宋" w:hAnsi="仿宋" w:cs="Arial"/>
                <w:sz w:val="28"/>
                <w:szCs w:val="28"/>
              </w:rPr>
            </w:pPr>
            <w:r>
              <w:rPr>
                <w:rFonts w:ascii="仿宋" w:eastAsia="仿宋" w:hAnsi="仿宋" w:cs="Arial" w:hint="eastAsia"/>
                <w:sz w:val="28"/>
                <w:szCs w:val="28"/>
              </w:rPr>
              <w:t>序号</w:t>
            </w:r>
          </w:p>
        </w:tc>
        <w:tc>
          <w:tcPr>
            <w:tcW w:w="850" w:type="dxa"/>
            <w:vAlign w:val="center"/>
          </w:tcPr>
          <w:p w:rsidR="008E0039" w:rsidRDefault="00227B4E">
            <w:pPr>
              <w:spacing w:after="60" w:line="320" w:lineRule="exact"/>
              <w:jc w:val="center"/>
              <w:rPr>
                <w:rFonts w:ascii="仿宋" w:eastAsia="仿宋" w:hAnsi="仿宋" w:cs="Arial"/>
                <w:sz w:val="28"/>
                <w:szCs w:val="28"/>
              </w:rPr>
            </w:pPr>
            <w:r>
              <w:rPr>
                <w:rFonts w:ascii="仿宋" w:eastAsia="仿宋" w:hAnsi="仿宋" w:cs="Arial" w:hint="eastAsia"/>
                <w:sz w:val="28"/>
                <w:szCs w:val="28"/>
              </w:rPr>
              <w:t>评分因素</w:t>
            </w:r>
          </w:p>
        </w:tc>
        <w:tc>
          <w:tcPr>
            <w:tcW w:w="567" w:type="dxa"/>
            <w:vAlign w:val="center"/>
          </w:tcPr>
          <w:p w:rsidR="008E0039" w:rsidRDefault="00227B4E">
            <w:pPr>
              <w:spacing w:after="60" w:line="320" w:lineRule="exact"/>
              <w:jc w:val="center"/>
              <w:rPr>
                <w:rFonts w:ascii="仿宋" w:eastAsia="仿宋" w:hAnsi="仿宋" w:cs="Arial"/>
                <w:sz w:val="28"/>
                <w:szCs w:val="28"/>
              </w:rPr>
            </w:pPr>
            <w:r>
              <w:rPr>
                <w:rFonts w:ascii="仿宋" w:eastAsia="仿宋" w:hAnsi="仿宋" w:cs="Arial" w:hint="eastAsia"/>
                <w:sz w:val="28"/>
                <w:szCs w:val="28"/>
              </w:rPr>
              <w:t>分值</w:t>
            </w:r>
          </w:p>
        </w:tc>
        <w:tc>
          <w:tcPr>
            <w:tcW w:w="7338" w:type="dxa"/>
            <w:vAlign w:val="center"/>
          </w:tcPr>
          <w:p w:rsidR="008E0039" w:rsidRDefault="00227B4E">
            <w:pPr>
              <w:spacing w:after="60" w:line="320" w:lineRule="exact"/>
              <w:jc w:val="center"/>
              <w:rPr>
                <w:rFonts w:ascii="仿宋" w:eastAsia="仿宋" w:hAnsi="仿宋" w:cs="Arial"/>
                <w:sz w:val="28"/>
                <w:szCs w:val="28"/>
              </w:rPr>
            </w:pPr>
            <w:r>
              <w:rPr>
                <w:rFonts w:ascii="仿宋" w:eastAsia="仿宋" w:hAnsi="仿宋" w:cs="Arial" w:hint="eastAsia"/>
                <w:sz w:val="28"/>
                <w:szCs w:val="28"/>
              </w:rPr>
              <w:t>评分准则</w:t>
            </w:r>
          </w:p>
        </w:tc>
      </w:tr>
      <w:tr w:rsidR="008E0039" w:rsidTr="00EE282E">
        <w:trPr>
          <w:trHeight w:val="472"/>
          <w:jc w:val="center"/>
        </w:trPr>
        <w:tc>
          <w:tcPr>
            <w:tcW w:w="9389" w:type="dxa"/>
            <w:gridSpan w:val="4"/>
            <w:vAlign w:val="center"/>
          </w:tcPr>
          <w:p w:rsidR="008E0039" w:rsidRDefault="00227B4E">
            <w:pPr>
              <w:spacing w:after="60"/>
              <w:jc w:val="center"/>
              <w:rPr>
                <w:rFonts w:ascii="仿宋" w:eastAsia="仿宋" w:hAnsi="仿宋" w:cs="Arial"/>
                <w:b/>
                <w:sz w:val="28"/>
                <w:szCs w:val="28"/>
              </w:rPr>
            </w:pPr>
            <w:r>
              <w:rPr>
                <w:rFonts w:ascii="仿宋" w:eastAsia="仿宋" w:hAnsi="仿宋" w:cs="Arial" w:hint="eastAsia"/>
                <w:b/>
                <w:sz w:val="28"/>
                <w:szCs w:val="28"/>
              </w:rPr>
              <w:t>一、技术评分（39分）</w:t>
            </w:r>
          </w:p>
        </w:tc>
      </w:tr>
      <w:tr w:rsidR="008E0039" w:rsidTr="00EE282E">
        <w:trPr>
          <w:jc w:val="center"/>
        </w:trPr>
        <w:tc>
          <w:tcPr>
            <w:tcW w:w="634" w:type="dxa"/>
            <w:vAlign w:val="center"/>
          </w:tcPr>
          <w:p w:rsidR="008E0039" w:rsidRDefault="00227B4E">
            <w:pPr>
              <w:spacing w:after="60"/>
              <w:jc w:val="center"/>
              <w:rPr>
                <w:rFonts w:ascii="仿宋" w:eastAsia="仿宋" w:hAnsi="仿宋" w:cs="Arial"/>
                <w:sz w:val="28"/>
                <w:szCs w:val="28"/>
              </w:rPr>
            </w:pPr>
            <w:r>
              <w:rPr>
                <w:rFonts w:ascii="仿宋" w:eastAsia="仿宋" w:hAnsi="仿宋" w:cs="Arial" w:hint="eastAsia"/>
                <w:sz w:val="28"/>
                <w:szCs w:val="28"/>
              </w:rPr>
              <w:t>1</w:t>
            </w:r>
          </w:p>
        </w:tc>
        <w:tc>
          <w:tcPr>
            <w:tcW w:w="850" w:type="dxa"/>
            <w:vAlign w:val="center"/>
          </w:tcPr>
          <w:p w:rsidR="008E0039" w:rsidRDefault="00227B4E">
            <w:pPr>
              <w:snapToGrid w:val="0"/>
              <w:jc w:val="center"/>
              <w:rPr>
                <w:rFonts w:ascii="仿宋" w:eastAsia="仿宋" w:hAnsi="仿宋"/>
                <w:sz w:val="28"/>
                <w:szCs w:val="28"/>
              </w:rPr>
            </w:pPr>
            <w:r>
              <w:rPr>
                <w:rFonts w:ascii="仿宋" w:eastAsia="仿宋" w:hAnsi="仿宋" w:hint="eastAsia"/>
                <w:sz w:val="28"/>
                <w:szCs w:val="28"/>
              </w:rPr>
              <w:t>技术指标</w:t>
            </w:r>
          </w:p>
        </w:tc>
        <w:tc>
          <w:tcPr>
            <w:tcW w:w="567" w:type="dxa"/>
            <w:vAlign w:val="center"/>
          </w:tcPr>
          <w:p w:rsidR="008E0039" w:rsidRDefault="00227B4E">
            <w:pPr>
              <w:spacing w:after="60"/>
              <w:jc w:val="center"/>
              <w:rPr>
                <w:rFonts w:ascii="仿宋" w:eastAsia="仿宋" w:hAnsi="仿宋" w:cs="Arial"/>
                <w:sz w:val="28"/>
                <w:szCs w:val="28"/>
              </w:rPr>
            </w:pPr>
            <w:r>
              <w:rPr>
                <w:rFonts w:ascii="仿宋" w:eastAsia="仿宋" w:hAnsi="仿宋" w:cs="Arial" w:hint="eastAsia"/>
                <w:sz w:val="28"/>
                <w:szCs w:val="28"/>
              </w:rPr>
              <w:t>2</w:t>
            </w:r>
            <w:r w:rsidR="001F1E06">
              <w:rPr>
                <w:rFonts w:ascii="仿宋" w:eastAsia="仿宋" w:hAnsi="仿宋" w:cs="Arial" w:hint="eastAsia"/>
                <w:sz w:val="28"/>
                <w:szCs w:val="28"/>
              </w:rPr>
              <w:t>4</w:t>
            </w:r>
          </w:p>
        </w:tc>
        <w:tc>
          <w:tcPr>
            <w:tcW w:w="7338" w:type="dxa"/>
            <w:vAlign w:val="center"/>
          </w:tcPr>
          <w:p w:rsidR="00407127" w:rsidRDefault="00227B4E" w:rsidP="002D73D0">
            <w:pPr>
              <w:pStyle w:val="ad"/>
              <w:numPr>
                <w:ilvl w:val="0"/>
                <w:numId w:val="15"/>
              </w:numPr>
              <w:snapToGrid w:val="0"/>
              <w:ind w:left="514" w:firstLineChars="0" w:hanging="514"/>
              <w:rPr>
                <w:rFonts w:ascii="仿宋" w:eastAsia="仿宋" w:hAnsi="仿宋" w:cs="宋体"/>
                <w:sz w:val="28"/>
                <w:szCs w:val="28"/>
              </w:rPr>
            </w:pPr>
            <w:r>
              <w:rPr>
                <w:rFonts w:ascii="仿宋" w:eastAsia="仿宋" w:hAnsi="仿宋" w:hint="eastAsia"/>
                <w:sz w:val="28"/>
                <w:szCs w:val="28"/>
              </w:rPr>
              <w:t>根据对各参加单位提交的相关资料：设计内容、使用设备、</w:t>
            </w:r>
            <w:r w:rsidR="00BC69A7" w:rsidRPr="00AD6E69">
              <w:rPr>
                <w:rFonts w:ascii="仿宋" w:eastAsia="仿宋" w:hAnsi="仿宋" w:hint="eastAsia"/>
                <w:sz w:val="28"/>
                <w:szCs w:val="28"/>
              </w:rPr>
              <w:t>设备</w:t>
            </w:r>
            <w:r w:rsidRPr="00AD6E69">
              <w:rPr>
                <w:rFonts w:ascii="仿宋" w:eastAsia="仿宋" w:hAnsi="仿宋" w:hint="eastAsia"/>
                <w:sz w:val="28"/>
                <w:szCs w:val="28"/>
              </w:rPr>
              <w:t>品牌、系</w:t>
            </w:r>
            <w:r>
              <w:rPr>
                <w:rFonts w:ascii="仿宋" w:eastAsia="仿宋" w:hAnsi="仿宋" w:hint="eastAsia"/>
                <w:sz w:val="28"/>
                <w:szCs w:val="28"/>
              </w:rPr>
              <w:t>统功能等进行评分，最高分</w:t>
            </w:r>
            <w:r>
              <w:rPr>
                <w:rFonts w:ascii="仿宋" w:eastAsia="仿宋" w:hAnsi="仿宋" w:cs="宋体" w:hint="eastAsia"/>
                <w:sz w:val="28"/>
                <w:szCs w:val="28"/>
              </w:rPr>
              <w:t xml:space="preserve"> 20分</w:t>
            </w:r>
            <w:r w:rsidR="00EE282E">
              <w:rPr>
                <w:rFonts w:ascii="仿宋" w:eastAsia="仿宋" w:hAnsi="仿宋" w:cs="宋体" w:hint="eastAsia"/>
                <w:sz w:val="28"/>
                <w:szCs w:val="28"/>
              </w:rPr>
              <w:t>。</w:t>
            </w:r>
          </w:p>
          <w:p w:rsidR="008E0039" w:rsidRDefault="00227B4E" w:rsidP="002D73D0">
            <w:pPr>
              <w:pStyle w:val="ad"/>
              <w:numPr>
                <w:ilvl w:val="0"/>
                <w:numId w:val="15"/>
              </w:numPr>
              <w:snapToGrid w:val="0"/>
              <w:ind w:left="514" w:firstLineChars="0" w:hanging="514"/>
              <w:rPr>
                <w:rFonts w:ascii="仿宋" w:eastAsia="仿宋" w:hAnsi="仿宋"/>
                <w:sz w:val="28"/>
                <w:szCs w:val="28"/>
              </w:rPr>
            </w:pPr>
            <w:r>
              <w:rPr>
                <w:rFonts w:ascii="仿宋" w:eastAsia="仿宋" w:hAnsi="仿宋" w:hint="eastAsia"/>
                <w:sz w:val="28"/>
                <w:szCs w:val="28"/>
              </w:rPr>
              <w:t>灭火系统在美国保险商实验室（UL）认证列表内并符合NFPA标准的，得4分。</w:t>
            </w:r>
          </w:p>
          <w:p w:rsidR="008E0039" w:rsidRDefault="008E0039">
            <w:pPr>
              <w:spacing w:line="320" w:lineRule="exact"/>
              <w:jc w:val="left"/>
              <w:rPr>
                <w:rFonts w:ascii="仿宋" w:eastAsia="仿宋" w:hAnsi="仿宋" w:cs="宋体"/>
                <w:b/>
                <w:sz w:val="28"/>
                <w:szCs w:val="28"/>
              </w:rPr>
            </w:pPr>
          </w:p>
          <w:p w:rsidR="008E0039" w:rsidRDefault="00227B4E">
            <w:pPr>
              <w:spacing w:line="320" w:lineRule="exact"/>
              <w:jc w:val="left"/>
              <w:rPr>
                <w:rFonts w:ascii="仿宋" w:eastAsia="仿宋" w:hAnsi="仿宋" w:cs="宋体"/>
                <w:sz w:val="28"/>
                <w:szCs w:val="28"/>
              </w:rPr>
            </w:pPr>
            <w:r>
              <w:rPr>
                <w:rFonts w:ascii="仿宋" w:eastAsia="仿宋" w:hAnsi="仿宋" w:cs="宋体" w:hint="eastAsia"/>
                <w:b/>
                <w:sz w:val="28"/>
                <w:szCs w:val="28"/>
              </w:rPr>
              <w:t>证明文件：</w:t>
            </w:r>
            <w:r>
              <w:rPr>
                <w:rFonts w:ascii="仿宋" w:eastAsia="仿宋" w:hAnsi="仿宋" w:hint="eastAsia"/>
                <w:sz w:val="28"/>
                <w:szCs w:val="28"/>
              </w:rPr>
              <w:t>以参加单位提供的《技术规格偏离表》和所投产品彩页说明书（宣传资料或</w:t>
            </w:r>
            <w:proofErr w:type="gramStart"/>
            <w:r>
              <w:rPr>
                <w:rFonts w:ascii="仿宋" w:eastAsia="仿宋" w:hAnsi="仿宋" w:hint="eastAsia"/>
                <w:sz w:val="28"/>
                <w:szCs w:val="28"/>
              </w:rPr>
              <w:t>官网载图</w:t>
            </w:r>
            <w:proofErr w:type="gramEnd"/>
            <w:r>
              <w:rPr>
                <w:rFonts w:ascii="仿宋" w:eastAsia="仿宋" w:hAnsi="仿宋" w:hint="eastAsia"/>
                <w:sz w:val="28"/>
                <w:szCs w:val="28"/>
              </w:rPr>
              <w:t>）为准，扫描件或复印件加盖参加单位公章。</w:t>
            </w:r>
          </w:p>
          <w:p w:rsidR="008E0039" w:rsidRDefault="00227B4E" w:rsidP="00883039">
            <w:pPr>
              <w:snapToGrid w:val="0"/>
              <w:spacing w:line="320" w:lineRule="exact"/>
              <w:jc w:val="left"/>
              <w:rPr>
                <w:rFonts w:ascii="仿宋" w:eastAsia="仿宋" w:hAnsi="仿宋"/>
                <w:sz w:val="28"/>
                <w:szCs w:val="28"/>
              </w:rPr>
            </w:pPr>
            <w:r>
              <w:rPr>
                <w:rFonts w:ascii="仿宋" w:eastAsia="仿宋" w:hAnsi="仿宋" w:cs="宋体" w:hint="eastAsia"/>
                <w:b/>
                <w:sz w:val="28"/>
                <w:szCs w:val="28"/>
              </w:rPr>
              <w:t>备注：</w:t>
            </w:r>
            <w:r>
              <w:rPr>
                <w:rFonts w:ascii="仿宋" w:eastAsia="仿宋" w:hAnsi="仿宋" w:cs="宋体" w:hint="eastAsia"/>
                <w:sz w:val="28"/>
                <w:szCs w:val="28"/>
              </w:rPr>
              <w:t>未对招标文件技术参数要求进行逐条响应的，视为不满足招标文件要求。</w:t>
            </w:r>
          </w:p>
        </w:tc>
      </w:tr>
      <w:tr w:rsidR="008E0039" w:rsidTr="00EE282E">
        <w:trPr>
          <w:jc w:val="center"/>
        </w:trPr>
        <w:tc>
          <w:tcPr>
            <w:tcW w:w="634" w:type="dxa"/>
            <w:vAlign w:val="center"/>
          </w:tcPr>
          <w:p w:rsidR="008E0039" w:rsidRDefault="00EE282E">
            <w:pPr>
              <w:spacing w:after="60"/>
              <w:jc w:val="center"/>
              <w:rPr>
                <w:rFonts w:ascii="仿宋" w:eastAsia="仿宋" w:hAnsi="仿宋" w:cs="Arial"/>
                <w:sz w:val="28"/>
                <w:szCs w:val="28"/>
              </w:rPr>
            </w:pPr>
            <w:r>
              <w:rPr>
                <w:rFonts w:ascii="仿宋" w:eastAsia="仿宋" w:hAnsi="仿宋" w:cs="Arial" w:hint="eastAsia"/>
                <w:sz w:val="28"/>
                <w:szCs w:val="28"/>
              </w:rPr>
              <w:t>2</w:t>
            </w:r>
          </w:p>
        </w:tc>
        <w:tc>
          <w:tcPr>
            <w:tcW w:w="850" w:type="dxa"/>
            <w:vAlign w:val="center"/>
          </w:tcPr>
          <w:p w:rsidR="008E0039" w:rsidRDefault="00227B4E">
            <w:pPr>
              <w:snapToGrid w:val="0"/>
              <w:jc w:val="center"/>
              <w:rPr>
                <w:rFonts w:ascii="仿宋" w:eastAsia="仿宋" w:hAnsi="仿宋"/>
                <w:sz w:val="28"/>
                <w:szCs w:val="28"/>
              </w:rPr>
            </w:pPr>
            <w:r>
              <w:rPr>
                <w:rFonts w:ascii="仿宋" w:eastAsia="仿宋" w:hAnsi="仿宋" w:hint="eastAsia"/>
                <w:sz w:val="28"/>
                <w:szCs w:val="28"/>
              </w:rPr>
              <w:t>实施方案</w:t>
            </w:r>
          </w:p>
        </w:tc>
        <w:tc>
          <w:tcPr>
            <w:tcW w:w="567" w:type="dxa"/>
            <w:vAlign w:val="center"/>
          </w:tcPr>
          <w:p w:rsidR="008E0039" w:rsidRDefault="00227B4E">
            <w:pPr>
              <w:spacing w:after="60"/>
              <w:jc w:val="center"/>
              <w:rPr>
                <w:rFonts w:ascii="仿宋" w:eastAsia="仿宋" w:hAnsi="仿宋" w:cs="Arial"/>
                <w:sz w:val="28"/>
                <w:szCs w:val="28"/>
              </w:rPr>
            </w:pPr>
            <w:r>
              <w:rPr>
                <w:rFonts w:ascii="仿宋" w:eastAsia="仿宋" w:hAnsi="仿宋" w:cs="Arial" w:hint="eastAsia"/>
                <w:sz w:val="28"/>
                <w:szCs w:val="28"/>
              </w:rPr>
              <w:t>6</w:t>
            </w:r>
          </w:p>
        </w:tc>
        <w:tc>
          <w:tcPr>
            <w:tcW w:w="7338" w:type="dxa"/>
            <w:vAlign w:val="center"/>
          </w:tcPr>
          <w:p w:rsidR="008E0039" w:rsidRDefault="00227B4E">
            <w:pPr>
              <w:snapToGrid w:val="0"/>
              <w:rPr>
                <w:rFonts w:ascii="仿宋" w:eastAsia="仿宋" w:hAnsi="仿宋"/>
                <w:sz w:val="28"/>
                <w:szCs w:val="28"/>
              </w:rPr>
            </w:pPr>
            <w:bookmarkStart w:id="26" w:name="OLE_LINK1"/>
            <w:bookmarkStart w:id="27" w:name="OLE_LINK2"/>
            <w:r>
              <w:rPr>
                <w:rFonts w:ascii="仿宋" w:eastAsia="仿宋" w:hAnsi="仿宋" w:hint="eastAsia"/>
                <w:sz w:val="28"/>
                <w:szCs w:val="28"/>
              </w:rPr>
              <w:t>对参加单位所提供的施工方案、施工计划、组织实施措施等进行综合比较，方案、计划、措施越科学合理、安全性越高、可操作性越强的，得分越高，最高6分。</w:t>
            </w:r>
            <w:bookmarkEnd w:id="26"/>
            <w:bookmarkEnd w:id="27"/>
          </w:p>
        </w:tc>
      </w:tr>
      <w:tr w:rsidR="008E0039" w:rsidTr="00EE282E">
        <w:trPr>
          <w:jc w:val="center"/>
        </w:trPr>
        <w:tc>
          <w:tcPr>
            <w:tcW w:w="634" w:type="dxa"/>
            <w:vAlign w:val="center"/>
          </w:tcPr>
          <w:p w:rsidR="008E0039" w:rsidRDefault="00EE282E">
            <w:pPr>
              <w:widowControl/>
              <w:jc w:val="center"/>
              <w:rPr>
                <w:rFonts w:ascii="仿宋" w:eastAsia="仿宋" w:hAnsi="仿宋"/>
                <w:sz w:val="28"/>
                <w:szCs w:val="28"/>
              </w:rPr>
            </w:pPr>
            <w:r>
              <w:rPr>
                <w:rFonts w:ascii="仿宋" w:eastAsia="仿宋" w:hAnsi="仿宋" w:hint="eastAsia"/>
                <w:sz w:val="28"/>
                <w:szCs w:val="28"/>
              </w:rPr>
              <w:t>3</w:t>
            </w:r>
          </w:p>
        </w:tc>
        <w:tc>
          <w:tcPr>
            <w:tcW w:w="850" w:type="dxa"/>
            <w:vAlign w:val="center"/>
          </w:tcPr>
          <w:p w:rsidR="008E0039" w:rsidRDefault="00227B4E">
            <w:pPr>
              <w:snapToGrid w:val="0"/>
              <w:jc w:val="center"/>
              <w:rPr>
                <w:rFonts w:ascii="仿宋" w:eastAsia="仿宋" w:hAnsi="仿宋"/>
                <w:sz w:val="28"/>
                <w:szCs w:val="28"/>
              </w:rPr>
            </w:pPr>
            <w:r>
              <w:rPr>
                <w:rFonts w:ascii="仿宋" w:eastAsia="仿宋" w:hAnsi="仿宋" w:hint="eastAsia"/>
                <w:sz w:val="28"/>
                <w:szCs w:val="28"/>
              </w:rPr>
              <w:t>人员投入</w:t>
            </w:r>
          </w:p>
        </w:tc>
        <w:tc>
          <w:tcPr>
            <w:tcW w:w="567" w:type="dxa"/>
            <w:vAlign w:val="center"/>
          </w:tcPr>
          <w:p w:rsidR="008E0039" w:rsidRDefault="00227B4E">
            <w:pPr>
              <w:widowControl/>
              <w:jc w:val="center"/>
              <w:rPr>
                <w:rFonts w:ascii="仿宋" w:eastAsia="仿宋" w:hAnsi="仿宋"/>
                <w:sz w:val="28"/>
                <w:szCs w:val="28"/>
              </w:rPr>
            </w:pPr>
            <w:r>
              <w:rPr>
                <w:rFonts w:ascii="仿宋" w:eastAsia="仿宋" w:hAnsi="仿宋" w:hint="eastAsia"/>
                <w:sz w:val="28"/>
                <w:szCs w:val="28"/>
              </w:rPr>
              <w:t>6</w:t>
            </w:r>
          </w:p>
        </w:tc>
        <w:tc>
          <w:tcPr>
            <w:tcW w:w="7338" w:type="dxa"/>
            <w:vAlign w:val="center"/>
          </w:tcPr>
          <w:p w:rsidR="008E0039" w:rsidRDefault="00227B4E" w:rsidP="00EA04D0">
            <w:pPr>
              <w:pStyle w:val="ad"/>
              <w:snapToGrid w:val="0"/>
              <w:ind w:firstLineChars="0" w:firstLine="0"/>
              <w:rPr>
                <w:rFonts w:ascii="仿宋" w:eastAsia="仿宋" w:hAnsi="仿宋"/>
                <w:sz w:val="28"/>
                <w:szCs w:val="28"/>
              </w:rPr>
            </w:pPr>
            <w:r>
              <w:rPr>
                <w:rFonts w:ascii="仿宋" w:eastAsia="仿宋" w:hAnsi="仿宋" w:hint="eastAsia"/>
                <w:sz w:val="28"/>
                <w:szCs w:val="28"/>
              </w:rPr>
              <w:t>根据对该项目负责人、团队成员的专业、学历、认证、项目经验等内容进行</w:t>
            </w:r>
            <w:r w:rsidR="00EA04D0">
              <w:rPr>
                <w:rFonts w:ascii="仿宋" w:eastAsia="仿宋" w:hAnsi="仿宋" w:hint="eastAsia"/>
                <w:sz w:val="28"/>
                <w:szCs w:val="28"/>
              </w:rPr>
              <w:t>综合</w:t>
            </w:r>
            <w:r>
              <w:rPr>
                <w:rFonts w:ascii="仿宋" w:eastAsia="仿宋" w:hAnsi="仿宋" w:hint="eastAsia"/>
                <w:sz w:val="28"/>
                <w:szCs w:val="28"/>
              </w:rPr>
              <w:t>评议，</w:t>
            </w:r>
            <w:r w:rsidR="00EA04D0">
              <w:rPr>
                <w:rFonts w:ascii="仿宋" w:eastAsia="仿宋" w:hAnsi="仿宋" w:hint="eastAsia"/>
                <w:sz w:val="28"/>
                <w:szCs w:val="28"/>
              </w:rPr>
              <w:t>各方面情况</w:t>
            </w:r>
            <w:r>
              <w:rPr>
                <w:rFonts w:ascii="仿宋" w:eastAsia="仿宋" w:hAnsi="仿宋" w:hint="eastAsia"/>
                <w:sz w:val="28"/>
                <w:szCs w:val="28"/>
              </w:rPr>
              <w:t>越优</w:t>
            </w:r>
            <w:r w:rsidR="00EA04D0">
              <w:rPr>
                <w:rFonts w:ascii="仿宋" w:eastAsia="仿宋" w:hAnsi="仿宋" w:hint="eastAsia"/>
                <w:sz w:val="28"/>
                <w:szCs w:val="28"/>
              </w:rPr>
              <w:t>秀</w:t>
            </w:r>
            <w:r>
              <w:rPr>
                <w:rFonts w:ascii="仿宋" w:eastAsia="仿宋" w:hAnsi="仿宋" w:hint="eastAsia"/>
                <w:sz w:val="28"/>
                <w:szCs w:val="28"/>
              </w:rPr>
              <w:t>得分越高，最高6分。（须提交拟派人员学历、</w:t>
            </w:r>
            <w:r w:rsidR="00EA04D0">
              <w:rPr>
                <w:rFonts w:ascii="仿宋" w:eastAsia="仿宋" w:hAnsi="仿宋" w:hint="eastAsia"/>
                <w:sz w:val="28"/>
                <w:szCs w:val="28"/>
              </w:rPr>
              <w:t>认证</w:t>
            </w:r>
            <w:r>
              <w:rPr>
                <w:rFonts w:ascii="仿宋" w:eastAsia="仿宋" w:hAnsi="仿宋" w:hint="eastAsia"/>
                <w:sz w:val="28"/>
                <w:szCs w:val="28"/>
              </w:rPr>
              <w:t>证书复印件</w:t>
            </w:r>
            <w:r w:rsidR="00EA04D0">
              <w:rPr>
                <w:rFonts w:ascii="仿宋" w:eastAsia="仿宋" w:hAnsi="仿宋" w:hint="eastAsia"/>
                <w:sz w:val="28"/>
                <w:szCs w:val="28"/>
              </w:rPr>
              <w:t>、个人简介等证明资料并</w:t>
            </w:r>
            <w:r>
              <w:rPr>
                <w:rFonts w:ascii="仿宋" w:eastAsia="仿宋" w:hAnsi="仿宋" w:hint="eastAsia"/>
                <w:sz w:val="28"/>
                <w:szCs w:val="28"/>
              </w:rPr>
              <w:t>加盖参加单位公章，并提交上述人员在参加单位所购买的近6个月</w:t>
            </w:r>
            <w:r w:rsidR="00EA04D0">
              <w:rPr>
                <w:rFonts w:ascii="仿宋" w:eastAsia="仿宋" w:hAnsi="仿宋" w:hint="eastAsia"/>
                <w:sz w:val="28"/>
                <w:szCs w:val="28"/>
              </w:rPr>
              <w:t>（</w:t>
            </w:r>
            <w:r w:rsidR="00AC62F2">
              <w:rPr>
                <w:rFonts w:ascii="仿宋" w:eastAsia="仿宋" w:hAnsi="仿宋" w:hint="eastAsia"/>
                <w:sz w:val="28"/>
                <w:szCs w:val="28"/>
              </w:rPr>
              <w:t>截止到</w:t>
            </w:r>
            <w:r w:rsidR="00AC62F2" w:rsidRPr="00AC62F2">
              <w:rPr>
                <w:rFonts w:ascii="仿宋" w:eastAsia="仿宋" w:hAnsi="仿宋" w:hint="eastAsia"/>
                <w:sz w:val="28"/>
                <w:szCs w:val="28"/>
              </w:rPr>
              <w:t>招标公告发布之日</w:t>
            </w:r>
            <w:r w:rsidR="00EA04D0">
              <w:rPr>
                <w:rFonts w:ascii="仿宋" w:eastAsia="仿宋" w:hAnsi="仿宋" w:hint="eastAsia"/>
                <w:sz w:val="28"/>
                <w:szCs w:val="28"/>
              </w:rPr>
              <w:t>）</w:t>
            </w:r>
            <w:proofErr w:type="gramStart"/>
            <w:r>
              <w:rPr>
                <w:rFonts w:ascii="仿宋" w:eastAsia="仿宋" w:hAnsi="仿宋"/>
                <w:sz w:val="28"/>
                <w:szCs w:val="28"/>
              </w:rPr>
              <w:t>以上社保证明</w:t>
            </w:r>
            <w:proofErr w:type="gramEnd"/>
            <w:r>
              <w:rPr>
                <w:rFonts w:ascii="仿宋" w:eastAsia="仿宋" w:hAnsi="仿宋" w:hint="eastAsia"/>
                <w:sz w:val="28"/>
                <w:szCs w:val="28"/>
              </w:rPr>
              <w:t>文件）</w:t>
            </w:r>
          </w:p>
        </w:tc>
      </w:tr>
      <w:tr w:rsidR="008E0039" w:rsidTr="00EE282E">
        <w:trPr>
          <w:jc w:val="center"/>
        </w:trPr>
        <w:tc>
          <w:tcPr>
            <w:tcW w:w="634" w:type="dxa"/>
            <w:vAlign w:val="center"/>
          </w:tcPr>
          <w:p w:rsidR="008E0039" w:rsidRDefault="00EE282E">
            <w:pPr>
              <w:widowControl/>
              <w:jc w:val="center"/>
              <w:rPr>
                <w:rFonts w:ascii="仿宋" w:eastAsia="仿宋" w:hAnsi="仿宋"/>
                <w:sz w:val="28"/>
                <w:szCs w:val="28"/>
              </w:rPr>
            </w:pPr>
            <w:r>
              <w:rPr>
                <w:rFonts w:ascii="仿宋" w:eastAsia="仿宋" w:hAnsi="仿宋" w:hint="eastAsia"/>
                <w:sz w:val="28"/>
                <w:szCs w:val="28"/>
              </w:rPr>
              <w:t>4</w:t>
            </w:r>
          </w:p>
        </w:tc>
        <w:tc>
          <w:tcPr>
            <w:tcW w:w="850" w:type="dxa"/>
            <w:vAlign w:val="center"/>
          </w:tcPr>
          <w:p w:rsidR="008E0039" w:rsidRDefault="00227B4E">
            <w:pPr>
              <w:snapToGrid w:val="0"/>
              <w:jc w:val="center"/>
              <w:rPr>
                <w:rFonts w:ascii="仿宋" w:eastAsia="仿宋" w:hAnsi="仿宋"/>
                <w:sz w:val="28"/>
                <w:szCs w:val="28"/>
              </w:rPr>
            </w:pPr>
            <w:r>
              <w:rPr>
                <w:rFonts w:ascii="仿宋" w:eastAsia="仿宋" w:hAnsi="仿宋" w:hint="eastAsia"/>
                <w:sz w:val="28"/>
                <w:szCs w:val="28"/>
              </w:rPr>
              <w:t>项目重难点及解决方案</w:t>
            </w:r>
          </w:p>
        </w:tc>
        <w:tc>
          <w:tcPr>
            <w:tcW w:w="567" w:type="dxa"/>
            <w:vAlign w:val="center"/>
          </w:tcPr>
          <w:p w:rsidR="008E0039" w:rsidRDefault="00227B4E">
            <w:pPr>
              <w:widowControl/>
              <w:jc w:val="center"/>
              <w:rPr>
                <w:rFonts w:ascii="仿宋" w:eastAsia="仿宋" w:hAnsi="仿宋"/>
                <w:sz w:val="28"/>
                <w:szCs w:val="28"/>
              </w:rPr>
            </w:pPr>
            <w:r>
              <w:rPr>
                <w:rFonts w:ascii="仿宋" w:eastAsia="仿宋" w:hAnsi="仿宋" w:hint="eastAsia"/>
                <w:sz w:val="28"/>
                <w:szCs w:val="28"/>
              </w:rPr>
              <w:t>3</w:t>
            </w:r>
          </w:p>
        </w:tc>
        <w:tc>
          <w:tcPr>
            <w:tcW w:w="7338" w:type="dxa"/>
            <w:vAlign w:val="center"/>
          </w:tcPr>
          <w:p w:rsidR="008E0039" w:rsidRDefault="00554F05" w:rsidP="00F84E13">
            <w:pPr>
              <w:snapToGrid w:val="0"/>
              <w:rPr>
                <w:rFonts w:ascii="仿宋" w:eastAsia="仿宋" w:hAnsi="仿宋"/>
                <w:sz w:val="28"/>
                <w:szCs w:val="28"/>
              </w:rPr>
            </w:pPr>
            <w:r>
              <w:rPr>
                <w:rFonts w:ascii="仿宋" w:eastAsia="仿宋" w:hAnsi="仿宋" w:hint="eastAsia"/>
                <w:sz w:val="28"/>
                <w:szCs w:val="28"/>
              </w:rPr>
              <w:t>根据参加单位</w:t>
            </w:r>
            <w:r w:rsidR="00F84E13">
              <w:rPr>
                <w:rFonts w:ascii="仿宋" w:eastAsia="仿宋" w:hAnsi="仿宋" w:hint="eastAsia"/>
                <w:sz w:val="28"/>
                <w:szCs w:val="28"/>
              </w:rPr>
              <w:t>对该项目的整体规划、实施重点</w:t>
            </w:r>
            <w:r>
              <w:rPr>
                <w:rFonts w:ascii="仿宋" w:eastAsia="仿宋" w:hAnsi="仿宋" w:hint="eastAsia"/>
                <w:sz w:val="28"/>
                <w:szCs w:val="28"/>
              </w:rPr>
              <w:t>难点</w:t>
            </w:r>
            <w:r w:rsidR="00F84E13">
              <w:rPr>
                <w:rFonts w:ascii="仿宋" w:eastAsia="仿宋" w:hAnsi="仿宋" w:hint="eastAsia"/>
                <w:sz w:val="28"/>
                <w:szCs w:val="28"/>
              </w:rPr>
              <w:t>及解决方案和措施</w:t>
            </w:r>
            <w:r>
              <w:rPr>
                <w:rFonts w:ascii="仿宋" w:eastAsia="仿宋" w:hAnsi="仿宋" w:hint="eastAsia"/>
                <w:sz w:val="28"/>
                <w:szCs w:val="28"/>
              </w:rPr>
              <w:t>、与原有设备</w:t>
            </w:r>
            <w:r w:rsidR="00F84E13">
              <w:rPr>
                <w:rFonts w:ascii="仿宋" w:eastAsia="仿宋" w:hAnsi="仿宋" w:hint="eastAsia"/>
                <w:sz w:val="28"/>
                <w:szCs w:val="28"/>
              </w:rPr>
              <w:t>对接分析的</w:t>
            </w:r>
            <w:r w:rsidR="00227B4E">
              <w:rPr>
                <w:rFonts w:ascii="仿宋" w:eastAsia="仿宋" w:hAnsi="仿宋" w:hint="eastAsia"/>
                <w:sz w:val="28"/>
                <w:szCs w:val="28"/>
              </w:rPr>
              <w:t>合理性和可行性进行综合比较评分，最高3分。</w:t>
            </w:r>
          </w:p>
        </w:tc>
      </w:tr>
      <w:tr w:rsidR="008E0039" w:rsidTr="00EE282E">
        <w:trPr>
          <w:trHeight w:val="448"/>
          <w:jc w:val="center"/>
        </w:trPr>
        <w:tc>
          <w:tcPr>
            <w:tcW w:w="9389" w:type="dxa"/>
            <w:gridSpan w:val="4"/>
            <w:vAlign w:val="center"/>
          </w:tcPr>
          <w:p w:rsidR="008E0039" w:rsidRDefault="00227B4E">
            <w:pPr>
              <w:spacing w:after="60"/>
              <w:jc w:val="center"/>
              <w:rPr>
                <w:rFonts w:ascii="仿宋" w:eastAsia="仿宋" w:hAnsi="仿宋" w:cs="Arial"/>
                <w:b/>
                <w:sz w:val="28"/>
                <w:szCs w:val="28"/>
              </w:rPr>
            </w:pPr>
            <w:r>
              <w:rPr>
                <w:rFonts w:ascii="仿宋" w:eastAsia="仿宋" w:hAnsi="仿宋" w:cs="Arial" w:hint="eastAsia"/>
                <w:b/>
                <w:sz w:val="28"/>
                <w:szCs w:val="28"/>
              </w:rPr>
              <w:t>二、商务评分（21分）</w:t>
            </w:r>
          </w:p>
        </w:tc>
      </w:tr>
      <w:tr w:rsidR="008E0039" w:rsidTr="00EE282E">
        <w:trPr>
          <w:trHeight w:val="55"/>
          <w:jc w:val="center"/>
        </w:trPr>
        <w:tc>
          <w:tcPr>
            <w:tcW w:w="634" w:type="dxa"/>
            <w:vAlign w:val="center"/>
          </w:tcPr>
          <w:p w:rsidR="008E0039" w:rsidRDefault="001F1E06">
            <w:pPr>
              <w:snapToGrid w:val="0"/>
              <w:jc w:val="center"/>
              <w:rPr>
                <w:rFonts w:ascii="仿宋" w:eastAsia="仿宋" w:hAnsi="仿宋"/>
                <w:sz w:val="28"/>
                <w:szCs w:val="28"/>
              </w:rPr>
            </w:pPr>
            <w:r>
              <w:rPr>
                <w:rFonts w:ascii="仿宋" w:eastAsia="仿宋" w:hAnsi="仿宋" w:hint="eastAsia"/>
                <w:sz w:val="28"/>
                <w:szCs w:val="28"/>
              </w:rPr>
              <w:t>1</w:t>
            </w:r>
          </w:p>
        </w:tc>
        <w:tc>
          <w:tcPr>
            <w:tcW w:w="850" w:type="dxa"/>
            <w:vAlign w:val="center"/>
          </w:tcPr>
          <w:p w:rsidR="008E0039" w:rsidRDefault="00227B4E">
            <w:pPr>
              <w:snapToGrid w:val="0"/>
              <w:jc w:val="center"/>
              <w:rPr>
                <w:rFonts w:ascii="仿宋" w:eastAsia="仿宋" w:hAnsi="仿宋"/>
                <w:sz w:val="28"/>
                <w:szCs w:val="28"/>
              </w:rPr>
            </w:pPr>
            <w:r>
              <w:rPr>
                <w:rFonts w:ascii="仿宋" w:eastAsia="仿宋" w:hAnsi="仿宋" w:hint="eastAsia"/>
                <w:sz w:val="28"/>
                <w:szCs w:val="28"/>
              </w:rPr>
              <w:t>综合实力</w:t>
            </w:r>
          </w:p>
        </w:tc>
        <w:tc>
          <w:tcPr>
            <w:tcW w:w="567" w:type="dxa"/>
            <w:vAlign w:val="center"/>
          </w:tcPr>
          <w:p w:rsidR="008E0039" w:rsidRDefault="00227B4E">
            <w:pPr>
              <w:spacing w:after="60"/>
              <w:jc w:val="center"/>
              <w:rPr>
                <w:rFonts w:ascii="仿宋" w:eastAsia="仿宋" w:hAnsi="仿宋" w:cs="Arial"/>
                <w:sz w:val="28"/>
                <w:szCs w:val="28"/>
              </w:rPr>
            </w:pPr>
            <w:r>
              <w:rPr>
                <w:rFonts w:ascii="仿宋" w:eastAsia="仿宋" w:hAnsi="仿宋" w:cs="Arial" w:hint="eastAsia"/>
                <w:sz w:val="28"/>
                <w:szCs w:val="28"/>
              </w:rPr>
              <w:t>10</w:t>
            </w:r>
          </w:p>
        </w:tc>
        <w:tc>
          <w:tcPr>
            <w:tcW w:w="7338" w:type="dxa"/>
            <w:vAlign w:val="center"/>
          </w:tcPr>
          <w:p w:rsidR="008E0039" w:rsidRDefault="00227B4E" w:rsidP="002D73D0">
            <w:pPr>
              <w:pStyle w:val="ad"/>
              <w:numPr>
                <w:ilvl w:val="0"/>
                <w:numId w:val="32"/>
              </w:numPr>
              <w:snapToGrid w:val="0"/>
              <w:ind w:left="514" w:firstLineChars="0" w:hanging="514"/>
              <w:rPr>
                <w:rFonts w:ascii="仿宋" w:eastAsia="仿宋" w:hAnsi="仿宋"/>
                <w:sz w:val="28"/>
                <w:szCs w:val="28"/>
              </w:rPr>
            </w:pPr>
            <w:r>
              <w:rPr>
                <w:rFonts w:ascii="仿宋" w:eastAsia="仿宋" w:hAnsi="仿宋" w:hint="eastAsia"/>
                <w:sz w:val="28"/>
                <w:szCs w:val="28"/>
              </w:rPr>
              <w:t>根据各参加单位的各项资质条件、信誉、企业实力等综合比较，综合实力越</w:t>
            </w:r>
            <w:proofErr w:type="gramStart"/>
            <w:r>
              <w:rPr>
                <w:rFonts w:ascii="仿宋" w:eastAsia="仿宋" w:hAnsi="仿宋" w:hint="eastAsia"/>
                <w:sz w:val="28"/>
                <w:szCs w:val="28"/>
              </w:rPr>
              <w:t>强所得</w:t>
            </w:r>
            <w:proofErr w:type="gramEnd"/>
            <w:r>
              <w:rPr>
                <w:rFonts w:ascii="仿宋" w:eastAsia="仿宋" w:hAnsi="仿宋" w:hint="eastAsia"/>
                <w:sz w:val="28"/>
                <w:szCs w:val="28"/>
              </w:rPr>
              <w:t>分数越高，最高4分；</w:t>
            </w:r>
          </w:p>
          <w:p w:rsidR="008E0039" w:rsidRDefault="00227B4E" w:rsidP="002D73D0">
            <w:pPr>
              <w:pStyle w:val="ad"/>
              <w:numPr>
                <w:ilvl w:val="0"/>
                <w:numId w:val="32"/>
              </w:numPr>
              <w:snapToGrid w:val="0"/>
              <w:ind w:left="514" w:firstLineChars="0" w:hanging="514"/>
              <w:rPr>
                <w:rFonts w:ascii="仿宋" w:eastAsia="仿宋" w:hAnsi="仿宋"/>
                <w:sz w:val="28"/>
                <w:szCs w:val="28"/>
              </w:rPr>
            </w:pPr>
            <w:r>
              <w:rPr>
                <w:rFonts w:ascii="仿宋" w:eastAsia="仿宋" w:hAnsi="仿宋" w:hint="eastAsia"/>
                <w:sz w:val="28"/>
                <w:szCs w:val="28"/>
              </w:rPr>
              <w:t>为深圳市消防协会会员的，得2分；</w:t>
            </w:r>
          </w:p>
          <w:p w:rsidR="008E0039" w:rsidRPr="00AD6E69" w:rsidRDefault="00BC69A7" w:rsidP="00BC69A7">
            <w:pPr>
              <w:pStyle w:val="ad"/>
              <w:numPr>
                <w:ilvl w:val="0"/>
                <w:numId w:val="32"/>
              </w:numPr>
              <w:snapToGrid w:val="0"/>
              <w:ind w:left="514" w:firstLineChars="0" w:hanging="514"/>
              <w:rPr>
                <w:rFonts w:ascii="仿宋" w:eastAsia="仿宋" w:hAnsi="仿宋"/>
                <w:sz w:val="28"/>
                <w:szCs w:val="28"/>
              </w:rPr>
            </w:pPr>
            <w:r w:rsidRPr="00AD6E69">
              <w:rPr>
                <w:rFonts w:ascii="仿宋" w:eastAsia="仿宋" w:hAnsi="仿宋" w:hint="eastAsia"/>
                <w:sz w:val="28"/>
                <w:szCs w:val="28"/>
              </w:rPr>
              <w:lastRenderedPageBreak/>
              <w:t>参加单位具有制造商厨房灭火系统的设计、安装资格证的公司员工，10人以上的，得4分；5人—9人的，得3分；5人以下的，得2分。</w:t>
            </w:r>
          </w:p>
          <w:p w:rsidR="008E0039" w:rsidRDefault="00227B4E">
            <w:pPr>
              <w:snapToGrid w:val="0"/>
              <w:spacing w:after="60"/>
              <w:jc w:val="left"/>
              <w:rPr>
                <w:rFonts w:ascii="仿宋" w:eastAsia="仿宋" w:hAnsi="仿宋"/>
                <w:sz w:val="28"/>
                <w:szCs w:val="28"/>
              </w:rPr>
            </w:pPr>
            <w:r>
              <w:rPr>
                <w:rFonts w:ascii="仿宋" w:eastAsia="仿宋" w:hAnsi="仿宋" w:hint="eastAsia"/>
                <w:sz w:val="28"/>
                <w:szCs w:val="28"/>
              </w:rPr>
              <w:t>注：以上均须提供相应的资质、认证证明资料复印件，并加盖参加单位公章。</w:t>
            </w:r>
          </w:p>
        </w:tc>
      </w:tr>
      <w:tr w:rsidR="008E0039" w:rsidTr="00EE282E">
        <w:trPr>
          <w:trHeight w:val="55"/>
          <w:jc w:val="center"/>
        </w:trPr>
        <w:tc>
          <w:tcPr>
            <w:tcW w:w="634" w:type="dxa"/>
            <w:vAlign w:val="center"/>
          </w:tcPr>
          <w:p w:rsidR="008E0039" w:rsidRDefault="001F1E06">
            <w:pPr>
              <w:snapToGrid w:val="0"/>
              <w:jc w:val="center"/>
              <w:rPr>
                <w:rFonts w:ascii="仿宋" w:eastAsia="仿宋" w:hAnsi="仿宋"/>
                <w:sz w:val="28"/>
                <w:szCs w:val="28"/>
              </w:rPr>
            </w:pPr>
            <w:r>
              <w:rPr>
                <w:rFonts w:ascii="仿宋" w:eastAsia="仿宋" w:hAnsi="仿宋" w:hint="eastAsia"/>
                <w:sz w:val="28"/>
                <w:szCs w:val="28"/>
              </w:rPr>
              <w:lastRenderedPageBreak/>
              <w:t>2</w:t>
            </w:r>
          </w:p>
        </w:tc>
        <w:tc>
          <w:tcPr>
            <w:tcW w:w="850" w:type="dxa"/>
            <w:vAlign w:val="center"/>
          </w:tcPr>
          <w:p w:rsidR="008E0039" w:rsidRDefault="00227B4E">
            <w:pPr>
              <w:snapToGrid w:val="0"/>
              <w:jc w:val="center"/>
              <w:rPr>
                <w:rFonts w:ascii="仿宋" w:eastAsia="仿宋" w:hAnsi="仿宋"/>
                <w:sz w:val="28"/>
                <w:szCs w:val="28"/>
              </w:rPr>
            </w:pPr>
            <w:r>
              <w:rPr>
                <w:rFonts w:ascii="仿宋" w:eastAsia="仿宋" w:hAnsi="仿宋" w:hint="eastAsia"/>
                <w:sz w:val="28"/>
                <w:szCs w:val="28"/>
              </w:rPr>
              <w:t>服务承诺</w:t>
            </w:r>
          </w:p>
        </w:tc>
        <w:tc>
          <w:tcPr>
            <w:tcW w:w="567" w:type="dxa"/>
            <w:vAlign w:val="center"/>
          </w:tcPr>
          <w:p w:rsidR="008E0039" w:rsidRDefault="00227B4E">
            <w:pPr>
              <w:spacing w:after="60"/>
              <w:jc w:val="center"/>
              <w:rPr>
                <w:rFonts w:ascii="仿宋" w:eastAsia="仿宋" w:hAnsi="仿宋" w:cs="Arial"/>
                <w:sz w:val="28"/>
                <w:szCs w:val="28"/>
              </w:rPr>
            </w:pPr>
            <w:r>
              <w:rPr>
                <w:rFonts w:ascii="仿宋" w:eastAsia="仿宋" w:hAnsi="仿宋" w:cs="Arial" w:hint="eastAsia"/>
                <w:sz w:val="28"/>
                <w:szCs w:val="28"/>
              </w:rPr>
              <w:t>3</w:t>
            </w:r>
          </w:p>
        </w:tc>
        <w:tc>
          <w:tcPr>
            <w:tcW w:w="7338" w:type="dxa"/>
            <w:vAlign w:val="center"/>
          </w:tcPr>
          <w:p w:rsidR="008E0039" w:rsidRDefault="00227B4E">
            <w:pPr>
              <w:snapToGrid w:val="0"/>
              <w:rPr>
                <w:rFonts w:ascii="仿宋" w:eastAsia="仿宋" w:hAnsi="仿宋"/>
                <w:sz w:val="28"/>
                <w:szCs w:val="28"/>
              </w:rPr>
            </w:pPr>
            <w:r>
              <w:rPr>
                <w:rFonts w:ascii="仿宋" w:eastAsia="仿宋" w:hAnsi="仿宋" w:hint="eastAsia"/>
                <w:sz w:val="28"/>
                <w:szCs w:val="28"/>
              </w:rPr>
              <w:t>根据各参加单位提供的服务计划、工程质保期</w:t>
            </w:r>
            <w:r>
              <w:rPr>
                <w:rFonts w:ascii="仿宋" w:eastAsia="仿宋" w:hAnsi="仿宋"/>
                <w:sz w:val="28"/>
                <w:szCs w:val="28"/>
              </w:rPr>
              <w:t>年</w:t>
            </w:r>
            <w:r>
              <w:rPr>
                <w:rFonts w:ascii="仿宋" w:eastAsia="仿宋" w:hAnsi="仿宋" w:hint="eastAsia"/>
                <w:sz w:val="28"/>
                <w:szCs w:val="28"/>
              </w:rPr>
              <w:t>限、售后服务方案及应急响应时间等综合比较，方案越周密详细、越完善全面，质保期年限越长，得分越高，最高3分。</w:t>
            </w:r>
          </w:p>
        </w:tc>
      </w:tr>
      <w:tr w:rsidR="008E0039" w:rsidTr="00EE282E">
        <w:trPr>
          <w:jc w:val="center"/>
        </w:trPr>
        <w:tc>
          <w:tcPr>
            <w:tcW w:w="634" w:type="dxa"/>
            <w:vAlign w:val="center"/>
          </w:tcPr>
          <w:p w:rsidR="008E0039" w:rsidRDefault="001F1E06">
            <w:pPr>
              <w:snapToGrid w:val="0"/>
              <w:jc w:val="center"/>
              <w:rPr>
                <w:rFonts w:ascii="仿宋" w:eastAsia="仿宋" w:hAnsi="仿宋"/>
                <w:sz w:val="28"/>
                <w:szCs w:val="28"/>
              </w:rPr>
            </w:pPr>
            <w:r>
              <w:rPr>
                <w:rFonts w:ascii="仿宋" w:eastAsia="仿宋" w:hAnsi="仿宋" w:hint="eastAsia"/>
                <w:sz w:val="28"/>
                <w:szCs w:val="28"/>
              </w:rPr>
              <w:t>3</w:t>
            </w:r>
          </w:p>
        </w:tc>
        <w:tc>
          <w:tcPr>
            <w:tcW w:w="850" w:type="dxa"/>
            <w:vAlign w:val="center"/>
          </w:tcPr>
          <w:p w:rsidR="008E0039" w:rsidRDefault="00227B4E">
            <w:pPr>
              <w:snapToGrid w:val="0"/>
              <w:jc w:val="center"/>
              <w:rPr>
                <w:rFonts w:ascii="仿宋" w:eastAsia="仿宋" w:hAnsi="仿宋"/>
                <w:sz w:val="28"/>
                <w:szCs w:val="28"/>
              </w:rPr>
            </w:pPr>
            <w:r>
              <w:rPr>
                <w:rFonts w:ascii="仿宋" w:eastAsia="仿宋" w:hAnsi="仿宋" w:hint="eastAsia"/>
                <w:sz w:val="28"/>
                <w:szCs w:val="28"/>
              </w:rPr>
              <w:t>业绩情况</w:t>
            </w:r>
          </w:p>
        </w:tc>
        <w:tc>
          <w:tcPr>
            <w:tcW w:w="567" w:type="dxa"/>
            <w:vAlign w:val="center"/>
          </w:tcPr>
          <w:p w:rsidR="008E0039" w:rsidRDefault="00227B4E">
            <w:pPr>
              <w:spacing w:after="60"/>
              <w:jc w:val="center"/>
              <w:rPr>
                <w:rFonts w:ascii="仿宋" w:eastAsia="仿宋" w:hAnsi="仿宋" w:cs="Arial"/>
                <w:sz w:val="28"/>
                <w:szCs w:val="28"/>
              </w:rPr>
            </w:pPr>
            <w:r>
              <w:rPr>
                <w:rFonts w:ascii="仿宋" w:eastAsia="仿宋" w:hAnsi="仿宋" w:cs="Arial" w:hint="eastAsia"/>
                <w:sz w:val="28"/>
                <w:szCs w:val="28"/>
              </w:rPr>
              <w:t>8</w:t>
            </w:r>
          </w:p>
        </w:tc>
        <w:tc>
          <w:tcPr>
            <w:tcW w:w="7338" w:type="dxa"/>
            <w:vAlign w:val="center"/>
          </w:tcPr>
          <w:p w:rsidR="008E0039" w:rsidRDefault="00227B4E" w:rsidP="002D73D0">
            <w:pPr>
              <w:pStyle w:val="ad"/>
              <w:numPr>
                <w:ilvl w:val="0"/>
                <w:numId w:val="33"/>
              </w:numPr>
              <w:snapToGrid w:val="0"/>
              <w:ind w:left="514" w:firstLineChars="0" w:hanging="514"/>
              <w:rPr>
                <w:rFonts w:ascii="仿宋" w:eastAsia="仿宋" w:hAnsi="仿宋"/>
                <w:sz w:val="28"/>
                <w:szCs w:val="28"/>
              </w:rPr>
            </w:pPr>
            <w:r>
              <w:rPr>
                <w:rFonts w:ascii="仿宋" w:eastAsia="仿宋" w:hAnsi="仿宋" w:hint="eastAsia"/>
                <w:sz w:val="28"/>
                <w:szCs w:val="28"/>
              </w:rPr>
              <w:t>对参加单位2016年1月1日至今（采购公告发布之日止）在国内承接的大型酒店厨房灭火系统安装或维护业绩综合评议。合同累加总金额越大得分越高，最高8分。</w:t>
            </w:r>
          </w:p>
          <w:p w:rsidR="008E0039" w:rsidRDefault="00227B4E" w:rsidP="002D73D0">
            <w:pPr>
              <w:pStyle w:val="ad"/>
              <w:numPr>
                <w:ilvl w:val="0"/>
                <w:numId w:val="33"/>
              </w:numPr>
              <w:snapToGrid w:val="0"/>
              <w:ind w:left="514" w:firstLineChars="0" w:hanging="514"/>
              <w:rPr>
                <w:rFonts w:ascii="仿宋" w:eastAsia="仿宋" w:hAnsi="仿宋"/>
                <w:sz w:val="28"/>
                <w:szCs w:val="28"/>
              </w:rPr>
            </w:pPr>
            <w:r>
              <w:rPr>
                <w:rFonts w:ascii="仿宋" w:eastAsia="仿宋" w:hAnsi="仿宋" w:hint="eastAsia"/>
                <w:sz w:val="28"/>
                <w:szCs w:val="28"/>
              </w:rPr>
              <w:t>说明：参加单位需自行统计、汇总业绩清单，并提供相应的业绩合同关键页复印件，关键信息包括但不仅限于合同名称、工程地点、甲方名称及联系方式、合同金额等内容，复印件加盖参加单位公章，未提供汇总清单或关键页复印件或提供的信息不全的，均不得分。</w:t>
            </w:r>
          </w:p>
        </w:tc>
      </w:tr>
      <w:tr w:rsidR="008E0039" w:rsidTr="00EE282E">
        <w:trPr>
          <w:jc w:val="center"/>
        </w:trPr>
        <w:tc>
          <w:tcPr>
            <w:tcW w:w="9389" w:type="dxa"/>
            <w:gridSpan w:val="4"/>
            <w:vAlign w:val="center"/>
          </w:tcPr>
          <w:p w:rsidR="008E0039" w:rsidRDefault="00227B4E">
            <w:pPr>
              <w:spacing w:after="60"/>
              <w:jc w:val="center"/>
              <w:rPr>
                <w:rFonts w:ascii="仿宋" w:eastAsia="仿宋" w:hAnsi="仿宋" w:cs="Arial"/>
                <w:b/>
                <w:sz w:val="28"/>
                <w:szCs w:val="28"/>
              </w:rPr>
            </w:pPr>
            <w:r>
              <w:rPr>
                <w:rFonts w:ascii="仿宋" w:eastAsia="仿宋" w:hAnsi="仿宋" w:cs="Arial" w:hint="eastAsia"/>
                <w:b/>
                <w:sz w:val="28"/>
                <w:szCs w:val="28"/>
              </w:rPr>
              <w:t>四、价格评分（40分）</w:t>
            </w:r>
          </w:p>
        </w:tc>
      </w:tr>
      <w:tr w:rsidR="008E0039" w:rsidTr="00EE282E">
        <w:trPr>
          <w:trHeight w:val="403"/>
          <w:jc w:val="center"/>
        </w:trPr>
        <w:tc>
          <w:tcPr>
            <w:tcW w:w="634" w:type="dxa"/>
            <w:vAlign w:val="center"/>
          </w:tcPr>
          <w:p w:rsidR="008E0039" w:rsidRDefault="00227B4E">
            <w:pPr>
              <w:spacing w:after="60"/>
              <w:jc w:val="center"/>
              <w:rPr>
                <w:rFonts w:ascii="仿宋" w:eastAsia="仿宋" w:hAnsi="仿宋" w:cs="Arial"/>
                <w:sz w:val="28"/>
                <w:szCs w:val="28"/>
              </w:rPr>
            </w:pPr>
            <w:r>
              <w:rPr>
                <w:rFonts w:ascii="仿宋" w:eastAsia="仿宋" w:hAnsi="仿宋" w:cs="Arial" w:hint="eastAsia"/>
                <w:sz w:val="28"/>
                <w:szCs w:val="28"/>
              </w:rPr>
              <w:t>1</w:t>
            </w:r>
          </w:p>
        </w:tc>
        <w:tc>
          <w:tcPr>
            <w:tcW w:w="8755" w:type="dxa"/>
            <w:gridSpan w:val="3"/>
            <w:vAlign w:val="center"/>
          </w:tcPr>
          <w:p w:rsidR="008E0039" w:rsidRDefault="00227B4E">
            <w:pPr>
              <w:numPr>
                <w:ilvl w:val="0"/>
                <w:numId w:val="16"/>
              </w:numPr>
              <w:snapToGrid w:val="0"/>
              <w:ind w:left="604" w:hanging="709"/>
              <w:jc w:val="left"/>
              <w:rPr>
                <w:rFonts w:ascii="仿宋" w:eastAsia="仿宋" w:hAnsi="仿宋"/>
                <w:sz w:val="28"/>
                <w:szCs w:val="28"/>
              </w:rPr>
            </w:pPr>
            <w:r>
              <w:rPr>
                <w:rFonts w:ascii="仿宋" w:eastAsia="仿宋" w:hAnsi="仿宋" w:hint="eastAsia"/>
                <w:sz w:val="28"/>
                <w:szCs w:val="28"/>
              </w:rPr>
              <w:t>当满足谈判文件要求参加单位数量不低于三家时，以所有符合要求的参加单位报价的算术平均值为基准价。</w:t>
            </w:r>
          </w:p>
          <w:p w:rsidR="008E0039" w:rsidRDefault="00227B4E">
            <w:pPr>
              <w:numPr>
                <w:ilvl w:val="0"/>
                <w:numId w:val="16"/>
              </w:numPr>
              <w:snapToGrid w:val="0"/>
              <w:ind w:left="604" w:hanging="709"/>
              <w:jc w:val="left"/>
              <w:rPr>
                <w:rFonts w:ascii="仿宋" w:eastAsia="仿宋" w:hAnsi="仿宋"/>
                <w:sz w:val="28"/>
                <w:szCs w:val="28"/>
              </w:rPr>
            </w:pPr>
            <w:r>
              <w:rPr>
                <w:rFonts w:ascii="仿宋" w:eastAsia="仿宋" w:hAnsi="仿宋" w:hint="eastAsia"/>
                <w:sz w:val="28"/>
                <w:szCs w:val="28"/>
              </w:rPr>
              <w:t xml:space="preserve">当满足谈判文件要求参加单位数量为两家时，以其中的最低报价为基准价。 </w:t>
            </w:r>
          </w:p>
          <w:p w:rsidR="008E0039" w:rsidRDefault="00227B4E">
            <w:pPr>
              <w:numPr>
                <w:ilvl w:val="0"/>
                <w:numId w:val="16"/>
              </w:numPr>
              <w:snapToGrid w:val="0"/>
              <w:ind w:left="604" w:hanging="709"/>
              <w:jc w:val="left"/>
              <w:rPr>
                <w:rFonts w:ascii="仿宋" w:eastAsia="仿宋" w:hAnsi="仿宋"/>
                <w:sz w:val="28"/>
                <w:szCs w:val="28"/>
              </w:rPr>
            </w:pPr>
            <w:r>
              <w:rPr>
                <w:rFonts w:ascii="仿宋" w:eastAsia="仿宋" w:hAnsi="仿宋" w:hint="eastAsia"/>
                <w:sz w:val="28"/>
                <w:szCs w:val="28"/>
              </w:rPr>
              <w:t>价格分计算公式：</w:t>
            </w:r>
          </w:p>
          <w:p w:rsidR="008E0039" w:rsidRDefault="00227B4E">
            <w:pPr>
              <w:snapToGrid w:val="0"/>
              <w:ind w:left="604"/>
              <w:jc w:val="left"/>
              <w:rPr>
                <w:rFonts w:ascii="仿宋" w:eastAsia="仿宋" w:hAnsi="仿宋"/>
                <w:sz w:val="28"/>
                <w:szCs w:val="28"/>
              </w:rPr>
            </w:pPr>
            <w:r>
              <w:rPr>
                <w:rFonts w:ascii="仿宋" w:eastAsia="仿宋" w:hAnsi="仿宋"/>
                <w:sz w:val="28"/>
                <w:szCs w:val="28"/>
              </w:rPr>
              <w:t>（1-|参评报价-基准价|÷基准价）×价格权重</w:t>
            </w:r>
          </w:p>
          <w:p w:rsidR="008E0039" w:rsidRDefault="00227B4E">
            <w:pPr>
              <w:snapToGrid w:val="0"/>
              <w:jc w:val="left"/>
              <w:rPr>
                <w:rFonts w:ascii="仿宋" w:eastAsia="仿宋" w:hAnsi="仿宋"/>
                <w:sz w:val="28"/>
                <w:szCs w:val="28"/>
              </w:rPr>
            </w:pPr>
            <w:r>
              <w:rPr>
                <w:rFonts w:ascii="仿宋" w:eastAsia="仿宋" w:hAnsi="仿宋" w:hint="eastAsia"/>
                <w:sz w:val="28"/>
                <w:szCs w:val="28"/>
              </w:rPr>
              <w:t>说明：报价最接近基准价的参加单位价格分最高，价格分保留至小数点后两位。</w:t>
            </w:r>
          </w:p>
        </w:tc>
      </w:tr>
    </w:tbl>
    <w:p w:rsidR="008E0039" w:rsidRDefault="00227B4E" w:rsidP="00895F21">
      <w:pPr>
        <w:spacing w:beforeLines="50" w:line="560" w:lineRule="exact"/>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8E0039" w:rsidRDefault="00227B4E">
      <w:pPr>
        <w:spacing w:line="560" w:lineRule="exact"/>
        <w:ind w:leftChars="-2" w:left="-4" w:firstLineChars="203" w:firstLine="568"/>
        <w:rPr>
          <w:rFonts w:ascii="仿宋" w:eastAsia="仿宋" w:hAnsi="仿宋"/>
          <w:sz w:val="28"/>
          <w:szCs w:val="28"/>
        </w:rPr>
      </w:pPr>
      <w:r>
        <w:rPr>
          <w:rFonts w:ascii="仿宋" w:eastAsia="仿宋" w:hAnsi="仿宋" w:hint="eastAsia"/>
          <w:sz w:val="28"/>
          <w:szCs w:val="28"/>
        </w:rPr>
        <w:t>1、若分项报价与总价不一致，以总价为准。</w:t>
      </w:r>
    </w:p>
    <w:p w:rsidR="008E0039" w:rsidRDefault="00227B4E">
      <w:pPr>
        <w:spacing w:line="560" w:lineRule="exact"/>
        <w:ind w:leftChars="-2" w:left="-4" w:firstLineChars="203" w:firstLine="56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D31A7B" w:rsidRPr="007C2FB6" w:rsidRDefault="00D31A7B" w:rsidP="00D31A7B">
      <w:pPr>
        <w:spacing w:line="360" w:lineRule="auto"/>
        <w:ind w:firstLineChars="200" w:firstLine="560"/>
        <w:rPr>
          <w:rFonts w:ascii="仿宋" w:eastAsia="仿宋" w:hAnsi="仿宋"/>
          <w:sz w:val="28"/>
          <w:szCs w:val="28"/>
        </w:rPr>
      </w:pPr>
      <w:r w:rsidRPr="007C2FB6">
        <w:rPr>
          <w:rFonts w:ascii="仿宋" w:eastAsia="仿宋" w:hAnsi="仿宋" w:hint="eastAsia"/>
          <w:sz w:val="28"/>
          <w:szCs w:val="28"/>
        </w:rPr>
        <w:t>如果</w:t>
      </w:r>
      <w:r>
        <w:rPr>
          <w:rFonts w:ascii="仿宋" w:eastAsia="仿宋" w:hAnsi="仿宋" w:hint="eastAsia"/>
          <w:sz w:val="28"/>
          <w:szCs w:val="28"/>
        </w:rPr>
        <w:t>供应商不接受以上对其错误的更正，采购人</w:t>
      </w:r>
      <w:r w:rsidRPr="007C2FB6">
        <w:rPr>
          <w:rFonts w:ascii="仿宋" w:eastAsia="仿宋" w:hAnsi="仿宋" w:hint="eastAsia"/>
          <w:sz w:val="28"/>
          <w:szCs w:val="28"/>
        </w:rPr>
        <w:t>将拒绝其参加谈判。</w:t>
      </w:r>
    </w:p>
    <w:p w:rsidR="00D31A7B" w:rsidRPr="007C2FB6" w:rsidRDefault="00D31A7B" w:rsidP="00D31A7B">
      <w:pPr>
        <w:spacing w:line="360" w:lineRule="auto"/>
        <w:ind w:firstLineChars="200" w:firstLine="560"/>
        <w:rPr>
          <w:rFonts w:ascii="仿宋" w:eastAsia="仿宋" w:hAnsi="仿宋"/>
          <w:sz w:val="28"/>
          <w:szCs w:val="28"/>
        </w:rPr>
      </w:pPr>
      <w:r w:rsidRPr="007C2FB6">
        <w:rPr>
          <w:rFonts w:ascii="仿宋" w:eastAsia="仿宋" w:hAnsi="仿宋" w:hint="eastAsia"/>
          <w:sz w:val="28"/>
          <w:szCs w:val="28"/>
        </w:rPr>
        <w:t>供应商在参加本项目谈判时，无需交纳谈判保证金</w:t>
      </w:r>
      <w:r>
        <w:rPr>
          <w:rFonts w:ascii="仿宋" w:eastAsia="仿宋" w:hAnsi="仿宋" w:hint="eastAsia"/>
          <w:sz w:val="28"/>
          <w:szCs w:val="28"/>
        </w:rPr>
        <w:t>。</w:t>
      </w:r>
      <w:r w:rsidRPr="007C2FB6">
        <w:rPr>
          <w:rFonts w:ascii="仿宋" w:eastAsia="仿宋" w:hAnsi="仿宋" w:hint="eastAsia"/>
          <w:sz w:val="28"/>
          <w:szCs w:val="28"/>
        </w:rPr>
        <w:t>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w:t>
      </w:r>
      <w:r>
        <w:rPr>
          <w:rFonts w:ascii="仿宋" w:eastAsia="仿宋" w:hAnsi="仿宋" w:hint="eastAsia"/>
          <w:sz w:val="28"/>
          <w:szCs w:val="28"/>
        </w:rPr>
        <w:lastRenderedPageBreak/>
        <w:t>电确认，采购人</w:t>
      </w:r>
      <w:r w:rsidRPr="007C2FB6">
        <w:rPr>
          <w:rFonts w:ascii="仿宋" w:eastAsia="仿宋" w:hAnsi="仿宋" w:hint="eastAsia"/>
          <w:sz w:val="28"/>
          <w:szCs w:val="28"/>
        </w:rPr>
        <w:t>只接受书面申请的单位参加谈判。</w:t>
      </w:r>
    </w:p>
    <w:p w:rsidR="00D31A7B" w:rsidRPr="007C2FB6" w:rsidRDefault="00D31A7B" w:rsidP="00D31A7B">
      <w:pPr>
        <w:spacing w:line="360" w:lineRule="auto"/>
        <w:ind w:firstLineChars="200" w:firstLine="560"/>
        <w:rPr>
          <w:rFonts w:ascii="仿宋" w:eastAsia="仿宋" w:hAnsi="仿宋"/>
          <w:sz w:val="28"/>
          <w:szCs w:val="28"/>
        </w:rPr>
      </w:pPr>
      <w:r w:rsidRPr="007C2FB6">
        <w:rPr>
          <w:rFonts w:ascii="仿宋" w:eastAsia="仿宋" w:hAnsi="仿宋" w:hint="eastAsia"/>
          <w:sz w:val="28"/>
          <w:szCs w:val="28"/>
        </w:rPr>
        <w:t>供应商在领取“邀请通知书”后</w:t>
      </w:r>
      <w:proofErr w:type="gramStart"/>
      <w:r w:rsidRPr="007C2FB6">
        <w:rPr>
          <w:rFonts w:ascii="仿宋" w:eastAsia="仿宋" w:hAnsi="仿宋" w:hint="eastAsia"/>
          <w:sz w:val="28"/>
          <w:szCs w:val="28"/>
        </w:rPr>
        <w:t>至谈判</w:t>
      </w:r>
      <w:proofErr w:type="gramEnd"/>
      <w:r w:rsidRPr="007C2FB6">
        <w:rPr>
          <w:rFonts w:ascii="仿宋" w:eastAsia="仿宋" w:hAnsi="仿宋" w:hint="eastAsia"/>
          <w:sz w:val="28"/>
          <w:szCs w:val="28"/>
        </w:rPr>
        <w:t>开始前2天如对“邀请通知书”有疑问，请以书面形式（加盖单位公章）向深圳会展中心提出，深圳会展中心视情况给予电话或书面解答；供应商在上述时间未提出疑问的，深圳会展中心视为该供应</w:t>
      </w:r>
      <w:proofErr w:type="gramStart"/>
      <w:r w:rsidRPr="007C2FB6">
        <w:rPr>
          <w:rFonts w:ascii="仿宋" w:eastAsia="仿宋" w:hAnsi="仿宋" w:hint="eastAsia"/>
          <w:sz w:val="28"/>
          <w:szCs w:val="28"/>
        </w:rPr>
        <w:t>商完全</w:t>
      </w:r>
      <w:proofErr w:type="gramEnd"/>
      <w:r w:rsidRPr="007C2FB6">
        <w:rPr>
          <w:rFonts w:ascii="仿宋" w:eastAsia="仿宋" w:hAnsi="仿宋" w:hint="eastAsia"/>
          <w:sz w:val="28"/>
          <w:szCs w:val="28"/>
        </w:rPr>
        <w:t>理解并接受了“邀请通知书”所有内容，并不再对“邀请通知书”提出任何质疑。</w:t>
      </w:r>
    </w:p>
    <w:p w:rsidR="008E0039" w:rsidRPr="00D31A7B" w:rsidRDefault="00D31A7B" w:rsidP="00D31A7B">
      <w:pPr>
        <w:spacing w:line="360" w:lineRule="auto"/>
        <w:ind w:firstLineChars="200" w:firstLine="560"/>
        <w:rPr>
          <w:rFonts w:ascii="仿宋" w:eastAsia="仿宋" w:hAnsi="仿宋"/>
          <w:sz w:val="28"/>
          <w:szCs w:val="28"/>
        </w:rPr>
      </w:pPr>
      <w:r w:rsidRPr="007C2FB6">
        <w:rPr>
          <w:rFonts w:ascii="仿宋" w:eastAsia="仿宋" w:hAnsi="仿宋" w:hint="eastAsia"/>
          <w:sz w:val="28"/>
          <w:szCs w:val="28"/>
        </w:rPr>
        <w:t>谈判截止期前的任何时候，无论出于何种原因，深圳会展中心可主动地或在解答参加单位提出的澄清问题时对“邀请通知书”进行修改，并有权对谈判日期进行调整。</w:t>
      </w:r>
    </w:p>
    <w:p w:rsidR="008E0039" w:rsidRDefault="00227B4E" w:rsidP="00895F21">
      <w:pPr>
        <w:spacing w:afterLines="50" w:line="360" w:lineRule="auto"/>
        <w:ind w:firstLineChars="200" w:firstLine="560"/>
        <w:rPr>
          <w:rFonts w:ascii="仿宋" w:eastAsia="仿宋" w:hAnsi="仿宋"/>
          <w:sz w:val="28"/>
          <w:szCs w:val="28"/>
        </w:rPr>
      </w:pPr>
      <w:r>
        <w:rPr>
          <w:rFonts w:ascii="仿宋" w:eastAsia="仿宋" w:hAnsi="仿宋" w:hint="eastAsia"/>
          <w:sz w:val="28"/>
          <w:szCs w:val="28"/>
        </w:rPr>
        <w:t>“邀请通知书”的修改将以书面形式通知所有成功报名的单位，并对其具有约束力。供应商在收到上述通知后，应立即向采购人回函确认。如无回函确认，产生的后果由供应商自行承担。联系方式详见本通知书第八项。</w:t>
      </w:r>
    </w:p>
    <w:p w:rsidR="00407127" w:rsidRDefault="00227B4E" w:rsidP="00895F21">
      <w:pPr>
        <w:spacing w:afterLines="100" w:line="360" w:lineRule="auto"/>
        <w:jc w:val="center"/>
        <w:outlineLvl w:val="0"/>
        <w:rPr>
          <w:b/>
          <w:sz w:val="32"/>
          <w:szCs w:val="32"/>
        </w:rPr>
      </w:pPr>
      <w:r>
        <w:rPr>
          <w:b/>
          <w:sz w:val="28"/>
        </w:rPr>
        <w:br w:type="page"/>
      </w:r>
      <w:bookmarkStart w:id="28" w:name="_Toc11747504"/>
      <w:r>
        <w:rPr>
          <w:rFonts w:hint="eastAsia"/>
          <w:b/>
          <w:sz w:val="32"/>
          <w:szCs w:val="32"/>
        </w:rPr>
        <w:lastRenderedPageBreak/>
        <w:t>第四部分：响应文件说明</w:t>
      </w:r>
      <w:bookmarkEnd w:id="28"/>
    </w:p>
    <w:p w:rsidR="008E0039" w:rsidRDefault="00227B4E">
      <w:pPr>
        <w:numPr>
          <w:ilvl w:val="0"/>
          <w:numId w:val="1"/>
        </w:numPr>
        <w:spacing w:line="360" w:lineRule="auto"/>
        <w:outlineLvl w:val="1"/>
        <w:rPr>
          <w:rFonts w:ascii="仿宋" w:eastAsia="仿宋" w:hAnsi="仿宋"/>
          <w:bCs/>
          <w:sz w:val="28"/>
          <w:szCs w:val="28"/>
        </w:rPr>
      </w:pPr>
      <w:bookmarkStart w:id="29" w:name="_Toc478374825"/>
      <w:bookmarkStart w:id="30" w:name="_Toc11747505"/>
      <w:r>
        <w:rPr>
          <w:rFonts w:ascii="仿宋" w:eastAsia="仿宋" w:hAnsi="仿宋" w:hint="eastAsia"/>
          <w:bCs/>
          <w:sz w:val="28"/>
          <w:szCs w:val="28"/>
        </w:rPr>
        <w:t>被邀请供应商参评时应递交的报价清单和响应文件</w:t>
      </w:r>
      <w:bookmarkEnd w:id="29"/>
      <w:bookmarkEnd w:id="30"/>
    </w:p>
    <w:p w:rsidR="008E0039" w:rsidRDefault="00D31A7B">
      <w:pPr>
        <w:spacing w:line="360" w:lineRule="auto"/>
        <w:ind w:firstLineChars="200" w:firstLine="560"/>
        <w:rPr>
          <w:rFonts w:ascii="仿宋" w:eastAsia="仿宋" w:hAnsi="仿宋"/>
          <w:sz w:val="28"/>
          <w:szCs w:val="28"/>
        </w:rPr>
      </w:pPr>
      <w:r>
        <w:rPr>
          <w:rFonts w:ascii="仿宋" w:eastAsia="仿宋" w:hAnsi="仿宋" w:hint="eastAsia"/>
          <w:bCs/>
          <w:sz w:val="28"/>
          <w:szCs w:val="28"/>
        </w:rPr>
        <w:t>按第十一</w:t>
      </w:r>
      <w:r w:rsidR="00227B4E">
        <w:rPr>
          <w:rFonts w:ascii="仿宋" w:eastAsia="仿宋" w:hAnsi="仿宋" w:hint="eastAsia"/>
          <w:bCs/>
          <w:sz w:val="28"/>
          <w:szCs w:val="28"/>
        </w:rPr>
        <w:t>项、第十</w:t>
      </w:r>
      <w:r>
        <w:rPr>
          <w:rFonts w:ascii="仿宋" w:eastAsia="仿宋" w:hAnsi="仿宋" w:hint="eastAsia"/>
          <w:bCs/>
          <w:sz w:val="28"/>
          <w:szCs w:val="28"/>
        </w:rPr>
        <w:t>二</w:t>
      </w:r>
      <w:r w:rsidR="00227B4E">
        <w:rPr>
          <w:rFonts w:ascii="仿宋" w:eastAsia="仿宋" w:hAnsi="仿宋" w:hint="eastAsia"/>
          <w:bCs/>
          <w:sz w:val="28"/>
          <w:szCs w:val="28"/>
        </w:rPr>
        <w:t>项要求提供商务、技术条款响应/偏离表，报价清单和响应文件分开，分别装袋密封，并在密封袋上清晰标注</w:t>
      </w:r>
      <w:r w:rsidR="00227B4E">
        <w:rPr>
          <w:rFonts w:ascii="仿宋" w:eastAsia="仿宋" w:hAnsi="仿宋" w:hint="eastAsia"/>
          <w:sz w:val="28"/>
          <w:szCs w:val="28"/>
        </w:rPr>
        <w:t>；响应文件要求编制目录，装订成册，一式两份(一个正本，一个副本,亦应清晰标注)。</w:t>
      </w:r>
    </w:p>
    <w:p w:rsidR="008E0039" w:rsidRDefault="00227B4E">
      <w:pPr>
        <w:spacing w:line="360" w:lineRule="auto"/>
        <w:ind w:firstLineChars="200" w:firstLine="560"/>
        <w:rPr>
          <w:rFonts w:ascii="仿宋" w:eastAsia="仿宋" w:hAnsi="仿宋"/>
          <w:sz w:val="28"/>
          <w:szCs w:val="28"/>
        </w:rPr>
      </w:pPr>
      <w:r>
        <w:rPr>
          <w:rFonts w:ascii="仿宋" w:eastAsia="仿宋" w:hAnsi="仿宋" w:hint="eastAsia"/>
          <w:bCs/>
          <w:sz w:val="28"/>
          <w:szCs w:val="28"/>
        </w:rPr>
        <w:t>谈判响应文件目录（</w:t>
      </w:r>
      <w:r>
        <w:rPr>
          <w:rFonts w:ascii="仿宋" w:eastAsia="仿宋" w:hAnsi="仿宋" w:hint="eastAsia"/>
          <w:sz w:val="28"/>
          <w:szCs w:val="28"/>
        </w:rPr>
        <w:t xml:space="preserve">相关资料应包含但不仅限于以下内容）： </w:t>
      </w:r>
    </w:p>
    <w:p w:rsidR="00D31A7B" w:rsidRPr="007C2FB6" w:rsidRDefault="00D31A7B" w:rsidP="00D31A7B">
      <w:pPr>
        <w:numPr>
          <w:ilvl w:val="1"/>
          <w:numId w:val="17"/>
        </w:numPr>
        <w:spacing w:line="360" w:lineRule="auto"/>
        <w:ind w:left="1134" w:hanging="567"/>
        <w:rPr>
          <w:rFonts w:ascii="仿宋" w:eastAsia="仿宋" w:hAnsi="仿宋"/>
          <w:sz w:val="28"/>
          <w:szCs w:val="28"/>
        </w:rPr>
      </w:pPr>
      <w:r w:rsidRPr="007C2FB6">
        <w:rPr>
          <w:rFonts w:ascii="仿宋" w:eastAsia="仿宋" w:hAnsi="仿宋" w:hint="eastAsia"/>
          <w:sz w:val="28"/>
          <w:szCs w:val="28"/>
        </w:rPr>
        <w:t>公司情况一览表；</w:t>
      </w:r>
    </w:p>
    <w:p w:rsidR="00D31A7B" w:rsidRPr="007C2FB6" w:rsidRDefault="00D31A7B" w:rsidP="00D31A7B">
      <w:pPr>
        <w:numPr>
          <w:ilvl w:val="1"/>
          <w:numId w:val="17"/>
        </w:numPr>
        <w:spacing w:line="360" w:lineRule="auto"/>
        <w:ind w:left="1134" w:hanging="567"/>
        <w:rPr>
          <w:rFonts w:ascii="仿宋" w:eastAsia="仿宋" w:hAnsi="仿宋"/>
          <w:sz w:val="28"/>
          <w:szCs w:val="28"/>
        </w:rPr>
      </w:pP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r w:rsidRPr="007C2FB6">
        <w:rPr>
          <w:rFonts w:ascii="仿宋" w:eastAsia="仿宋" w:hAnsi="仿宋" w:hint="eastAsia"/>
          <w:sz w:val="28"/>
          <w:szCs w:val="28"/>
        </w:rPr>
        <w:t>；</w:t>
      </w:r>
    </w:p>
    <w:p w:rsidR="00D31A7B" w:rsidRPr="007C2FB6" w:rsidRDefault="00D31A7B" w:rsidP="00D31A7B">
      <w:pPr>
        <w:numPr>
          <w:ilvl w:val="1"/>
          <w:numId w:val="17"/>
        </w:numPr>
        <w:spacing w:line="360" w:lineRule="auto"/>
        <w:ind w:left="1134" w:hanging="567"/>
        <w:rPr>
          <w:rFonts w:ascii="仿宋" w:eastAsia="仿宋" w:hAnsi="仿宋"/>
          <w:sz w:val="28"/>
          <w:szCs w:val="28"/>
        </w:rPr>
      </w:pPr>
      <w:r w:rsidRPr="006641CE">
        <w:rPr>
          <w:rFonts w:ascii="仿宋" w:eastAsia="仿宋" w:hAnsi="仿宋" w:hint="eastAsia"/>
          <w:sz w:val="28"/>
          <w:szCs w:val="28"/>
        </w:rPr>
        <w:t>提供企业基本信息（或商</w:t>
      </w:r>
      <w:proofErr w:type="gramStart"/>
      <w:r w:rsidRPr="006641CE">
        <w:rPr>
          <w:rFonts w:ascii="仿宋" w:eastAsia="仿宋" w:hAnsi="仿宋" w:hint="eastAsia"/>
          <w:sz w:val="28"/>
          <w:szCs w:val="28"/>
        </w:rPr>
        <w:t>事登记</w:t>
      </w:r>
      <w:proofErr w:type="gramEnd"/>
      <w:r w:rsidRPr="006641CE">
        <w:rPr>
          <w:rFonts w:ascii="仿宋" w:eastAsia="仿宋" w:hAnsi="仿宋" w:hint="eastAsia"/>
          <w:sz w:val="28"/>
          <w:szCs w:val="28"/>
        </w:rPr>
        <w:t>信息、年报公示信息）页面</w:t>
      </w:r>
      <w:proofErr w:type="gramStart"/>
      <w:r w:rsidRPr="006641CE">
        <w:rPr>
          <w:rFonts w:ascii="仿宋" w:eastAsia="仿宋" w:hAnsi="仿宋" w:hint="eastAsia"/>
          <w:sz w:val="28"/>
          <w:szCs w:val="28"/>
        </w:rPr>
        <w:t>打印件并加盖</w:t>
      </w:r>
      <w:proofErr w:type="gramEnd"/>
      <w:r w:rsidRPr="006641CE">
        <w:rPr>
          <w:rFonts w:ascii="仿宋" w:eastAsia="仿宋" w:hAnsi="仿宋" w:hint="eastAsia"/>
          <w:sz w:val="28"/>
          <w:szCs w:val="28"/>
        </w:rPr>
        <w:t>投标单位公章</w:t>
      </w:r>
      <w:r w:rsidRPr="007C2FB6">
        <w:rPr>
          <w:rFonts w:ascii="仿宋" w:eastAsia="仿宋" w:hAnsi="仿宋" w:hint="eastAsia"/>
          <w:sz w:val="28"/>
          <w:szCs w:val="28"/>
        </w:rPr>
        <w:t>；</w:t>
      </w:r>
    </w:p>
    <w:p w:rsidR="00D31A7B" w:rsidRPr="007C2FB6" w:rsidRDefault="00D31A7B" w:rsidP="00D31A7B">
      <w:pPr>
        <w:numPr>
          <w:ilvl w:val="1"/>
          <w:numId w:val="17"/>
        </w:numPr>
        <w:spacing w:line="360" w:lineRule="auto"/>
        <w:ind w:left="1134" w:hanging="567"/>
        <w:rPr>
          <w:rFonts w:ascii="仿宋" w:eastAsia="仿宋" w:hAnsi="仿宋"/>
          <w:sz w:val="28"/>
          <w:szCs w:val="28"/>
        </w:rPr>
      </w:pPr>
      <w:r w:rsidRPr="007C2FB6">
        <w:rPr>
          <w:rFonts w:ascii="仿宋" w:eastAsia="仿宋" w:hAnsi="仿宋" w:hint="eastAsia"/>
          <w:sz w:val="28"/>
          <w:szCs w:val="28"/>
        </w:rPr>
        <w:t>法定代表人证明书（加盖公章）；</w:t>
      </w:r>
    </w:p>
    <w:p w:rsidR="00D31A7B" w:rsidRPr="007C2FB6" w:rsidRDefault="00D31A7B" w:rsidP="00D31A7B">
      <w:pPr>
        <w:numPr>
          <w:ilvl w:val="1"/>
          <w:numId w:val="17"/>
        </w:numPr>
        <w:spacing w:line="360" w:lineRule="auto"/>
        <w:ind w:left="1134" w:hanging="567"/>
        <w:rPr>
          <w:rFonts w:ascii="仿宋" w:eastAsia="仿宋" w:hAnsi="仿宋"/>
          <w:sz w:val="28"/>
          <w:szCs w:val="28"/>
        </w:rPr>
      </w:pPr>
      <w:r w:rsidRPr="007C2FB6">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D31A7B" w:rsidRPr="007C2FB6" w:rsidRDefault="00D31A7B" w:rsidP="00D31A7B">
      <w:pPr>
        <w:numPr>
          <w:ilvl w:val="1"/>
          <w:numId w:val="17"/>
        </w:numPr>
        <w:spacing w:line="360" w:lineRule="auto"/>
        <w:ind w:left="1134" w:hanging="567"/>
        <w:rPr>
          <w:rFonts w:ascii="仿宋" w:eastAsia="仿宋" w:hAnsi="仿宋"/>
          <w:sz w:val="28"/>
          <w:szCs w:val="28"/>
        </w:rPr>
      </w:pPr>
      <w:r w:rsidRPr="007C2FB6">
        <w:rPr>
          <w:rFonts w:ascii="仿宋" w:eastAsia="仿宋" w:hAnsi="仿宋" w:hint="eastAsia"/>
          <w:sz w:val="28"/>
          <w:szCs w:val="28"/>
        </w:rPr>
        <w:t>商务条款响应/偏离表；</w:t>
      </w:r>
    </w:p>
    <w:p w:rsidR="00D31A7B" w:rsidRPr="007C2FB6" w:rsidRDefault="00D31A7B" w:rsidP="00D31A7B">
      <w:pPr>
        <w:numPr>
          <w:ilvl w:val="1"/>
          <w:numId w:val="17"/>
        </w:numPr>
        <w:spacing w:line="360" w:lineRule="auto"/>
        <w:ind w:left="1134" w:hanging="567"/>
        <w:rPr>
          <w:rFonts w:ascii="仿宋" w:eastAsia="仿宋" w:hAnsi="仿宋"/>
          <w:sz w:val="28"/>
          <w:szCs w:val="28"/>
        </w:rPr>
      </w:pPr>
      <w:r w:rsidRPr="007C2FB6">
        <w:rPr>
          <w:rFonts w:ascii="仿宋" w:eastAsia="仿宋" w:hAnsi="仿宋" w:hint="eastAsia"/>
          <w:sz w:val="28"/>
          <w:szCs w:val="28"/>
        </w:rPr>
        <w:t>技术</w:t>
      </w:r>
      <w:r>
        <w:rPr>
          <w:rFonts w:ascii="仿宋" w:eastAsia="仿宋" w:hAnsi="仿宋" w:hint="eastAsia"/>
          <w:sz w:val="28"/>
          <w:szCs w:val="28"/>
        </w:rPr>
        <w:t>/服务</w:t>
      </w:r>
      <w:r w:rsidRPr="007C2FB6">
        <w:rPr>
          <w:rFonts w:ascii="仿宋" w:eastAsia="仿宋" w:hAnsi="仿宋" w:hint="eastAsia"/>
          <w:sz w:val="28"/>
          <w:szCs w:val="28"/>
        </w:rPr>
        <w:t>条款响应/偏离表；</w:t>
      </w:r>
    </w:p>
    <w:p w:rsidR="00D31A7B" w:rsidRPr="007C2FB6" w:rsidRDefault="00D31A7B" w:rsidP="00D31A7B">
      <w:pPr>
        <w:numPr>
          <w:ilvl w:val="1"/>
          <w:numId w:val="17"/>
        </w:numPr>
        <w:spacing w:line="360" w:lineRule="auto"/>
        <w:ind w:left="1134" w:hanging="567"/>
        <w:rPr>
          <w:rFonts w:ascii="仿宋" w:eastAsia="仿宋" w:hAnsi="仿宋"/>
          <w:sz w:val="28"/>
          <w:szCs w:val="28"/>
        </w:rPr>
      </w:pPr>
      <w:r w:rsidRPr="007C2FB6">
        <w:rPr>
          <w:rFonts w:ascii="仿宋" w:eastAsia="仿宋" w:hAnsi="仿宋" w:hint="eastAsia"/>
          <w:sz w:val="28"/>
          <w:szCs w:val="28"/>
        </w:rPr>
        <w:t>项目报价一览表（加盖公章）；</w:t>
      </w:r>
    </w:p>
    <w:p w:rsidR="00D31A7B" w:rsidRPr="007C2FB6" w:rsidRDefault="00D31A7B" w:rsidP="00D31A7B">
      <w:pPr>
        <w:numPr>
          <w:ilvl w:val="1"/>
          <w:numId w:val="17"/>
        </w:numPr>
        <w:spacing w:line="360" w:lineRule="auto"/>
        <w:ind w:left="1134" w:hanging="567"/>
        <w:rPr>
          <w:rFonts w:ascii="仿宋" w:eastAsia="仿宋" w:hAnsi="仿宋"/>
          <w:sz w:val="28"/>
          <w:szCs w:val="28"/>
        </w:rPr>
      </w:pPr>
      <w:r w:rsidRPr="007C2FB6">
        <w:rPr>
          <w:rFonts w:ascii="仿宋" w:eastAsia="仿宋" w:hAnsi="仿宋" w:hint="eastAsia"/>
          <w:sz w:val="28"/>
          <w:szCs w:val="28"/>
        </w:rPr>
        <w:t>业绩一览表及合同关键页复印件（加盖公章）（根据项目需求提供）；</w:t>
      </w:r>
    </w:p>
    <w:p w:rsidR="00D31A7B" w:rsidRPr="007C2FB6" w:rsidRDefault="00D31A7B" w:rsidP="00D31A7B">
      <w:pPr>
        <w:numPr>
          <w:ilvl w:val="1"/>
          <w:numId w:val="17"/>
        </w:numPr>
        <w:spacing w:line="360" w:lineRule="auto"/>
        <w:ind w:left="1134" w:hanging="567"/>
        <w:rPr>
          <w:rFonts w:ascii="仿宋" w:eastAsia="仿宋" w:hAnsi="仿宋"/>
          <w:sz w:val="28"/>
          <w:szCs w:val="28"/>
        </w:rPr>
      </w:pPr>
      <w:r w:rsidRPr="007C2FB6">
        <w:rPr>
          <w:rFonts w:ascii="仿宋" w:eastAsia="仿宋" w:hAnsi="仿宋" w:hint="eastAsia"/>
          <w:sz w:val="28"/>
          <w:szCs w:val="28"/>
        </w:rPr>
        <w:t>项目/施工方案（根据项目需求提供）；</w:t>
      </w:r>
    </w:p>
    <w:p w:rsidR="00D31A7B" w:rsidRPr="007C2FB6" w:rsidRDefault="00D31A7B" w:rsidP="00D31A7B">
      <w:pPr>
        <w:numPr>
          <w:ilvl w:val="1"/>
          <w:numId w:val="17"/>
        </w:numPr>
        <w:spacing w:line="360" w:lineRule="auto"/>
        <w:ind w:left="1134" w:hanging="567"/>
        <w:rPr>
          <w:rFonts w:ascii="仿宋" w:eastAsia="仿宋" w:hAnsi="仿宋"/>
          <w:sz w:val="28"/>
          <w:szCs w:val="28"/>
        </w:rPr>
      </w:pPr>
      <w:r w:rsidRPr="007C2FB6">
        <w:rPr>
          <w:rFonts w:ascii="仿宋" w:eastAsia="仿宋" w:hAnsi="仿宋" w:hint="eastAsia"/>
          <w:sz w:val="28"/>
          <w:szCs w:val="28"/>
        </w:rPr>
        <w:t>资质证明文件（加盖公章）（根据项目需求提供）；</w:t>
      </w:r>
    </w:p>
    <w:p w:rsidR="00D31A7B" w:rsidRPr="007C2FB6" w:rsidRDefault="00D31A7B" w:rsidP="00D31A7B">
      <w:pPr>
        <w:numPr>
          <w:ilvl w:val="1"/>
          <w:numId w:val="17"/>
        </w:numPr>
        <w:spacing w:line="360" w:lineRule="auto"/>
        <w:ind w:left="1134" w:hanging="567"/>
        <w:rPr>
          <w:rFonts w:ascii="仿宋" w:eastAsia="仿宋" w:hAnsi="仿宋"/>
          <w:sz w:val="28"/>
          <w:szCs w:val="28"/>
        </w:rPr>
      </w:pPr>
      <w:r w:rsidRPr="007C2FB6">
        <w:rPr>
          <w:rFonts w:ascii="仿宋" w:eastAsia="仿宋" w:hAnsi="仿宋" w:hint="eastAsia"/>
          <w:sz w:val="28"/>
          <w:szCs w:val="28"/>
        </w:rPr>
        <w:lastRenderedPageBreak/>
        <w:t>售后服务承诺书（根据项目需求提供）；</w:t>
      </w:r>
    </w:p>
    <w:p w:rsidR="00D31A7B" w:rsidRPr="007C2FB6" w:rsidRDefault="00D31A7B" w:rsidP="00D31A7B">
      <w:pPr>
        <w:numPr>
          <w:ilvl w:val="1"/>
          <w:numId w:val="17"/>
        </w:numPr>
        <w:spacing w:line="360" w:lineRule="auto"/>
        <w:ind w:left="1134" w:hanging="567"/>
        <w:rPr>
          <w:rFonts w:ascii="仿宋" w:eastAsia="仿宋" w:hAnsi="仿宋"/>
          <w:sz w:val="28"/>
          <w:szCs w:val="28"/>
        </w:rPr>
      </w:pPr>
      <w:r w:rsidRPr="007C2FB6">
        <w:rPr>
          <w:rFonts w:ascii="仿宋" w:eastAsia="仿宋" w:hAnsi="仿宋" w:hint="eastAsia"/>
          <w:sz w:val="28"/>
          <w:szCs w:val="28"/>
        </w:rPr>
        <w:t>现场考察证明（根据项目需求提供）；</w:t>
      </w:r>
    </w:p>
    <w:p w:rsidR="00D31A7B" w:rsidRPr="007C2FB6" w:rsidRDefault="00D31A7B" w:rsidP="00D31A7B">
      <w:pPr>
        <w:numPr>
          <w:ilvl w:val="1"/>
          <w:numId w:val="17"/>
        </w:numPr>
        <w:spacing w:line="360" w:lineRule="auto"/>
        <w:ind w:left="1134" w:hanging="567"/>
        <w:rPr>
          <w:rFonts w:ascii="仿宋" w:eastAsia="仿宋" w:hAnsi="仿宋"/>
          <w:sz w:val="28"/>
          <w:szCs w:val="28"/>
        </w:rPr>
      </w:pPr>
      <w:r w:rsidRPr="007C2FB6">
        <w:rPr>
          <w:rFonts w:ascii="仿宋" w:eastAsia="仿宋" w:hAnsi="仿宋" w:hint="eastAsia"/>
          <w:sz w:val="28"/>
          <w:szCs w:val="28"/>
        </w:rPr>
        <w:t>项目团队成员简介及认证资格证书复印件（加盖公章）（根据项目需求提供）；</w:t>
      </w:r>
    </w:p>
    <w:p w:rsidR="00D31A7B" w:rsidRPr="007C2FB6" w:rsidRDefault="00D31A7B" w:rsidP="00D31A7B">
      <w:pPr>
        <w:numPr>
          <w:ilvl w:val="1"/>
          <w:numId w:val="17"/>
        </w:numPr>
        <w:spacing w:line="360" w:lineRule="auto"/>
        <w:ind w:left="1134" w:hanging="567"/>
        <w:rPr>
          <w:rFonts w:ascii="仿宋" w:eastAsia="仿宋" w:hAnsi="仿宋"/>
          <w:sz w:val="28"/>
          <w:szCs w:val="28"/>
        </w:rPr>
      </w:pPr>
      <w:r w:rsidRPr="007C2FB6">
        <w:rPr>
          <w:rFonts w:ascii="仿宋" w:eastAsia="仿宋" w:hAnsi="仿宋" w:hint="eastAsia"/>
          <w:sz w:val="28"/>
          <w:szCs w:val="28"/>
        </w:rPr>
        <w:t>企业员工</w:t>
      </w:r>
      <w:proofErr w:type="gramStart"/>
      <w:r w:rsidRPr="007C2FB6">
        <w:rPr>
          <w:rFonts w:ascii="仿宋" w:eastAsia="仿宋" w:hAnsi="仿宋" w:hint="eastAsia"/>
          <w:sz w:val="28"/>
          <w:szCs w:val="28"/>
        </w:rPr>
        <w:t>社保证明</w:t>
      </w:r>
      <w:proofErr w:type="gramEnd"/>
      <w:r w:rsidRPr="007C2FB6">
        <w:rPr>
          <w:rFonts w:ascii="仿宋" w:eastAsia="仿宋" w:hAnsi="仿宋" w:hint="eastAsia"/>
          <w:sz w:val="28"/>
          <w:szCs w:val="28"/>
        </w:rPr>
        <w:t>资料（加盖公章）（根据项目需求提供）；</w:t>
      </w:r>
    </w:p>
    <w:p w:rsidR="008E0039" w:rsidRPr="00D31A7B" w:rsidRDefault="008E0039">
      <w:pPr>
        <w:spacing w:line="360" w:lineRule="auto"/>
        <w:ind w:left="1134"/>
        <w:rPr>
          <w:rFonts w:ascii="仿宋" w:eastAsia="仿宋" w:hAnsi="仿宋"/>
          <w:color w:val="FF0000"/>
          <w:sz w:val="30"/>
          <w:szCs w:val="30"/>
        </w:rPr>
      </w:pPr>
    </w:p>
    <w:p w:rsidR="008E0039" w:rsidRDefault="00227B4E" w:rsidP="00895F21">
      <w:pPr>
        <w:spacing w:beforeLines="100" w:afterLines="100"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31" w:name="_Toc11747506"/>
      <w:r>
        <w:rPr>
          <w:rFonts w:hint="eastAsia"/>
          <w:b/>
          <w:sz w:val="32"/>
          <w:szCs w:val="32"/>
        </w:rPr>
        <w:lastRenderedPageBreak/>
        <w:t>第五部分：参考附件</w:t>
      </w:r>
      <w:bookmarkEnd w:id="31"/>
    </w:p>
    <w:p w:rsidR="008E0039" w:rsidRDefault="00227B4E">
      <w:pPr>
        <w:spacing w:line="0" w:lineRule="atLeast"/>
        <w:outlineLvl w:val="1"/>
        <w:rPr>
          <w:rFonts w:ascii="仿宋" w:eastAsia="仿宋" w:hAnsi="仿宋"/>
          <w:sz w:val="28"/>
          <w:szCs w:val="28"/>
        </w:rPr>
      </w:pPr>
      <w:bookmarkStart w:id="32" w:name="_Toc11747507"/>
      <w:r>
        <w:rPr>
          <w:rFonts w:ascii="仿宋" w:eastAsia="仿宋" w:hAnsi="仿宋" w:hint="eastAsia"/>
          <w:sz w:val="28"/>
          <w:szCs w:val="28"/>
        </w:rPr>
        <w:t>附件1：考察证明</w:t>
      </w:r>
      <w:bookmarkEnd w:id="32"/>
    </w:p>
    <w:p w:rsidR="008E0039" w:rsidRDefault="008E0039">
      <w:pPr>
        <w:spacing w:line="0" w:lineRule="atLeast"/>
        <w:rPr>
          <w:rFonts w:ascii="仿宋_GB2312" w:eastAsia="仿宋_GB2312" w:hAnsi="仿宋"/>
          <w:sz w:val="24"/>
        </w:rPr>
      </w:pPr>
    </w:p>
    <w:p w:rsidR="008E0039" w:rsidRDefault="008E0039">
      <w:pPr>
        <w:spacing w:line="0" w:lineRule="atLeast"/>
        <w:jc w:val="left"/>
        <w:rPr>
          <w:rFonts w:ascii="仿宋_GB2312" w:eastAsia="仿宋_GB2312" w:hAnsi="仿宋" w:cs="宋体"/>
          <w:kern w:val="0"/>
          <w:sz w:val="32"/>
          <w:szCs w:val="32"/>
        </w:rPr>
      </w:pPr>
    </w:p>
    <w:p w:rsidR="008E0039" w:rsidRDefault="00227B4E">
      <w:pPr>
        <w:spacing w:before="120" w:after="240"/>
        <w:jc w:val="center"/>
        <w:rPr>
          <w:rFonts w:ascii="宋体" w:hAnsi="宋体"/>
          <w:b/>
          <w:sz w:val="32"/>
          <w:szCs w:val="32"/>
        </w:rPr>
      </w:pPr>
      <w:r>
        <w:rPr>
          <w:rFonts w:ascii="宋体" w:hAnsi="宋体" w:hint="eastAsia"/>
          <w:b/>
          <w:sz w:val="32"/>
          <w:szCs w:val="32"/>
        </w:rPr>
        <w:t>现场考察证明</w:t>
      </w:r>
    </w:p>
    <w:p w:rsidR="008E0039" w:rsidRDefault="008E0039">
      <w:pPr>
        <w:spacing w:line="0" w:lineRule="atLeast"/>
        <w:rPr>
          <w:rFonts w:ascii="仿宋_GB2312" w:eastAsia="仿宋_GB2312" w:hAnsi="仿宋"/>
          <w:sz w:val="28"/>
          <w:szCs w:val="28"/>
        </w:rPr>
      </w:pPr>
    </w:p>
    <w:p w:rsidR="008E0039" w:rsidRDefault="00D63FE0">
      <w:pPr>
        <w:spacing w:line="360" w:lineRule="auto"/>
        <w:rPr>
          <w:rFonts w:ascii="仿宋" w:eastAsia="仿宋" w:hAnsi="仿宋"/>
          <w:sz w:val="28"/>
          <w:szCs w:val="28"/>
        </w:rPr>
      </w:pPr>
      <w:r>
        <w:rPr>
          <w:rFonts w:ascii="仿宋" w:eastAsia="仿宋" w:hAnsi="仿宋" w:hint="eastAsia"/>
          <w:sz w:val="28"/>
          <w:szCs w:val="28"/>
        </w:rPr>
        <w:t>参加单位</w:t>
      </w:r>
      <w:r w:rsidR="00227B4E">
        <w:rPr>
          <w:rFonts w:ascii="仿宋" w:eastAsia="仿宋" w:hAnsi="仿宋" w:hint="eastAsia"/>
          <w:sz w:val="28"/>
          <w:szCs w:val="28"/>
        </w:rPr>
        <w:t>（                            ）：</w:t>
      </w:r>
    </w:p>
    <w:p w:rsidR="008E0039" w:rsidRDefault="00227B4E">
      <w:pPr>
        <w:spacing w:line="360" w:lineRule="auto"/>
        <w:jc w:val="left"/>
        <w:rPr>
          <w:rFonts w:ascii="仿宋" w:eastAsia="仿宋" w:hAnsi="仿宋"/>
          <w:sz w:val="28"/>
          <w:szCs w:val="28"/>
        </w:rPr>
      </w:pPr>
      <w:r>
        <w:rPr>
          <w:rFonts w:ascii="仿宋" w:eastAsia="仿宋" w:hAnsi="仿宋" w:hint="eastAsia"/>
          <w:sz w:val="28"/>
          <w:szCs w:val="28"/>
        </w:rPr>
        <w:t xml:space="preserve">    已于</w:t>
      </w:r>
      <w:r w:rsidRPr="00D63FE0">
        <w:rPr>
          <w:rFonts w:ascii="宋体" w:hAnsi="宋体" w:hint="eastAsia"/>
          <w:b/>
          <w:sz w:val="32"/>
          <w:szCs w:val="32"/>
        </w:rPr>
        <w:t>2019年</w:t>
      </w:r>
      <w:r w:rsidR="00D63FE0" w:rsidRPr="00D63FE0">
        <w:rPr>
          <w:rFonts w:ascii="宋体" w:hAnsi="宋体" w:hint="eastAsia"/>
          <w:b/>
          <w:sz w:val="32"/>
          <w:szCs w:val="32"/>
        </w:rPr>
        <w:t>7</w:t>
      </w:r>
      <w:r w:rsidRPr="00D63FE0">
        <w:rPr>
          <w:rFonts w:ascii="宋体" w:hAnsi="宋体" w:hint="eastAsia"/>
          <w:b/>
          <w:sz w:val="32"/>
          <w:szCs w:val="32"/>
        </w:rPr>
        <w:t>月</w:t>
      </w:r>
      <w:r w:rsidR="00D63FE0" w:rsidRPr="00D63FE0">
        <w:rPr>
          <w:rFonts w:ascii="宋体" w:hAnsi="宋体" w:hint="eastAsia"/>
          <w:b/>
          <w:sz w:val="32"/>
          <w:szCs w:val="32"/>
        </w:rPr>
        <w:t>2</w:t>
      </w:r>
      <w:r w:rsidRPr="00D63FE0">
        <w:rPr>
          <w:rFonts w:ascii="宋体" w:hAnsi="宋体" w:hint="eastAsia"/>
          <w:b/>
          <w:sz w:val="32"/>
          <w:szCs w:val="32"/>
        </w:rPr>
        <w:t>日</w:t>
      </w:r>
      <w:r w:rsidR="00D63FE0">
        <w:rPr>
          <w:rFonts w:ascii="仿宋" w:eastAsia="仿宋" w:hAnsi="仿宋" w:hint="eastAsia"/>
          <w:sz w:val="28"/>
          <w:szCs w:val="28"/>
        </w:rPr>
        <w:t>参加了采购人</w:t>
      </w:r>
      <w:r>
        <w:rPr>
          <w:rFonts w:ascii="仿宋" w:eastAsia="仿宋" w:hAnsi="仿宋" w:hint="eastAsia"/>
          <w:sz w:val="28"/>
          <w:szCs w:val="28"/>
        </w:rPr>
        <w:t>（深圳会展中心管理有限责任公司）关于</w:t>
      </w:r>
      <w:r w:rsidR="002358C6" w:rsidRPr="002358C6">
        <w:rPr>
          <w:rFonts w:ascii="宋体" w:hAnsi="宋体" w:hint="eastAsia"/>
          <w:b/>
          <w:sz w:val="32"/>
          <w:szCs w:val="32"/>
        </w:rPr>
        <w:t>深圳</w:t>
      </w:r>
      <w:r>
        <w:rPr>
          <w:rFonts w:ascii="宋体" w:hAnsi="宋体" w:hint="eastAsia"/>
          <w:b/>
          <w:sz w:val="32"/>
          <w:szCs w:val="32"/>
        </w:rPr>
        <w:t>会展中心厨房烟罩灭火系统项目</w:t>
      </w:r>
      <w:r>
        <w:rPr>
          <w:rFonts w:ascii="仿宋" w:eastAsia="仿宋" w:hAnsi="仿宋" w:hint="eastAsia"/>
          <w:sz w:val="28"/>
          <w:szCs w:val="28"/>
        </w:rPr>
        <w:t>的现场考察，详细听取了采购人的讲解和要求，已经知晓采购人本次项目的所有内容以及技术要求等。</w:t>
      </w:r>
    </w:p>
    <w:p w:rsidR="008E0039" w:rsidRPr="00D63FE0" w:rsidRDefault="008E0039">
      <w:pPr>
        <w:spacing w:line="0" w:lineRule="atLeast"/>
        <w:rPr>
          <w:rFonts w:ascii="仿宋" w:eastAsia="仿宋" w:hAnsi="仿宋"/>
          <w:sz w:val="28"/>
          <w:szCs w:val="28"/>
        </w:rPr>
      </w:pPr>
    </w:p>
    <w:p w:rsidR="008E0039" w:rsidRDefault="008E0039">
      <w:pPr>
        <w:spacing w:line="0" w:lineRule="atLeast"/>
        <w:rPr>
          <w:rFonts w:ascii="仿宋" w:eastAsia="仿宋" w:hAnsi="仿宋"/>
          <w:sz w:val="28"/>
          <w:szCs w:val="28"/>
        </w:rPr>
      </w:pPr>
    </w:p>
    <w:p w:rsidR="008E0039" w:rsidRDefault="008E0039">
      <w:pPr>
        <w:spacing w:line="0" w:lineRule="atLeast"/>
        <w:rPr>
          <w:rFonts w:ascii="仿宋" w:eastAsia="仿宋" w:hAnsi="仿宋"/>
          <w:sz w:val="28"/>
          <w:szCs w:val="28"/>
        </w:rPr>
      </w:pPr>
    </w:p>
    <w:p w:rsidR="008E0039" w:rsidRDefault="008E0039">
      <w:pPr>
        <w:spacing w:line="0" w:lineRule="atLeast"/>
        <w:rPr>
          <w:rFonts w:ascii="仿宋" w:eastAsia="仿宋" w:hAnsi="仿宋"/>
          <w:sz w:val="28"/>
          <w:szCs w:val="28"/>
        </w:rPr>
      </w:pPr>
    </w:p>
    <w:p w:rsidR="008E0039" w:rsidRDefault="00227B4E">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p>
    <w:p w:rsidR="008E0039" w:rsidRDefault="00227B4E">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 xml:space="preserve">            日期：</w:t>
      </w:r>
    </w:p>
    <w:p w:rsidR="008E0039" w:rsidRDefault="008E0039">
      <w:pPr>
        <w:spacing w:line="0" w:lineRule="atLeast"/>
        <w:rPr>
          <w:rFonts w:ascii="仿宋_GB2312" w:eastAsia="仿宋_GB2312" w:hAnsi="仿宋"/>
          <w:sz w:val="24"/>
        </w:rPr>
      </w:pPr>
    </w:p>
    <w:p w:rsidR="008E0039" w:rsidRDefault="008E0039">
      <w:pPr>
        <w:spacing w:line="0" w:lineRule="atLeast"/>
        <w:rPr>
          <w:rFonts w:ascii="仿宋" w:eastAsia="仿宋" w:hAnsi="仿宋"/>
          <w:sz w:val="24"/>
        </w:rPr>
      </w:pPr>
    </w:p>
    <w:p w:rsidR="008E0039" w:rsidRDefault="008E0039">
      <w:pPr>
        <w:spacing w:line="0" w:lineRule="atLeast"/>
        <w:rPr>
          <w:rFonts w:ascii="仿宋" w:eastAsia="仿宋" w:hAnsi="仿宋"/>
          <w:sz w:val="24"/>
        </w:rPr>
      </w:pPr>
    </w:p>
    <w:p w:rsidR="008E0039" w:rsidRDefault="008E0039">
      <w:pPr>
        <w:spacing w:line="0" w:lineRule="atLeast"/>
        <w:rPr>
          <w:rFonts w:ascii="仿宋" w:eastAsia="仿宋" w:hAnsi="仿宋"/>
          <w:sz w:val="24"/>
        </w:rPr>
      </w:pPr>
    </w:p>
    <w:p w:rsidR="008E0039" w:rsidRDefault="008E0039">
      <w:pPr>
        <w:spacing w:line="0" w:lineRule="atLeast"/>
        <w:rPr>
          <w:rFonts w:ascii="仿宋" w:eastAsia="仿宋" w:hAnsi="仿宋"/>
          <w:sz w:val="24"/>
        </w:rPr>
      </w:pPr>
    </w:p>
    <w:p w:rsidR="008E0039" w:rsidRDefault="008E0039">
      <w:pPr>
        <w:spacing w:line="0" w:lineRule="atLeast"/>
        <w:rPr>
          <w:rFonts w:ascii="仿宋" w:eastAsia="仿宋" w:hAnsi="仿宋"/>
          <w:sz w:val="24"/>
        </w:rPr>
      </w:pPr>
    </w:p>
    <w:p w:rsidR="008E0039" w:rsidRDefault="008E0039">
      <w:pPr>
        <w:spacing w:line="0" w:lineRule="atLeast"/>
        <w:rPr>
          <w:rFonts w:ascii="仿宋" w:eastAsia="仿宋" w:hAnsi="仿宋"/>
          <w:sz w:val="24"/>
        </w:rPr>
      </w:pPr>
    </w:p>
    <w:p w:rsidR="008E0039" w:rsidRDefault="008E0039">
      <w:pPr>
        <w:spacing w:line="0" w:lineRule="atLeast"/>
        <w:rPr>
          <w:rFonts w:ascii="仿宋" w:eastAsia="仿宋" w:hAnsi="仿宋"/>
          <w:sz w:val="24"/>
        </w:rPr>
      </w:pPr>
    </w:p>
    <w:p w:rsidR="008E0039" w:rsidRDefault="008E0039">
      <w:pPr>
        <w:spacing w:line="0" w:lineRule="atLeast"/>
        <w:rPr>
          <w:rFonts w:ascii="仿宋" w:eastAsia="仿宋" w:hAnsi="仿宋"/>
          <w:sz w:val="24"/>
        </w:rPr>
      </w:pPr>
    </w:p>
    <w:p w:rsidR="008E0039" w:rsidRDefault="008E0039">
      <w:pPr>
        <w:spacing w:line="0" w:lineRule="atLeast"/>
        <w:rPr>
          <w:rFonts w:ascii="仿宋" w:eastAsia="仿宋" w:hAnsi="仿宋"/>
          <w:sz w:val="24"/>
        </w:rPr>
      </w:pPr>
    </w:p>
    <w:p w:rsidR="008E0039" w:rsidRDefault="008E0039">
      <w:pPr>
        <w:spacing w:line="0" w:lineRule="atLeast"/>
        <w:rPr>
          <w:rFonts w:ascii="仿宋" w:eastAsia="仿宋" w:hAnsi="仿宋"/>
          <w:sz w:val="24"/>
        </w:rPr>
      </w:pPr>
    </w:p>
    <w:p w:rsidR="008E0039" w:rsidRDefault="008E0039">
      <w:pPr>
        <w:spacing w:line="0" w:lineRule="atLeast"/>
        <w:rPr>
          <w:rFonts w:ascii="仿宋" w:eastAsia="仿宋" w:hAnsi="仿宋"/>
          <w:sz w:val="24"/>
        </w:rPr>
      </w:pPr>
    </w:p>
    <w:p w:rsidR="008E0039" w:rsidRDefault="00227B4E">
      <w:pPr>
        <w:spacing w:line="0" w:lineRule="atLeast"/>
        <w:rPr>
          <w:rFonts w:ascii="仿宋" w:eastAsia="仿宋" w:hAnsi="仿宋"/>
          <w:sz w:val="24"/>
        </w:rPr>
      </w:pPr>
      <w:r>
        <w:rPr>
          <w:rFonts w:ascii="仿宋" w:eastAsia="仿宋" w:hAnsi="仿宋"/>
          <w:sz w:val="24"/>
        </w:rPr>
        <w:br w:type="page"/>
      </w:r>
    </w:p>
    <w:p w:rsidR="008E0039" w:rsidRDefault="00227B4E">
      <w:pPr>
        <w:spacing w:line="0" w:lineRule="atLeast"/>
        <w:outlineLvl w:val="1"/>
        <w:rPr>
          <w:rFonts w:ascii="仿宋" w:eastAsia="仿宋" w:hAnsi="仿宋"/>
          <w:sz w:val="28"/>
          <w:szCs w:val="28"/>
        </w:rPr>
      </w:pPr>
      <w:bookmarkStart w:id="33" w:name="_Toc11747508"/>
      <w:r>
        <w:rPr>
          <w:rFonts w:ascii="仿宋" w:eastAsia="仿宋" w:hAnsi="仿宋" w:hint="eastAsia"/>
          <w:sz w:val="28"/>
          <w:szCs w:val="28"/>
        </w:rPr>
        <w:lastRenderedPageBreak/>
        <w:t>附件2：技术服务响应/偏离表</w:t>
      </w:r>
      <w:bookmarkEnd w:id="33"/>
    </w:p>
    <w:p w:rsidR="008E0039" w:rsidRDefault="008E0039">
      <w:pPr>
        <w:spacing w:line="0" w:lineRule="atLeast"/>
        <w:rPr>
          <w:rFonts w:ascii="仿宋_GB2312" w:eastAsia="仿宋_GB2312" w:hAnsi="仿宋"/>
          <w:sz w:val="24"/>
        </w:rPr>
      </w:pPr>
    </w:p>
    <w:p w:rsidR="008E0039" w:rsidRDefault="00227B4E">
      <w:pPr>
        <w:spacing w:before="120" w:after="240"/>
        <w:jc w:val="center"/>
        <w:rPr>
          <w:rFonts w:ascii="宋体" w:hAnsi="宋体"/>
          <w:b/>
          <w:sz w:val="32"/>
          <w:szCs w:val="32"/>
        </w:rPr>
      </w:pPr>
      <w:bookmarkStart w:id="34" w:name="_Toc211248418"/>
      <w:r>
        <w:rPr>
          <w:rFonts w:ascii="宋体" w:hAnsi="宋体" w:hint="eastAsia"/>
          <w:b/>
          <w:sz w:val="32"/>
          <w:szCs w:val="32"/>
        </w:rPr>
        <w:t>技术服务响应/偏离表</w:t>
      </w:r>
      <w:bookmarkEnd w:id="34"/>
    </w:p>
    <w:p w:rsidR="008E0039" w:rsidRDefault="00227B4E">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tblPr>
      <w:tblGrid>
        <w:gridCol w:w="609"/>
        <w:gridCol w:w="935"/>
        <w:gridCol w:w="4773"/>
        <w:gridCol w:w="1690"/>
        <w:gridCol w:w="641"/>
        <w:gridCol w:w="895"/>
      </w:tblGrid>
      <w:tr w:rsidR="008E0039">
        <w:trPr>
          <w:trHeight w:val="541"/>
          <w:tblHeader/>
          <w:jc w:val="center"/>
        </w:trPr>
        <w:tc>
          <w:tcPr>
            <w:tcW w:w="609" w:type="dxa"/>
            <w:vMerge w:val="restart"/>
            <w:vAlign w:val="center"/>
          </w:tcPr>
          <w:p w:rsidR="008E0039" w:rsidRDefault="00227B4E">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8E0039" w:rsidRDefault="00227B4E">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8E0039" w:rsidRDefault="00227B4E">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8E0039">
        <w:trPr>
          <w:trHeight w:val="270"/>
          <w:tblHeader/>
          <w:jc w:val="center"/>
        </w:trPr>
        <w:tc>
          <w:tcPr>
            <w:tcW w:w="609" w:type="dxa"/>
            <w:vMerge/>
            <w:vAlign w:val="center"/>
          </w:tcPr>
          <w:p w:rsidR="008E0039" w:rsidRDefault="008E0039">
            <w:pPr>
              <w:spacing w:line="0" w:lineRule="atLeast"/>
              <w:jc w:val="center"/>
              <w:rPr>
                <w:rFonts w:ascii="仿宋" w:eastAsia="仿宋" w:hAnsi="仿宋"/>
                <w:sz w:val="28"/>
                <w:szCs w:val="28"/>
              </w:rPr>
            </w:pPr>
          </w:p>
        </w:tc>
        <w:tc>
          <w:tcPr>
            <w:tcW w:w="935" w:type="dxa"/>
            <w:vAlign w:val="center"/>
          </w:tcPr>
          <w:p w:rsidR="008E0039" w:rsidRDefault="00227B4E">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8E0039" w:rsidRDefault="00227B4E">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8E0039" w:rsidRDefault="00227B4E">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8E0039" w:rsidRDefault="00227B4E">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8E0039" w:rsidRDefault="00227B4E">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8E0039" w:rsidRDefault="00227B4E">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8E0039">
        <w:trPr>
          <w:jc w:val="center"/>
        </w:trPr>
        <w:tc>
          <w:tcPr>
            <w:tcW w:w="609" w:type="dxa"/>
            <w:vAlign w:val="center"/>
          </w:tcPr>
          <w:p w:rsidR="008E0039" w:rsidRDefault="008E0039">
            <w:pPr>
              <w:numPr>
                <w:ilvl w:val="0"/>
                <w:numId w:val="18"/>
              </w:numPr>
              <w:tabs>
                <w:tab w:val="left" w:pos="644"/>
              </w:tabs>
              <w:spacing w:line="0" w:lineRule="atLeast"/>
              <w:jc w:val="center"/>
              <w:rPr>
                <w:rFonts w:ascii="仿宋" w:eastAsia="仿宋" w:hAnsi="仿宋"/>
                <w:sz w:val="28"/>
                <w:szCs w:val="28"/>
              </w:rPr>
            </w:pPr>
          </w:p>
        </w:tc>
        <w:tc>
          <w:tcPr>
            <w:tcW w:w="935" w:type="dxa"/>
          </w:tcPr>
          <w:p w:rsidR="008E0039" w:rsidRDefault="008E0039">
            <w:pPr>
              <w:spacing w:line="400" w:lineRule="exact"/>
              <w:ind w:left="170"/>
              <w:rPr>
                <w:rFonts w:ascii="仿宋" w:eastAsia="仿宋" w:hAnsi="仿宋"/>
                <w:sz w:val="28"/>
                <w:szCs w:val="28"/>
              </w:rPr>
            </w:pPr>
          </w:p>
        </w:tc>
        <w:tc>
          <w:tcPr>
            <w:tcW w:w="4773" w:type="dxa"/>
          </w:tcPr>
          <w:p w:rsidR="008E0039" w:rsidRDefault="008E0039">
            <w:pPr>
              <w:spacing w:line="400" w:lineRule="exact"/>
              <w:rPr>
                <w:rFonts w:ascii="仿宋" w:eastAsia="仿宋" w:hAnsi="仿宋"/>
                <w:sz w:val="28"/>
                <w:szCs w:val="28"/>
              </w:rPr>
            </w:pPr>
          </w:p>
        </w:tc>
        <w:tc>
          <w:tcPr>
            <w:tcW w:w="1690" w:type="dxa"/>
            <w:vAlign w:val="center"/>
          </w:tcPr>
          <w:p w:rsidR="008E0039" w:rsidRDefault="008E0039">
            <w:pPr>
              <w:spacing w:line="0" w:lineRule="atLeast"/>
              <w:jc w:val="center"/>
              <w:rPr>
                <w:rFonts w:ascii="仿宋" w:eastAsia="仿宋" w:hAnsi="仿宋"/>
                <w:sz w:val="28"/>
                <w:szCs w:val="28"/>
              </w:rPr>
            </w:pPr>
          </w:p>
        </w:tc>
        <w:tc>
          <w:tcPr>
            <w:tcW w:w="641" w:type="dxa"/>
            <w:vAlign w:val="center"/>
          </w:tcPr>
          <w:p w:rsidR="008E0039" w:rsidRDefault="008E0039">
            <w:pPr>
              <w:spacing w:line="0" w:lineRule="atLeast"/>
              <w:jc w:val="center"/>
              <w:rPr>
                <w:rFonts w:ascii="仿宋" w:eastAsia="仿宋" w:hAnsi="仿宋"/>
                <w:sz w:val="28"/>
                <w:szCs w:val="28"/>
              </w:rPr>
            </w:pPr>
          </w:p>
        </w:tc>
        <w:tc>
          <w:tcPr>
            <w:tcW w:w="895" w:type="dxa"/>
            <w:vAlign w:val="center"/>
          </w:tcPr>
          <w:p w:rsidR="008E0039" w:rsidRDefault="008E0039">
            <w:pPr>
              <w:spacing w:line="0" w:lineRule="atLeast"/>
              <w:jc w:val="center"/>
              <w:rPr>
                <w:rFonts w:ascii="仿宋" w:eastAsia="仿宋" w:hAnsi="仿宋"/>
                <w:sz w:val="28"/>
                <w:szCs w:val="28"/>
              </w:rPr>
            </w:pPr>
          </w:p>
        </w:tc>
      </w:tr>
      <w:tr w:rsidR="008E0039">
        <w:trPr>
          <w:jc w:val="center"/>
        </w:trPr>
        <w:tc>
          <w:tcPr>
            <w:tcW w:w="609" w:type="dxa"/>
            <w:vAlign w:val="center"/>
          </w:tcPr>
          <w:p w:rsidR="008E0039" w:rsidRDefault="008E0039">
            <w:pPr>
              <w:numPr>
                <w:ilvl w:val="0"/>
                <w:numId w:val="18"/>
              </w:numPr>
              <w:tabs>
                <w:tab w:val="left" w:pos="644"/>
              </w:tabs>
              <w:spacing w:line="0" w:lineRule="atLeast"/>
              <w:jc w:val="center"/>
              <w:rPr>
                <w:rFonts w:ascii="仿宋" w:eastAsia="仿宋" w:hAnsi="仿宋"/>
                <w:sz w:val="28"/>
                <w:szCs w:val="28"/>
              </w:rPr>
            </w:pPr>
          </w:p>
        </w:tc>
        <w:tc>
          <w:tcPr>
            <w:tcW w:w="935" w:type="dxa"/>
          </w:tcPr>
          <w:p w:rsidR="008E0039" w:rsidRDefault="008E0039">
            <w:pPr>
              <w:spacing w:line="400" w:lineRule="exact"/>
              <w:ind w:left="170"/>
              <w:rPr>
                <w:rFonts w:ascii="仿宋" w:eastAsia="仿宋" w:hAnsi="仿宋"/>
                <w:sz w:val="28"/>
                <w:szCs w:val="28"/>
              </w:rPr>
            </w:pPr>
          </w:p>
        </w:tc>
        <w:tc>
          <w:tcPr>
            <w:tcW w:w="4773" w:type="dxa"/>
          </w:tcPr>
          <w:p w:rsidR="008E0039" w:rsidRDefault="008E0039">
            <w:pPr>
              <w:spacing w:line="400" w:lineRule="exact"/>
              <w:rPr>
                <w:rFonts w:ascii="仿宋" w:eastAsia="仿宋" w:hAnsi="仿宋"/>
                <w:sz w:val="28"/>
                <w:szCs w:val="28"/>
              </w:rPr>
            </w:pPr>
          </w:p>
        </w:tc>
        <w:tc>
          <w:tcPr>
            <w:tcW w:w="1690" w:type="dxa"/>
            <w:vAlign w:val="center"/>
          </w:tcPr>
          <w:p w:rsidR="008E0039" w:rsidRDefault="008E0039">
            <w:pPr>
              <w:spacing w:line="0" w:lineRule="atLeast"/>
              <w:jc w:val="center"/>
              <w:rPr>
                <w:rFonts w:ascii="仿宋" w:eastAsia="仿宋" w:hAnsi="仿宋"/>
                <w:sz w:val="28"/>
                <w:szCs w:val="28"/>
              </w:rPr>
            </w:pPr>
          </w:p>
        </w:tc>
        <w:tc>
          <w:tcPr>
            <w:tcW w:w="641" w:type="dxa"/>
            <w:vAlign w:val="center"/>
          </w:tcPr>
          <w:p w:rsidR="008E0039" w:rsidRDefault="008E0039">
            <w:pPr>
              <w:spacing w:line="0" w:lineRule="atLeast"/>
              <w:jc w:val="center"/>
              <w:rPr>
                <w:rFonts w:ascii="仿宋" w:eastAsia="仿宋" w:hAnsi="仿宋"/>
                <w:sz w:val="28"/>
                <w:szCs w:val="28"/>
              </w:rPr>
            </w:pPr>
          </w:p>
        </w:tc>
        <w:tc>
          <w:tcPr>
            <w:tcW w:w="895" w:type="dxa"/>
            <w:vAlign w:val="center"/>
          </w:tcPr>
          <w:p w:rsidR="008E0039" w:rsidRDefault="008E0039">
            <w:pPr>
              <w:spacing w:line="0" w:lineRule="atLeast"/>
              <w:jc w:val="center"/>
              <w:rPr>
                <w:rFonts w:ascii="仿宋" w:eastAsia="仿宋" w:hAnsi="仿宋"/>
                <w:sz w:val="28"/>
                <w:szCs w:val="28"/>
              </w:rPr>
            </w:pPr>
          </w:p>
        </w:tc>
      </w:tr>
      <w:tr w:rsidR="008E0039">
        <w:trPr>
          <w:jc w:val="center"/>
        </w:trPr>
        <w:tc>
          <w:tcPr>
            <w:tcW w:w="609" w:type="dxa"/>
            <w:vAlign w:val="center"/>
          </w:tcPr>
          <w:p w:rsidR="008E0039" w:rsidRDefault="008E0039">
            <w:pPr>
              <w:numPr>
                <w:ilvl w:val="0"/>
                <w:numId w:val="18"/>
              </w:numPr>
              <w:tabs>
                <w:tab w:val="left" w:pos="644"/>
              </w:tabs>
              <w:spacing w:line="0" w:lineRule="atLeast"/>
              <w:jc w:val="center"/>
              <w:rPr>
                <w:rFonts w:ascii="仿宋" w:eastAsia="仿宋" w:hAnsi="仿宋"/>
                <w:sz w:val="28"/>
                <w:szCs w:val="28"/>
              </w:rPr>
            </w:pPr>
          </w:p>
        </w:tc>
        <w:tc>
          <w:tcPr>
            <w:tcW w:w="935" w:type="dxa"/>
          </w:tcPr>
          <w:p w:rsidR="008E0039" w:rsidRDefault="008E0039">
            <w:pPr>
              <w:spacing w:line="400" w:lineRule="exact"/>
              <w:ind w:left="170"/>
              <w:rPr>
                <w:rFonts w:ascii="仿宋" w:eastAsia="仿宋" w:hAnsi="仿宋"/>
                <w:sz w:val="28"/>
                <w:szCs w:val="28"/>
              </w:rPr>
            </w:pPr>
          </w:p>
        </w:tc>
        <w:tc>
          <w:tcPr>
            <w:tcW w:w="4773" w:type="dxa"/>
          </w:tcPr>
          <w:p w:rsidR="008E0039" w:rsidRDefault="008E0039">
            <w:pPr>
              <w:spacing w:line="400" w:lineRule="exact"/>
              <w:ind w:firstLineChars="196" w:firstLine="549"/>
              <w:rPr>
                <w:rFonts w:ascii="仿宋" w:eastAsia="仿宋" w:hAnsi="仿宋"/>
                <w:sz w:val="28"/>
                <w:szCs w:val="28"/>
              </w:rPr>
            </w:pPr>
          </w:p>
        </w:tc>
        <w:tc>
          <w:tcPr>
            <w:tcW w:w="1690" w:type="dxa"/>
            <w:vAlign w:val="center"/>
          </w:tcPr>
          <w:p w:rsidR="008E0039" w:rsidRDefault="008E0039">
            <w:pPr>
              <w:spacing w:line="0" w:lineRule="atLeast"/>
              <w:jc w:val="center"/>
              <w:rPr>
                <w:rFonts w:ascii="仿宋" w:eastAsia="仿宋" w:hAnsi="仿宋"/>
                <w:sz w:val="28"/>
                <w:szCs w:val="28"/>
              </w:rPr>
            </w:pPr>
          </w:p>
        </w:tc>
        <w:tc>
          <w:tcPr>
            <w:tcW w:w="641" w:type="dxa"/>
            <w:vAlign w:val="center"/>
          </w:tcPr>
          <w:p w:rsidR="008E0039" w:rsidRDefault="008E0039">
            <w:pPr>
              <w:spacing w:line="0" w:lineRule="atLeast"/>
              <w:jc w:val="center"/>
              <w:rPr>
                <w:rFonts w:ascii="仿宋" w:eastAsia="仿宋" w:hAnsi="仿宋"/>
                <w:sz w:val="28"/>
                <w:szCs w:val="28"/>
              </w:rPr>
            </w:pPr>
          </w:p>
        </w:tc>
        <w:tc>
          <w:tcPr>
            <w:tcW w:w="895" w:type="dxa"/>
            <w:vAlign w:val="center"/>
          </w:tcPr>
          <w:p w:rsidR="008E0039" w:rsidRDefault="008E0039">
            <w:pPr>
              <w:spacing w:line="0" w:lineRule="atLeast"/>
              <w:jc w:val="center"/>
              <w:rPr>
                <w:rFonts w:ascii="仿宋" w:eastAsia="仿宋" w:hAnsi="仿宋"/>
                <w:sz w:val="28"/>
                <w:szCs w:val="28"/>
              </w:rPr>
            </w:pPr>
          </w:p>
        </w:tc>
      </w:tr>
      <w:tr w:rsidR="008E0039">
        <w:trPr>
          <w:jc w:val="center"/>
        </w:trPr>
        <w:tc>
          <w:tcPr>
            <w:tcW w:w="609" w:type="dxa"/>
            <w:vAlign w:val="center"/>
          </w:tcPr>
          <w:p w:rsidR="008E0039" w:rsidRDefault="008E0039">
            <w:pPr>
              <w:numPr>
                <w:ilvl w:val="0"/>
                <w:numId w:val="18"/>
              </w:numPr>
              <w:tabs>
                <w:tab w:val="left" w:pos="644"/>
              </w:tabs>
              <w:spacing w:line="0" w:lineRule="atLeast"/>
              <w:jc w:val="center"/>
              <w:rPr>
                <w:rFonts w:ascii="仿宋" w:eastAsia="仿宋" w:hAnsi="仿宋"/>
                <w:sz w:val="28"/>
                <w:szCs w:val="28"/>
              </w:rPr>
            </w:pPr>
          </w:p>
        </w:tc>
        <w:tc>
          <w:tcPr>
            <w:tcW w:w="935" w:type="dxa"/>
          </w:tcPr>
          <w:p w:rsidR="008E0039" w:rsidRDefault="008E0039">
            <w:pPr>
              <w:spacing w:line="400" w:lineRule="exact"/>
              <w:ind w:left="170"/>
              <w:rPr>
                <w:rFonts w:ascii="仿宋" w:eastAsia="仿宋" w:hAnsi="仿宋"/>
                <w:sz w:val="28"/>
                <w:szCs w:val="28"/>
              </w:rPr>
            </w:pPr>
          </w:p>
        </w:tc>
        <w:tc>
          <w:tcPr>
            <w:tcW w:w="4773" w:type="dxa"/>
            <w:vAlign w:val="center"/>
          </w:tcPr>
          <w:p w:rsidR="008E0039" w:rsidRDefault="008E0039">
            <w:pPr>
              <w:spacing w:line="400" w:lineRule="exact"/>
              <w:rPr>
                <w:rFonts w:ascii="仿宋" w:eastAsia="仿宋" w:hAnsi="仿宋"/>
                <w:sz w:val="28"/>
                <w:szCs w:val="28"/>
              </w:rPr>
            </w:pPr>
          </w:p>
        </w:tc>
        <w:tc>
          <w:tcPr>
            <w:tcW w:w="1690" w:type="dxa"/>
            <w:vAlign w:val="center"/>
          </w:tcPr>
          <w:p w:rsidR="008E0039" w:rsidRDefault="008E0039">
            <w:pPr>
              <w:spacing w:line="0" w:lineRule="atLeast"/>
              <w:jc w:val="center"/>
              <w:rPr>
                <w:rFonts w:ascii="仿宋" w:eastAsia="仿宋" w:hAnsi="仿宋"/>
                <w:sz w:val="28"/>
                <w:szCs w:val="28"/>
              </w:rPr>
            </w:pPr>
          </w:p>
        </w:tc>
        <w:tc>
          <w:tcPr>
            <w:tcW w:w="641" w:type="dxa"/>
            <w:vAlign w:val="center"/>
          </w:tcPr>
          <w:p w:rsidR="008E0039" w:rsidRDefault="008E0039">
            <w:pPr>
              <w:spacing w:line="0" w:lineRule="atLeast"/>
              <w:jc w:val="center"/>
              <w:rPr>
                <w:rFonts w:ascii="仿宋" w:eastAsia="仿宋" w:hAnsi="仿宋"/>
                <w:sz w:val="28"/>
                <w:szCs w:val="28"/>
              </w:rPr>
            </w:pPr>
          </w:p>
        </w:tc>
        <w:tc>
          <w:tcPr>
            <w:tcW w:w="895" w:type="dxa"/>
            <w:vAlign w:val="center"/>
          </w:tcPr>
          <w:p w:rsidR="008E0039" w:rsidRDefault="008E0039">
            <w:pPr>
              <w:spacing w:line="0" w:lineRule="atLeast"/>
              <w:jc w:val="center"/>
              <w:rPr>
                <w:rFonts w:ascii="仿宋" w:eastAsia="仿宋" w:hAnsi="仿宋"/>
                <w:sz w:val="28"/>
                <w:szCs w:val="28"/>
              </w:rPr>
            </w:pPr>
          </w:p>
        </w:tc>
      </w:tr>
    </w:tbl>
    <w:p w:rsidR="008E0039" w:rsidRDefault="008E0039">
      <w:pPr>
        <w:spacing w:line="400" w:lineRule="exact"/>
        <w:rPr>
          <w:rFonts w:ascii="仿宋" w:eastAsia="仿宋" w:hAnsi="仿宋"/>
          <w:bCs/>
          <w:sz w:val="28"/>
          <w:szCs w:val="28"/>
        </w:rPr>
      </w:pPr>
    </w:p>
    <w:p w:rsidR="008E0039" w:rsidRDefault="00227B4E">
      <w:pPr>
        <w:spacing w:line="400" w:lineRule="exact"/>
        <w:rPr>
          <w:rFonts w:ascii="仿宋" w:eastAsia="仿宋" w:hAnsi="仿宋"/>
          <w:sz w:val="28"/>
          <w:szCs w:val="28"/>
        </w:rPr>
      </w:pPr>
      <w:r>
        <w:rPr>
          <w:rFonts w:ascii="仿宋" w:eastAsia="仿宋" w:hAnsi="仿宋" w:hint="eastAsia"/>
          <w:sz w:val="28"/>
          <w:szCs w:val="28"/>
        </w:rPr>
        <w:t>填报说明：</w:t>
      </w:r>
    </w:p>
    <w:p w:rsidR="008E0039" w:rsidRDefault="00227B4E">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8E0039" w:rsidRDefault="00227B4E">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8E0039" w:rsidRDefault="00227B4E">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rsidR="008E0039" w:rsidRDefault="008E0039">
      <w:pPr>
        <w:spacing w:line="400" w:lineRule="exact"/>
        <w:ind w:left="709" w:hanging="283"/>
        <w:rPr>
          <w:rFonts w:ascii="仿宋" w:eastAsia="仿宋" w:hAnsi="仿宋"/>
          <w:sz w:val="28"/>
          <w:szCs w:val="28"/>
        </w:rPr>
      </w:pPr>
    </w:p>
    <w:p w:rsidR="008E0039" w:rsidRDefault="008E0039">
      <w:pPr>
        <w:spacing w:line="400" w:lineRule="exact"/>
        <w:ind w:left="709" w:hanging="283"/>
        <w:rPr>
          <w:rFonts w:ascii="仿宋" w:eastAsia="仿宋" w:hAnsi="仿宋"/>
          <w:sz w:val="28"/>
          <w:szCs w:val="28"/>
        </w:rPr>
      </w:pPr>
    </w:p>
    <w:p w:rsidR="008E0039" w:rsidRDefault="00227B4E">
      <w:pPr>
        <w:spacing w:line="360" w:lineRule="auto"/>
        <w:rPr>
          <w:rFonts w:ascii="仿宋" w:eastAsia="仿宋" w:hAnsi="仿宋"/>
          <w:sz w:val="28"/>
          <w:szCs w:val="28"/>
        </w:rPr>
      </w:pPr>
      <w:bookmarkStart w:id="35" w:name="_Toc211243320"/>
      <w:r>
        <w:rPr>
          <w:rFonts w:ascii="仿宋" w:eastAsia="仿宋" w:hAnsi="仿宋" w:hint="eastAsia"/>
          <w:sz w:val="28"/>
          <w:szCs w:val="28"/>
        </w:rPr>
        <w:t>参加单位代表签字:</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8E0039" w:rsidRDefault="00227B4E">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C22879" w:rsidRDefault="00227B4E">
      <w:pPr>
        <w:spacing w:line="360" w:lineRule="auto"/>
        <w:rPr>
          <w:rFonts w:ascii="仿宋" w:eastAsia="仿宋" w:hAnsi="仿宋"/>
          <w:sz w:val="28"/>
          <w:szCs w:val="28"/>
        </w:rPr>
      </w:pPr>
      <w:r>
        <w:rPr>
          <w:rFonts w:ascii="仿宋" w:eastAsia="仿宋" w:hAnsi="仿宋" w:hint="eastAsia"/>
          <w:sz w:val="28"/>
          <w:szCs w:val="28"/>
        </w:rPr>
        <w:t>日期：______________________________</w:t>
      </w:r>
    </w:p>
    <w:p w:rsidR="00C22879" w:rsidRPr="00C22879" w:rsidRDefault="00C22879">
      <w:pPr>
        <w:spacing w:line="360" w:lineRule="auto"/>
        <w:rPr>
          <w:rFonts w:ascii="仿宋" w:eastAsia="仿宋" w:hAnsi="仿宋"/>
          <w:sz w:val="28"/>
          <w:szCs w:val="28"/>
        </w:rPr>
      </w:pPr>
    </w:p>
    <w:p w:rsidR="008E0039" w:rsidRDefault="00227B4E">
      <w:pPr>
        <w:spacing w:line="0" w:lineRule="atLeast"/>
        <w:outlineLvl w:val="1"/>
        <w:rPr>
          <w:rFonts w:ascii="仿宋" w:eastAsia="仿宋" w:hAnsi="仿宋"/>
          <w:sz w:val="28"/>
          <w:szCs w:val="28"/>
        </w:rPr>
      </w:pPr>
      <w:bookmarkStart w:id="36" w:name="_Toc236803114"/>
      <w:bookmarkStart w:id="37" w:name="_Toc246480945"/>
      <w:bookmarkStart w:id="38" w:name="_Toc11747509"/>
      <w:bookmarkEnd w:id="35"/>
      <w:r>
        <w:rPr>
          <w:rFonts w:ascii="仿宋" w:eastAsia="仿宋" w:hAnsi="仿宋" w:hint="eastAsia"/>
          <w:sz w:val="28"/>
          <w:szCs w:val="28"/>
        </w:rPr>
        <w:t>附件3：商务条款响应/偏离表</w:t>
      </w:r>
      <w:bookmarkEnd w:id="36"/>
      <w:bookmarkEnd w:id="37"/>
      <w:bookmarkEnd w:id="38"/>
    </w:p>
    <w:p w:rsidR="008E0039" w:rsidRDefault="008E0039">
      <w:pPr>
        <w:spacing w:line="0" w:lineRule="atLeast"/>
        <w:rPr>
          <w:rFonts w:ascii="仿宋_GB2312" w:eastAsia="仿宋_GB2312" w:hAnsi="仿宋"/>
          <w:sz w:val="24"/>
        </w:rPr>
      </w:pPr>
    </w:p>
    <w:p w:rsidR="008E0039" w:rsidRDefault="00227B4E">
      <w:pPr>
        <w:spacing w:before="120" w:after="240"/>
        <w:jc w:val="center"/>
        <w:rPr>
          <w:rFonts w:ascii="宋体" w:hAnsi="宋体"/>
          <w:b/>
          <w:sz w:val="32"/>
          <w:szCs w:val="32"/>
        </w:rPr>
      </w:pPr>
      <w:bookmarkStart w:id="39" w:name="_Toc211248420"/>
      <w:r>
        <w:rPr>
          <w:rFonts w:ascii="宋体" w:hAnsi="宋体" w:hint="eastAsia"/>
          <w:b/>
          <w:sz w:val="32"/>
          <w:szCs w:val="32"/>
        </w:rPr>
        <w:t>商务条款响应/偏离表</w:t>
      </w:r>
      <w:bookmarkEnd w:id="39"/>
    </w:p>
    <w:p w:rsidR="008E0039" w:rsidRDefault="00227B4E">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tblPr>
      <w:tblGrid>
        <w:gridCol w:w="609"/>
        <w:gridCol w:w="957"/>
        <w:gridCol w:w="4264"/>
        <w:gridCol w:w="1777"/>
        <w:gridCol w:w="641"/>
        <w:gridCol w:w="600"/>
      </w:tblGrid>
      <w:tr w:rsidR="008E0039">
        <w:trPr>
          <w:cantSplit/>
          <w:trHeight w:val="541"/>
          <w:tblHeader/>
          <w:jc w:val="center"/>
        </w:trPr>
        <w:tc>
          <w:tcPr>
            <w:tcW w:w="609" w:type="dxa"/>
            <w:vMerge w:val="restart"/>
            <w:vAlign w:val="center"/>
          </w:tcPr>
          <w:p w:rsidR="008E0039" w:rsidRDefault="00227B4E">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8E0039" w:rsidRDefault="00227B4E">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8E0039" w:rsidRDefault="00227B4E">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8E0039">
        <w:trPr>
          <w:cantSplit/>
          <w:trHeight w:val="270"/>
          <w:tblHeader/>
          <w:jc w:val="center"/>
        </w:trPr>
        <w:tc>
          <w:tcPr>
            <w:tcW w:w="609" w:type="dxa"/>
            <w:vMerge/>
            <w:vAlign w:val="center"/>
          </w:tcPr>
          <w:p w:rsidR="008E0039" w:rsidRDefault="008E0039">
            <w:pPr>
              <w:spacing w:line="0" w:lineRule="atLeast"/>
              <w:jc w:val="center"/>
              <w:rPr>
                <w:rFonts w:ascii="仿宋" w:eastAsia="仿宋" w:hAnsi="仿宋"/>
                <w:sz w:val="30"/>
                <w:szCs w:val="30"/>
              </w:rPr>
            </w:pPr>
          </w:p>
        </w:tc>
        <w:tc>
          <w:tcPr>
            <w:tcW w:w="957" w:type="dxa"/>
            <w:vAlign w:val="center"/>
          </w:tcPr>
          <w:p w:rsidR="008E0039" w:rsidRDefault="00227B4E">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8E0039" w:rsidRDefault="00227B4E">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8E0039" w:rsidRDefault="00227B4E">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8E0039" w:rsidRDefault="00227B4E">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8E0039" w:rsidRDefault="00227B4E">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8E0039" w:rsidRDefault="00227B4E">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8E0039">
        <w:trPr>
          <w:jc w:val="center"/>
        </w:trPr>
        <w:tc>
          <w:tcPr>
            <w:tcW w:w="609" w:type="dxa"/>
            <w:vAlign w:val="center"/>
          </w:tcPr>
          <w:p w:rsidR="008E0039" w:rsidRDefault="008E0039">
            <w:pPr>
              <w:numPr>
                <w:ilvl w:val="0"/>
                <w:numId w:val="19"/>
              </w:numPr>
              <w:tabs>
                <w:tab w:val="left" w:pos="644"/>
              </w:tabs>
              <w:spacing w:line="0" w:lineRule="atLeast"/>
              <w:jc w:val="center"/>
              <w:rPr>
                <w:rFonts w:ascii="仿宋" w:eastAsia="仿宋" w:hAnsi="仿宋"/>
                <w:sz w:val="30"/>
                <w:szCs w:val="30"/>
              </w:rPr>
            </w:pPr>
          </w:p>
        </w:tc>
        <w:tc>
          <w:tcPr>
            <w:tcW w:w="957" w:type="dxa"/>
          </w:tcPr>
          <w:p w:rsidR="008E0039" w:rsidRDefault="008E0039">
            <w:pPr>
              <w:spacing w:line="400" w:lineRule="exact"/>
              <w:ind w:left="170"/>
              <w:rPr>
                <w:rFonts w:ascii="仿宋" w:eastAsia="仿宋" w:hAnsi="仿宋"/>
                <w:sz w:val="30"/>
                <w:szCs w:val="30"/>
              </w:rPr>
            </w:pPr>
          </w:p>
        </w:tc>
        <w:tc>
          <w:tcPr>
            <w:tcW w:w="4264" w:type="dxa"/>
          </w:tcPr>
          <w:p w:rsidR="008E0039" w:rsidRDefault="008E0039">
            <w:pPr>
              <w:spacing w:line="400" w:lineRule="exact"/>
              <w:rPr>
                <w:rFonts w:ascii="仿宋" w:eastAsia="仿宋" w:hAnsi="仿宋"/>
                <w:sz w:val="30"/>
                <w:szCs w:val="30"/>
              </w:rPr>
            </w:pPr>
          </w:p>
        </w:tc>
        <w:tc>
          <w:tcPr>
            <w:tcW w:w="1777" w:type="dxa"/>
            <w:vAlign w:val="center"/>
          </w:tcPr>
          <w:p w:rsidR="008E0039" w:rsidRDefault="008E0039">
            <w:pPr>
              <w:spacing w:line="0" w:lineRule="atLeast"/>
              <w:jc w:val="center"/>
              <w:rPr>
                <w:rFonts w:ascii="仿宋" w:eastAsia="仿宋" w:hAnsi="仿宋"/>
                <w:sz w:val="30"/>
                <w:szCs w:val="30"/>
              </w:rPr>
            </w:pPr>
          </w:p>
        </w:tc>
        <w:tc>
          <w:tcPr>
            <w:tcW w:w="641" w:type="dxa"/>
            <w:vAlign w:val="center"/>
          </w:tcPr>
          <w:p w:rsidR="008E0039" w:rsidRDefault="008E0039">
            <w:pPr>
              <w:spacing w:line="0" w:lineRule="atLeast"/>
              <w:jc w:val="center"/>
              <w:rPr>
                <w:rFonts w:ascii="仿宋" w:eastAsia="仿宋" w:hAnsi="仿宋"/>
                <w:sz w:val="30"/>
                <w:szCs w:val="30"/>
              </w:rPr>
            </w:pPr>
          </w:p>
        </w:tc>
        <w:tc>
          <w:tcPr>
            <w:tcW w:w="600" w:type="dxa"/>
            <w:vAlign w:val="center"/>
          </w:tcPr>
          <w:p w:rsidR="008E0039" w:rsidRDefault="008E0039">
            <w:pPr>
              <w:spacing w:line="0" w:lineRule="atLeast"/>
              <w:jc w:val="center"/>
              <w:rPr>
                <w:rFonts w:ascii="仿宋" w:eastAsia="仿宋" w:hAnsi="仿宋"/>
                <w:sz w:val="30"/>
                <w:szCs w:val="30"/>
              </w:rPr>
            </w:pPr>
          </w:p>
        </w:tc>
      </w:tr>
      <w:tr w:rsidR="008E0039">
        <w:trPr>
          <w:jc w:val="center"/>
        </w:trPr>
        <w:tc>
          <w:tcPr>
            <w:tcW w:w="609" w:type="dxa"/>
            <w:vAlign w:val="center"/>
          </w:tcPr>
          <w:p w:rsidR="008E0039" w:rsidRDefault="008E0039">
            <w:pPr>
              <w:numPr>
                <w:ilvl w:val="0"/>
                <w:numId w:val="19"/>
              </w:numPr>
              <w:tabs>
                <w:tab w:val="left" w:pos="644"/>
              </w:tabs>
              <w:spacing w:line="0" w:lineRule="atLeast"/>
              <w:jc w:val="center"/>
              <w:rPr>
                <w:rFonts w:ascii="仿宋" w:eastAsia="仿宋" w:hAnsi="仿宋"/>
                <w:sz w:val="30"/>
                <w:szCs w:val="30"/>
              </w:rPr>
            </w:pPr>
          </w:p>
        </w:tc>
        <w:tc>
          <w:tcPr>
            <w:tcW w:w="957" w:type="dxa"/>
          </w:tcPr>
          <w:p w:rsidR="008E0039" w:rsidRDefault="008E0039">
            <w:pPr>
              <w:spacing w:line="400" w:lineRule="exact"/>
              <w:ind w:left="170"/>
              <w:rPr>
                <w:rFonts w:ascii="仿宋" w:eastAsia="仿宋" w:hAnsi="仿宋"/>
                <w:sz w:val="30"/>
                <w:szCs w:val="30"/>
              </w:rPr>
            </w:pPr>
          </w:p>
        </w:tc>
        <w:tc>
          <w:tcPr>
            <w:tcW w:w="4264" w:type="dxa"/>
          </w:tcPr>
          <w:p w:rsidR="008E0039" w:rsidRDefault="008E0039">
            <w:pPr>
              <w:spacing w:line="400" w:lineRule="exact"/>
              <w:jc w:val="left"/>
              <w:rPr>
                <w:rFonts w:ascii="仿宋" w:eastAsia="仿宋" w:hAnsi="仿宋"/>
                <w:sz w:val="30"/>
                <w:szCs w:val="30"/>
              </w:rPr>
            </w:pPr>
          </w:p>
        </w:tc>
        <w:tc>
          <w:tcPr>
            <w:tcW w:w="1777" w:type="dxa"/>
            <w:vAlign w:val="center"/>
          </w:tcPr>
          <w:p w:rsidR="008E0039" w:rsidRDefault="008E0039">
            <w:pPr>
              <w:spacing w:line="0" w:lineRule="atLeast"/>
              <w:jc w:val="center"/>
              <w:rPr>
                <w:rFonts w:ascii="仿宋" w:eastAsia="仿宋" w:hAnsi="仿宋"/>
                <w:sz w:val="30"/>
                <w:szCs w:val="30"/>
              </w:rPr>
            </w:pPr>
          </w:p>
        </w:tc>
        <w:tc>
          <w:tcPr>
            <w:tcW w:w="641" w:type="dxa"/>
            <w:vAlign w:val="center"/>
          </w:tcPr>
          <w:p w:rsidR="008E0039" w:rsidRDefault="008E0039">
            <w:pPr>
              <w:spacing w:line="0" w:lineRule="atLeast"/>
              <w:jc w:val="center"/>
              <w:rPr>
                <w:rFonts w:ascii="仿宋" w:eastAsia="仿宋" w:hAnsi="仿宋"/>
                <w:sz w:val="30"/>
                <w:szCs w:val="30"/>
              </w:rPr>
            </w:pPr>
          </w:p>
        </w:tc>
        <w:tc>
          <w:tcPr>
            <w:tcW w:w="600" w:type="dxa"/>
            <w:vAlign w:val="center"/>
          </w:tcPr>
          <w:p w:rsidR="008E0039" w:rsidRDefault="008E0039">
            <w:pPr>
              <w:spacing w:line="0" w:lineRule="atLeast"/>
              <w:jc w:val="center"/>
              <w:rPr>
                <w:rFonts w:ascii="仿宋" w:eastAsia="仿宋" w:hAnsi="仿宋"/>
                <w:sz w:val="30"/>
                <w:szCs w:val="30"/>
              </w:rPr>
            </w:pPr>
          </w:p>
        </w:tc>
      </w:tr>
      <w:tr w:rsidR="008E0039">
        <w:trPr>
          <w:jc w:val="center"/>
        </w:trPr>
        <w:tc>
          <w:tcPr>
            <w:tcW w:w="609" w:type="dxa"/>
            <w:vAlign w:val="center"/>
          </w:tcPr>
          <w:p w:rsidR="008E0039" w:rsidRDefault="008E0039">
            <w:pPr>
              <w:numPr>
                <w:ilvl w:val="0"/>
                <w:numId w:val="19"/>
              </w:numPr>
              <w:tabs>
                <w:tab w:val="left" w:pos="644"/>
              </w:tabs>
              <w:spacing w:line="0" w:lineRule="atLeast"/>
              <w:jc w:val="center"/>
              <w:rPr>
                <w:rFonts w:ascii="仿宋" w:eastAsia="仿宋" w:hAnsi="仿宋"/>
                <w:sz w:val="30"/>
                <w:szCs w:val="30"/>
              </w:rPr>
            </w:pPr>
          </w:p>
        </w:tc>
        <w:tc>
          <w:tcPr>
            <w:tcW w:w="957" w:type="dxa"/>
          </w:tcPr>
          <w:p w:rsidR="008E0039" w:rsidRDefault="008E0039">
            <w:pPr>
              <w:spacing w:line="400" w:lineRule="exact"/>
              <w:ind w:left="170"/>
              <w:rPr>
                <w:rFonts w:ascii="仿宋" w:eastAsia="仿宋" w:hAnsi="仿宋"/>
                <w:sz w:val="30"/>
                <w:szCs w:val="30"/>
              </w:rPr>
            </w:pPr>
          </w:p>
        </w:tc>
        <w:tc>
          <w:tcPr>
            <w:tcW w:w="4264" w:type="dxa"/>
          </w:tcPr>
          <w:p w:rsidR="008E0039" w:rsidRDefault="008E0039">
            <w:pPr>
              <w:spacing w:line="400" w:lineRule="exact"/>
              <w:jc w:val="left"/>
              <w:rPr>
                <w:rFonts w:ascii="仿宋" w:eastAsia="仿宋" w:hAnsi="仿宋"/>
                <w:sz w:val="30"/>
                <w:szCs w:val="30"/>
              </w:rPr>
            </w:pPr>
          </w:p>
        </w:tc>
        <w:tc>
          <w:tcPr>
            <w:tcW w:w="1777" w:type="dxa"/>
            <w:vAlign w:val="center"/>
          </w:tcPr>
          <w:p w:rsidR="008E0039" w:rsidRDefault="008E0039">
            <w:pPr>
              <w:spacing w:line="0" w:lineRule="atLeast"/>
              <w:jc w:val="center"/>
              <w:rPr>
                <w:rFonts w:ascii="仿宋" w:eastAsia="仿宋" w:hAnsi="仿宋"/>
                <w:sz w:val="30"/>
                <w:szCs w:val="30"/>
              </w:rPr>
            </w:pPr>
          </w:p>
        </w:tc>
        <w:tc>
          <w:tcPr>
            <w:tcW w:w="641" w:type="dxa"/>
            <w:vAlign w:val="center"/>
          </w:tcPr>
          <w:p w:rsidR="008E0039" w:rsidRDefault="008E0039">
            <w:pPr>
              <w:spacing w:line="0" w:lineRule="atLeast"/>
              <w:jc w:val="center"/>
              <w:rPr>
                <w:rFonts w:ascii="仿宋" w:eastAsia="仿宋" w:hAnsi="仿宋"/>
                <w:sz w:val="30"/>
                <w:szCs w:val="30"/>
              </w:rPr>
            </w:pPr>
          </w:p>
        </w:tc>
        <w:tc>
          <w:tcPr>
            <w:tcW w:w="600" w:type="dxa"/>
            <w:vAlign w:val="center"/>
          </w:tcPr>
          <w:p w:rsidR="008E0039" w:rsidRDefault="008E0039">
            <w:pPr>
              <w:spacing w:line="0" w:lineRule="atLeast"/>
              <w:jc w:val="center"/>
              <w:rPr>
                <w:rFonts w:ascii="仿宋" w:eastAsia="仿宋" w:hAnsi="仿宋"/>
                <w:sz w:val="30"/>
                <w:szCs w:val="30"/>
              </w:rPr>
            </w:pPr>
          </w:p>
        </w:tc>
      </w:tr>
      <w:tr w:rsidR="008E0039">
        <w:trPr>
          <w:jc w:val="center"/>
        </w:trPr>
        <w:tc>
          <w:tcPr>
            <w:tcW w:w="609" w:type="dxa"/>
            <w:vAlign w:val="center"/>
          </w:tcPr>
          <w:p w:rsidR="008E0039" w:rsidRDefault="008E0039">
            <w:pPr>
              <w:numPr>
                <w:ilvl w:val="0"/>
                <w:numId w:val="19"/>
              </w:numPr>
              <w:tabs>
                <w:tab w:val="left" w:pos="644"/>
              </w:tabs>
              <w:spacing w:line="0" w:lineRule="atLeast"/>
              <w:jc w:val="center"/>
              <w:rPr>
                <w:rFonts w:ascii="仿宋" w:eastAsia="仿宋" w:hAnsi="仿宋"/>
                <w:sz w:val="30"/>
                <w:szCs w:val="30"/>
              </w:rPr>
            </w:pPr>
          </w:p>
        </w:tc>
        <w:tc>
          <w:tcPr>
            <w:tcW w:w="957" w:type="dxa"/>
          </w:tcPr>
          <w:p w:rsidR="008E0039" w:rsidRDefault="008E0039">
            <w:pPr>
              <w:spacing w:line="400" w:lineRule="exact"/>
              <w:ind w:left="170"/>
              <w:rPr>
                <w:rFonts w:ascii="仿宋" w:eastAsia="仿宋" w:hAnsi="仿宋"/>
                <w:sz w:val="30"/>
                <w:szCs w:val="30"/>
              </w:rPr>
            </w:pPr>
          </w:p>
        </w:tc>
        <w:tc>
          <w:tcPr>
            <w:tcW w:w="4264" w:type="dxa"/>
          </w:tcPr>
          <w:p w:rsidR="008E0039" w:rsidRDefault="008E0039">
            <w:pPr>
              <w:spacing w:line="400" w:lineRule="exact"/>
              <w:jc w:val="left"/>
              <w:rPr>
                <w:rFonts w:ascii="仿宋" w:eastAsia="仿宋" w:hAnsi="仿宋"/>
                <w:bCs/>
                <w:sz w:val="30"/>
                <w:szCs w:val="30"/>
              </w:rPr>
            </w:pPr>
          </w:p>
        </w:tc>
        <w:tc>
          <w:tcPr>
            <w:tcW w:w="1777" w:type="dxa"/>
            <w:vAlign w:val="center"/>
          </w:tcPr>
          <w:p w:rsidR="008E0039" w:rsidRDefault="008E0039">
            <w:pPr>
              <w:spacing w:line="0" w:lineRule="atLeast"/>
              <w:jc w:val="center"/>
              <w:rPr>
                <w:rFonts w:ascii="仿宋" w:eastAsia="仿宋" w:hAnsi="仿宋"/>
                <w:sz w:val="30"/>
                <w:szCs w:val="30"/>
              </w:rPr>
            </w:pPr>
          </w:p>
        </w:tc>
        <w:tc>
          <w:tcPr>
            <w:tcW w:w="641" w:type="dxa"/>
            <w:vAlign w:val="center"/>
          </w:tcPr>
          <w:p w:rsidR="008E0039" w:rsidRDefault="008E0039">
            <w:pPr>
              <w:spacing w:line="0" w:lineRule="atLeast"/>
              <w:jc w:val="center"/>
              <w:rPr>
                <w:rFonts w:ascii="仿宋" w:eastAsia="仿宋" w:hAnsi="仿宋"/>
                <w:sz w:val="30"/>
                <w:szCs w:val="30"/>
              </w:rPr>
            </w:pPr>
          </w:p>
        </w:tc>
        <w:tc>
          <w:tcPr>
            <w:tcW w:w="600" w:type="dxa"/>
            <w:vAlign w:val="center"/>
          </w:tcPr>
          <w:p w:rsidR="008E0039" w:rsidRDefault="008E0039">
            <w:pPr>
              <w:spacing w:line="0" w:lineRule="atLeast"/>
              <w:jc w:val="center"/>
              <w:rPr>
                <w:rFonts w:ascii="仿宋" w:eastAsia="仿宋" w:hAnsi="仿宋"/>
                <w:sz w:val="30"/>
                <w:szCs w:val="30"/>
              </w:rPr>
            </w:pPr>
          </w:p>
        </w:tc>
      </w:tr>
    </w:tbl>
    <w:p w:rsidR="008E0039" w:rsidRDefault="008E0039">
      <w:pPr>
        <w:spacing w:line="400" w:lineRule="exact"/>
        <w:rPr>
          <w:rFonts w:ascii="仿宋" w:eastAsia="仿宋" w:hAnsi="仿宋"/>
          <w:bCs/>
          <w:sz w:val="30"/>
          <w:szCs w:val="30"/>
        </w:rPr>
      </w:pPr>
    </w:p>
    <w:p w:rsidR="008E0039" w:rsidRDefault="00227B4E">
      <w:pPr>
        <w:spacing w:line="400" w:lineRule="exact"/>
        <w:rPr>
          <w:rFonts w:ascii="仿宋" w:eastAsia="仿宋" w:hAnsi="仿宋"/>
          <w:sz w:val="28"/>
          <w:szCs w:val="28"/>
        </w:rPr>
      </w:pPr>
      <w:r>
        <w:rPr>
          <w:rFonts w:ascii="仿宋" w:eastAsia="仿宋" w:hAnsi="仿宋" w:hint="eastAsia"/>
          <w:sz w:val="28"/>
          <w:szCs w:val="28"/>
        </w:rPr>
        <w:t>填报说明：</w:t>
      </w:r>
    </w:p>
    <w:p w:rsidR="008E0039" w:rsidRDefault="00227B4E">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8E0039" w:rsidRDefault="00227B4E">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8E0039" w:rsidRDefault="00227B4E">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rsidR="008E0039" w:rsidRDefault="008E0039">
      <w:pPr>
        <w:spacing w:line="320" w:lineRule="exact"/>
        <w:rPr>
          <w:rFonts w:ascii="仿宋" w:eastAsia="仿宋" w:hAnsi="仿宋"/>
          <w:sz w:val="30"/>
          <w:szCs w:val="30"/>
        </w:rPr>
      </w:pPr>
    </w:p>
    <w:p w:rsidR="008E0039" w:rsidRDefault="008E0039">
      <w:pPr>
        <w:spacing w:line="320" w:lineRule="exact"/>
        <w:rPr>
          <w:rFonts w:ascii="仿宋" w:eastAsia="仿宋" w:hAnsi="仿宋"/>
          <w:sz w:val="30"/>
          <w:szCs w:val="30"/>
        </w:rPr>
      </w:pPr>
    </w:p>
    <w:p w:rsidR="008E0039" w:rsidRDefault="00227B4E">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hint="eastAsia"/>
          <w:sz w:val="30"/>
          <w:szCs w:val="30"/>
          <w:u w:val="single"/>
        </w:rPr>
        <w:t xml:space="preserve">                        </w:t>
      </w:r>
    </w:p>
    <w:p w:rsidR="008E0039" w:rsidRDefault="00227B4E">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8E0039" w:rsidRDefault="00227B4E">
      <w:pPr>
        <w:spacing w:line="360" w:lineRule="auto"/>
        <w:rPr>
          <w:rFonts w:ascii="仿宋" w:eastAsia="仿宋" w:hAnsi="仿宋"/>
          <w:sz w:val="28"/>
          <w:szCs w:val="28"/>
        </w:rPr>
      </w:pPr>
      <w:r>
        <w:rPr>
          <w:rFonts w:ascii="仿宋" w:eastAsia="仿宋" w:hAnsi="仿宋" w:hint="eastAsia"/>
          <w:sz w:val="28"/>
          <w:szCs w:val="28"/>
        </w:rPr>
        <w:t>日期：______________________________</w:t>
      </w:r>
      <w:r>
        <w:rPr>
          <w:rFonts w:ascii="仿宋" w:eastAsia="仿宋" w:hAnsi="仿宋"/>
          <w:sz w:val="28"/>
          <w:szCs w:val="28"/>
        </w:rPr>
        <w:br w:type="page"/>
      </w:r>
    </w:p>
    <w:p w:rsidR="008E0039" w:rsidRDefault="00227B4E" w:rsidP="00C22879">
      <w:pPr>
        <w:spacing w:line="0" w:lineRule="atLeast"/>
        <w:outlineLvl w:val="1"/>
        <w:rPr>
          <w:rFonts w:ascii="仿宋" w:eastAsia="仿宋" w:hAnsi="仿宋"/>
          <w:sz w:val="28"/>
          <w:szCs w:val="28"/>
        </w:rPr>
      </w:pPr>
      <w:bookmarkStart w:id="40" w:name="_Toc11747510"/>
      <w:r>
        <w:rPr>
          <w:rFonts w:ascii="仿宋" w:eastAsia="仿宋" w:hAnsi="仿宋" w:hint="eastAsia"/>
          <w:sz w:val="28"/>
          <w:szCs w:val="28"/>
        </w:rPr>
        <w:lastRenderedPageBreak/>
        <w:t>附件4：报价一览表（工程）</w:t>
      </w:r>
      <w:bookmarkEnd w:id="40"/>
    </w:p>
    <w:p w:rsidR="008E0039" w:rsidRDefault="008E0039">
      <w:pPr>
        <w:jc w:val="center"/>
        <w:rPr>
          <w:rFonts w:ascii="仿宋_GB2312" w:eastAsia="仿宋_GB2312" w:hAnsi="宋体"/>
          <w:b/>
          <w:sz w:val="30"/>
          <w:szCs w:val="30"/>
        </w:rPr>
      </w:pPr>
    </w:p>
    <w:p w:rsidR="008E0039" w:rsidRDefault="00227B4E">
      <w:pPr>
        <w:spacing w:before="120" w:after="240"/>
        <w:jc w:val="center"/>
        <w:rPr>
          <w:rFonts w:ascii="宋体" w:hAnsi="宋体"/>
          <w:b/>
          <w:sz w:val="32"/>
          <w:szCs w:val="32"/>
        </w:rPr>
      </w:pPr>
      <w:r>
        <w:rPr>
          <w:rFonts w:ascii="宋体" w:hAnsi="宋体" w:hint="eastAsia"/>
          <w:b/>
          <w:sz w:val="32"/>
          <w:szCs w:val="32"/>
        </w:rPr>
        <w:t>报价一览表（工程）</w:t>
      </w:r>
    </w:p>
    <w:p w:rsidR="008E0039" w:rsidRDefault="00227B4E">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8E0039" w:rsidRDefault="00227B4E">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525"/>
        <w:gridCol w:w="992"/>
        <w:gridCol w:w="992"/>
        <w:gridCol w:w="1276"/>
        <w:gridCol w:w="917"/>
        <w:gridCol w:w="955"/>
        <w:gridCol w:w="992"/>
      </w:tblGrid>
      <w:tr w:rsidR="008E0039">
        <w:trPr>
          <w:cantSplit/>
          <w:trHeight w:hRule="exact" w:val="916"/>
          <w:jc w:val="center"/>
        </w:trPr>
        <w:tc>
          <w:tcPr>
            <w:tcW w:w="568" w:type="dxa"/>
            <w:vAlign w:val="center"/>
          </w:tcPr>
          <w:p w:rsidR="008E0039" w:rsidRDefault="00227B4E">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8E0039" w:rsidRDefault="00227B4E">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8E0039" w:rsidRDefault="00227B4E">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8E0039" w:rsidRDefault="00227B4E">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8E0039" w:rsidRDefault="00227B4E">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8E0039" w:rsidRDefault="00227B4E">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8E0039" w:rsidRDefault="00227B4E">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8E0039" w:rsidRDefault="00227B4E">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8E0039">
        <w:trPr>
          <w:cantSplit/>
          <w:trHeight w:hRule="exact" w:val="545"/>
          <w:jc w:val="center"/>
        </w:trPr>
        <w:tc>
          <w:tcPr>
            <w:tcW w:w="568" w:type="dxa"/>
            <w:vAlign w:val="center"/>
          </w:tcPr>
          <w:p w:rsidR="008E0039" w:rsidRDefault="008E0039">
            <w:pPr>
              <w:spacing w:line="400" w:lineRule="exact"/>
              <w:rPr>
                <w:rFonts w:ascii="仿宋" w:eastAsia="仿宋" w:hAnsi="仿宋"/>
                <w:bCs/>
                <w:sz w:val="28"/>
                <w:szCs w:val="28"/>
              </w:rPr>
            </w:pPr>
          </w:p>
        </w:tc>
        <w:tc>
          <w:tcPr>
            <w:tcW w:w="1525" w:type="dxa"/>
            <w:vAlign w:val="center"/>
          </w:tcPr>
          <w:p w:rsidR="008E0039" w:rsidRDefault="008E0039">
            <w:pPr>
              <w:spacing w:line="400" w:lineRule="exact"/>
              <w:rPr>
                <w:rFonts w:ascii="仿宋" w:eastAsia="仿宋" w:hAnsi="仿宋"/>
                <w:bCs/>
                <w:sz w:val="28"/>
                <w:szCs w:val="28"/>
              </w:rPr>
            </w:pPr>
          </w:p>
        </w:tc>
        <w:tc>
          <w:tcPr>
            <w:tcW w:w="992" w:type="dxa"/>
          </w:tcPr>
          <w:p w:rsidR="008E0039" w:rsidRDefault="008E0039">
            <w:pPr>
              <w:spacing w:line="400" w:lineRule="exact"/>
              <w:rPr>
                <w:rFonts w:ascii="仿宋" w:eastAsia="仿宋" w:hAnsi="仿宋"/>
                <w:bCs/>
                <w:sz w:val="28"/>
                <w:szCs w:val="28"/>
              </w:rPr>
            </w:pPr>
          </w:p>
        </w:tc>
        <w:tc>
          <w:tcPr>
            <w:tcW w:w="992" w:type="dxa"/>
            <w:vAlign w:val="center"/>
          </w:tcPr>
          <w:p w:rsidR="008E0039" w:rsidRDefault="008E0039">
            <w:pPr>
              <w:spacing w:line="400" w:lineRule="exact"/>
              <w:rPr>
                <w:rFonts w:ascii="仿宋" w:eastAsia="仿宋" w:hAnsi="仿宋"/>
                <w:bCs/>
                <w:sz w:val="28"/>
                <w:szCs w:val="28"/>
              </w:rPr>
            </w:pPr>
          </w:p>
        </w:tc>
        <w:tc>
          <w:tcPr>
            <w:tcW w:w="1276" w:type="dxa"/>
            <w:vAlign w:val="center"/>
          </w:tcPr>
          <w:p w:rsidR="008E0039" w:rsidRDefault="008E0039">
            <w:pPr>
              <w:spacing w:line="400" w:lineRule="exact"/>
              <w:rPr>
                <w:rFonts w:ascii="仿宋" w:eastAsia="仿宋" w:hAnsi="仿宋"/>
                <w:bCs/>
                <w:sz w:val="28"/>
                <w:szCs w:val="28"/>
              </w:rPr>
            </w:pPr>
          </w:p>
        </w:tc>
        <w:tc>
          <w:tcPr>
            <w:tcW w:w="917" w:type="dxa"/>
            <w:vAlign w:val="center"/>
          </w:tcPr>
          <w:p w:rsidR="008E0039" w:rsidRDefault="008E0039">
            <w:pPr>
              <w:spacing w:line="400" w:lineRule="exact"/>
              <w:rPr>
                <w:rFonts w:ascii="仿宋" w:eastAsia="仿宋" w:hAnsi="仿宋"/>
                <w:bCs/>
                <w:sz w:val="28"/>
                <w:szCs w:val="28"/>
              </w:rPr>
            </w:pPr>
          </w:p>
        </w:tc>
        <w:tc>
          <w:tcPr>
            <w:tcW w:w="955" w:type="dxa"/>
            <w:vAlign w:val="center"/>
          </w:tcPr>
          <w:p w:rsidR="008E0039" w:rsidRDefault="008E0039">
            <w:pPr>
              <w:spacing w:line="400" w:lineRule="exact"/>
              <w:rPr>
                <w:rFonts w:ascii="仿宋" w:eastAsia="仿宋" w:hAnsi="仿宋"/>
                <w:bCs/>
                <w:sz w:val="28"/>
                <w:szCs w:val="28"/>
              </w:rPr>
            </w:pPr>
          </w:p>
        </w:tc>
        <w:tc>
          <w:tcPr>
            <w:tcW w:w="992" w:type="dxa"/>
            <w:vAlign w:val="center"/>
          </w:tcPr>
          <w:p w:rsidR="008E0039" w:rsidRDefault="008E0039">
            <w:pPr>
              <w:spacing w:line="400" w:lineRule="exact"/>
              <w:rPr>
                <w:rFonts w:ascii="仿宋" w:eastAsia="仿宋" w:hAnsi="仿宋"/>
                <w:bCs/>
                <w:sz w:val="28"/>
                <w:szCs w:val="28"/>
              </w:rPr>
            </w:pPr>
          </w:p>
        </w:tc>
      </w:tr>
      <w:tr w:rsidR="008E0039">
        <w:trPr>
          <w:cantSplit/>
          <w:trHeight w:hRule="exact" w:val="545"/>
          <w:jc w:val="center"/>
        </w:trPr>
        <w:tc>
          <w:tcPr>
            <w:tcW w:w="568" w:type="dxa"/>
            <w:vAlign w:val="center"/>
          </w:tcPr>
          <w:p w:rsidR="008E0039" w:rsidRDefault="008E0039">
            <w:pPr>
              <w:spacing w:line="400" w:lineRule="exact"/>
              <w:rPr>
                <w:rFonts w:ascii="仿宋" w:eastAsia="仿宋" w:hAnsi="仿宋"/>
                <w:bCs/>
                <w:sz w:val="28"/>
                <w:szCs w:val="28"/>
              </w:rPr>
            </w:pPr>
          </w:p>
        </w:tc>
        <w:tc>
          <w:tcPr>
            <w:tcW w:w="1525" w:type="dxa"/>
            <w:vAlign w:val="center"/>
          </w:tcPr>
          <w:p w:rsidR="008E0039" w:rsidRDefault="008E0039">
            <w:pPr>
              <w:spacing w:line="400" w:lineRule="exact"/>
              <w:rPr>
                <w:rFonts w:ascii="仿宋" w:eastAsia="仿宋" w:hAnsi="仿宋"/>
                <w:bCs/>
                <w:sz w:val="28"/>
                <w:szCs w:val="28"/>
              </w:rPr>
            </w:pPr>
          </w:p>
        </w:tc>
        <w:tc>
          <w:tcPr>
            <w:tcW w:w="992" w:type="dxa"/>
          </w:tcPr>
          <w:p w:rsidR="008E0039" w:rsidRDefault="008E0039">
            <w:pPr>
              <w:spacing w:line="400" w:lineRule="exact"/>
              <w:rPr>
                <w:rFonts w:ascii="仿宋" w:eastAsia="仿宋" w:hAnsi="仿宋"/>
                <w:bCs/>
                <w:sz w:val="28"/>
                <w:szCs w:val="28"/>
              </w:rPr>
            </w:pPr>
          </w:p>
        </w:tc>
        <w:tc>
          <w:tcPr>
            <w:tcW w:w="992" w:type="dxa"/>
            <w:vAlign w:val="center"/>
          </w:tcPr>
          <w:p w:rsidR="008E0039" w:rsidRDefault="008E0039">
            <w:pPr>
              <w:spacing w:line="400" w:lineRule="exact"/>
              <w:rPr>
                <w:rFonts w:ascii="仿宋" w:eastAsia="仿宋" w:hAnsi="仿宋"/>
                <w:bCs/>
                <w:sz w:val="28"/>
                <w:szCs w:val="28"/>
              </w:rPr>
            </w:pPr>
          </w:p>
        </w:tc>
        <w:tc>
          <w:tcPr>
            <w:tcW w:w="1276" w:type="dxa"/>
            <w:vAlign w:val="center"/>
          </w:tcPr>
          <w:p w:rsidR="008E0039" w:rsidRDefault="008E0039">
            <w:pPr>
              <w:spacing w:line="400" w:lineRule="exact"/>
              <w:rPr>
                <w:rFonts w:ascii="仿宋" w:eastAsia="仿宋" w:hAnsi="仿宋"/>
                <w:bCs/>
                <w:sz w:val="28"/>
                <w:szCs w:val="28"/>
              </w:rPr>
            </w:pPr>
          </w:p>
        </w:tc>
        <w:tc>
          <w:tcPr>
            <w:tcW w:w="917" w:type="dxa"/>
            <w:vAlign w:val="center"/>
          </w:tcPr>
          <w:p w:rsidR="008E0039" w:rsidRDefault="008E0039">
            <w:pPr>
              <w:spacing w:line="400" w:lineRule="exact"/>
              <w:rPr>
                <w:rFonts w:ascii="仿宋" w:eastAsia="仿宋" w:hAnsi="仿宋"/>
                <w:bCs/>
                <w:sz w:val="28"/>
                <w:szCs w:val="28"/>
              </w:rPr>
            </w:pPr>
          </w:p>
        </w:tc>
        <w:tc>
          <w:tcPr>
            <w:tcW w:w="955" w:type="dxa"/>
            <w:vAlign w:val="center"/>
          </w:tcPr>
          <w:p w:rsidR="008E0039" w:rsidRDefault="008E0039">
            <w:pPr>
              <w:spacing w:line="400" w:lineRule="exact"/>
              <w:rPr>
                <w:rFonts w:ascii="仿宋" w:eastAsia="仿宋" w:hAnsi="仿宋"/>
                <w:bCs/>
                <w:sz w:val="28"/>
                <w:szCs w:val="28"/>
              </w:rPr>
            </w:pPr>
          </w:p>
        </w:tc>
        <w:tc>
          <w:tcPr>
            <w:tcW w:w="992" w:type="dxa"/>
            <w:vAlign w:val="center"/>
          </w:tcPr>
          <w:p w:rsidR="008E0039" w:rsidRDefault="008E0039">
            <w:pPr>
              <w:spacing w:line="400" w:lineRule="exact"/>
              <w:rPr>
                <w:rFonts w:ascii="仿宋" w:eastAsia="仿宋" w:hAnsi="仿宋"/>
                <w:bCs/>
                <w:sz w:val="28"/>
                <w:szCs w:val="28"/>
              </w:rPr>
            </w:pPr>
          </w:p>
        </w:tc>
      </w:tr>
      <w:tr w:rsidR="008E0039">
        <w:trPr>
          <w:cantSplit/>
          <w:trHeight w:hRule="exact" w:val="545"/>
          <w:jc w:val="center"/>
        </w:trPr>
        <w:tc>
          <w:tcPr>
            <w:tcW w:w="568" w:type="dxa"/>
            <w:vAlign w:val="center"/>
          </w:tcPr>
          <w:p w:rsidR="008E0039" w:rsidRDefault="008E0039">
            <w:pPr>
              <w:spacing w:line="400" w:lineRule="exact"/>
              <w:rPr>
                <w:rFonts w:ascii="仿宋" w:eastAsia="仿宋" w:hAnsi="仿宋"/>
                <w:bCs/>
                <w:sz w:val="28"/>
                <w:szCs w:val="28"/>
              </w:rPr>
            </w:pPr>
          </w:p>
        </w:tc>
        <w:tc>
          <w:tcPr>
            <w:tcW w:w="1525" w:type="dxa"/>
            <w:vAlign w:val="center"/>
          </w:tcPr>
          <w:p w:rsidR="008E0039" w:rsidRDefault="008E0039">
            <w:pPr>
              <w:spacing w:line="400" w:lineRule="exact"/>
              <w:rPr>
                <w:rFonts w:ascii="仿宋" w:eastAsia="仿宋" w:hAnsi="仿宋"/>
                <w:bCs/>
                <w:sz w:val="28"/>
                <w:szCs w:val="28"/>
              </w:rPr>
            </w:pPr>
          </w:p>
        </w:tc>
        <w:tc>
          <w:tcPr>
            <w:tcW w:w="992" w:type="dxa"/>
          </w:tcPr>
          <w:p w:rsidR="008E0039" w:rsidRDefault="008E0039">
            <w:pPr>
              <w:spacing w:line="400" w:lineRule="exact"/>
              <w:rPr>
                <w:rFonts w:ascii="仿宋" w:eastAsia="仿宋" w:hAnsi="仿宋"/>
                <w:bCs/>
                <w:sz w:val="28"/>
                <w:szCs w:val="28"/>
              </w:rPr>
            </w:pPr>
          </w:p>
        </w:tc>
        <w:tc>
          <w:tcPr>
            <w:tcW w:w="992" w:type="dxa"/>
            <w:vAlign w:val="center"/>
          </w:tcPr>
          <w:p w:rsidR="008E0039" w:rsidRDefault="008E0039">
            <w:pPr>
              <w:spacing w:line="400" w:lineRule="exact"/>
              <w:rPr>
                <w:rFonts w:ascii="仿宋" w:eastAsia="仿宋" w:hAnsi="仿宋"/>
                <w:bCs/>
                <w:sz w:val="28"/>
                <w:szCs w:val="28"/>
              </w:rPr>
            </w:pPr>
          </w:p>
        </w:tc>
        <w:tc>
          <w:tcPr>
            <w:tcW w:w="1276" w:type="dxa"/>
            <w:vAlign w:val="center"/>
          </w:tcPr>
          <w:p w:rsidR="008E0039" w:rsidRDefault="008E0039">
            <w:pPr>
              <w:spacing w:line="400" w:lineRule="exact"/>
              <w:rPr>
                <w:rFonts w:ascii="仿宋" w:eastAsia="仿宋" w:hAnsi="仿宋"/>
                <w:bCs/>
                <w:sz w:val="28"/>
                <w:szCs w:val="28"/>
              </w:rPr>
            </w:pPr>
          </w:p>
        </w:tc>
        <w:tc>
          <w:tcPr>
            <w:tcW w:w="917" w:type="dxa"/>
            <w:vAlign w:val="center"/>
          </w:tcPr>
          <w:p w:rsidR="008E0039" w:rsidRDefault="008E0039">
            <w:pPr>
              <w:spacing w:line="400" w:lineRule="exact"/>
              <w:rPr>
                <w:rFonts w:ascii="仿宋" w:eastAsia="仿宋" w:hAnsi="仿宋"/>
                <w:bCs/>
                <w:sz w:val="28"/>
                <w:szCs w:val="28"/>
              </w:rPr>
            </w:pPr>
          </w:p>
        </w:tc>
        <w:tc>
          <w:tcPr>
            <w:tcW w:w="955" w:type="dxa"/>
            <w:vAlign w:val="center"/>
          </w:tcPr>
          <w:p w:rsidR="008E0039" w:rsidRDefault="008E0039">
            <w:pPr>
              <w:spacing w:line="400" w:lineRule="exact"/>
              <w:rPr>
                <w:rFonts w:ascii="仿宋" w:eastAsia="仿宋" w:hAnsi="仿宋"/>
                <w:bCs/>
                <w:sz w:val="28"/>
                <w:szCs w:val="28"/>
              </w:rPr>
            </w:pPr>
          </w:p>
        </w:tc>
        <w:tc>
          <w:tcPr>
            <w:tcW w:w="992" w:type="dxa"/>
            <w:vAlign w:val="center"/>
          </w:tcPr>
          <w:p w:rsidR="008E0039" w:rsidRDefault="008E0039">
            <w:pPr>
              <w:spacing w:line="400" w:lineRule="exact"/>
              <w:rPr>
                <w:rFonts w:ascii="仿宋" w:eastAsia="仿宋" w:hAnsi="仿宋"/>
                <w:bCs/>
                <w:sz w:val="28"/>
                <w:szCs w:val="28"/>
              </w:rPr>
            </w:pPr>
          </w:p>
        </w:tc>
      </w:tr>
      <w:tr w:rsidR="008E0039">
        <w:trPr>
          <w:cantSplit/>
          <w:trHeight w:hRule="exact" w:val="545"/>
          <w:jc w:val="center"/>
        </w:trPr>
        <w:tc>
          <w:tcPr>
            <w:tcW w:w="568" w:type="dxa"/>
            <w:vAlign w:val="center"/>
          </w:tcPr>
          <w:p w:rsidR="008E0039" w:rsidRDefault="008E0039">
            <w:pPr>
              <w:spacing w:line="400" w:lineRule="exact"/>
              <w:rPr>
                <w:rFonts w:ascii="仿宋" w:eastAsia="仿宋" w:hAnsi="仿宋"/>
                <w:bCs/>
                <w:sz w:val="28"/>
                <w:szCs w:val="28"/>
              </w:rPr>
            </w:pPr>
          </w:p>
        </w:tc>
        <w:tc>
          <w:tcPr>
            <w:tcW w:w="1525" w:type="dxa"/>
            <w:vAlign w:val="center"/>
          </w:tcPr>
          <w:p w:rsidR="008E0039" w:rsidRDefault="008E0039">
            <w:pPr>
              <w:spacing w:line="400" w:lineRule="exact"/>
              <w:rPr>
                <w:rFonts w:ascii="仿宋" w:eastAsia="仿宋" w:hAnsi="仿宋"/>
                <w:bCs/>
                <w:sz w:val="28"/>
                <w:szCs w:val="28"/>
              </w:rPr>
            </w:pPr>
          </w:p>
        </w:tc>
        <w:tc>
          <w:tcPr>
            <w:tcW w:w="992" w:type="dxa"/>
          </w:tcPr>
          <w:p w:rsidR="008E0039" w:rsidRDefault="008E0039">
            <w:pPr>
              <w:spacing w:line="400" w:lineRule="exact"/>
              <w:rPr>
                <w:rFonts w:ascii="仿宋" w:eastAsia="仿宋" w:hAnsi="仿宋"/>
                <w:bCs/>
                <w:sz w:val="28"/>
                <w:szCs w:val="28"/>
              </w:rPr>
            </w:pPr>
          </w:p>
        </w:tc>
        <w:tc>
          <w:tcPr>
            <w:tcW w:w="992" w:type="dxa"/>
            <w:vAlign w:val="center"/>
          </w:tcPr>
          <w:p w:rsidR="008E0039" w:rsidRDefault="008E0039">
            <w:pPr>
              <w:spacing w:line="400" w:lineRule="exact"/>
              <w:rPr>
                <w:rFonts w:ascii="仿宋" w:eastAsia="仿宋" w:hAnsi="仿宋"/>
                <w:bCs/>
                <w:sz w:val="28"/>
                <w:szCs w:val="28"/>
              </w:rPr>
            </w:pPr>
          </w:p>
        </w:tc>
        <w:tc>
          <w:tcPr>
            <w:tcW w:w="1276" w:type="dxa"/>
            <w:vAlign w:val="center"/>
          </w:tcPr>
          <w:p w:rsidR="008E0039" w:rsidRDefault="008E0039">
            <w:pPr>
              <w:spacing w:line="400" w:lineRule="exact"/>
              <w:rPr>
                <w:rFonts w:ascii="仿宋" w:eastAsia="仿宋" w:hAnsi="仿宋"/>
                <w:bCs/>
                <w:sz w:val="28"/>
                <w:szCs w:val="28"/>
              </w:rPr>
            </w:pPr>
          </w:p>
        </w:tc>
        <w:tc>
          <w:tcPr>
            <w:tcW w:w="917" w:type="dxa"/>
            <w:vAlign w:val="center"/>
          </w:tcPr>
          <w:p w:rsidR="008E0039" w:rsidRDefault="008E0039">
            <w:pPr>
              <w:spacing w:line="400" w:lineRule="exact"/>
              <w:rPr>
                <w:rFonts w:ascii="仿宋" w:eastAsia="仿宋" w:hAnsi="仿宋"/>
                <w:bCs/>
                <w:sz w:val="28"/>
                <w:szCs w:val="28"/>
              </w:rPr>
            </w:pPr>
          </w:p>
        </w:tc>
        <w:tc>
          <w:tcPr>
            <w:tcW w:w="955" w:type="dxa"/>
            <w:vAlign w:val="center"/>
          </w:tcPr>
          <w:p w:rsidR="008E0039" w:rsidRDefault="008E0039">
            <w:pPr>
              <w:spacing w:line="400" w:lineRule="exact"/>
              <w:rPr>
                <w:rFonts w:ascii="仿宋" w:eastAsia="仿宋" w:hAnsi="仿宋"/>
                <w:bCs/>
                <w:sz w:val="28"/>
                <w:szCs w:val="28"/>
              </w:rPr>
            </w:pPr>
          </w:p>
        </w:tc>
        <w:tc>
          <w:tcPr>
            <w:tcW w:w="992" w:type="dxa"/>
            <w:vAlign w:val="center"/>
          </w:tcPr>
          <w:p w:rsidR="008E0039" w:rsidRDefault="008E0039">
            <w:pPr>
              <w:spacing w:line="400" w:lineRule="exact"/>
              <w:rPr>
                <w:rFonts w:ascii="仿宋" w:eastAsia="仿宋" w:hAnsi="仿宋"/>
                <w:bCs/>
                <w:sz w:val="28"/>
                <w:szCs w:val="28"/>
              </w:rPr>
            </w:pPr>
          </w:p>
        </w:tc>
      </w:tr>
      <w:tr w:rsidR="008E0039">
        <w:trPr>
          <w:cantSplit/>
          <w:trHeight w:hRule="exact" w:val="545"/>
          <w:jc w:val="center"/>
        </w:trPr>
        <w:tc>
          <w:tcPr>
            <w:tcW w:w="568" w:type="dxa"/>
            <w:vAlign w:val="center"/>
          </w:tcPr>
          <w:p w:rsidR="008E0039" w:rsidRDefault="008E0039">
            <w:pPr>
              <w:spacing w:line="400" w:lineRule="exact"/>
              <w:rPr>
                <w:rFonts w:ascii="仿宋" w:eastAsia="仿宋" w:hAnsi="仿宋"/>
                <w:bCs/>
                <w:sz w:val="28"/>
                <w:szCs w:val="28"/>
              </w:rPr>
            </w:pPr>
          </w:p>
        </w:tc>
        <w:tc>
          <w:tcPr>
            <w:tcW w:w="1525" w:type="dxa"/>
            <w:vAlign w:val="center"/>
          </w:tcPr>
          <w:p w:rsidR="008E0039" w:rsidRDefault="008E0039">
            <w:pPr>
              <w:spacing w:line="400" w:lineRule="exact"/>
              <w:rPr>
                <w:rFonts w:ascii="仿宋" w:eastAsia="仿宋" w:hAnsi="仿宋"/>
                <w:bCs/>
                <w:sz w:val="28"/>
                <w:szCs w:val="28"/>
              </w:rPr>
            </w:pPr>
          </w:p>
        </w:tc>
        <w:tc>
          <w:tcPr>
            <w:tcW w:w="992" w:type="dxa"/>
          </w:tcPr>
          <w:p w:rsidR="008E0039" w:rsidRDefault="008E0039">
            <w:pPr>
              <w:spacing w:line="400" w:lineRule="exact"/>
              <w:rPr>
                <w:rFonts w:ascii="仿宋" w:eastAsia="仿宋" w:hAnsi="仿宋"/>
                <w:bCs/>
                <w:sz w:val="28"/>
                <w:szCs w:val="28"/>
              </w:rPr>
            </w:pPr>
          </w:p>
        </w:tc>
        <w:tc>
          <w:tcPr>
            <w:tcW w:w="992" w:type="dxa"/>
            <w:vAlign w:val="center"/>
          </w:tcPr>
          <w:p w:rsidR="008E0039" w:rsidRDefault="008E0039">
            <w:pPr>
              <w:spacing w:line="400" w:lineRule="exact"/>
              <w:rPr>
                <w:rFonts w:ascii="仿宋" w:eastAsia="仿宋" w:hAnsi="仿宋"/>
                <w:bCs/>
                <w:sz w:val="28"/>
                <w:szCs w:val="28"/>
              </w:rPr>
            </w:pPr>
          </w:p>
        </w:tc>
        <w:tc>
          <w:tcPr>
            <w:tcW w:w="1276" w:type="dxa"/>
            <w:vAlign w:val="center"/>
          </w:tcPr>
          <w:p w:rsidR="008E0039" w:rsidRDefault="008E0039">
            <w:pPr>
              <w:spacing w:line="400" w:lineRule="exact"/>
              <w:rPr>
                <w:rFonts w:ascii="仿宋" w:eastAsia="仿宋" w:hAnsi="仿宋"/>
                <w:bCs/>
                <w:sz w:val="28"/>
                <w:szCs w:val="28"/>
              </w:rPr>
            </w:pPr>
          </w:p>
        </w:tc>
        <w:tc>
          <w:tcPr>
            <w:tcW w:w="917" w:type="dxa"/>
            <w:vAlign w:val="center"/>
          </w:tcPr>
          <w:p w:rsidR="008E0039" w:rsidRDefault="008E0039">
            <w:pPr>
              <w:spacing w:line="400" w:lineRule="exact"/>
              <w:rPr>
                <w:rFonts w:ascii="仿宋" w:eastAsia="仿宋" w:hAnsi="仿宋"/>
                <w:bCs/>
                <w:sz w:val="28"/>
                <w:szCs w:val="28"/>
              </w:rPr>
            </w:pPr>
          </w:p>
        </w:tc>
        <w:tc>
          <w:tcPr>
            <w:tcW w:w="955" w:type="dxa"/>
            <w:vAlign w:val="center"/>
          </w:tcPr>
          <w:p w:rsidR="008E0039" w:rsidRDefault="008E0039">
            <w:pPr>
              <w:spacing w:line="400" w:lineRule="exact"/>
              <w:rPr>
                <w:rFonts w:ascii="仿宋" w:eastAsia="仿宋" w:hAnsi="仿宋"/>
                <w:bCs/>
                <w:sz w:val="28"/>
                <w:szCs w:val="28"/>
              </w:rPr>
            </w:pPr>
          </w:p>
        </w:tc>
        <w:tc>
          <w:tcPr>
            <w:tcW w:w="992" w:type="dxa"/>
            <w:vAlign w:val="center"/>
          </w:tcPr>
          <w:p w:rsidR="008E0039" w:rsidRDefault="008E0039">
            <w:pPr>
              <w:spacing w:line="400" w:lineRule="exact"/>
              <w:rPr>
                <w:rFonts w:ascii="仿宋" w:eastAsia="仿宋" w:hAnsi="仿宋"/>
                <w:bCs/>
                <w:sz w:val="28"/>
                <w:szCs w:val="28"/>
              </w:rPr>
            </w:pPr>
          </w:p>
        </w:tc>
      </w:tr>
      <w:tr w:rsidR="008E0039">
        <w:trPr>
          <w:cantSplit/>
          <w:trHeight w:hRule="exact" w:val="545"/>
          <w:jc w:val="center"/>
        </w:trPr>
        <w:tc>
          <w:tcPr>
            <w:tcW w:w="568" w:type="dxa"/>
            <w:vAlign w:val="center"/>
          </w:tcPr>
          <w:p w:rsidR="008E0039" w:rsidRDefault="008E0039">
            <w:pPr>
              <w:spacing w:line="400" w:lineRule="exact"/>
              <w:rPr>
                <w:rFonts w:ascii="仿宋" w:eastAsia="仿宋" w:hAnsi="仿宋"/>
                <w:bCs/>
                <w:sz w:val="28"/>
                <w:szCs w:val="28"/>
              </w:rPr>
            </w:pPr>
          </w:p>
        </w:tc>
        <w:tc>
          <w:tcPr>
            <w:tcW w:w="1525" w:type="dxa"/>
            <w:vAlign w:val="center"/>
          </w:tcPr>
          <w:p w:rsidR="008E0039" w:rsidRDefault="008E0039">
            <w:pPr>
              <w:spacing w:line="400" w:lineRule="exact"/>
              <w:rPr>
                <w:rFonts w:ascii="仿宋" w:eastAsia="仿宋" w:hAnsi="仿宋"/>
                <w:bCs/>
                <w:sz w:val="28"/>
                <w:szCs w:val="28"/>
              </w:rPr>
            </w:pPr>
          </w:p>
        </w:tc>
        <w:tc>
          <w:tcPr>
            <w:tcW w:w="992" w:type="dxa"/>
          </w:tcPr>
          <w:p w:rsidR="008E0039" w:rsidRDefault="008E0039">
            <w:pPr>
              <w:spacing w:line="400" w:lineRule="exact"/>
              <w:rPr>
                <w:rFonts w:ascii="仿宋" w:eastAsia="仿宋" w:hAnsi="仿宋"/>
                <w:bCs/>
                <w:sz w:val="28"/>
                <w:szCs w:val="28"/>
              </w:rPr>
            </w:pPr>
          </w:p>
        </w:tc>
        <w:tc>
          <w:tcPr>
            <w:tcW w:w="992" w:type="dxa"/>
            <w:vAlign w:val="center"/>
          </w:tcPr>
          <w:p w:rsidR="008E0039" w:rsidRDefault="008E0039">
            <w:pPr>
              <w:spacing w:line="400" w:lineRule="exact"/>
              <w:rPr>
                <w:rFonts w:ascii="仿宋" w:eastAsia="仿宋" w:hAnsi="仿宋"/>
                <w:bCs/>
                <w:sz w:val="28"/>
                <w:szCs w:val="28"/>
              </w:rPr>
            </w:pPr>
          </w:p>
        </w:tc>
        <w:tc>
          <w:tcPr>
            <w:tcW w:w="1276" w:type="dxa"/>
            <w:vAlign w:val="center"/>
          </w:tcPr>
          <w:p w:rsidR="008E0039" w:rsidRDefault="008E0039">
            <w:pPr>
              <w:spacing w:line="400" w:lineRule="exact"/>
              <w:rPr>
                <w:rFonts w:ascii="仿宋" w:eastAsia="仿宋" w:hAnsi="仿宋"/>
                <w:bCs/>
                <w:sz w:val="28"/>
                <w:szCs w:val="28"/>
              </w:rPr>
            </w:pPr>
          </w:p>
        </w:tc>
        <w:tc>
          <w:tcPr>
            <w:tcW w:w="917" w:type="dxa"/>
            <w:vAlign w:val="center"/>
          </w:tcPr>
          <w:p w:rsidR="008E0039" w:rsidRDefault="008E0039">
            <w:pPr>
              <w:spacing w:line="400" w:lineRule="exact"/>
              <w:rPr>
                <w:rFonts w:ascii="仿宋" w:eastAsia="仿宋" w:hAnsi="仿宋"/>
                <w:bCs/>
                <w:sz w:val="28"/>
                <w:szCs w:val="28"/>
              </w:rPr>
            </w:pPr>
          </w:p>
        </w:tc>
        <w:tc>
          <w:tcPr>
            <w:tcW w:w="955" w:type="dxa"/>
            <w:vAlign w:val="center"/>
          </w:tcPr>
          <w:p w:rsidR="008E0039" w:rsidRDefault="008E0039">
            <w:pPr>
              <w:spacing w:line="400" w:lineRule="exact"/>
              <w:rPr>
                <w:rFonts w:ascii="仿宋" w:eastAsia="仿宋" w:hAnsi="仿宋"/>
                <w:bCs/>
                <w:sz w:val="28"/>
                <w:szCs w:val="28"/>
              </w:rPr>
            </w:pPr>
          </w:p>
        </w:tc>
        <w:tc>
          <w:tcPr>
            <w:tcW w:w="992" w:type="dxa"/>
            <w:vAlign w:val="center"/>
          </w:tcPr>
          <w:p w:rsidR="008E0039" w:rsidRDefault="008E0039">
            <w:pPr>
              <w:spacing w:line="400" w:lineRule="exact"/>
              <w:rPr>
                <w:rFonts w:ascii="仿宋" w:eastAsia="仿宋" w:hAnsi="仿宋"/>
                <w:bCs/>
                <w:sz w:val="28"/>
                <w:szCs w:val="28"/>
              </w:rPr>
            </w:pPr>
          </w:p>
        </w:tc>
      </w:tr>
      <w:tr w:rsidR="008E0039">
        <w:trPr>
          <w:cantSplit/>
          <w:trHeight w:hRule="exact" w:val="545"/>
          <w:jc w:val="center"/>
        </w:trPr>
        <w:tc>
          <w:tcPr>
            <w:tcW w:w="568" w:type="dxa"/>
            <w:vAlign w:val="center"/>
          </w:tcPr>
          <w:p w:rsidR="008E0039" w:rsidRDefault="008E0039">
            <w:pPr>
              <w:spacing w:line="400" w:lineRule="exact"/>
              <w:rPr>
                <w:rFonts w:ascii="仿宋" w:eastAsia="仿宋" w:hAnsi="仿宋"/>
                <w:bCs/>
                <w:sz w:val="28"/>
                <w:szCs w:val="28"/>
              </w:rPr>
            </w:pPr>
          </w:p>
        </w:tc>
        <w:tc>
          <w:tcPr>
            <w:tcW w:w="1525" w:type="dxa"/>
            <w:vAlign w:val="center"/>
          </w:tcPr>
          <w:p w:rsidR="008E0039" w:rsidRDefault="008E0039">
            <w:pPr>
              <w:spacing w:line="400" w:lineRule="exact"/>
              <w:rPr>
                <w:rFonts w:ascii="仿宋" w:eastAsia="仿宋" w:hAnsi="仿宋"/>
                <w:bCs/>
                <w:sz w:val="28"/>
                <w:szCs w:val="28"/>
              </w:rPr>
            </w:pPr>
          </w:p>
        </w:tc>
        <w:tc>
          <w:tcPr>
            <w:tcW w:w="992" w:type="dxa"/>
          </w:tcPr>
          <w:p w:rsidR="008E0039" w:rsidRDefault="008E0039">
            <w:pPr>
              <w:spacing w:line="400" w:lineRule="exact"/>
              <w:rPr>
                <w:rFonts w:ascii="仿宋" w:eastAsia="仿宋" w:hAnsi="仿宋"/>
                <w:bCs/>
                <w:sz w:val="28"/>
                <w:szCs w:val="28"/>
              </w:rPr>
            </w:pPr>
          </w:p>
        </w:tc>
        <w:tc>
          <w:tcPr>
            <w:tcW w:w="992" w:type="dxa"/>
            <w:vAlign w:val="center"/>
          </w:tcPr>
          <w:p w:rsidR="008E0039" w:rsidRDefault="008E0039">
            <w:pPr>
              <w:spacing w:line="400" w:lineRule="exact"/>
              <w:rPr>
                <w:rFonts w:ascii="仿宋" w:eastAsia="仿宋" w:hAnsi="仿宋"/>
                <w:bCs/>
                <w:sz w:val="28"/>
                <w:szCs w:val="28"/>
              </w:rPr>
            </w:pPr>
          </w:p>
        </w:tc>
        <w:tc>
          <w:tcPr>
            <w:tcW w:w="1276" w:type="dxa"/>
            <w:vAlign w:val="center"/>
          </w:tcPr>
          <w:p w:rsidR="008E0039" w:rsidRDefault="008E0039">
            <w:pPr>
              <w:spacing w:line="400" w:lineRule="exact"/>
              <w:rPr>
                <w:rFonts w:ascii="仿宋" w:eastAsia="仿宋" w:hAnsi="仿宋"/>
                <w:bCs/>
                <w:sz w:val="28"/>
                <w:szCs w:val="28"/>
              </w:rPr>
            </w:pPr>
          </w:p>
        </w:tc>
        <w:tc>
          <w:tcPr>
            <w:tcW w:w="917" w:type="dxa"/>
            <w:vAlign w:val="center"/>
          </w:tcPr>
          <w:p w:rsidR="008E0039" w:rsidRDefault="008E0039">
            <w:pPr>
              <w:spacing w:line="400" w:lineRule="exact"/>
              <w:rPr>
                <w:rFonts w:ascii="仿宋" w:eastAsia="仿宋" w:hAnsi="仿宋"/>
                <w:bCs/>
                <w:sz w:val="28"/>
                <w:szCs w:val="28"/>
              </w:rPr>
            </w:pPr>
          </w:p>
        </w:tc>
        <w:tc>
          <w:tcPr>
            <w:tcW w:w="955" w:type="dxa"/>
            <w:vAlign w:val="center"/>
          </w:tcPr>
          <w:p w:rsidR="008E0039" w:rsidRDefault="008E0039">
            <w:pPr>
              <w:spacing w:line="400" w:lineRule="exact"/>
              <w:rPr>
                <w:rFonts w:ascii="仿宋" w:eastAsia="仿宋" w:hAnsi="仿宋"/>
                <w:bCs/>
                <w:sz w:val="28"/>
                <w:szCs w:val="28"/>
              </w:rPr>
            </w:pPr>
          </w:p>
        </w:tc>
        <w:tc>
          <w:tcPr>
            <w:tcW w:w="992" w:type="dxa"/>
            <w:vAlign w:val="center"/>
          </w:tcPr>
          <w:p w:rsidR="008E0039" w:rsidRDefault="008E0039">
            <w:pPr>
              <w:spacing w:line="400" w:lineRule="exact"/>
              <w:rPr>
                <w:rFonts w:ascii="仿宋" w:eastAsia="仿宋" w:hAnsi="仿宋"/>
                <w:bCs/>
                <w:sz w:val="28"/>
                <w:szCs w:val="28"/>
              </w:rPr>
            </w:pPr>
          </w:p>
        </w:tc>
      </w:tr>
      <w:tr w:rsidR="008E0039">
        <w:trPr>
          <w:cantSplit/>
          <w:trHeight w:hRule="exact" w:val="545"/>
          <w:jc w:val="center"/>
        </w:trPr>
        <w:tc>
          <w:tcPr>
            <w:tcW w:w="6270" w:type="dxa"/>
            <w:gridSpan w:val="6"/>
            <w:vAlign w:val="center"/>
          </w:tcPr>
          <w:p w:rsidR="008E0039" w:rsidRDefault="00227B4E">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8E0039" w:rsidRDefault="008E0039">
            <w:pPr>
              <w:spacing w:line="400" w:lineRule="exact"/>
              <w:rPr>
                <w:rFonts w:ascii="仿宋" w:eastAsia="仿宋" w:hAnsi="仿宋"/>
                <w:bCs/>
                <w:sz w:val="28"/>
                <w:szCs w:val="28"/>
              </w:rPr>
            </w:pPr>
          </w:p>
        </w:tc>
        <w:tc>
          <w:tcPr>
            <w:tcW w:w="992" w:type="dxa"/>
            <w:vAlign w:val="center"/>
          </w:tcPr>
          <w:p w:rsidR="008E0039" w:rsidRDefault="008E0039">
            <w:pPr>
              <w:spacing w:line="400" w:lineRule="exact"/>
              <w:rPr>
                <w:rFonts w:ascii="仿宋" w:eastAsia="仿宋" w:hAnsi="仿宋"/>
                <w:bCs/>
                <w:sz w:val="28"/>
                <w:szCs w:val="28"/>
              </w:rPr>
            </w:pPr>
          </w:p>
        </w:tc>
      </w:tr>
    </w:tbl>
    <w:p w:rsidR="008E0039" w:rsidRDefault="00227B4E">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8E0039" w:rsidRDefault="00227B4E">
      <w:pPr>
        <w:pStyle w:val="ad"/>
        <w:numPr>
          <w:ilvl w:val="1"/>
          <w:numId w:val="20"/>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8E0039" w:rsidRDefault="00227B4E">
      <w:pPr>
        <w:pStyle w:val="ad"/>
        <w:numPr>
          <w:ilvl w:val="1"/>
          <w:numId w:val="20"/>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8E0039" w:rsidRDefault="00227B4E">
      <w:pPr>
        <w:pStyle w:val="ad"/>
        <w:numPr>
          <w:ilvl w:val="1"/>
          <w:numId w:val="20"/>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8E0039" w:rsidRDefault="008E0039">
      <w:pPr>
        <w:spacing w:line="360" w:lineRule="auto"/>
        <w:rPr>
          <w:rFonts w:ascii="仿宋" w:eastAsia="仿宋" w:hAnsi="仿宋"/>
          <w:sz w:val="28"/>
          <w:szCs w:val="28"/>
        </w:rPr>
      </w:pPr>
    </w:p>
    <w:p w:rsidR="008E0039" w:rsidRDefault="00227B4E">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8E0039" w:rsidRDefault="00227B4E">
      <w:pPr>
        <w:spacing w:line="360" w:lineRule="auto"/>
        <w:rPr>
          <w:rFonts w:ascii="仿宋" w:eastAsia="仿宋" w:hAnsi="仿宋"/>
          <w:sz w:val="28"/>
          <w:szCs w:val="28"/>
        </w:rPr>
      </w:pPr>
      <w:r>
        <w:rPr>
          <w:rFonts w:ascii="仿宋" w:eastAsia="仿宋" w:hAnsi="仿宋" w:hint="eastAsia"/>
          <w:sz w:val="28"/>
          <w:szCs w:val="28"/>
        </w:rPr>
        <w:t>参加单位（盖章）：</w:t>
      </w:r>
      <w:r>
        <w:rPr>
          <w:rFonts w:ascii="仿宋" w:eastAsia="仿宋" w:hAnsi="仿宋" w:hint="eastAsia"/>
          <w:sz w:val="28"/>
          <w:szCs w:val="28"/>
          <w:u w:val="single"/>
        </w:rPr>
        <w:t xml:space="preserve">                        </w:t>
      </w:r>
    </w:p>
    <w:p w:rsidR="008E0039" w:rsidRDefault="00227B4E">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rsidR="008E0039" w:rsidRDefault="008E0039">
      <w:pPr>
        <w:spacing w:line="360" w:lineRule="auto"/>
        <w:rPr>
          <w:rFonts w:ascii="仿宋_GB2312" w:eastAsia="仿宋_GB2312"/>
          <w:sz w:val="28"/>
          <w:szCs w:val="28"/>
        </w:rPr>
      </w:pPr>
    </w:p>
    <w:p w:rsidR="008E0039" w:rsidRDefault="00227B4E" w:rsidP="00C22879">
      <w:pPr>
        <w:spacing w:line="0" w:lineRule="atLeast"/>
        <w:outlineLvl w:val="1"/>
        <w:rPr>
          <w:rFonts w:ascii="仿宋" w:eastAsia="仿宋" w:hAnsi="仿宋"/>
          <w:sz w:val="28"/>
          <w:szCs w:val="28"/>
        </w:rPr>
      </w:pPr>
      <w:bookmarkStart w:id="41" w:name="_Toc236803111"/>
      <w:bookmarkStart w:id="42" w:name="_Toc395883088"/>
      <w:bookmarkStart w:id="43" w:name="_Toc11747511"/>
      <w:r>
        <w:rPr>
          <w:rFonts w:ascii="仿宋" w:eastAsia="仿宋" w:hAnsi="仿宋" w:hint="eastAsia"/>
          <w:sz w:val="28"/>
          <w:szCs w:val="28"/>
        </w:rPr>
        <w:lastRenderedPageBreak/>
        <w:t>附件5：报价一览表</w:t>
      </w:r>
      <w:bookmarkEnd w:id="41"/>
      <w:bookmarkEnd w:id="42"/>
      <w:r>
        <w:rPr>
          <w:rFonts w:ascii="仿宋" w:eastAsia="仿宋" w:hAnsi="仿宋" w:hint="eastAsia"/>
          <w:sz w:val="28"/>
          <w:szCs w:val="28"/>
        </w:rPr>
        <w:t>（货物）（本项目不适用）</w:t>
      </w:r>
      <w:bookmarkEnd w:id="43"/>
    </w:p>
    <w:p w:rsidR="008E0039" w:rsidRDefault="00227B4E">
      <w:pPr>
        <w:spacing w:before="120" w:after="240"/>
        <w:jc w:val="center"/>
        <w:rPr>
          <w:rFonts w:ascii="宋体" w:hAnsi="宋体"/>
          <w:b/>
          <w:sz w:val="32"/>
          <w:szCs w:val="32"/>
        </w:rPr>
      </w:pPr>
      <w:bookmarkStart w:id="44" w:name="_Toc211248412"/>
      <w:r>
        <w:rPr>
          <w:rFonts w:ascii="宋体" w:hAnsi="宋体" w:hint="eastAsia"/>
          <w:b/>
          <w:sz w:val="32"/>
          <w:szCs w:val="32"/>
        </w:rPr>
        <w:t>报价一览表</w:t>
      </w:r>
      <w:bookmarkEnd w:id="44"/>
      <w:r>
        <w:rPr>
          <w:rFonts w:ascii="宋体" w:hAnsi="宋体" w:hint="eastAsia"/>
          <w:b/>
          <w:sz w:val="32"/>
          <w:szCs w:val="32"/>
        </w:rPr>
        <w:t>（货物）</w:t>
      </w:r>
    </w:p>
    <w:p w:rsidR="008E0039" w:rsidRDefault="00227B4E">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8E0039" w:rsidRDefault="00227B4E">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8E0039" w:rsidRDefault="00227B4E">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tblPr>
      <w:tblGrid>
        <w:gridCol w:w="583"/>
        <w:gridCol w:w="1843"/>
        <w:gridCol w:w="1560"/>
        <w:gridCol w:w="954"/>
        <w:gridCol w:w="850"/>
        <w:gridCol w:w="536"/>
        <w:gridCol w:w="1307"/>
        <w:gridCol w:w="850"/>
        <w:gridCol w:w="851"/>
      </w:tblGrid>
      <w:tr w:rsidR="008E0039">
        <w:trPr>
          <w:trHeight w:val="292"/>
          <w:jc w:val="center"/>
        </w:trPr>
        <w:tc>
          <w:tcPr>
            <w:tcW w:w="583" w:type="dxa"/>
            <w:vAlign w:val="center"/>
          </w:tcPr>
          <w:p w:rsidR="008E0039" w:rsidRDefault="00227B4E">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8E0039" w:rsidRDefault="00227B4E">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8E0039" w:rsidRDefault="00227B4E">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8E0039" w:rsidRDefault="00227B4E">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8E0039" w:rsidRDefault="00227B4E">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8E0039" w:rsidRDefault="00227B4E">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8E0039" w:rsidRDefault="00227B4E">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8E0039" w:rsidRDefault="00227B4E">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8E0039" w:rsidRDefault="00227B4E">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8E0039">
        <w:trPr>
          <w:trHeight w:val="530"/>
          <w:jc w:val="center"/>
        </w:trPr>
        <w:tc>
          <w:tcPr>
            <w:tcW w:w="583" w:type="dxa"/>
            <w:vAlign w:val="center"/>
          </w:tcPr>
          <w:p w:rsidR="008E0039" w:rsidRDefault="008E0039">
            <w:pPr>
              <w:autoSpaceDE w:val="0"/>
              <w:autoSpaceDN w:val="0"/>
              <w:adjustRightInd w:val="0"/>
              <w:rPr>
                <w:rFonts w:ascii="仿宋" w:eastAsia="仿宋" w:hAnsi="仿宋"/>
                <w:sz w:val="28"/>
                <w:szCs w:val="28"/>
              </w:rPr>
            </w:pPr>
          </w:p>
        </w:tc>
        <w:tc>
          <w:tcPr>
            <w:tcW w:w="1843" w:type="dxa"/>
            <w:vAlign w:val="center"/>
          </w:tcPr>
          <w:p w:rsidR="008E0039" w:rsidRDefault="008E0039">
            <w:pPr>
              <w:autoSpaceDE w:val="0"/>
              <w:autoSpaceDN w:val="0"/>
              <w:adjustRightInd w:val="0"/>
              <w:rPr>
                <w:rFonts w:ascii="仿宋" w:eastAsia="仿宋" w:hAnsi="仿宋"/>
                <w:sz w:val="28"/>
                <w:szCs w:val="28"/>
              </w:rPr>
            </w:pPr>
          </w:p>
        </w:tc>
        <w:tc>
          <w:tcPr>
            <w:tcW w:w="1560" w:type="dxa"/>
            <w:vAlign w:val="center"/>
          </w:tcPr>
          <w:p w:rsidR="008E0039" w:rsidRDefault="008E0039">
            <w:pPr>
              <w:autoSpaceDE w:val="0"/>
              <w:autoSpaceDN w:val="0"/>
              <w:adjustRightInd w:val="0"/>
              <w:rPr>
                <w:rFonts w:ascii="仿宋" w:eastAsia="仿宋" w:hAnsi="仿宋"/>
                <w:sz w:val="28"/>
                <w:szCs w:val="28"/>
              </w:rPr>
            </w:pPr>
          </w:p>
        </w:tc>
        <w:tc>
          <w:tcPr>
            <w:tcW w:w="954" w:type="dxa"/>
            <w:vAlign w:val="center"/>
          </w:tcPr>
          <w:p w:rsidR="008E0039" w:rsidRDefault="008E0039">
            <w:pPr>
              <w:autoSpaceDE w:val="0"/>
              <w:autoSpaceDN w:val="0"/>
              <w:adjustRightInd w:val="0"/>
              <w:rPr>
                <w:rFonts w:ascii="仿宋" w:eastAsia="仿宋" w:hAnsi="仿宋"/>
                <w:sz w:val="28"/>
                <w:szCs w:val="28"/>
              </w:rPr>
            </w:pPr>
          </w:p>
        </w:tc>
        <w:tc>
          <w:tcPr>
            <w:tcW w:w="850" w:type="dxa"/>
            <w:vAlign w:val="center"/>
          </w:tcPr>
          <w:p w:rsidR="008E0039" w:rsidRDefault="008E0039">
            <w:pPr>
              <w:autoSpaceDE w:val="0"/>
              <w:autoSpaceDN w:val="0"/>
              <w:adjustRightInd w:val="0"/>
              <w:rPr>
                <w:rFonts w:ascii="仿宋" w:eastAsia="仿宋" w:hAnsi="仿宋"/>
                <w:sz w:val="28"/>
                <w:szCs w:val="28"/>
              </w:rPr>
            </w:pPr>
          </w:p>
        </w:tc>
        <w:tc>
          <w:tcPr>
            <w:tcW w:w="536" w:type="dxa"/>
            <w:vAlign w:val="center"/>
          </w:tcPr>
          <w:p w:rsidR="008E0039" w:rsidRDefault="008E0039">
            <w:pPr>
              <w:autoSpaceDE w:val="0"/>
              <w:autoSpaceDN w:val="0"/>
              <w:adjustRightInd w:val="0"/>
              <w:rPr>
                <w:rFonts w:ascii="仿宋" w:eastAsia="仿宋" w:hAnsi="仿宋"/>
                <w:sz w:val="28"/>
                <w:szCs w:val="28"/>
              </w:rPr>
            </w:pPr>
          </w:p>
        </w:tc>
        <w:tc>
          <w:tcPr>
            <w:tcW w:w="1307" w:type="dxa"/>
            <w:vAlign w:val="center"/>
          </w:tcPr>
          <w:p w:rsidR="008E0039" w:rsidRDefault="008E0039">
            <w:pPr>
              <w:autoSpaceDE w:val="0"/>
              <w:autoSpaceDN w:val="0"/>
              <w:adjustRightInd w:val="0"/>
              <w:rPr>
                <w:rFonts w:ascii="仿宋" w:eastAsia="仿宋" w:hAnsi="仿宋"/>
                <w:sz w:val="28"/>
                <w:szCs w:val="28"/>
              </w:rPr>
            </w:pPr>
          </w:p>
        </w:tc>
        <w:tc>
          <w:tcPr>
            <w:tcW w:w="850" w:type="dxa"/>
            <w:vAlign w:val="center"/>
          </w:tcPr>
          <w:p w:rsidR="008E0039" w:rsidRDefault="008E0039">
            <w:pPr>
              <w:autoSpaceDE w:val="0"/>
              <w:autoSpaceDN w:val="0"/>
              <w:adjustRightInd w:val="0"/>
              <w:rPr>
                <w:rFonts w:ascii="仿宋" w:eastAsia="仿宋" w:hAnsi="仿宋"/>
                <w:sz w:val="28"/>
                <w:szCs w:val="28"/>
              </w:rPr>
            </w:pPr>
          </w:p>
        </w:tc>
        <w:tc>
          <w:tcPr>
            <w:tcW w:w="851" w:type="dxa"/>
            <w:vAlign w:val="center"/>
          </w:tcPr>
          <w:p w:rsidR="008E0039" w:rsidRDefault="008E0039">
            <w:pPr>
              <w:autoSpaceDE w:val="0"/>
              <w:autoSpaceDN w:val="0"/>
              <w:adjustRightInd w:val="0"/>
              <w:rPr>
                <w:rFonts w:ascii="仿宋" w:eastAsia="仿宋" w:hAnsi="仿宋"/>
                <w:sz w:val="28"/>
                <w:szCs w:val="28"/>
              </w:rPr>
            </w:pPr>
          </w:p>
        </w:tc>
      </w:tr>
      <w:tr w:rsidR="008E0039">
        <w:trPr>
          <w:trHeight w:val="552"/>
          <w:jc w:val="center"/>
        </w:trPr>
        <w:tc>
          <w:tcPr>
            <w:tcW w:w="583" w:type="dxa"/>
            <w:vAlign w:val="center"/>
          </w:tcPr>
          <w:p w:rsidR="008E0039" w:rsidRDefault="008E0039">
            <w:pPr>
              <w:autoSpaceDE w:val="0"/>
              <w:autoSpaceDN w:val="0"/>
              <w:adjustRightInd w:val="0"/>
              <w:rPr>
                <w:rFonts w:ascii="仿宋" w:eastAsia="仿宋" w:hAnsi="仿宋"/>
                <w:sz w:val="28"/>
                <w:szCs w:val="28"/>
              </w:rPr>
            </w:pPr>
          </w:p>
        </w:tc>
        <w:tc>
          <w:tcPr>
            <w:tcW w:w="1843" w:type="dxa"/>
            <w:vAlign w:val="center"/>
          </w:tcPr>
          <w:p w:rsidR="008E0039" w:rsidRDefault="008E0039">
            <w:pPr>
              <w:autoSpaceDE w:val="0"/>
              <w:autoSpaceDN w:val="0"/>
              <w:adjustRightInd w:val="0"/>
              <w:rPr>
                <w:rFonts w:ascii="仿宋" w:eastAsia="仿宋" w:hAnsi="仿宋"/>
                <w:sz w:val="28"/>
                <w:szCs w:val="28"/>
              </w:rPr>
            </w:pPr>
          </w:p>
        </w:tc>
        <w:tc>
          <w:tcPr>
            <w:tcW w:w="1560" w:type="dxa"/>
            <w:vAlign w:val="center"/>
          </w:tcPr>
          <w:p w:rsidR="008E0039" w:rsidRDefault="008E0039">
            <w:pPr>
              <w:autoSpaceDE w:val="0"/>
              <w:autoSpaceDN w:val="0"/>
              <w:adjustRightInd w:val="0"/>
              <w:rPr>
                <w:rFonts w:ascii="仿宋" w:eastAsia="仿宋" w:hAnsi="仿宋"/>
                <w:sz w:val="28"/>
                <w:szCs w:val="28"/>
              </w:rPr>
            </w:pPr>
          </w:p>
        </w:tc>
        <w:tc>
          <w:tcPr>
            <w:tcW w:w="954" w:type="dxa"/>
            <w:vAlign w:val="center"/>
          </w:tcPr>
          <w:p w:rsidR="008E0039" w:rsidRDefault="008E0039">
            <w:pPr>
              <w:autoSpaceDE w:val="0"/>
              <w:autoSpaceDN w:val="0"/>
              <w:adjustRightInd w:val="0"/>
              <w:rPr>
                <w:rFonts w:ascii="仿宋" w:eastAsia="仿宋" w:hAnsi="仿宋"/>
                <w:sz w:val="28"/>
                <w:szCs w:val="28"/>
              </w:rPr>
            </w:pPr>
          </w:p>
        </w:tc>
        <w:tc>
          <w:tcPr>
            <w:tcW w:w="850" w:type="dxa"/>
            <w:vAlign w:val="center"/>
          </w:tcPr>
          <w:p w:rsidR="008E0039" w:rsidRDefault="008E0039">
            <w:pPr>
              <w:autoSpaceDE w:val="0"/>
              <w:autoSpaceDN w:val="0"/>
              <w:adjustRightInd w:val="0"/>
              <w:rPr>
                <w:rFonts w:ascii="仿宋" w:eastAsia="仿宋" w:hAnsi="仿宋"/>
                <w:sz w:val="28"/>
                <w:szCs w:val="28"/>
              </w:rPr>
            </w:pPr>
          </w:p>
        </w:tc>
        <w:tc>
          <w:tcPr>
            <w:tcW w:w="536" w:type="dxa"/>
            <w:vAlign w:val="center"/>
          </w:tcPr>
          <w:p w:rsidR="008E0039" w:rsidRDefault="008E0039">
            <w:pPr>
              <w:autoSpaceDE w:val="0"/>
              <w:autoSpaceDN w:val="0"/>
              <w:adjustRightInd w:val="0"/>
              <w:rPr>
                <w:rFonts w:ascii="仿宋" w:eastAsia="仿宋" w:hAnsi="仿宋"/>
                <w:sz w:val="28"/>
                <w:szCs w:val="28"/>
              </w:rPr>
            </w:pPr>
          </w:p>
        </w:tc>
        <w:tc>
          <w:tcPr>
            <w:tcW w:w="1307" w:type="dxa"/>
            <w:vAlign w:val="center"/>
          </w:tcPr>
          <w:p w:rsidR="008E0039" w:rsidRDefault="008E0039">
            <w:pPr>
              <w:autoSpaceDE w:val="0"/>
              <w:autoSpaceDN w:val="0"/>
              <w:adjustRightInd w:val="0"/>
              <w:rPr>
                <w:rFonts w:ascii="仿宋" w:eastAsia="仿宋" w:hAnsi="仿宋"/>
                <w:sz w:val="28"/>
                <w:szCs w:val="28"/>
              </w:rPr>
            </w:pPr>
          </w:p>
        </w:tc>
        <w:tc>
          <w:tcPr>
            <w:tcW w:w="850" w:type="dxa"/>
            <w:vAlign w:val="center"/>
          </w:tcPr>
          <w:p w:rsidR="008E0039" w:rsidRDefault="008E0039">
            <w:pPr>
              <w:autoSpaceDE w:val="0"/>
              <w:autoSpaceDN w:val="0"/>
              <w:adjustRightInd w:val="0"/>
              <w:rPr>
                <w:rFonts w:ascii="仿宋" w:eastAsia="仿宋" w:hAnsi="仿宋"/>
                <w:sz w:val="28"/>
                <w:szCs w:val="28"/>
              </w:rPr>
            </w:pPr>
          </w:p>
        </w:tc>
        <w:tc>
          <w:tcPr>
            <w:tcW w:w="851" w:type="dxa"/>
            <w:vAlign w:val="center"/>
          </w:tcPr>
          <w:p w:rsidR="008E0039" w:rsidRDefault="008E0039">
            <w:pPr>
              <w:autoSpaceDE w:val="0"/>
              <w:autoSpaceDN w:val="0"/>
              <w:adjustRightInd w:val="0"/>
              <w:rPr>
                <w:rFonts w:ascii="仿宋" w:eastAsia="仿宋" w:hAnsi="仿宋"/>
                <w:sz w:val="28"/>
                <w:szCs w:val="28"/>
              </w:rPr>
            </w:pPr>
          </w:p>
        </w:tc>
      </w:tr>
      <w:tr w:rsidR="008E0039">
        <w:trPr>
          <w:trHeight w:val="418"/>
          <w:jc w:val="center"/>
        </w:trPr>
        <w:tc>
          <w:tcPr>
            <w:tcW w:w="583" w:type="dxa"/>
            <w:vAlign w:val="center"/>
          </w:tcPr>
          <w:p w:rsidR="008E0039" w:rsidRDefault="008E0039">
            <w:pPr>
              <w:autoSpaceDE w:val="0"/>
              <w:autoSpaceDN w:val="0"/>
              <w:adjustRightInd w:val="0"/>
              <w:rPr>
                <w:rFonts w:ascii="仿宋" w:eastAsia="仿宋" w:hAnsi="仿宋"/>
                <w:sz w:val="28"/>
                <w:szCs w:val="28"/>
              </w:rPr>
            </w:pPr>
          </w:p>
        </w:tc>
        <w:tc>
          <w:tcPr>
            <w:tcW w:w="1843" w:type="dxa"/>
            <w:vAlign w:val="center"/>
          </w:tcPr>
          <w:p w:rsidR="008E0039" w:rsidRDefault="008E0039">
            <w:pPr>
              <w:autoSpaceDE w:val="0"/>
              <w:autoSpaceDN w:val="0"/>
              <w:adjustRightInd w:val="0"/>
              <w:rPr>
                <w:rFonts w:ascii="仿宋" w:eastAsia="仿宋" w:hAnsi="仿宋"/>
                <w:sz w:val="28"/>
                <w:szCs w:val="28"/>
              </w:rPr>
            </w:pPr>
          </w:p>
        </w:tc>
        <w:tc>
          <w:tcPr>
            <w:tcW w:w="1560" w:type="dxa"/>
            <w:vAlign w:val="center"/>
          </w:tcPr>
          <w:p w:rsidR="008E0039" w:rsidRDefault="008E0039">
            <w:pPr>
              <w:autoSpaceDE w:val="0"/>
              <w:autoSpaceDN w:val="0"/>
              <w:adjustRightInd w:val="0"/>
              <w:rPr>
                <w:rFonts w:ascii="仿宋" w:eastAsia="仿宋" w:hAnsi="仿宋"/>
                <w:sz w:val="28"/>
                <w:szCs w:val="28"/>
              </w:rPr>
            </w:pPr>
          </w:p>
        </w:tc>
        <w:tc>
          <w:tcPr>
            <w:tcW w:w="954" w:type="dxa"/>
            <w:vAlign w:val="center"/>
          </w:tcPr>
          <w:p w:rsidR="008E0039" w:rsidRDefault="008E0039">
            <w:pPr>
              <w:autoSpaceDE w:val="0"/>
              <w:autoSpaceDN w:val="0"/>
              <w:adjustRightInd w:val="0"/>
              <w:rPr>
                <w:rFonts w:ascii="仿宋" w:eastAsia="仿宋" w:hAnsi="仿宋"/>
                <w:sz w:val="28"/>
                <w:szCs w:val="28"/>
              </w:rPr>
            </w:pPr>
          </w:p>
        </w:tc>
        <w:tc>
          <w:tcPr>
            <w:tcW w:w="850" w:type="dxa"/>
            <w:vAlign w:val="center"/>
          </w:tcPr>
          <w:p w:rsidR="008E0039" w:rsidRDefault="008E0039">
            <w:pPr>
              <w:autoSpaceDE w:val="0"/>
              <w:autoSpaceDN w:val="0"/>
              <w:adjustRightInd w:val="0"/>
              <w:rPr>
                <w:rFonts w:ascii="仿宋" w:eastAsia="仿宋" w:hAnsi="仿宋"/>
                <w:sz w:val="28"/>
                <w:szCs w:val="28"/>
              </w:rPr>
            </w:pPr>
          </w:p>
        </w:tc>
        <w:tc>
          <w:tcPr>
            <w:tcW w:w="536" w:type="dxa"/>
            <w:vAlign w:val="center"/>
          </w:tcPr>
          <w:p w:rsidR="008E0039" w:rsidRDefault="008E0039">
            <w:pPr>
              <w:autoSpaceDE w:val="0"/>
              <w:autoSpaceDN w:val="0"/>
              <w:adjustRightInd w:val="0"/>
              <w:rPr>
                <w:rFonts w:ascii="仿宋" w:eastAsia="仿宋" w:hAnsi="仿宋"/>
                <w:sz w:val="28"/>
                <w:szCs w:val="28"/>
              </w:rPr>
            </w:pPr>
          </w:p>
        </w:tc>
        <w:tc>
          <w:tcPr>
            <w:tcW w:w="1307" w:type="dxa"/>
            <w:vAlign w:val="center"/>
          </w:tcPr>
          <w:p w:rsidR="008E0039" w:rsidRDefault="008E0039">
            <w:pPr>
              <w:autoSpaceDE w:val="0"/>
              <w:autoSpaceDN w:val="0"/>
              <w:adjustRightInd w:val="0"/>
              <w:rPr>
                <w:rFonts w:ascii="仿宋" w:eastAsia="仿宋" w:hAnsi="仿宋"/>
                <w:sz w:val="28"/>
                <w:szCs w:val="28"/>
              </w:rPr>
            </w:pPr>
          </w:p>
        </w:tc>
        <w:tc>
          <w:tcPr>
            <w:tcW w:w="850" w:type="dxa"/>
            <w:vAlign w:val="center"/>
          </w:tcPr>
          <w:p w:rsidR="008E0039" w:rsidRDefault="008E0039">
            <w:pPr>
              <w:autoSpaceDE w:val="0"/>
              <w:autoSpaceDN w:val="0"/>
              <w:adjustRightInd w:val="0"/>
              <w:rPr>
                <w:rFonts w:ascii="仿宋" w:eastAsia="仿宋" w:hAnsi="仿宋"/>
                <w:sz w:val="28"/>
                <w:szCs w:val="28"/>
              </w:rPr>
            </w:pPr>
          </w:p>
        </w:tc>
        <w:tc>
          <w:tcPr>
            <w:tcW w:w="851" w:type="dxa"/>
            <w:vAlign w:val="center"/>
          </w:tcPr>
          <w:p w:rsidR="008E0039" w:rsidRDefault="008E0039">
            <w:pPr>
              <w:autoSpaceDE w:val="0"/>
              <w:autoSpaceDN w:val="0"/>
              <w:adjustRightInd w:val="0"/>
              <w:rPr>
                <w:rFonts w:ascii="仿宋" w:eastAsia="仿宋" w:hAnsi="仿宋"/>
                <w:sz w:val="28"/>
                <w:szCs w:val="28"/>
              </w:rPr>
            </w:pPr>
          </w:p>
        </w:tc>
      </w:tr>
      <w:tr w:rsidR="008E0039">
        <w:trPr>
          <w:trHeight w:val="426"/>
          <w:jc w:val="center"/>
        </w:trPr>
        <w:tc>
          <w:tcPr>
            <w:tcW w:w="583" w:type="dxa"/>
            <w:vAlign w:val="center"/>
          </w:tcPr>
          <w:p w:rsidR="008E0039" w:rsidRDefault="008E0039">
            <w:pPr>
              <w:autoSpaceDE w:val="0"/>
              <w:autoSpaceDN w:val="0"/>
              <w:adjustRightInd w:val="0"/>
              <w:rPr>
                <w:rFonts w:ascii="仿宋" w:eastAsia="仿宋" w:hAnsi="仿宋"/>
                <w:sz w:val="28"/>
                <w:szCs w:val="28"/>
              </w:rPr>
            </w:pPr>
          </w:p>
        </w:tc>
        <w:tc>
          <w:tcPr>
            <w:tcW w:w="1843" w:type="dxa"/>
            <w:vAlign w:val="center"/>
          </w:tcPr>
          <w:p w:rsidR="008E0039" w:rsidRDefault="008E0039">
            <w:pPr>
              <w:autoSpaceDE w:val="0"/>
              <w:autoSpaceDN w:val="0"/>
              <w:adjustRightInd w:val="0"/>
              <w:rPr>
                <w:rFonts w:ascii="仿宋" w:eastAsia="仿宋" w:hAnsi="仿宋"/>
                <w:sz w:val="28"/>
                <w:szCs w:val="28"/>
              </w:rPr>
            </w:pPr>
          </w:p>
        </w:tc>
        <w:tc>
          <w:tcPr>
            <w:tcW w:w="1560" w:type="dxa"/>
            <w:vAlign w:val="center"/>
          </w:tcPr>
          <w:p w:rsidR="008E0039" w:rsidRDefault="008E0039">
            <w:pPr>
              <w:autoSpaceDE w:val="0"/>
              <w:autoSpaceDN w:val="0"/>
              <w:adjustRightInd w:val="0"/>
              <w:rPr>
                <w:rFonts w:ascii="仿宋" w:eastAsia="仿宋" w:hAnsi="仿宋"/>
                <w:sz w:val="28"/>
                <w:szCs w:val="28"/>
              </w:rPr>
            </w:pPr>
          </w:p>
        </w:tc>
        <w:tc>
          <w:tcPr>
            <w:tcW w:w="954" w:type="dxa"/>
            <w:vAlign w:val="center"/>
          </w:tcPr>
          <w:p w:rsidR="008E0039" w:rsidRDefault="008E0039">
            <w:pPr>
              <w:autoSpaceDE w:val="0"/>
              <w:autoSpaceDN w:val="0"/>
              <w:adjustRightInd w:val="0"/>
              <w:rPr>
                <w:rFonts w:ascii="仿宋" w:eastAsia="仿宋" w:hAnsi="仿宋"/>
                <w:sz w:val="28"/>
                <w:szCs w:val="28"/>
              </w:rPr>
            </w:pPr>
          </w:p>
        </w:tc>
        <w:tc>
          <w:tcPr>
            <w:tcW w:w="850" w:type="dxa"/>
            <w:vAlign w:val="center"/>
          </w:tcPr>
          <w:p w:rsidR="008E0039" w:rsidRDefault="008E0039">
            <w:pPr>
              <w:autoSpaceDE w:val="0"/>
              <w:autoSpaceDN w:val="0"/>
              <w:adjustRightInd w:val="0"/>
              <w:rPr>
                <w:rFonts w:ascii="仿宋" w:eastAsia="仿宋" w:hAnsi="仿宋"/>
                <w:sz w:val="28"/>
                <w:szCs w:val="28"/>
              </w:rPr>
            </w:pPr>
          </w:p>
        </w:tc>
        <w:tc>
          <w:tcPr>
            <w:tcW w:w="536" w:type="dxa"/>
            <w:vAlign w:val="center"/>
          </w:tcPr>
          <w:p w:rsidR="008E0039" w:rsidRDefault="008E0039">
            <w:pPr>
              <w:autoSpaceDE w:val="0"/>
              <w:autoSpaceDN w:val="0"/>
              <w:adjustRightInd w:val="0"/>
              <w:rPr>
                <w:rFonts w:ascii="仿宋" w:eastAsia="仿宋" w:hAnsi="仿宋"/>
                <w:sz w:val="28"/>
                <w:szCs w:val="28"/>
              </w:rPr>
            </w:pPr>
          </w:p>
        </w:tc>
        <w:tc>
          <w:tcPr>
            <w:tcW w:w="1307" w:type="dxa"/>
            <w:vAlign w:val="center"/>
          </w:tcPr>
          <w:p w:rsidR="008E0039" w:rsidRDefault="008E0039">
            <w:pPr>
              <w:autoSpaceDE w:val="0"/>
              <w:autoSpaceDN w:val="0"/>
              <w:adjustRightInd w:val="0"/>
              <w:rPr>
                <w:rFonts w:ascii="仿宋" w:eastAsia="仿宋" w:hAnsi="仿宋"/>
                <w:sz w:val="28"/>
                <w:szCs w:val="28"/>
              </w:rPr>
            </w:pPr>
          </w:p>
        </w:tc>
        <w:tc>
          <w:tcPr>
            <w:tcW w:w="850" w:type="dxa"/>
            <w:vAlign w:val="center"/>
          </w:tcPr>
          <w:p w:rsidR="008E0039" w:rsidRDefault="008E0039">
            <w:pPr>
              <w:autoSpaceDE w:val="0"/>
              <w:autoSpaceDN w:val="0"/>
              <w:adjustRightInd w:val="0"/>
              <w:rPr>
                <w:rFonts w:ascii="仿宋" w:eastAsia="仿宋" w:hAnsi="仿宋"/>
                <w:sz w:val="28"/>
                <w:szCs w:val="28"/>
              </w:rPr>
            </w:pPr>
          </w:p>
        </w:tc>
        <w:tc>
          <w:tcPr>
            <w:tcW w:w="851" w:type="dxa"/>
            <w:vAlign w:val="center"/>
          </w:tcPr>
          <w:p w:rsidR="008E0039" w:rsidRDefault="008E0039">
            <w:pPr>
              <w:autoSpaceDE w:val="0"/>
              <w:autoSpaceDN w:val="0"/>
              <w:adjustRightInd w:val="0"/>
              <w:rPr>
                <w:rFonts w:ascii="仿宋" w:eastAsia="仿宋" w:hAnsi="仿宋"/>
                <w:sz w:val="28"/>
                <w:szCs w:val="28"/>
              </w:rPr>
            </w:pPr>
          </w:p>
        </w:tc>
      </w:tr>
      <w:tr w:rsidR="008E0039">
        <w:trPr>
          <w:trHeight w:val="421"/>
          <w:jc w:val="center"/>
        </w:trPr>
        <w:tc>
          <w:tcPr>
            <w:tcW w:w="583" w:type="dxa"/>
            <w:vAlign w:val="center"/>
          </w:tcPr>
          <w:p w:rsidR="008E0039" w:rsidRDefault="008E0039">
            <w:pPr>
              <w:autoSpaceDE w:val="0"/>
              <w:autoSpaceDN w:val="0"/>
              <w:adjustRightInd w:val="0"/>
              <w:rPr>
                <w:rFonts w:ascii="仿宋" w:eastAsia="仿宋" w:hAnsi="仿宋"/>
                <w:sz w:val="28"/>
                <w:szCs w:val="28"/>
              </w:rPr>
            </w:pPr>
          </w:p>
        </w:tc>
        <w:tc>
          <w:tcPr>
            <w:tcW w:w="1843" w:type="dxa"/>
            <w:vAlign w:val="center"/>
          </w:tcPr>
          <w:p w:rsidR="008E0039" w:rsidRDefault="008E0039">
            <w:pPr>
              <w:autoSpaceDE w:val="0"/>
              <w:autoSpaceDN w:val="0"/>
              <w:adjustRightInd w:val="0"/>
              <w:rPr>
                <w:rFonts w:ascii="仿宋" w:eastAsia="仿宋" w:hAnsi="仿宋"/>
                <w:sz w:val="28"/>
                <w:szCs w:val="28"/>
              </w:rPr>
            </w:pPr>
          </w:p>
        </w:tc>
        <w:tc>
          <w:tcPr>
            <w:tcW w:w="1560" w:type="dxa"/>
            <w:vAlign w:val="center"/>
          </w:tcPr>
          <w:p w:rsidR="008E0039" w:rsidRDefault="008E0039">
            <w:pPr>
              <w:autoSpaceDE w:val="0"/>
              <w:autoSpaceDN w:val="0"/>
              <w:adjustRightInd w:val="0"/>
              <w:rPr>
                <w:rFonts w:ascii="仿宋" w:eastAsia="仿宋" w:hAnsi="仿宋"/>
                <w:sz w:val="28"/>
                <w:szCs w:val="28"/>
              </w:rPr>
            </w:pPr>
          </w:p>
        </w:tc>
        <w:tc>
          <w:tcPr>
            <w:tcW w:w="954" w:type="dxa"/>
            <w:vAlign w:val="center"/>
          </w:tcPr>
          <w:p w:rsidR="008E0039" w:rsidRDefault="008E0039">
            <w:pPr>
              <w:autoSpaceDE w:val="0"/>
              <w:autoSpaceDN w:val="0"/>
              <w:adjustRightInd w:val="0"/>
              <w:rPr>
                <w:rFonts w:ascii="仿宋" w:eastAsia="仿宋" w:hAnsi="仿宋"/>
                <w:sz w:val="28"/>
                <w:szCs w:val="28"/>
              </w:rPr>
            </w:pPr>
          </w:p>
        </w:tc>
        <w:tc>
          <w:tcPr>
            <w:tcW w:w="850" w:type="dxa"/>
            <w:vAlign w:val="center"/>
          </w:tcPr>
          <w:p w:rsidR="008E0039" w:rsidRDefault="008E0039">
            <w:pPr>
              <w:autoSpaceDE w:val="0"/>
              <w:autoSpaceDN w:val="0"/>
              <w:adjustRightInd w:val="0"/>
              <w:rPr>
                <w:rFonts w:ascii="仿宋" w:eastAsia="仿宋" w:hAnsi="仿宋"/>
                <w:sz w:val="28"/>
                <w:szCs w:val="28"/>
              </w:rPr>
            </w:pPr>
          </w:p>
        </w:tc>
        <w:tc>
          <w:tcPr>
            <w:tcW w:w="536" w:type="dxa"/>
            <w:vAlign w:val="center"/>
          </w:tcPr>
          <w:p w:rsidR="008E0039" w:rsidRDefault="008E0039">
            <w:pPr>
              <w:autoSpaceDE w:val="0"/>
              <w:autoSpaceDN w:val="0"/>
              <w:adjustRightInd w:val="0"/>
              <w:rPr>
                <w:rFonts w:ascii="仿宋" w:eastAsia="仿宋" w:hAnsi="仿宋"/>
                <w:sz w:val="28"/>
                <w:szCs w:val="28"/>
              </w:rPr>
            </w:pPr>
          </w:p>
        </w:tc>
        <w:tc>
          <w:tcPr>
            <w:tcW w:w="1307" w:type="dxa"/>
            <w:vAlign w:val="center"/>
          </w:tcPr>
          <w:p w:rsidR="008E0039" w:rsidRDefault="008E0039">
            <w:pPr>
              <w:autoSpaceDE w:val="0"/>
              <w:autoSpaceDN w:val="0"/>
              <w:adjustRightInd w:val="0"/>
              <w:rPr>
                <w:rFonts w:ascii="仿宋" w:eastAsia="仿宋" w:hAnsi="仿宋"/>
                <w:sz w:val="28"/>
                <w:szCs w:val="28"/>
              </w:rPr>
            </w:pPr>
          </w:p>
        </w:tc>
        <w:tc>
          <w:tcPr>
            <w:tcW w:w="850" w:type="dxa"/>
            <w:vAlign w:val="center"/>
          </w:tcPr>
          <w:p w:rsidR="008E0039" w:rsidRDefault="008E0039">
            <w:pPr>
              <w:autoSpaceDE w:val="0"/>
              <w:autoSpaceDN w:val="0"/>
              <w:adjustRightInd w:val="0"/>
              <w:rPr>
                <w:rFonts w:ascii="仿宋" w:eastAsia="仿宋" w:hAnsi="仿宋"/>
                <w:sz w:val="28"/>
                <w:szCs w:val="28"/>
              </w:rPr>
            </w:pPr>
          </w:p>
        </w:tc>
        <w:tc>
          <w:tcPr>
            <w:tcW w:w="851" w:type="dxa"/>
            <w:vAlign w:val="center"/>
          </w:tcPr>
          <w:p w:rsidR="008E0039" w:rsidRDefault="008E0039">
            <w:pPr>
              <w:autoSpaceDE w:val="0"/>
              <w:autoSpaceDN w:val="0"/>
              <w:adjustRightInd w:val="0"/>
              <w:rPr>
                <w:rFonts w:ascii="仿宋" w:eastAsia="仿宋" w:hAnsi="仿宋"/>
                <w:sz w:val="28"/>
                <w:szCs w:val="28"/>
              </w:rPr>
            </w:pPr>
          </w:p>
        </w:tc>
      </w:tr>
      <w:tr w:rsidR="008E0039">
        <w:trPr>
          <w:trHeight w:val="421"/>
          <w:jc w:val="center"/>
        </w:trPr>
        <w:tc>
          <w:tcPr>
            <w:tcW w:w="583" w:type="dxa"/>
            <w:vAlign w:val="center"/>
          </w:tcPr>
          <w:p w:rsidR="008E0039" w:rsidRDefault="008E0039">
            <w:pPr>
              <w:autoSpaceDE w:val="0"/>
              <w:autoSpaceDN w:val="0"/>
              <w:adjustRightInd w:val="0"/>
              <w:rPr>
                <w:rFonts w:ascii="仿宋" w:eastAsia="仿宋" w:hAnsi="仿宋"/>
                <w:sz w:val="28"/>
                <w:szCs w:val="28"/>
              </w:rPr>
            </w:pPr>
          </w:p>
        </w:tc>
        <w:tc>
          <w:tcPr>
            <w:tcW w:w="1843" w:type="dxa"/>
            <w:vAlign w:val="center"/>
          </w:tcPr>
          <w:p w:rsidR="008E0039" w:rsidRDefault="008E0039">
            <w:pPr>
              <w:autoSpaceDE w:val="0"/>
              <w:autoSpaceDN w:val="0"/>
              <w:adjustRightInd w:val="0"/>
              <w:rPr>
                <w:rFonts w:ascii="仿宋" w:eastAsia="仿宋" w:hAnsi="仿宋"/>
                <w:sz w:val="28"/>
                <w:szCs w:val="28"/>
              </w:rPr>
            </w:pPr>
          </w:p>
        </w:tc>
        <w:tc>
          <w:tcPr>
            <w:tcW w:w="1560" w:type="dxa"/>
            <w:vAlign w:val="center"/>
          </w:tcPr>
          <w:p w:rsidR="008E0039" w:rsidRDefault="008E0039">
            <w:pPr>
              <w:autoSpaceDE w:val="0"/>
              <w:autoSpaceDN w:val="0"/>
              <w:adjustRightInd w:val="0"/>
              <w:rPr>
                <w:rFonts w:ascii="仿宋" w:eastAsia="仿宋" w:hAnsi="仿宋"/>
                <w:sz w:val="28"/>
                <w:szCs w:val="28"/>
              </w:rPr>
            </w:pPr>
          </w:p>
        </w:tc>
        <w:tc>
          <w:tcPr>
            <w:tcW w:w="954" w:type="dxa"/>
            <w:vAlign w:val="center"/>
          </w:tcPr>
          <w:p w:rsidR="008E0039" w:rsidRDefault="008E0039">
            <w:pPr>
              <w:autoSpaceDE w:val="0"/>
              <w:autoSpaceDN w:val="0"/>
              <w:adjustRightInd w:val="0"/>
              <w:rPr>
                <w:rFonts w:ascii="仿宋" w:eastAsia="仿宋" w:hAnsi="仿宋"/>
                <w:sz w:val="28"/>
                <w:szCs w:val="28"/>
              </w:rPr>
            </w:pPr>
          </w:p>
        </w:tc>
        <w:tc>
          <w:tcPr>
            <w:tcW w:w="850" w:type="dxa"/>
            <w:vAlign w:val="center"/>
          </w:tcPr>
          <w:p w:rsidR="008E0039" w:rsidRDefault="008E0039">
            <w:pPr>
              <w:autoSpaceDE w:val="0"/>
              <w:autoSpaceDN w:val="0"/>
              <w:adjustRightInd w:val="0"/>
              <w:rPr>
                <w:rFonts w:ascii="仿宋" w:eastAsia="仿宋" w:hAnsi="仿宋"/>
                <w:sz w:val="28"/>
                <w:szCs w:val="28"/>
              </w:rPr>
            </w:pPr>
          </w:p>
        </w:tc>
        <w:tc>
          <w:tcPr>
            <w:tcW w:w="536" w:type="dxa"/>
            <w:vAlign w:val="center"/>
          </w:tcPr>
          <w:p w:rsidR="008E0039" w:rsidRDefault="008E0039">
            <w:pPr>
              <w:autoSpaceDE w:val="0"/>
              <w:autoSpaceDN w:val="0"/>
              <w:adjustRightInd w:val="0"/>
              <w:rPr>
                <w:rFonts w:ascii="仿宋" w:eastAsia="仿宋" w:hAnsi="仿宋"/>
                <w:sz w:val="28"/>
                <w:szCs w:val="28"/>
              </w:rPr>
            </w:pPr>
          </w:p>
        </w:tc>
        <w:tc>
          <w:tcPr>
            <w:tcW w:w="1307" w:type="dxa"/>
            <w:vAlign w:val="center"/>
          </w:tcPr>
          <w:p w:rsidR="008E0039" w:rsidRDefault="008E0039">
            <w:pPr>
              <w:autoSpaceDE w:val="0"/>
              <w:autoSpaceDN w:val="0"/>
              <w:adjustRightInd w:val="0"/>
              <w:rPr>
                <w:rFonts w:ascii="仿宋" w:eastAsia="仿宋" w:hAnsi="仿宋"/>
                <w:sz w:val="28"/>
                <w:szCs w:val="28"/>
              </w:rPr>
            </w:pPr>
          </w:p>
        </w:tc>
        <w:tc>
          <w:tcPr>
            <w:tcW w:w="850" w:type="dxa"/>
            <w:vAlign w:val="center"/>
          </w:tcPr>
          <w:p w:rsidR="008E0039" w:rsidRDefault="008E0039">
            <w:pPr>
              <w:autoSpaceDE w:val="0"/>
              <w:autoSpaceDN w:val="0"/>
              <w:adjustRightInd w:val="0"/>
              <w:rPr>
                <w:rFonts w:ascii="仿宋" w:eastAsia="仿宋" w:hAnsi="仿宋"/>
                <w:sz w:val="28"/>
                <w:szCs w:val="28"/>
              </w:rPr>
            </w:pPr>
          </w:p>
        </w:tc>
        <w:tc>
          <w:tcPr>
            <w:tcW w:w="851" w:type="dxa"/>
            <w:vAlign w:val="center"/>
          </w:tcPr>
          <w:p w:rsidR="008E0039" w:rsidRDefault="008E0039">
            <w:pPr>
              <w:autoSpaceDE w:val="0"/>
              <w:autoSpaceDN w:val="0"/>
              <w:adjustRightInd w:val="0"/>
              <w:rPr>
                <w:rFonts w:ascii="仿宋" w:eastAsia="仿宋" w:hAnsi="仿宋"/>
                <w:sz w:val="28"/>
                <w:szCs w:val="28"/>
              </w:rPr>
            </w:pPr>
          </w:p>
        </w:tc>
      </w:tr>
      <w:tr w:rsidR="008E0039">
        <w:trPr>
          <w:trHeight w:val="635"/>
          <w:jc w:val="center"/>
        </w:trPr>
        <w:tc>
          <w:tcPr>
            <w:tcW w:w="8483" w:type="dxa"/>
            <w:gridSpan w:val="8"/>
            <w:vAlign w:val="center"/>
          </w:tcPr>
          <w:p w:rsidR="008E0039" w:rsidRDefault="00227B4E">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8E0039" w:rsidRDefault="008E0039">
            <w:pPr>
              <w:autoSpaceDE w:val="0"/>
              <w:autoSpaceDN w:val="0"/>
              <w:adjustRightInd w:val="0"/>
              <w:jc w:val="right"/>
              <w:rPr>
                <w:rFonts w:ascii="仿宋" w:eastAsia="仿宋" w:hAnsi="仿宋"/>
                <w:sz w:val="28"/>
                <w:szCs w:val="28"/>
              </w:rPr>
            </w:pPr>
          </w:p>
        </w:tc>
      </w:tr>
    </w:tbl>
    <w:p w:rsidR="008E0039" w:rsidRDefault="00227B4E">
      <w:pPr>
        <w:spacing w:line="400" w:lineRule="exact"/>
        <w:rPr>
          <w:rFonts w:ascii="仿宋" w:eastAsia="仿宋" w:hAnsi="仿宋"/>
          <w:sz w:val="28"/>
          <w:szCs w:val="28"/>
        </w:rPr>
      </w:pPr>
      <w:r>
        <w:rPr>
          <w:rFonts w:ascii="仿宋" w:eastAsia="仿宋" w:hAnsi="仿宋" w:hint="eastAsia"/>
          <w:sz w:val="28"/>
          <w:szCs w:val="28"/>
        </w:rPr>
        <w:t>注：</w:t>
      </w:r>
    </w:p>
    <w:p w:rsidR="008E0039" w:rsidRDefault="00227B4E">
      <w:pPr>
        <w:pStyle w:val="ad"/>
        <w:numPr>
          <w:ilvl w:val="1"/>
          <w:numId w:val="21"/>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8E0039" w:rsidRDefault="00227B4E">
      <w:pPr>
        <w:pStyle w:val="ad"/>
        <w:numPr>
          <w:ilvl w:val="1"/>
          <w:numId w:val="2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8E0039" w:rsidRDefault="00227B4E">
      <w:pPr>
        <w:pStyle w:val="ad"/>
        <w:numPr>
          <w:ilvl w:val="1"/>
          <w:numId w:val="2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8E0039" w:rsidRDefault="00227B4E">
      <w:pPr>
        <w:pStyle w:val="ad"/>
        <w:numPr>
          <w:ilvl w:val="1"/>
          <w:numId w:val="2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8E0039" w:rsidRDefault="008E0039">
      <w:pPr>
        <w:spacing w:line="0" w:lineRule="atLeast"/>
        <w:rPr>
          <w:rFonts w:ascii="仿宋" w:eastAsia="仿宋" w:hAnsi="仿宋"/>
          <w:sz w:val="28"/>
          <w:szCs w:val="28"/>
        </w:rPr>
      </w:pPr>
    </w:p>
    <w:p w:rsidR="008E0039" w:rsidRDefault="00227B4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8E0039" w:rsidRDefault="00227B4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8E0039" w:rsidRDefault="00227B4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报价日期：______________________________</w:t>
      </w:r>
      <w:r>
        <w:rPr>
          <w:rFonts w:ascii="仿宋" w:eastAsia="仿宋" w:hAnsi="仿宋"/>
          <w:sz w:val="28"/>
          <w:szCs w:val="28"/>
        </w:rPr>
        <w:br w:type="page"/>
      </w:r>
      <w:r>
        <w:rPr>
          <w:rFonts w:ascii="仿宋" w:eastAsia="仿宋" w:hAnsi="仿宋" w:hint="eastAsia"/>
          <w:sz w:val="28"/>
          <w:szCs w:val="28"/>
        </w:rPr>
        <w:lastRenderedPageBreak/>
        <w:t>附件6：报价一览表（服务）（本项目不适用）</w:t>
      </w:r>
    </w:p>
    <w:p w:rsidR="008E0039" w:rsidRDefault="00227B4E">
      <w:pPr>
        <w:spacing w:before="120" w:after="240"/>
        <w:jc w:val="center"/>
        <w:rPr>
          <w:rFonts w:ascii="宋体" w:hAnsi="宋体"/>
          <w:b/>
          <w:sz w:val="32"/>
          <w:szCs w:val="32"/>
        </w:rPr>
      </w:pPr>
      <w:r>
        <w:rPr>
          <w:rFonts w:ascii="宋体" w:hAnsi="宋体" w:hint="eastAsia"/>
          <w:b/>
          <w:sz w:val="32"/>
          <w:szCs w:val="32"/>
        </w:rPr>
        <w:t>报价一览表（服务）</w:t>
      </w:r>
    </w:p>
    <w:p w:rsidR="008E0039" w:rsidRDefault="00227B4E">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8E0039" w:rsidRDefault="00227B4E">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0" w:type="auto"/>
        <w:tblLayout w:type="fixed"/>
        <w:tblCellMar>
          <w:left w:w="42" w:type="dxa"/>
          <w:right w:w="42" w:type="dxa"/>
        </w:tblCellMar>
        <w:tblLook w:val="0000"/>
      </w:tblPr>
      <w:tblGrid>
        <w:gridCol w:w="583"/>
        <w:gridCol w:w="1869"/>
        <w:gridCol w:w="1559"/>
        <w:gridCol w:w="573"/>
        <w:gridCol w:w="846"/>
        <w:gridCol w:w="1275"/>
        <w:gridCol w:w="1417"/>
        <w:gridCol w:w="1134"/>
      </w:tblGrid>
      <w:tr w:rsidR="008E0039">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8E0039" w:rsidRDefault="00227B4E">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8E0039" w:rsidRDefault="00227B4E">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8E0039" w:rsidRDefault="00227B4E">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8E0039" w:rsidRDefault="00227B4E">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8E0039" w:rsidRDefault="00227B4E">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8E0039" w:rsidRDefault="00227B4E">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8E0039" w:rsidRDefault="00227B4E">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8E0039" w:rsidRDefault="00227B4E">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8E0039">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8E0039" w:rsidRDefault="008E003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8E0039" w:rsidRDefault="008E003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8E0039" w:rsidRDefault="008E003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8E0039" w:rsidRDefault="008E003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8E0039" w:rsidRDefault="008E003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8E0039" w:rsidRDefault="008E003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8E0039" w:rsidRDefault="008E003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8E0039" w:rsidRDefault="008E0039">
            <w:pPr>
              <w:jc w:val="right"/>
              <w:rPr>
                <w:rFonts w:ascii="仿宋" w:eastAsia="仿宋" w:hAnsi="仿宋"/>
                <w:sz w:val="30"/>
                <w:szCs w:val="30"/>
              </w:rPr>
            </w:pPr>
          </w:p>
        </w:tc>
      </w:tr>
      <w:tr w:rsidR="008E0039">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8E0039" w:rsidRDefault="008E003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8E0039" w:rsidRDefault="008E003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8E0039" w:rsidRDefault="008E003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8E0039" w:rsidRDefault="008E003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8E0039" w:rsidRDefault="008E003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8E0039" w:rsidRDefault="008E003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8E0039" w:rsidRDefault="008E003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8E0039" w:rsidRDefault="008E0039">
            <w:pPr>
              <w:jc w:val="right"/>
              <w:rPr>
                <w:rFonts w:ascii="仿宋" w:eastAsia="仿宋" w:hAnsi="仿宋"/>
                <w:sz w:val="30"/>
                <w:szCs w:val="30"/>
              </w:rPr>
            </w:pPr>
          </w:p>
        </w:tc>
      </w:tr>
      <w:tr w:rsidR="008E0039">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8E0039" w:rsidRDefault="008E003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8E0039" w:rsidRDefault="008E003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8E0039" w:rsidRDefault="008E003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8E0039" w:rsidRDefault="008E003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8E0039" w:rsidRDefault="008E003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8E0039" w:rsidRDefault="008E003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8E0039" w:rsidRDefault="008E003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8E0039" w:rsidRDefault="008E0039">
            <w:pPr>
              <w:jc w:val="right"/>
              <w:rPr>
                <w:rFonts w:ascii="仿宋" w:eastAsia="仿宋" w:hAnsi="仿宋"/>
                <w:sz w:val="30"/>
                <w:szCs w:val="30"/>
              </w:rPr>
            </w:pPr>
          </w:p>
        </w:tc>
      </w:tr>
      <w:tr w:rsidR="008E0039">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8E0039" w:rsidRDefault="008E003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8E0039" w:rsidRDefault="008E003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8E0039" w:rsidRDefault="008E003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8E0039" w:rsidRDefault="008E003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8E0039" w:rsidRDefault="008E003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8E0039" w:rsidRDefault="008E003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8E0039" w:rsidRDefault="008E003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8E0039" w:rsidRDefault="008E0039">
            <w:pPr>
              <w:jc w:val="right"/>
              <w:rPr>
                <w:rFonts w:ascii="仿宋" w:eastAsia="仿宋" w:hAnsi="仿宋"/>
                <w:sz w:val="30"/>
                <w:szCs w:val="30"/>
              </w:rPr>
            </w:pPr>
          </w:p>
        </w:tc>
      </w:tr>
      <w:tr w:rsidR="008E0039">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8E0039" w:rsidRDefault="008E0039">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8E0039" w:rsidRDefault="008E0039">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8E0039" w:rsidRDefault="008E0039">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8E0039" w:rsidRDefault="008E0039">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8E0039" w:rsidRDefault="008E0039">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8E0039" w:rsidRDefault="008E0039">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8E0039" w:rsidRDefault="008E0039">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8E0039" w:rsidRDefault="008E0039">
            <w:pPr>
              <w:jc w:val="right"/>
              <w:rPr>
                <w:rFonts w:ascii="仿宋" w:eastAsia="仿宋" w:hAnsi="仿宋"/>
                <w:sz w:val="30"/>
                <w:szCs w:val="30"/>
              </w:rPr>
            </w:pPr>
          </w:p>
        </w:tc>
      </w:tr>
      <w:tr w:rsidR="008E0039">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8E0039" w:rsidRDefault="00227B4E">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8E0039" w:rsidRDefault="008E0039">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8E0039" w:rsidRDefault="008E0039">
            <w:pPr>
              <w:jc w:val="center"/>
              <w:rPr>
                <w:rFonts w:ascii="仿宋" w:eastAsia="仿宋" w:hAnsi="仿宋"/>
                <w:sz w:val="30"/>
                <w:szCs w:val="30"/>
              </w:rPr>
            </w:pPr>
          </w:p>
        </w:tc>
      </w:tr>
    </w:tbl>
    <w:p w:rsidR="008E0039" w:rsidRDefault="00227B4E">
      <w:pPr>
        <w:spacing w:line="400" w:lineRule="exact"/>
        <w:rPr>
          <w:rFonts w:ascii="仿宋" w:eastAsia="仿宋" w:hAnsi="仿宋"/>
          <w:bCs/>
          <w:sz w:val="30"/>
          <w:szCs w:val="30"/>
          <w:u w:val="single"/>
        </w:rPr>
      </w:pPr>
      <w:r>
        <w:rPr>
          <w:rFonts w:ascii="仿宋" w:eastAsia="仿宋" w:hAnsi="仿宋" w:hint="eastAsia"/>
          <w:sz w:val="30"/>
          <w:szCs w:val="30"/>
        </w:rPr>
        <w:t>注：</w:t>
      </w:r>
    </w:p>
    <w:p w:rsidR="008E0039" w:rsidRDefault="00227B4E">
      <w:pPr>
        <w:pStyle w:val="ad"/>
        <w:numPr>
          <w:ilvl w:val="1"/>
          <w:numId w:val="22"/>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8E0039" w:rsidRDefault="00227B4E">
      <w:pPr>
        <w:pStyle w:val="ad"/>
        <w:numPr>
          <w:ilvl w:val="1"/>
          <w:numId w:val="22"/>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8E0039" w:rsidRDefault="00227B4E">
      <w:pPr>
        <w:pStyle w:val="ad"/>
        <w:numPr>
          <w:ilvl w:val="1"/>
          <w:numId w:val="22"/>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8E0039" w:rsidRDefault="00227B4E">
      <w:pPr>
        <w:spacing w:line="400" w:lineRule="exact"/>
        <w:rPr>
          <w:rFonts w:ascii="仿宋" w:eastAsia="仿宋" w:hAnsi="仿宋"/>
          <w:sz w:val="30"/>
          <w:szCs w:val="30"/>
        </w:rPr>
      </w:pPr>
      <w:r>
        <w:rPr>
          <w:rFonts w:ascii="仿宋" w:eastAsia="仿宋" w:hAnsi="仿宋" w:hint="eastAsia"/>
          <w:sz w:val="30"/>
          <w:szCs w:val="30"/>
        </w:rPr>
        <w:t xml:space="preserve">    </w:t>
      </w:r>
    </w:p>
    <w:p w:rsidR="008E0039" w:rsidRDefault="008E0039">
      <w:pPr>
        <w:spacing w:line="360" w:lineRule="auto"/>
        <w:rPr>
          <w:rFonts w:ascii="仿宋" w:eastAsia="仿宋" w:hAnsi="仿宋"/>
          <w:sz w:val="30"/>
          <w:szCs w:val="30"/>
        </w:rPr>
      </w:pPr>
    </w:p>
    <w:p w:rsidR="008E0039" w:rsidRDefault="00227B4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8E0039" w:rsidRDefault="00227B4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8E0039" w:rsidRDefault="00227B4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8E0039" w:rsidRDefault="00227B4E">
      <w:pPr>
        <w:widowControl/>
        <w:jc w:val="left"/>
        <w:rPr>
          <w:rFonts w:ascii="仿宋" w:eastAsia="仿宋" w:hAnsi="仿宋"/>
          <w:sz w:val="30"/>
          <w:szCs w:val="30"/>
        </w:rPr>
      </w:pPr>
      <w:r>
        <w:rPr>
          <w:rFonts w:ascii="仿宋" w:eastAsia="仿宋" w:hAnsi="仿宋"/>
          <w:sz w:val="30"/>
          <w:szCs w:val="30"/>
        </w:rPr>
        <w:br w:type="page"/>
      </w:r>
    </w:p>
    <w:p w:rsidR="008E0039" w:rsidRDefault="00227B4E">
      <w:pPr>
        <w:spacing w:line="0" w:lineRule="atLeast"/>
        <w:outlineLvl w:val="1"/>
        <w:rPr>
          <w:rFonts w:ascii="仿宋" w:eastAsia="仿宋" w:hAnsi="仿宋"/>
          <w:sz w:val="28"/>
          <w:szCs w:val="28"/>
        </w:rPr>
      </w:pPr>
      <w:bookmarkStart w:id="45" w:name="_Toc11747512"/>
      <w:r>
        <w:rPr>
          <w:rFonts w:ascii="仿宋" w:eastAsia="仿宋" w:hAnsi="仿宋" w:hint="eastAsia"/>
          <w:sz w:val="28"/>
          <w:szCs w:val="28"/>
        </w:rPr>
        <w:lastRenderedPageBreak/>
        <w:t>附件7：法定代表人证明书</w:t>
      </w:r>
      <w:bookmarkEnd w:id="45"/>
    </w:p>
    <w:p w:rsidR="008E0039" w:rsidRDefault="008E0039">
      <w:pPr>
        <w:spacing w:line="0" w:lineRule="atLeast"/>
        <w:rPr>
          <w:rFonts w:ascii="仿宋_GB2312" w:eastAsia="仿宋_GB2312" w:hAnsi="仿宋"/>
          <w:sz w:val="24"/>
        </w:rPr>
      </w:pPr>
    </w:p>
    <w:p w:rsidR="008E0039" w:rsidRDefault="00227B4E">
      <w:pPr>
        <w:spacing w:before="120" w:after="240"/>
        <w:jc w:val="center"/>
        <w:rPr>
          <w:rFonts w:ascii="宋体" w:hAnsi="宋体"/>
          <w:b/>
          <w:sz w:val="32"/>
          <w:szCs w:val="32"/>
        </w:rPr>
      </w:pPr>
      <w:r>
        <w:rPr>
          <w:rFonts w:ascii="宋体" w:hAnsi="宋体" w:hint="eastAsia"/>
          <w:b/>
          <w:sz w:val="32"/>
          <w:szCs w:val="32"/>
        </w:rPr>
        <w:t>法定代表人证明书</w:t>
      </w:r>
    </w:p>
    <w:p w:rsidR="008E0039" w:rsidRDefault="008E0039">
      <w:pPr>
        <w:snapToGrid w:val="0"/>
        <w:spacing w:line="288" w:lineRule="auto"/>
        <w:rPr>
          <w:rFonts w:ascii="仿宋_GB2312" w:eastAsia="仿宋_GB2312" w:hAnsi="宋体"/>
          <w:color w:val="000000"/>
        </w:rPr>
      </w:pPr>
    </w:p>
    <w:p w:rsidR="008E0039" w:rsidRDefault="00227B4E">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rsidR="008E0039" w:rsidRDefault="00227B4E">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rsidR="008E0039" w:rsidRDefault="00227B4E">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8E0039" w:rsidRDefault="00227B4E">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8E0039" w:rsidRDefault="00227B4E">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8E0039" w:rsidRDefault="00227B4E">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8E0039" w:rsidRDefault="00227B4E">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8E0039" w:rsidRDefault="00227B4E">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8E0039" w:rsidRDefault="00227B4E">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8E0039" w:rsidRDefault="00227B4E">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8E0039" w:rsidRDefault="008E0039">
      <w:pPr>
        <w:snapToGrid w:val="0"/>
        <w:spacing w:line="288" w:lineRule="auto"/>
        <w:ind w:firstLine="570"/>
        <w:rPr>
          <w:rFonts w:ascii="仿宋" w:eastAsia="仿宋" w:hAnsi="仿宋"/>
          <w:color w:val="000000"/>
          <w:sz w:val="28"/>
          <w:szCs w:val="28"/>
        </w:rPr>
      </w:pPr>
    </w:p>
    <w:p w:rsidR="008E0039" w:rsidRDefault="008E0039">
      <w:pPr>
        <w:snapToGrid w:val="0"/>
        <w:spacing w:line="288" w:lineRule="auto"/>
        <w:ind w:firstLine="570"/>
        <w:rPr>
          <w:rFonts w:ascii="仿宋" w:eastAsia="仿宋" w:hAnsi="仿宋"/>
          <w:color w:val="000000"/>
          <w:sz w:val="28"/>
          <w:szCs w:val="28"/>
        </w:rPr>
      </w:pPr>
    </w:p>
    <w:p w:rsidR="008E0039" w:rsidRDefault="00227B4E">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8E0039" w:rsidRDefault="00227B4E">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8E0039" w:rsidRDefault="008E0039">
      <w:pPr>
        <w:spacing w:line="440" w:lineRule="exact"/>
        <w:ind w:leftChars="-171" w:left="-358" w:hanging="1"/>
        <w:rPr>
          <w:rFonts w:ascii="仿宋_GB2312" w:eastAsia="仿宋_GB2312" w:hAnsi="宋体"/>
        </w:rPr>
      </w:pPr>
    </w:p>
    <w:p w:rsidR="008E0039" w:rsidRDefault="00227B4E">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8E0039" w:rsidRDefault="008E0039">
      <w:pPr>
        <w:spacing w:line="0" w:lineRule="atLeast"/>
        <w:outlineLvl w:val="1"/>
        <w:rPr>
          <w:rFonts w:ascii="仿宋_GB2312" w:eastAsia="仿宋_GB2312" w:hAnsi="宋体"/>
          <w:b/>
          <w:color w:val="000000"/>
        </w:rPr>
      </w:pPr>
    </w:p>
    <w:p w:rsidR="008E0039" w:rsidRDefault="00227B4E">
      <w:pPr>
        <w:spacing w:line="0" w:lineRule="atLeast"/>
        <w:outlineLvl w:val="1"/>
        <w:rPr>
          <w:rFonts w:ascii="仿宋" w:eastAsia="仿宋" w:hAnsi="仿宋"/>
          <w:sz w:val="28"/>
          <w:szCs w:val="28"/>
        </w:rPr>
      </w:pPr>
      <w:bookmarkStart w:id="46" w:name="_Toc11747513"/>
      <w:r>
        <w:rPr>
          <w:rFonts w:ascii="仿宋" w:eastAsia="仿宋" w:hAnsi="仿宋" w:hint="eastAsia"/>
          <w:sz w:val="28"/>
          <w:szCs w:val="28"/>
        </w:rPr>
        <w:t>附件8：法人授权委托证明书</w:t>
      </w:r>
      <w:bookmarkEnd w:id="46"/>
    </w:p>
    <w:p w:rsidR="008E0039" w:rsidRDefault="008E0039">
      <w:pPr>
        <w:spacing w:line="0" w:lineRule="atLeast"/>
        <w:rPr>
          <w:rFonts w:ascii="仿宋_GB2312" w:eastAsia="仿宋_GB2312" w:hAnsi="仿宋"/>
          <w:sz w:val="24"/>
        </w:rPr>
      </w:pPr>
    </w:p>
    <w:p w:rsidR="008E0039" w:rsidRDefault="008E0039">
      <w:pPr>
        <w:spacing w:line="0" w:lineRule="atLeast"/>
        <w:rPr>
          <w:rFonts w:ascii="仿宋_GB2312" w:eastAsia="仿宋_GB2312" w:hAnsi="仿宋"/>
          <w:sz w:val="24"/>
        </w:rPr>
      </w:pPr>
    </w:p>
    <w:p w:rsidR="008E0039" w:rsidRDefault="00227B4E">
      <w:pPr>
        <w:spacing w:before="120" w:after="240"/>
        <w:jc w:val="center"/>
        <w:rPr>
          <w:rFonts w:ascii="宋体" w:hAnsi="宋体"/>
          <w:b/>
          <w:sz w:val="32"/>
          <w:szCs w:val="32"/>
        </w:rPr>
      </w:pPr>
      <w:r>
        <w:rPr>
          <w:rFonts w:ascii="宋体" w:hAnsi="宋体" w:hint="eastAsia"/>
          <w:b/>
          <w:sz w:val="32"/>
          <w:szCs w:val="32"/>
        </w:rPr>
        <w:t>法人授权委托证明书</w:t>
      </w:r>
    </w:p>
    <w:p w:rsidR="008E0039" w:rsidRDefault="008E0039">
      <w:pPr>
        <w:snapToGrid w:val="0"/>
        <w:spacing w:line="288" w:lineRule="auto"/>
        <w:jc w:val="left"/>
        <w:rPr>
          <w:rFonts w:ascii="仿宋" w:eastAsia="仿宋" w:hAnsi="仿宋"/>
          <w:color w:val="000000"/>
          <w:sz w:val="30"/>
          <w:szCs w:val="30"/>
        </w:rPr>
      </w:pPr>
    </w:p>
    <w:p w:rsidR="008E0039" w:rsidRDefault="00227B4E">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8E0039" w:rsidRDefault="00227B4E">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8E0039" w:rsidRDefault="00227B4E">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8E0039" w:rsidRDefault="00227B4E">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8E0039" w:rsidRDefault="00227B4E">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8E0039" w:rsidRDefault="00227B4E">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8E0039" w:rsidRDefault="00227B4E">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8E0039" w:rsidRDefault="00227B4E">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8E0039" w:rsidRDefault="00227B4E">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年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月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8E0039" w:rsidRDefault="00227B4E">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8E0039" w:rsidRDefault="00227B4E">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8E0039" w:rsidRDefault="00227B4E">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8E0039" w:rsidRDefault="00227B4E">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 xml:space="preserve"> </w:t>
      </w:r>
    </w:p>
    <w:p w:rsidR="008E0039" w:rsidRDefault="008E0039" w:rsidP="004012E9">
      <w:pPr>
        <w:snapToGrid w:val="0"/>
        <w:spacing w:line="360" w:lineRule="auto"/>
        <w:ind w:firstLineChars="602" w:firstLine="1806"/>
        <w:jc w:val="left"/>
        <w:rPr>
          <w:rFonts w:ascii="仿宋" w:eastAsia="仿宋" w:hAnsi="仿宋"/>
          <w:color w:val="000000"/>
          <w:sz w:val="30"/>
          <w:szCs w:val="30"/>
        </w:rPr>
      </w:pPr>
    </w:p>
    <w:p w:rsidR="008E0039" w:rsidRDefault="008E0039">
      <w:pPr>
        <w:snapToGrid w:val="0"/>
        <w:spacing w:line="360" w:lineRule="auto"/>
        <w:ind w:firstLineChars="602" w:firstLine="1264"/>
        <w:rPr>
          <w:rFonts w:ascii="仿宋_GB2312" w:eastAsia="仿宋_GB2312" w:hAnsi="宋体"/>
          <w:color w:val="000000"/>
        </w:rPr>
      </w:pPr>
    </w:p>
    <w:p w:rsidR="008E0039" w:rsidRDefault="008E0039">
      <w:pPr>
        <w:snapToGrid w:val="0"/>
        <w:spacing w:line="360" w:lineRule="auto"/>
        <w:ind w:firstLineChars="602" w:firstLine="1264"/>
        <w:rPr>
          <w:rFonts w:ascii="仿宋_GB2312" w:eastAsia="仿宋_GB2312" w:hAnsi="宋体"/>
          <w:color w:val="000000"/>
        </w:rPr>
      </w:pPr>
    </w:p>
    <w:p w:rsidR="008E0039" w:rsidRDefault="008E0039">
      <w:pPr>
        <w:snapToGrid w:val="0"/>
        <w:spacing w:line="360" w:lineRule="auto"/>
        <w:ind w:firstLineChars="602" w:firstLine="1264"/>
        <w:rPr>
          <w:rFonts w:ascii="仿宋_GB2312" w:eastAsia="仿宋_GB2312" w:hAnsi="宋体"/>
          <w:color w:val="000000"/>
        </w:rPr>
      </w:pPr>
    </w:p>
    <w:p w:rsidR="008E0039" w:rsidRDefault="008E0039">
      <w:pPr>
        <w:snapToGrid w:val="0"/>
        <w:spacing w:line="360" w:lineRule="auto"/>
        <w:ind w:firstLineChars="602" w:firstLine="1264"/>
        <w:rPr>
          <w:rFonts w:ascii="仿宋_GB2312" w:eastAsia="仿宋_GB2312" w:hAnsi="宋体"/>
          <w:color w:val="000000"/>
        </w:rPr>
      </w:pPr>
    </w:p>
    <w:p w:rsidR="008E0039" w:rsidRDefault="008E0039">
      <w:pPr>
        <w:snapToGrid w:val="0"/>
        <w:spacing w:line="360" w:lineRule="auto"/>
        <w:ind w:firstLineChars="602" w:firstLine="1264"/>
        <w:rPr>
          <w:rFonts w:ascii="仿宋_GB2312" w:eastAsia="仿宋_GB2312" w:hAnsi="宋体"/>
          <w:color w:val="000000"/>
        </w:rPr>
      </w:pPr>
    </w:p>
    <w:p w:rsidR="008E0039" w:rsidRDefault="00227B4E">
      <w:pPr>
        <w:spacing w:line="0" w:lineRule="atLeast"/>
        <w:outlineLvl w:val="1"/>
        <w:rPr>
          <w:rFonts w:ascii="仿宋" w:eastAsia="仿宋" w:hAnsi="仿宋"/>
          <w:sz w:val="28"/>
          <w:szCs w:val="28"/>
        </w:rPr>
      </w:pPr>
      <w:bookmarkStart w:id="47" w:name="_Toc11747514"/>
      <w:r>
        <w:rPr>
          <w:rFonts w:ascii="仿宋" w:eastAsia="仿宋" w:hAnsi="仿宋" w:hint="eastAsia"/>
          <w:sz w:val="28"/>
          <w:szCs w:val="28"/>
        </w:rPr>
        <w:lastRenderedPageBreak/>
        <w:t>附件9：经营业绩一览表</w:t>
      </w:r>
      <w:bookmarkEnd w:id="47"/>
    </w:p>
    <w:p w:rsidR="008E0039" w:rsidRDefault="008E0039">
      <w:pPr>
        <w:spacing w:line="0" w:lineRule="atLeast"/>
        <w:outlineLvl w:val="1"/>
        <w:rPr>
          <w:rFonts w:ascii="仿宋" w:eastAsia="仿宋" w:hAnsi="仿宋"/>
          <w:sz w:val="30"/>
          <w:szCs w:val="30"/>
        </w:rPr>
      </w:pPr>
    </w:p>
    <w:p w:rsidR="008E0039" w:rsidRDefault="00227B4E">
      <w:pPr>
        <w:spacing w:before="120" w:after="240"/>
        <w:jc w:val="center"/>
        <w:rPr>
          <w:rFonts w:ascii="宋体" w:hAnsi="宋体"/>
          <w:b/>
          <w:sz w:val="32"/>
          <w:szCs w:val="32"/>
        </w:rPr>
      </w:pPr>
      <w:r>
        <w:rPr>
          <w:rFonts w:ascii="宋体" w:hAnsi="宋体" w:hint="eastAsia"/>
          <w:b/>
          <w:sz w:val="32"/>
          <w:szCs w:val="32"/>
        </w:rPr>
        <w:t>经营业绩一览表</w:t>
      </w:r>
    </w:p>
    <w:tbl>
      <w:tblPr>
        <w:tblW w:w="0" w:type="auto"/>
        <w:jc w:val="center"/>
        <w:tblLayout w:type="fixed"/>
        <w:tblCellMar>
          <w:left w:w="54" w:type="dxa"/>
          <w:right w:w="54" w:type="dxa"/>
        </w:tblCellMar>
        <w:tblLook w:val="0000"/>
      </w:tblPr>
      <w:tblGrid>
        <w:gridCol w:w="600"/>
        <w:gridCol w:w="1276"/>
        <w:gridCol w:w="2383"/>
        <w:gridCol w:w="850"/>
        <w:gridCol w:w="1134"/>
        <w:gridCol w:w="1560"/>
        <w:gridCol w:w="1134"/>
      </w:tblGrid>
      <w:tr w:rsidR="008E0039">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8E0039" w:rsidRDefault="00227B4E">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8E0039" w:rsidRDefault="00227B4E">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8E0039" w:rsidRDefault="00227B4E">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8E0039" w:rsidRDefault="00227B4E">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8E0039" w:rsidRDefault="00227B4E">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8E0039" w:rsidRDefault="00227B4E">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8E0039" w:rsidRDefault="00227B4E">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8E0039">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8E0039" w:rsidRDefault="008E003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8E0039" w:rsidRDefault="008E0039">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8E0039" w:rsidRDefault="008E003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r>
      <w:tr w:rsidR="008E0039">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8E0039" w:rsidRDefault="008E0039">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8E0039" w:rsidRDefault="008E0039">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r>
      <w:tr w:rsidR="008E0039">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8E0039" w:rsidRDefault="008E0039">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8E0039" w:rsidRDefault="008E0039">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r>
      <w:tr w:rsidR="008E0039">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8E0039" w:rsidRDefault="008E003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8E0039" w:rsidRDefault="008E0039">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8E0039" w:rsidRDefault="008E003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r>
      <w:tr w:rsidR="008E0039">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r>
      <w:tr w:rsidR="008E0039">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8E0039" w:rsidRDefault="008E0039">
            <w:pPr>
              <w:jc w:val="center"/>
              <w:rPr>
                <w:rFonts w:ascii="仿宋" w:eastAsia="仿宋" w:hAnsi="仿宋"/>
                <w:sz w:val="28"/>
                <w:szCs w:val="28"/>
              </w:rPr>
            </w:pPr>
          </w:p>
        </w:tc>
      </w:tr>
      <w:tr w:rsidR="008E0039">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8E0039" w:rsidRDefault="008E0039">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8E0039" w:rsidRDefault="008E0039">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8E0039" w:rsidRDefault="008E0039">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8E0039" w:rsidRDefault="008E0039">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8E0039" w:rsidRDefault="008E0039">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8E0039" w:rsidRDefault="008E0039">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8E0039" w:rsidRDefault="008E0039">
            <w:pPr>
              <w:jc w:val="center"/>
              <w:rPr>
                <w:rFonts w:ascii="仿宋" w:eastAsia="仿宋" w:hAnsi="仿宋"/>
                <w:sz w:val="28"/>
                <w:szCs w:val="28"/>
              </w:rPr>
            </w:pPr>
          </w:p>
        </w:tc>
      </w:tr>
    </w:tbl>
    <w:p w:rsidR="008E0039" w:rsidRDefault="00227B4E">
      <w:pPr>
        <w:rPr>
          <w:rFonts w:ascii="仿宋" w:eastAsia="仿宋" w:hAnsi="仿宋"/>
          <w:sz w:val="28"/>
          <w:szCs w:val="28"/>
        </w:rPr>
      </w:pPr>
      <w:r>
        <w:rPr>
          <w:rFonts w:ascii="仿宋" w:eastAsia="仿宋" w:hAnsi="仿宋" w:hint="eastAsia"/>
          <w:sz w:val="28"/>
          <w:szCs w:val="28"/>
        </w:rPr>
        <w:t>（注：此表格式如不合适，参加单位可自行调整。）</w:t>
      </w:r>
    </w:p>
    <w:p w:rsidR="008E0039" w:rsidRDefault="008E0039">
      <w:pPr>
        <w:snapToGrid w:val="0"/>
        <w:spacing w:line="360" w:lineRule="auto"/>
        <w:jc w:val="left"/>
        <w:rPr>
          <w:rFonts w:ascii="仿宋" w:eastAsia="仿宋" w:hAnsi="仿宋"/>
          <w:color w:val="000000"/>
          <w:sz w:val="28"/>
          <w:szCs w:val="28"/>
        </w:rPr>
      </w:pPr>
    </w:p>
    <w:p w:rsidR="008E0039" w:rsidRDefault="008E0039">
      <w:pPr>
        <w:snapToGrid w:val="0"/>
        <w:spacing w:line="360" w:lineRule="auto"/>
        <w:jc w:val="left"/>
        <w:rPr>
          <w:rFonts w:ascii="仿宋" w:eastAsia="仿宋" w:hAnsi="仿宋"/>
          <w:color w:val="000000"/>
          <w:sz w:val="28"/>
          <w:szCs w:val="28"/>
        </w:rPr>
      </w:pPr>
    </w:p>
    <w:p w:rsidR="008E0039" w:rsidRDefault="008E0039">
      <w:pPr>
        <w:snapToGrid w:val="0"/>
        <w:spacing w:line="360" w:lineRule="auto"/>
        <w:jc w:val="left"/>
        <w:rPr>
          <w:rFonts w:ascii="仿宋" w:eastAsia="仿宋" w:hAnsi="仿宋"/>
          <w:color w:val="000000"/>
          <w:sz w:val="28"/>
          <w:szCs w:val="28"/>
        </w:rPr>
      </w:pPr>
    </w:p>
    <w:p w:rsidR="008E0039" w:rsidRDefault="008E0039">
      <w:pPr>
        <w:snapToGrid w:val="0"/>
        <w:spacing w:line="360" w:lineRule="auto"/>
        <w:jc w:val="left"/>
        <w:rPr>
          <w:rFonts w:ascii="仿宋" w:eastAsia="仿宋" w:hAnsi="仿宋"/>
          <w:color w:val="000000"/>
          <w:sz w:val="28"/>
          <w:szCs w:val="28"/>
        </w:rPr>
      </w:pPr>
    </w:p>
    <w:p w:rsidR="008E0039" w:rsidRDefault="00227B4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8E0039" w:rsidRDefault="00227B4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8E0039" w:rsidRDefault="008E0039">
      <w:pPr>
        <w:snapToGrid w:val="0"/>
        <w:spacing w:line="360" w:lineRule="auto"/>
        <w:jc w:val="left"/>
        <w:rPr>
          <w:rFonts w:ascii="仿宋_GB2312" w:eastAsia="仿宋_GB2312" w:hAnsi="宋体"/>
          <w:color w:val="000000"/>
        </w:rPr>
      </w:pPr>
    </w:p>
    <w:p w:rsidR="008E0039" w:rsidRDefault="008E0039">
      <w:pPr>
        <w:snapToGrid w:val="0"/>
        <w:spacing w:line="360" w:lineRule="auto"/>
        <w:jc w:val="left"/>
        <w:rPr>
          <w:rFonts w:ascii="仿宋_GB2312" w:eastAsia="仿宋_GB2312" w:hAnsi="宋体"/>
          <w:color w:val="000000"/>
        </w:rPr>
      </w:pPr>
    </w:p>
    <w:p w:rsidR="008E0039" w:rsidRDefault="008E0039">
      <w:pPr>
        <w:snapToGrid w:val="0"/>
        <w:spacing w:line="360" w:lineRule="auto"/>
        <w:jc w:val="left"/>
        <w:rPr>
          <w:rFonts w:ascii="仿宋_GB2312" w:eastAsia="仿宋_GB2312" w:hAnsi="宋体"/>
          <w:color w:val="000000"/>
        </w:rPr>
      </w:pPr>
    </w:p>
    <w:p w:rsidR="008E0039" w:rsidRDefault="008E0039">
      <w:pPr>
        <w:snapToGrid w:val="0"/>
        <w:spacing w:line="360" w:lineRule="auto"/>
        <w:jc w:val="left"/>
        <w:rPr>
          <w:rFonts w:ascii="仿宋_GB2312" w:eastAsia="仿宋_GB2312" w:hAnsi="宋体"/>
          <w:color w:val="000000"/>
        </w:rPr>
      </w:pPr>
    </w:p>
    <w:p w:rsidR="008E0039" w:rsidRDefault="008E0039">
      <w:pPr>
        <w:snapToGrid w:val="0"/>
        <w:spacing w:line="360" w:lineRule="auto"/>
        <w:jc w:val="left"/>
        <w:rPr>
          <w:rFonts w:ascii="仿宋_GB2312" w:eastAsia="仿宋_GB2312" w:hAnsi="宋体"/>
          <w:color w:val="000000"/>
        </w:rPr>
      </w:pPr>
    </w:p>
    <w:p w:rsidR="008E0039" w:rsidRDefault="008E0039">
      <w:pPr>
        <w:snapToGrid w:val="0"/>
        <w:spacing w:line="360" w:lineRule="auto"/>
        <w:jc w:val="left"/>
        <w:rPr>
          <w:rFonts w:ascii="仿宋_GB2312" w:eastAsia="仿宋_GB2312" w:hAnsi="宋体"/>
          <w:color w:val="000000"/>
        </w:rPr>
      </w:pPr>
    </w:p>
    <w:p w:rsidR="008E0039" w:rsidRDefault="00227B4E">
      <w:pPr>
        <w:widowControl/>
        <w:jc w:val="left"/>
        <w:rPr>
          <w:rFonts w:ascii="仿宋" w:eastAsia="仿宋" w:hAnsi="仿宋"/>
          <w:sz w:val="28"/>
          <w:szCs w:val="28"/>
        </w:rPr>
      </w:pPr>
      <w:r>
        <w:rPr>
          <w:rFonts w:ascii="仿宋" w:eastAsia="仿宋" w:hAnsi="仿宋"/>
          <w:sz w:val="28"/>
          <w:szCs w:val="28"/>
        </w:rPr>
        <w:br w:type="page"/>
      </w:r>
    </w:p>
    <w:p w:rsidR="008E0039" w:rsidRDefault="00227B4E">
      <w:pPr>
        <w:spacing w:line="0" w:lineRule="atLeast"/>
        <w:outlineLvl w:val="1"/>
        <w:rPr>
          <w:rFonts w:ascii="仿宋" w:eastAsia="仿宋" w:hAnsi="仿宋"/>
          <w:sz w:val="28"/>
          <w:szCs w:val="28"/>
        </w:rPr>
      </w:pPr>
      <w:bookmarkStart w:id="48" w:name="_Toc11747515"/>
      <w:r>
        <w:rPr>
          <w:rFonts w:ascii="仿宋" w:eastAsia="仿宋" w:hAnsi="仿宋" w:hint="eastAsia"/>
          <w:sz w:val="28"/>
          <w:szCs w:val="28"/>
        </w:rPr>
        <w:lastRenderedPageBreak/>
        <w:t>附件10：服务承诺书</w:t>
      </w:r>
      <w:bookmarkEnd w:id="48"/>
    </w:p>
    <w:p w:rsidR="008E0039" w:rsidRDefault="008E0039">
      <w:pPr>
        <w:spacing w:line="0" w:lineRule="atLeast"/>
        <w:outlineLvl w:val="1"/>
        <w:rPr>
          <w:rFonts w:ascii="仿宋" w:eastAsia="仿宋" w:hAnsi="仿宋"/>
          <w:sz w:val="28"/>
          <w:szCs w:val="28"/>
        </w:rPr>
      </w:pPr>
    </w:p>
    <w:p w:rsidR="008E0039" w:rsidRDefault="00227B4E">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服务承诺书</w:t>
      </w:r>
      <w:r>
        <w:rPr>
          <w:rFonts w:ascii="仿宋" w:eastAsia="仿宋" w:hAnsi="仿宋" w:hint="eastAsia"/>
          <w:sz w:val="28"/>
          <w:szCs w:val="28"/>
        </w:rPr>
        <w:t>主要内容应包括但不仅限于如下内容：</w:t>
      </w:r>
    </w:p>
    <w:p w:rsidR="008E0039" w:rsidRDefault="00227B4E">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8E0039" w:rsidRDefault="00227B4E">
      <w:pPr>
        <w:numPr>
          <w:ilvl w:val="0"/>
          <w:numId w:val="2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服务内容及范围（含保修服务）；</w:t>
      </w:r>
    </w:p>
    <w:p w:rsidR="008E0039" w:rsidRDefault="00227B4E">
      <w:pPr>
        <w:numPr>
          <w:ilvl w:val="0"/>
          <w:numId w:val="2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服务人员安排及联系方式；</w:t>
      </w:r>
    </w:p>
    <w:p w:rsidR="008E0039" w:rsidRDefault="00227B4E">
      <w:pPr>
        <w:numPr>
          <w:ilvl w:val="0"/>
          <w:numId w:val="2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8E0039" w:rsidRDefault="00227B4E">
      <w:pPr>
        <w:numPr>
          <w:ilvl w:val="0"/>
          <w:numId w:val="23"/>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8E0039" w:rsidRDefault="008E0039">
      <w:pPr>
        <w:spacing w:line="360" w:lineRule="auto"/>
        <w:rPr>
          <w:rFonts w:ascii="仿宋" w:eastAsia="仿宋" w:hAnsi="仿宋"/>
          <w:color w:val="000000"/>
          <w:sz w:val="28"/>
          <w:szCs w:val="28"/>
        </w:rPr>
      </w:pPr>
    </w:p>
    <w:p w:rsidR="008E0039" w:rsidRDefault="008E0039">
      <w:pPr>
        <w:tabs>
          <w:tab w:val="left" w:pos="8248"/>
          <w:tab w:val="left" w:pos="9368"/>
        </w:tabs>
        <w:ind w:left="-66"/>
        <w:rPr>
          <w:rFonts w:ascii="仿宋" w:eastAsia="仿宋" w:hAnsi="仿宋"/>
          <w:color w:val="000000"/>
          <w:sz w:val="28"/>
          <w:szCs w:val="28"/>
          <w:u w:val="single"/>
        </w:rPr>
      </w:pPr>
    </w:p>
    <w:p w:rsidR="008E0039" w:rsidRDefault="008E0039">
      <w:pPr>
        <w:tabs>
          <w:tab w:val="left" w:pos="8248"/>
          <w:tab w:val="left" w:pos="9368"/>
        </w:tabs>
        <w:ind w:left="-66"/>
        <w:rPr>
          <w:rFonts w:ascii="仿宋" w:eastAsia="仿宋" w:hAnsi="仿宋"/>
          <w:color w:val="000000"/>
          <w:sz w:val="28"/>
          <w:szCs w:val="28"/>
          <w:u w:val="single"/>
        </w:rPr>
      </w:pPr>
    </w:p>
    <w:p w:rsidR="008E0039" w:rsidRDefault="008E0039">
      <w:pPr>
        <w:tabs>
          <w:tab w:val="left" w:pos="8248"/>
          <w:tab w:val="left" w:pos="9368"/>
        </w:tabs>
        <w:ind w:left="-66"/>
        <w:rPr>
          <w:rFonts w:ascii="仿宋" w:eastAsia="仿宋" w:hAnsi="仿宋"/>
          <w:color w:val="000000"/>
          <w:sz w:val="28"/>
          <w:szCs w:val="28"/>
          <w:u w:val="single"/>
        </w:rPr>
      </w:pPr>
    </w:p>
    <w:p w:rsidR="008E0039" w:rsidRDefault="008E0039">
      <w:pPr>
        <w:tabs>
          <w:tab w:val="left" w:pos="8248"/>
          <w:tab w:val="left" w:pos="9368"/>
        </w:tabs>
        <w:ind w:left="-66"/>
        <w:rPr>
          <w:rFonts w:ascii="仿宋" w:eastAsia="仿宋" w:hAnsi="仿宋"/>
          <w:color w:val="000000"/>
          <w:sz w:val="28"/>
          <w:szCs w:val="28"/>
          <w:u w:val="single"/>
        </w:rPr>
      </w:pPr>
    </w:p>
    <w:p w:rsidR="008E0039" w:rsidRDefault="00227B4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8E0039" w:rsidRDefault="00227B4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8E0039" w:rsidRDefault="00227B4E">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8E0039" w:rsidRDefault="008E0039">
      <w:pPr>
        <w:snapToGrid w:val="0"/>
        <w:spacing w:line="360" w:lineRule="auto"/>
        <w:jc w:val="left"/>
        <w:rPr>
          <w:rFonts w:ascii="宋体" w:hAnsi="宋体"/>
          <w:color w:val="000000"/>
          <w:sz w:val="28"/>
          <w:szCs w:val="28"/>
        </w:rPr>
      </w:pPr>
    </w:p>
    <w:p w:rsidR="008E0039" w:rsidRDefault="008E0039">
      <w:pPr>
        <w:spacing w:line="0" w:lineRule="atLeast"/>
        <w:rPr>
          <w:rFonts w:ascii="仿宋" w:eastAsia="仿宋" w:hAnsi="仿宋"/>
          <w:sz w:val="24"/>
        </w:rPr>
      </w:pPr>
    </w:p>
    <w:p w:rsidR="00227B4E" w:rsidRDefault="00227B4E">
      <w:pPr>
        <w:spacing w:line="0" w:lineRule="atLeast"/>
        <w:outlineLvl w:val="1"/>
        <w:rPr>
          <w:rFonts w:ascii="仿宋" w:eastAsia="仿宋" w:hAnsi="仿宋"/>
          <w:sz w:val="24"/>
        </w:rPr>
      </w:pPr>
    </w:p>
    <w:sectPr w:rsidR="00227B4E" w:rsidSect="008E0039">
      <w:footerReference w:type="default" r:id="rId9"/>
      <w:footerReference w:type="first" r:id="rId10"/>
      <w:pgSz w:w="11906" w:h="16838"/>
      <w:pgMar w:top="1276" w:right="1416" w:bottom="993" w:left="1800" w:header="851" w:footer="834"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16D" w:rsidRDefault="0046716D">
      <w:r>
        <w:separator/>
      </w:r>
    </w:p>
  </w:endnote>
  <w:endnote w:type="continuationSeparator" w:id="0">
    <w:p w:rsidR="0046716D" w:rsidRDefault="004671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F21" w:rsidRDefault="00895F21">
    <w:pPr>
      <w:pStyle w:val="aa"/>
      <w:jc w:val="center"/>
    </w:pPr>
  </w:p>
  <w:p w:rsidR="00895F21" w:rsidRDefault="00895F2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F21" w:rsidRDefault="00895F21">
    <w:pPr>
      <w:pStyle w:val="aa"/>
      <w:jc w:val="center"/>
    </w:pPr>
    <w:r w:rsidRPr="006410DC">
      <w:fldChar w:fldCharType="begin"/>
    </w:r>
    <w:r>
      <w:instrText xml:space="preserve"> PAGE   \* MERGEFORMAT </w:instrText>
    </w:r>
    <w:r w:rsidRPr="006410DC">
      <w:fldChar w:fldCharType="separate"/>
    </w:r>
    <w:r w:rsidR="00D63FE0" w:rsidRPr="00D63FE0">
      <w:rPr>
        <w:noProof/>
        <w:lang w:val="zh-CN"/>
      </w:rPr>
      <w:t>18</w:t>
    </w:r>
    <w:r>
      <w:rPr>
        <w:lang w:val="zh-CN"/>
      </w:rPr>
      <w:fldChar w:fldCharType="end"/>
    </w:r>
  </w:p>
  <w:p w:rsidR="00895F21" w:rsidRDefault="00895F21">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F21" w:rsidRDefault="00895F21">
    <w:pPr>
      <w:pStyle w:val="aa"/>
      <w:jc w:val="center"/>
    </w:pPr>
    <w:r w:rsidRPr="006410DC">
      <w:fldChar w:fldCharType="begin"/>
    </w:r>
    <w:r>
      <w:instrText xml:space="preserve"> PAGE   \* MERGEFORMAT </w:instrText>
    </w:r>
    <w:r w:rsidRPr="006410DC">
      <w:fldChar w:fldCharType="separate"/>
    </w:r>
    <w:r w:rsidR="00AD6E69" w:rsidRPr="00AD6E69">
      <w:rPr>
        <w:noProof/>
        <w:lang w:val="zh-CN"/>
      </w:rPr>
      <w:t>1</w:t>
    </w:r>
    <w:r>
      <w:rPr>
        <w:lang w:val="zh-CN"/>
      </w:rPr>
      <w:fldChar w:fldCharType="end"/>
    </w:r>
  </w:p>
  <w:p w:rsidR="00895F21" w:rsidRDefault="00895F2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16D" w:rsidRDefault="0046716D">
      <w:r>
        <w:separator/>
      </w:r>
    </w:p>
  </w:footnote>
  <w:footnote w:type="continuationSeparator" w:id="0">
    <w:p w:rsidR="0046716D" w:rsidRDefault="004671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F21" w:rsidRDefault="00895F21">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425C84"/>
    <w:multiLevelType w:val="singleLevel"/>
    <w:tmpl w:val="C5425C84"/>
    <w:lvl w:ilvl="0">
      <w:start w:val="1"/>
      <w:numFmt w:val="decimal"/>
      <w:suff w:val="space"/>
      <w:lvlText w:val="%1."/>
      <w:lvlJc w:val="left"/>
    </w:lvl>
  </w:abstractNum>
  <w:abstractNum w:abstractNumId="1">
    <w:nsid w:val="00000005"/>
    <w:multiLevelType w:val="multilevel"/>
    <w:tmpl w:val="00000005"/>
    <w:lvl w:ilvl="0">
      <w:start w:val="1"/>
      <w:numFmt w:val="decimal"/>
      <w:lvlText w:val="%1"/>
      <w:lvlJc w:val="center"/>
      <w:pPr>
        <w:tabs>
          <w:tab w:val="num" w:pos="644"/>
        </w:tabs>
        <w:ind w:left="0" w:firstLine="284"/>
      </w:pPr>
      <w:rPr>
        <w:rFonts w:ascii="Times New Roman" w:hAnsi="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9"/>
    <w:multiLevelType w:val="multilevel"/>
    <w:tmpl w:val="00000009"/>
    <w:lvl w:ilvl="0">
      <w:start w:val="1"/>
      <w:numFmt w:val="decimal"/>
      <w:lvlText w:val="%1"/>
      <w:lvlJc w:val="center"/>
      <w:pPr>
        <w:tabs>
          <w:tab w:val="num" w:pos="644"/>
        </w:tabs>
        <w:ind w:left="0" w:firstLine="284"/>
      </w:pPr>
      <w:rPr>
        <w:rFonts w:ascii="Times New Roman" w:hAnsi="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C"/>
    <w:multiLevelType w:val="multilevel"/>
    <w:tmpl w:val="0000000C"/>
    <w:lvl w:ilvl="0">
      <w:start w:val="1"/>
      <w:numFmt w:val="japaneseCounting"/>
      <w:lvlText w:val="（%1）"/>
      <w:lvlJc w:val="left"/>
      <w:pPr>
        <w:tabs>
          <w:tab w:val="num" w:pos="720"/>
        </w:tabs>
        <w:ind w:left="720" w:hanging="72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420"/>
        </w:tabs>
        <w:ind w:left="420" w:hanging="420"/>
      </w:pPr>
      <w:rPr>
        <w:color w:val="auto"/>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3"/>
    <w:multiLevelType w:val="singleLevel"/>
    <w:tmpl w:val="00000013"/>
    <w:lvl w:ilvl="0">
      <w:start w:val="1"/>
      <w:numFmt w:val="decimal"/>
      <w:lvlText w:val="%1."/>
      <w:lvlJc w:val="left"/>
      <w:pPr>
        <w:ind w:left="420" w:hanging="420"/>
      </w:pPr>
    </w:lvl>
  </w:abstractNum>
  <w:abstractNum w:abstractNumId="5">
    <w:nsid w:val="01887421"/>
    <w:multiLevelType w:val="multilevel"/>
    <w:tmpl w:val="5D5E6C3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6EE077B"/>
    <w:multiLevelType w:val="multilevel"/>
    <w:tmpl w:val="06EE077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8402431"/>
    <w:multiLevelType w:val="multilevel"/>
    <w:tmpl w:val="084024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CEC7557"/>
    <w:multiLevelType w:val="multilevel"/>
    <w:tmpl w:val="0CEC7557"/>
    <w:lvl w:ilvl="0">
      <w:start w:val="1"/>
      <w:numFmt w:val="decimal"/>
      <w:lvlText w:val="(%1)"/>
      <w:lvlJc w:val="left"/>
      <w:pPr>
        <w:ind w:left="420" w:hanging="420"/>
      </w:pPr>
      <w:rPr>
        <w:rFonts w:hint="eastAsia"/>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1453DD4"/>
    <w:multiLevelType w:val="multilevel"/>
    <w:tmpl w:val="11453D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decimal"/>
      <w:lvlText w:val="%3、"/>
      <w:lvlJc w:val="left"/>
      <w:pPr>
        <w:ind w:left="1200" w:hanging="360"/>
      </w:pPr>
      <w:rPr>
        <w:rFonts w:ascii="Times New Roman" w:eastAsia="宋体" w:hAnsi="Times New Roman" w:cs="Times New Roman"/>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86626A3"/>
    <w:multiLevelType w:val="multilevel"/>
    <w:tmpl w:val="186626A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2AD73F4"/>
    <w:multiLevelType w:val="multilevel"/>
    <w:tmpl w:val="22AD73F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6AA122B"/>
    <w:multiLevelType w:val="multilevel"/>
    <w:tmpl w:val="60D8C84A"/>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2BB74CDA"/>
    <w:multiLevelType w:val="multilevel"/>
    <w:tmpl w:val="2BB74CD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9A499E"/>
    <w:multiLevelType w:val="multilevel"/>
    <w:tmpl w:val="339A499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5792DB8"/>
    <w:multiLevelType w:val="multilevel"/>
    <w:tmpl w:val="35792D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E016563"/>
    <w:multiLevelType w:val="multilevel"/>
    <w:tmpl w:val="C6067470"/>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9">
    <w:nsid w:val="40054C1F"/>
    <w:multiLevelType w:val="multilevel"/>
    <w:tmpl w:val="B8E8150E"/>
    <w:lvl w:ilvl="0">
      <w:start w:val="1"/>
      <w:numFmt w:val="decimal"/>
      <w:lvlText w:val="3.%1"/>
      <w:lvlJc w:val="left"/>
      <w:pPr>
        <w:ind w:left="420" w:hanging="420"/>
      </w:pPr>
      <w:rPr>
        <w:rFonts w:hint="eastAsia"/>
      </w:rPr>
    </w:lvl>
    <w:lvl w:ilvl="1">
      <w:start w:val="1"/>
      <w:numFmt w:val="decimal"/>
      <w:lvlText w:val="%2）"/>
      <w:lvlJc w:val="left"/>
      <w:pPr>
        <w:ind w:left="780" w:hanging="360"/>
      </w:pPr>
      <w:rPr>
        <w:rFonts w:hint="default"/>
      </w:rPr>
    </w:lvl>
    <w:lvl w:ilvl="2">
      <w:start w:val="1"/>
      <w:numFmt w:val="decimal"/>
      <w:lvlText w:val="(%3)"/>
      <w:lvlJc w:val="left"/>
      <w:pPr>
        <w:ind w:left="1200" w:hanging="360"/>
      </w:pPr>
      <w:rPr>
        <w:rFonts w:hint="default"/>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76B2646"/>
    <w:multiLevelType w:val="multilevel"/>
    <w:tmpl w:val="C5425C84"/>
    <w:styleLink w:val="1"/>
    <w:lvl w:ilvl="0">
      <w:start w:val="1"/>
      <w:numFmt w:val="decimal"/>
      <w:suff w:val="space"/>
      <w:lvlText w:val="%1."/>
      <w:lvlJc w:val="left"/>
      <w:pPr>
        <w:ind w:left="0" w:firstLine="0"/>
      </w:pPr>
      <w:rPr>
        <w:rFonts w:eastAsia="仿宋" w:hint="eastAsia"/>
      </w:rPr>
    </w:lvl>
    <w:lvl w:ilvl="1">
      <w:start w:val="1"/>
      <w:numFmt w:val="decimal"/>
      <w:lvlText w:val="%2)"/>
      <w:lvlJc w:val="left"/>
      <w:pPr>
        <w:ind w:left="840" w:hanging="420"/>
      </w:pPr>
      <w:rPr>
        <w:rFonts w:hint="eastAsia"/>
      </w:rPr>
    </w:lvl>
    <w:lvl w:ilvl="2">
      <w:start w:val="1"/>
      <w:numFmt w:val="decimal"/>
      <w:lvlText w:val="%3."/>
      <w:lvlJc w:val="right"/>
      <w:pPr>
        <w:ind w:left="1260" w:hanging="420"/>
      </w:pPr>
      <w:rPr>
        <w:rFonts w:eastAsia="仿宋"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C6E6659"/>
    <w:multiLevelType w:val="multilevel"/>
    <w:tmpl w:val="2898CF42"/>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4F5C478F"/>
    <w:multiLevelType w:val="multilevel"/>
    <w:tmpl w:val="4F5C478F"/>
    <w:lvl w:ilvl="0">
      <w:start w:val="1"/>
      <w:numFmt w:val="decimal"/>
      <w:lvlText w:val="%1)"/>
      <w:lvlJc w:val="left"/>
      <w:pPr>
        <w:ind w:left="1126" w:hanging="420"/>
      </w:pPr>
    </w:lvl>
    <w:lvl w:ilvl="1">
      <w:start w:val="1"/>
      <w:numFmt w:val="lowerLetter"/>
      <w:lvlText w:val="%2)"/>
      <w:lvlJc w:val="left"/>
      <w:pPr>
        <w:ind w:left="1546" w:hanging="420"/>
      </w:pPr>
    </w:lvl>
    <w:lvl w:ilvl="2">
      <w:start w:val="1"/>
      <w:numFmt w:val="lowerRoman"/>
      <w:lvlText w:val="%3."/>
      <w:lvlJc w:val="right"/>
      <w:pPr>
        <w:ind w:left="1966" w:hanging="420"/>
      </w:pPr>
    </w:lvl>
    <w:lvl w:ilvl="3">
      <w:start w:val="1"/>
      <w:numFmt w:val="decimal"/>
      <w:lvlText w:val="%4."/>
      <w:lvlJc w:val="left"/>
      <w:pPr>
        <w:ind w:left="2386" w:hanging="420"/>
      </w:pPr>
    </w:lvl>
    <w:lvl w:ilvl="4">
      <w:start w:val="1"/>
      <w:numFmt w:val="lowerLetter"/>
      <w:lvlText w:val="%5)"/>
      <w:lvlJc w:val="left"/>
      <w:pPr>
        <w:ind w:left="2806" w:hanging="420"/>
      </w:pPr>
    </w:lvl>
    <w:lvl w:ilvl="5">
      <w:start w:val="1"/>
      <w:numFmt w:val="lowerRoman"/>
      <w:lvlText w:val="%6."/>
      <w:lvlJc w:val="right"/>
      <w:pPr>
        <w:ind w:left="3226" w:hanging="420"/>
      </w:pPr>
    </w:lvl>
    <w:lvl w:ilvl="6">
      <w:start w:val="1"/>
      <w:numFmt w:val="decimal"/>
      <w:lvlText w:val="%7."/>
      <w:lvlJc w:val="left"/>
      <w:pPr>
        <w:ind w:left="3646" w:hanging="420"/>
      </w:pPr>
    </w:lvl>
    <w:lvl w:ilvl="7">
      <w:start w:val="1"/>
      <w:numFmt w:val="lowerLetter"/>
      <w:lvlText w:val="%8)"/>
      <w:lvlJc w:val="left"/>
      <w:pPr>
        <w:ind w:left="4066" w:hanging="420"/>
      </w:pPr>
    </w:lvl>
    <w:lvl w:ilvl="8">
      <w:start w:val="1"/>
      <w:numFmt w:val="lowerRoman"/>
      <w:lvlText w:val="%9."/>
      <w:lvlJc w:val="right"/>
      <w:pPr>
        <w:ind w:left="4486" w:hanging="420"/>
      </w:pPr>
    </w:lvl>
  </w:abstractNum>
  <w:abstractNum w:abstractNumId="24">
    <w:nsid w:val="552657D0"/>
    <w:multiLevelType w:val="multilevel"/>
    <w:tmpl w:val="6BDAF14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562460B2"/>
    <w:multiLevelType w:val="singleLevel"/>
    <w:tmpl w:val="562460B2"/>
    <w:lvl w:ilvl="0">
      <w:start w:val="1"/>
      <w:numFmt w:val="chineseCounting"/>
      <w:suff w:val="nothing"/>
      <w:lvlText w:val="%1、"/>
      <w:lvlJc w:val="left"/>
      <w:rPr>
        <w:b/>
      </w:rPr>
    </w:lvl>
  </w:abstractNum>
  <w:abstractNum w:abstractNumId="26">
    <w:nsid w:val="63D119F7"/>
    <w:multiLevelType w:val="hybridMultilevel"/>
    <w:tmpl w:val="7D4C63F4"/>
    <w:lvl w:ilvl="0" w:tplc="B386A84C">
      <w:start w:val="3"/>
      <w:numFmt w:val="decimal"/>
      <w:suff w:val="space"/>
      <w:lvlText w:val="%1.1"/>
      <w:lvlJc w:val="left"/>
      <w:pPr>
        <w:ind w:left="144" w:firstLine="0"/>
      </w:pPr>
      <w:rPr>
        <w:rFonts w:hint="eastAsia"/>
      </w:rPr>
    </w:lvl>
    <w:lvl w:ilvl="1" w:tplc="D910FC92" w:tentative="1">
      <w:start w:val="1"/>
      <w:numFmt w:val="lowerLetter"/>
      <w:lvlText w:val="%2)"/>
      <w:lvlJc w:val="left"/>
      <w:pPr>
        <w:ind w:left="840" w:hanging="420"/>
      </w:pPr>
    </w:lvl>
    <w:lvl w:ilvl="2" w:tplc="F3409DEE" w:tentative="1">
      <w:start w:val="1"/>
      <w:numFmt w:val="lowerRoman"/>
      <w:lvlText w:val="%3."/>
      <w:lvlJc w:val="right"/>
      <w:pPr>
        <w:ind w:left="1260" w:hanging="420"/>
      </w:pPr>
    </w:lvl>
    <w:lvl w:ilvl="3" w:tplc="42BA28FA" w:tentative="1">
      <w:start w:val="1"/>
      <w:numFmt w:val="decimal"/>
      <w:lvlText w:val="%4."/>
      <w:lvlJc w:val="left"/>
      <w:pPr>
        <w:ind w:left="1680" w:hanging="420"/>
      </w:pPr>
    </w:lvl>
    <w:lvl w:ilvl="4" w:tplc="48CC069A" w:tentative="1">
      <w:start w:val="1"/>
      <w:numFmt w:val="lowerLetter"/>
      <w:lvlText w:val="%5)"/>
      <w:lvlJc w:val="left"/>
      <w:pPr>
        <w:ind w:left="2100" w:hanging="420"/>
      </w:pPr>
    </w:lvl>
    <w:lvl w:ilvl="5" w:tplc="BF2818F2" w:tentative="1">
      <w:start w:val="1"/>
      <w:numFmt w:val="lowerRoman"/>
      <w:lvlText w:val="%6."/>
      <w:lvlJc w:val="right"/>
      <w:pPr>
        <w:ind w:left="2520" w:hanging="420"/>
      </w:pPr>
    </w:lvl>
    <w:lvl w:ilvl="6" w:tplc="40F0AC00" w:tentative="1">
      <w:start w:val="1"/>
      <w:numFmt w:val="decimal"/>
      <w:lvlText w:val="%7."/>
      <w:lvlJc w:val="left"/>
      <w:pPr>
        <w:ind w:left="2940" w:hanging="420"/>
      </w:pPr>
    </w:lvl>
    <w:lvl w:ilvl="7" w:tplc="1F80D4AA" w:tentative="1">
      <w:start w:val="1"/>
      <w:numFmt w:val="lowerLetter"/>
      <w:lvlText w:val="%8)"/>
      <w:lvlJc w:val="left"/>
      <w:pPr>
        <w:ind w:left="3360" w:hanging="420"/>
      </w:pPr>
    </w:lvl>
    <w:lvl w:ilvl="8" w:tplc="0924257C" w:tentative="1">
      <w:start w:val="1"/>
      <w:numFmt w:val="lowerRoman"/>
      <w:lvlText w:val="%9."/>
      <w:lvlJc w:val="right"/>
      <w:pPr>
        <w:ind w:left="3780" w:hanging="420"/>
      </w:pPr>
    </w:lvl>
  </w:abstractNum>
  <w:abstractNum w:abstractNumId="27">
    <w:nsid w:val="66B03343"/>
    <w:multiLevelType w:val="multilevel"/>
    <w:tmpl w:val="52A0414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9">
    <w:nsid w:val="696168DF"/>
    <w:multiLevelType w:val="multilevel"/>
    <w:tmpl w:val="696168DF"/>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rPr>
        <w:b w:val="0"/>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3DA518C"/>
    <w:multiLevelType w:val="hybridMultilevel"/>
    <w:tmpl w:val="FDB492C4"/>
    <w:lvl w:ilvl="0" w:tplc="591CEA6C">
      <w:start w:val="3"/>
      <w:numFmt w:val="decimal"/>
      <w:suff w:val="space"/>
      <w:lvlText w:val="%1.2"/>
      <w:lvlJc w:val="left"/>
      <w:pPr>
        <w:ind w:left="144" w:firstLine="0"/>
      </w:pPr>
      <w:rPr>
        <w:rFonts w:hint="eastAsia"/>
      </w:rPr>
    </w:lvl>
    <w:lvl w:ilvl="1" w:tplc="D1206284" w:tentative="1">
      <w:start w:val="1"/>
      <w:numFmt w:val="lowerLetter"/>
      <w:lvlText w:val="%2)"/>
      <w:lvlJc w:val="left"/>
      <w:pPr>
        <w:ind w:left="840" w:hanging="420"/>
      </w:pPr>
    </w:lvl>
    <w:lvl w:ilvl="2" w:tplc="DF7AF6C2" w:tentative="1">
      <w:start w:val="1"/>
      <w:numFmt w:val="lowerRoman"/>
      <w:lvlText w:val="%3."/>
      <w:lvlJc w:val="right"/>
      <w:pPr>
        <w:ind w:left="1260" w:hanging="420"/>
      </w:pPr>
    </w:lvl>
    <w:lvl w:ilvl="3" w:tplc="F70E7026" w:tentative="1">
      <w:start w:val="1"/>
      <w:numFmt w:val="decimal"/>
      <w:lvlText w:val="%4."/>
      <w:lvlJc w:val="left"/>
      <w:pPr>
        <w:ind w:left="1680" w:hanging="420"/>
      </w:pPr>
    </w:lvl>
    <w:lvl w:ilvl="4" w:tplc="C54C6E00" w:tentative="1">
      <w:start w:val="1"/>
      <w:numFmt w:val="lowerLetter"/>
      <w:lvlText w:val="%5)"/>
      <w:lvlJc w:val="left"/>
      <w:pPr>
        <w:ind w:left="2100" w:hanging="420"/>
      </w:pPr>
    </w:lvl>
    <w:lvl w:ilvl="5" w:tplc="6ABAC444" w:tentative="1">
      <w:start w:val="1"/>
      <w:numFmt w:val="lowerRoman"/>
      <w:lvlText w:val="%6."/>
      <w:lvlJc w:val="right"/>
      <w:pPr>
        <w:ind w:left="2520" w:hanging="420"/>
      </w:pPr>
    </w:lvl>
    <w:lvl w:ilvl="6" w:tplc="10468C48" w:tentative="1">
      <w:start w:val="1"/>
      <w:numFmt w:val="decimal"/>
      <w:lvlText w:val="%7."/>
      <w:lvlJc w:val="left"/>
      <w:pPr>
        <w:ind w:left="2940" w:hanging="420"/>
      </w:pPr>
    </w:lvl>
    <w:lvl w:ilvl="7" w:tplc="0A523BBC" w:tentative="1">
      <w:start w:val="1"/>
      <w:numFmt w:val="lowerLetter"/>
      <w:lvlText w:val="%8)"/>
      <w:lvlJc w:val="left"/>
      <w:pPr>
        <w:ind w:left="3360" w:hanging="420"/>
      </w:pPr>
    </w:lvl>
    <w:lvl w:ilvl="8" w:tplc="FC96BCFE" w:tentative="1">
      <w:start w:val="1"/>
      <w:numFmt w:val="lowerRoman"/>
      <w:lvlText w:val="%9."/>
      <w:lvlJc w:val="right"/>
      <w:pPr>
        <w:ind w:left="3780" w:hanging="420"/>
      </w:pPr>
    </w:lvl>
  </w:abstractNum>
  <w:abstractNum w:abstractNumId="31">
    <w:nsid w:val="7C1922DF"/>
    <w:multiLevelType w:val="multilevel"/>
    <w:tmpl w:val="FFDC68B4"/>
    <w:lvl w:ilvl="0">
      <w:start w:val="1"/>
      <w:numFmt w:val="decimal"/>
      <w:lvlText w:val="%1"/>
      <w:lvlJc w:val="left"/>
      <w:pPr>
        <w:ind w:left="569" w:hanging="425"/>
      </w:pPr>
      <w:rPr>
        <w:rFonts w:hint="eastAsia"/>
      </w:rPr>
    </w:lvl>
    <w:lvl w:ilvl="1">
      <w:start w:val="1"/>
      <w:numFmt w:val="decimal"/>
      <w:suff w:val="space"/>
      <w:lvlText w:val="3.%2"/>
      <w:lvlJc w:val="left"/>
      <w:pPr>
        <w:ind w:left="1136" w:hanging="567"/>
      </w:pPr>
      <w:rPr>
        <w:rFonts w:hint="eastAsia"/>
      </w:rPr>
    </w:lvl>
    <w:lvl w:ilvl="2">
      <w:start w:val="1"/>
      <w:numFmt w:val="decimal"/>
      <w:lvlText w:val="%1.%2.%3"/>
      <w:lvlJc w:val="left"/>
      <w:pPr>
        <w:ind w:left="1562" w:hanging="567"/>
      </w:pPr>
      <w:rPr>
        <w:rFonts w:hint="eastAsia"/>
      </w:rPr>
    </w:lvl>
    <w:lvl w:ilvl="3">
      <w:start w:val="1"/>
      <w:numFmt w:val="decimal"/>
      <w:lvlText w:val="%1.%2.%3.%4"/>
      <w:lvlJc w:val="left"/>
      <w:pPr>
        <w:ind w:left="2128" w:hanging="708"/>
      </w:pPr>
      <w:rPr>
        <w:rFonts w:hint="eastAsia"/>
      </w:rPr>
    </w:lvl>
    <w:lvl w:ilvl="4">
      <w:start w:val="1"/>
      <w:numFmt w:val="decimal"/>
      <w:lvlText w:val="%1.%2.%3.%4.%5"/>
      <w:lvlJc w:val="left"/>
      <w:pPr>
        <w:ind w:left="2695" w:hanging="850"/>
      </w:pPr>
      <w:rPr>
        <w:rFonts w:hint="eastAsia"/>
      </w:rPr>
    </w:lvl>
    <w:lvl w:ilvl="5">
      <w:start w:val="1"/>
      <w:numFmt w:val="decimal"/>
      <w:lvlText w:val="%1.%2.%3.%4.%5.%6"/>
      <w:lvlJc w:val="left"/>
      <w:pPr>
        <w:ind w:left="3404" w:hanging="1134"/>
      </w:pPr>
      <w:rPr>
        <w:rFonts w:hint="eastAsia"/>
      </w:rPr>
    </w:lvl>
    <w:lvl w:ilvl="6">
      <w:start w:val="1"/>
      <w:numFmt w:val="decimal"/>
      <w:lvlText w:val="%1.%2.%3.%4.%5.%6.%7"/>
      <w:lvlJc w:val="left"/>
      <w:pPr>
        <w:ind w:left="3971" w:hanging="1276"/>
      </w:pPr>
      <w:rPr>
        <w:rFonts w:hint="eastAsia"/>
      </w:rPr>
    </w:lvl>
    <w:lvl w:ilvl="7">
      <w:start w:val="1"/>
      <w:numFmt w:val="decimal"/>
      <w:lvlText w:val="%1.%2.%3.%4.%5.%6.%7.%8"/>
      <w:lvlJc w:val="left"/>
      <w:pPr>
        <w:ind w:left="4538" w:hanging="1418"/>
      </w:pPr>
      <w:rPr>
        <w:rFonts w:hint="eastAsia"/>
      </w:rPr>
    </w:lvl>
    <w:lvl w:ilvl="8">
      <w:start w:val="1"/>
      <w:numFmt w:val="decimal"/>
      <w:lvlText w:val="%1.%2.%3.%4.%5.%6.%7.%8.%9"/>
      <w:lvlJc w:val="left"/>
      <w:pPr>
        <w:ind w:left="5246" w:hanging="1700"/>
      </w:pPr>
      <w:rPr>
        <w:rFonts w:hint="eastAsia"/>
      </w:rPr>
    </w:lvl>
  </w:abstractNum>
  <w:abstractNum w:abstractNumId="32">
    <w:nsid w:val="7F1DDF79"/>
    <w:multiLevelType w:val="singleLevel"/>
    <w:tmpl w:val="7F1DDF79"/>
    <w:lvl w:ilvl="0">
      <w:start w:val="1"/>
      <w:numFmt w:val="decimal"/>
      <w:suff w:val="space"/>
      <w:lvlText w:val="%1）"/>
      <w:lvlJc w:val="left"/>
    </w:lvl>
  </w:abstractNum>
  <w:num w:numId="1">
    <w:abstractNumId w:val="25"/>
  </w:num>
  <w:num w:numId="2">
    <w:abstractNumId w:val="13"/>
  </w:num>
  <w:num w:numId="3">
    <w:abstractNumId w:val="6"/>
  </w:num>
  <w:num w:numId="4">
    <w:abstractNumId w:val="15"/>
  </w:num>
  <w:num w:numId="5">
    <w:abstractNumId w:val="9"/>
  </w:num>
  <w:num w:numId="6">
    <w:abstractNumId w:val="0"/>
  </w:num>
  <w:num w:numId="7">
    <w:abstractNumId w:val="23"/>
  </w:num>
  <w:num w:numId="8">
    <w:abstractNumId w:val="7"/>
  </w:num>
  <w:num w:numId="9">
    <w:abstractNumId w:val="8"/>
  </w:num>
  <w:num w:numId="10">
    <w:abstractNumId w:val="19"/>
  </w:num>
  <w:num w:numId="11">
    <w:abstractNumId w:val="10"/>
  </w:num>
  <w:num w:numId="12">
    <w:abstractNumId w:val="29"/>
  </w:num>
  <w:num w:numId="13">
    <w:abstractNumId w:val="3"/>
  </w:num>
  <w:num w:numId="14">
    <w:abstractNumId w:val="32"/>
  </w:num>
  <w:num w:numId="15">
    <w:abstractNumId w:val="11"/>
  </w:num>
  <w:num w:numId="16">
    <w:abstractNumId w:val="16"/>
  </w:num>
  <w:num w:numId="17">
    <w:abstractNumId w:val="20"/>
  </w:num>
  <w:num w:numId="18">
    <w:abstractNumId w:val="2"/>
  </w:num>
  <w:num w:numId="19">
    <w:abstractNumId w:val="1"/>
  </w:num>
  <w:num w:numId="20">
    <w:abstractNumId w:val="14"/>
  </w:num>
  <w:num w:numId="21">
    <w:abstractNumId w:val="28"/>
  </w:num>
  <w:num w:numId="22">
    <w:abstractNumId w:val="18"/>
  </w:num>
  <w:num w:numId="23">
    <w:abstractNumId w:val="4"/>
  </w:num>
  <w:num w:numId="24">
    <w:abstractNumId w:val="21"/>
  </w:num>
  <w:num w:numId="25">
    <w:abstractNumId w:val="31"/>
  </w:num>
  <w:num w:numId="26">
    <w:abstractNumId w:val="30"/>
  </w:num>
  <w:num w:numId="27">
    <w:abstractNumId w:val="26"/>
  </w:num>
  <w:num w:numId="28">
    <w:abstractNumId w:val="5"/>
  </w:num>
  <w:num w:numId="29">
    <w:abstractNumId w:val="12"/>
  </w:num>
  <w:num w:numId="30">
    <w:abstractNumId w:val="17"/>
  </w:num>
  <w:num w:numId="31">
    <w:abstractNumId w:val="22"/>
  </w:num>
  <w:num w:numId="32">
    <w:abstractNumId w:val="27"/>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080C"/>
    <w:rsid w:val="00002A1A"/>
    <w:rsid w:val="00002F23"/>
    <w:rsid w:val="000049C7"/>
    <w:rsid w:val="00004C66"/>
    <w:rsid w:val="00005880"/>
    <w:rsid w:val="00006886"/>
    <w:rsid w:val="000119C8"/>
    <w:rsid w:val="0001464A"/>
    <w:rsid w:val="00015417"/>
    <w:rsid w:val="000160C5"/>
    <w:rsid w:val="000164F5"/>
    <w:rsid w:val="00017E0E"/>
    <w:rsid w:val="000203FC"/>
    <w:rsid w:val="000208EE"/>
    <w:rsid w:val="00020EC8"/>
    <w:rsid w:val="00020F3C"/>
    <w:rsid w:val="00021519"/>
    <w:rsid w:val="00021C63"/>
    <w:rsid w:val="00022D1E"/>
    <w:rsid w:val="00023692"/>
    <w:rsid w:val="00023A0A"/>
    <w:rsid w:val="00023FAE"/>
    <w:rsid w:val="000251D7"/>
    <w:rsid w:val="0002560C"/>
    <w:rsid w:val="00025AA7"/>
    <w:rsid w:val="00026379"/>
    <w:rsid w:val="000268AE"/>
    <w:rsid w:val="00030FB6"/>
    <w:rsid w:val="000313CB"/>
    <w:rsid w:val="0003151D"/>
    <w:rsid w:val="000350ED"/>
    <w:rsid w:val="00037A72"/>
    <w:rsid w:val="00042439"/>
    <w:rsid w:val="000459FE"/>
    <w:rsid w:val="00050D3A"/>
    <w:rsid w:val="00051D1D"/>
    <w:rsid w:val="000532F9"/>
    <w:rsid w:val="00053424"/>
    <w:rsid w:val="00053981"/>
    <w:rsid w:val="00054148"/>
    <w:rsid w:val="00054C5E"/>
    <w:rsid w:val="00057338"/>
    <w:rsid w:val="0006057D"/>
    <w:rsid w:val="00060FE9"/>
    <w:rsid w:val="00063A13"/>
    <w:rsid w:val="00063D4A"/>
    <w:rsid w:val="000646DE"/>
    <w:rsid w:val="000648A3"/>
    <w:rsid w:val="00064B6E"/>
    <w:rsid w:val="00064F41"/>
    <w:rsid w:val="000650A4"/>
    <w:rsid w:val="00065FA3"/>
    <w:rsid w:val="000671E8"/>
    <w:rsid w:val="000678A5"/>
    <w:rsid w:val="00070E14"/>
    <w:rsid w:val="00071FBE"/>
    <w:rsid w:val="00073904"/>
    <w:rsid w:val="00073A1E"/>
    <w:rsid w:val="00074B7B"/>
    <w:rsid w:val="00075A13"/>
    <w:rsid w:val="000760D5"/>
    <w:rsid w:val="00076D5A"/>
    <w:rsid w:val="000776DE"/>
    <w:rsid w:val="0008001B"/>
    <w:rsid w:val="000805B4"/>
    <w:rsid w:val="00083F07"/>
    <w:rsid w:val="0008478E"/>
    <w:rsid w:val="00087F2F"/>
    <w:rsid w:val="000925A9"/>
    <w:rsid w:val="00092D63"/>
    <w:rsid w:val="00093EE8"/>
    <w:rsid w:val="000948A6"/>
    <w:rsid w:val="000954CB"/>
    <w:rsid w:val="00095CA8"/>
    <w:rsid w:val="0009735E"/>
    <w:rsid w:val="000A19BB"/>
    <w:rsid w:val="000A1FA0"/>
    <w:rsid w:val="000A2088"/>
    <w:rsid w:val="000A2258"/>
    <w:rsid w:val="000A4E5A"/>
    <w:rsid w:val="000A5131"/>
    <w:rsid w:val="000A5A2E"/>
    <w:rsid w:val="000A5C11"/>
    <w:rsid w:val="000A6A25"/>
    <w:rsid w:val="000A71F0"/>
    <w:rsid w:val="000A754D"/>
    <w:rsid w:val="000A75C8"/>
    <w:rsid w:val="000B0206"/>
    <w:rsid w:val="000B0324"/>
    <w:rsid w:val="000B090C"/>
    <w:rsid w:val="000B0C3B"/>
    <w:rsid w:val="000B1708"/>
    <w:rsid w:val="000B1E91"/>
    <w:rsid w:val="000B3288"/>
    <w:rsid w:val="000B36BC"/>
    <w:rsid w:val="000B3B12"/>
    <w:rsid w:val="000B3CA2"/>
    <w:rsid w:val="000B437F"/>
    <w:rsid w:val="000B4BC2"/>
    <w:rsid w:val="000B63B7"/>
    <w:rsid w:val="000B63D4"/>
    <w:rsid w:val="000B76D4"/>
    <w:rsid w:val="000C0A78"/>
    <w:rsid w:val="000C208E"/>
    <w:rsid w:val="000C235D"/>
    <w:rsid w:val="000C2546"/>
    <w:rsid w:val="000C355B"/>
    <w:rsid w:val="000C3B6F"/>
    <w:rsid w:val="000C407B"/>
    <w:rsid w:val="000C4EC6"/>
    <w:rsid w:val="000C62CA"/>
    <w:rsid w:val="000D020E"/>
    <w:rsid w:val="000D023E"/>
    <w:rsid w:val="000D0AF2"/>
    <w:rsid w:val="000D1DB4"/>
    <w:rsid w:val="000D1F31"/>
    <w:rsid w:val="000D4291"/>
    <w:rsid w:val="000D477C"/>
    <w:rsid w:val="000D6EBB"/>
    <w:rsid w:val="000D77E9"/>
    <w:rsid w:val="000E042E"/>
    <w:rsid w:val="000E11B0"/>
    <w:rsid w:val="000E1596"/>
    <w:rsid w:val="000E3B53"/>
    <w:rsid w:val="000E4562"/>
    <w:rsid w:val="000E50DB"/>
    <w:rsid w:val="000E71AC"/>
    <w:rsid w:val="000E735B"/>
    <w:rsid w:val="000F0677"/>
    <w:rsid w:val="000F08A3"/>
    <w:rsid w:val="000F09B7"/>
    <w:rsid w:val="000F20BC"/>
    <w:rsid w:val="000F237E"/>
    <w:rsid w:val="000F2570"/>
    <w:rsid w:val="000F300A"/>
    <w:rsid w:val="000F3286"/>
    <w:rsid w:val="000F51ED"/>
    <w:rsid w:val="00100829"/>
    <w:rsid w:val="00101AEF"/>
    <w:rsid w:val="00102B15"/>
    <w:rsid w:val="001048A8"/>
    <w:rsid w:val="00104CF1"/>
    <w:rsid w:val="00105B9F"/>
    <w:rsid w:val="00107557"/>
    <w:rsid w:val="0010776C"/>
    <w:rsid w:val="00110178"/>
    <w:rsid w:val="0011046C"/>
    <w:rsid w:val="00110647"/>
    <w:rsid w:val="00110D31"/>
    <w:rsid w:val="00112BC7"/>
    <w:rsid w:val="001137F7"/>
    <w:rsid w:val="001141A1"/>
    <w:rsid w:val="00114FD2"/>
    <w:rsid w:val="001167B6"/>
    <w:rsid w:val="00116BDF"/>
    <w:rsid w:val="00120563"/>
    <w:rsid w:val="00120A02"/>
    <w:rsid w:val="00120FEE"/>
    <w:rsid w:val="00121D95"/>
    <w:rsid w:val="001224F2"/>
    <w:rsid w:val="00125731"/>
    <w:rsid w:val="00125B5E"/>
    <w:rsid w:val="001269FD"/>
    <w:rsid w:val="00127B92"/>
    <w:rsid w:val="00135550"/>
    <w:rsid w:val="001378E1"/>
    <w:rsid w:val="00141DB7"/>
    <w:rsid w:val="00144A42"/>
    <w:rsid w:val="001457ED"/>
    <w:rsid w:val="00145BC0"/>
    <w:rsid w:val="0014690A"/>
    <w:rsid w:val="00146973"/>
    <w:rsid w:val="00146EDC"/>
    <w:rsid w:val="00151A95"/>
    <w:rsid w:val="00152616"/>
    <w:rsid w:val="00154C18"/>
    <w:rsid w:val="0015547A"/>
    <w:rsid w:val="001565FC"/>
    <w:rsid w:val="00156AEA"/>
    <w:rsid w:val="00156D7B"/>
    <w:rsid w:val="00157941"/>
    <w:rsid w:val="00161EA3"/>
    <w:rsid w:val="0016364D"/>
    <w:rsid w:val="001651B2"/>
    <w:rsid w:val="00165519"/>
    <w:rsid w:val="00165AE5"/>
    <w:rsid w:val="00165C27"/>
    <w:rsid w:val="00165ED8"/>
    <w:rsid w:val="001666FA"/>
    <w:rsid w:val="00166744"/>
    <w:rsid w:val="00170009"/>
    <w:rsid w:val="001707EA"/>
    <w:rsid w:val="00171B38"/>
    <w:rsid w:val="001741FA"/>
    <w:rsid w:val="001750C7"/>
    <w:rsid w:val="001758B0"/>
    <w:rsid w:val="00175DCB"/>
    <w:rsid w:val="00177239"/>
    <w:rsid w:val="00180869"/>
    <w:rsid w:val="00183C15"/>
    <w:rsid w:val="00184A43"/>
    <w:rsid w:val="00187936"/>
    <w:rsid w:val="00187AD0"/>
    <w:rsid w:val="00187E19"/>
    <w:rsid w:val="00187FAE"/>
    <w:rsid w:val="00191DBB"/>
    <w:rsid w:val="0019287F"/>
    <w:rsid w:val="001940E8"/>
    <w:rsid w:val="00195245"/>
    <w:rsid w:val="001961EB"/>
    <w:rsid w:val="00196746"/>
    <w:rsid w:val="00197DBD"/>
    <w:rsid w:val="001A1076"/>
    <w:rsid w:val="001A224F"/>
    <w:rsid w:val="001A2C57"/>
    <w:rsid w:val="001A4BE1"/>
    <w:rsid w:val="001A7375"/>
    <w:rsid w:val="001B0ABB"/>
    <w:rsid w:val="001B202E"/>
    <w:rsid w:val="001B34B5"/>
    <w:rsid w:val="001B48CE"/>
    <w:rsid w:val="001B49A2"/>
    <w:rsid w:val="001B6CDD"/>
    <w:rsid w:val="001B7DE5"/>
    <w:rsid w:val="001C081E"/>
    <w:rsid w:val="001C10AA"/>
    <w:rsid w:val="001C1D7C"/>
    <w:rsid w:val="001C1F15"/>
    <w:rsid w:val="001C1F39"/>
    <w:rsid w:val="001C2737"/>
    <w:rsid w:val="001C3040"/>
    <w:rsid w:val="001C42DF"/>
    <w:rsid w:val="001D15BC"/>
    <w:rsid w:val="001D15FD"/>
    <w:rsid w:val="001D1FDB"/>
    <w:rsid w:val="001D3AE9"/>
    <w:rsid w:val="001D63F7"/>
    <w:rsid w:val="001D6996"/>
    <w:rsid w:val="001D7347"/>
    <w:rsid w:val="001D7B8A"/>
    <w:rsid w:val="001E0A03"/>
    <w:rsid w:val="001E147C"/>
    <w:rsid w:val="001E1FA7"/>
    <w:rsid w:val="001E20F7"/>
    <w:rsid w:val="001E2391"/>
    <w:rsid w:val="001E2FE1"/>
    <w:rsid w:val="001E3316"/>
    <w:rsid w:val="001E3518"/>
    <w:rsid w:val="001E3564"/>
    <w:rsid w:val="001E36D9"/>
    <w:rsid w:val="001E594F"/>
    <w:rsid w:val="001F090F"/>
    <w:rsid w:val="001F0A55"/>
    <w:rsid w:val="001F0AE5"/>
    <w:rsid w:val="001F1E06"/>
    <w:rsid w:val="001F1EEE"/>
    <w:rsid w:val="001F24E3"/>
    <w:rsid w:val="001F3A89"/>
    <w:rsid w:val="001F3C61"/>
    <w:rsid w:val="001F443A"/>
    <w:rsid w:val="001F4535"/>
    <w:rsid w:val="001F6F82"/>
    <w:rsid w:val="001F72D3"/>
    <w:rsid w:val="001F78A9"/>
    <w:rsid w:val="001F7AE3"/>
    <w:rsid w:val="002002E1"/>
    <w:rsid w:val="00201826"/>
    <w:rsid w:val="00201954"/>
    <w:rsid w:val="00201A04"/>
    <w:rsid w:val="00204174"/>
    <w:rsid w:val="002044B1"/>
    <w:rsid w:val="0020469F"/>
    <w:rsid w:val="00206208"/>
    <w:rsid w:val="002062BC"/>
    <w:rsid w:val="0021083E"/>
    <w:rsid w:val="00210B9C"/>
    <w:rsid w:val="002121FC"/>
    <w:rsid w:val="00212224"/>
    <w:rsid w:val="0021229F"/>
    <w:rsid w:val="002132E9"/>
    <w:rsid w:val="002147A9"/>
    <w:rsid w:val="00216236"/>
    <w:rsid w:val="00217174"/>
    <w:rsid w:val="002206BC"/>
    <w:rsid w:val="00221332"/>
    <w:rsid w:val="00221402"/>
    <w:rsid w:val="00222233"/>
    <w:rsid w:val="00223233"/>
    <w:rsid w:val="0022371C"/>
    <w:rsid w:val="00223DFB"/>
    <w:rsid w:val="00224CB1"/>
    <w:rsid w:val="00225555"/>
    <w:rsid w:val="002255AA"/>
    <w:rsid w:val="002258E0"/>
    <w:rsid w:val="00225912"/>
    <w:rsid w:val="00226A07"/>
    <w:rsid w:val="00227585"/>
    <w:rsid w:val="00227A24"/>
    <w:rsid w:val="00227B4E"/>
    <w:rsid w:val="00231A03"/>
    <w:rsid w:val="00232931"/>
    <w:rsid w:val="00232EB5"/>
    <w:rsid w:val="002330C7"/>
    <w:rsid w:val="00234A26"/>
    <w:rsid w:val="00235152"/>
    <w:rsid w:val="002358C6"/>
    <w:rsid w:val="00235F6B"/>
    <w:rsid w:val="0023732C"/>
    <w:rsid w:val="002401DC"/>
    <w:rsid w:val="00243CCF"/>
    <w:rsid w:val="00244E1C"/>
    <w:rsid w:val="00245254"/>
    <w:rsid w:val="00247061"/>
    <w:rsid w:val="00251495"/>
    <w:rsid w:val="00253008"/>
    <w:rsid w:val="00253CCC"/>
    <w:rsid w:val="00256D1E"/>
    <w:rsid w:val="0026084D"/>
    <w:rsid w:val="002616C1"/>
    <w:rsid w:val="002623BE"/>
    <w:rsid w:val="00264251"/>
    <w:rsid w:val="002648D0"/>
    <w:rsid w:val="00264A20"/>
    <w:rsid w:val="002660A3"/>
    <w:rsid w:val="0026661A"/>
    <w:rsid w:val="00271258"/>
    <w:rsid w:val="002727FE"/>
    <w:rsid w:val="002728DE"/>
    <w:rsid w:val="00275135"/>
    <w:rsid w:val="00275C28"/>
    <w:rsid w:val="00277F3B"/>
    <w:rsid w:val="002800C0"/>
    <w:rsid w:val="00282334"/>
    <w:rsid w:val="00282989"/>
    <w:rsid w:val="00283ECE"/>
    <w:rsid w:val="00284F52"/>
    <w:rsid w:val="00285BCC"/>
    <w:rsid w:val="0028627C"/>
    <w:rsid w:val="002862B6"/>
    <w:rsid w:val="00286A34"/>
    <w:rsid w:val="002928A2"/>
    <w:rsid w:val="00293149"/>
    <w:rsid w:val="00294372"/>
    <w:rsid w:val="002949AE"/>
    <w:rsid w:val="00297073"/>
    <w:rsid w:val="002A0419"/>
    <w:rsid w:val="002A1072"/>
    <w:rsid w:val="002A2322"/>
    <w:rsid w:val="002A284A"/>
    <w:rsid w:val="002A3432"/>
    <w:rsid w:val="002A7710"/>
    <w:rsid w:val="002A783D"/>
    <w:rsid w:val="002B0ED4"/>
    <w:rsid w:val="002B11B8"/>
    <w:rsid w:val="002B1829"/>
    <w:rsid w:val="002B1931"/>
    <w:rsid w:val="002B1E76"/>
    <w:rsid w:val="002B44A5"/>
    <w:rsid w:val="002B55C9"/>
    <w:rsid w:val="002B60E4"/>
    <w:rsid w:val="002B6B7E"/>
    <w:rsid w:val="002B6D67"/>
    <w:rsid w:val="002C0519"/>
    <w:rsid w:val="002C0AAB"/>
    <w:rsid w:val="002C0EA0"/>
    <w:rsid w:val="002C19B4"/>
    <w:rsid w:val="002C477D"/>
    <w:rsid w:val="002C523F"/>
    <w:rsid w:val="002C5967"/>
    <w:rsid w:val="002C64CA"/>
    <w:rsid w:val="002C7295"/>
    <w:rsid w:val="002D07BD"/>
    <w:rsid w:val="002D1472"/>
    <w:rsid w:val="002D185B"/>
    <w:rsid w:val="002D1D43"/>
    <w:rsid w:val="002D21FB"/>
    <w:rsid w:val="002D327C"/>
    <w:rsid w:val="002D4535"/>
    <w:rsid w:val="002D64B0"/>
    <w:rsid w:val="002D73D0"/>
    <w:rsid w:val="002D76B5"/>
    <w:rsid w:val="002E1396"/>
    <w:rsid w:val="002E7BFE"/>
    <w:rsid w:val="002F242C"/>
    <w:rsid w:val="002F3B36"/>
    <w:rsid w:val="002F41EF"/>
    <w:rsid w:val="002F4728"/>
    <w:rsid w:val="002F507F"/>
    <w:rsid w:val="002F78E6"/>
    <w:rsid w:val="002F7EC4"/>
    <w:rsid w:val="0030178B"/>
    <w:rsid w:val="00301790"/>
    <w:rsid w:val="00301F7E"/>
    <w:rsid w:val="00302336"/>
    <w:rsid w:val="003024F4"/>
    <w:rsid w:val="0030298C"/>
    <w:rsid w:val="0030338E"/>
    <w:rsid w:val="00303B1E"/>
    <w:rsid w:val="00304921"/>
    <w:rsid w:val="00304A43"/>
    <w:rsid w:val="00304FB9"/>
    <w:rsid w:val="0030544A"/>
    <w:rsid w:val="00305CFA"/>
    <w:rsid w:val="00306094"/>
    <w:rsid w:val="00307264"/>
    <w:rsid w:val="003121BA"/>
    <w:rsid w:val="003126A3"/>
    <w:rsid w:val="00312C8D"/>
    <w:rsid w:val="0031327E"/>
    <w:rsid w:val="003135DD"/>
    <w:rsid w:val="00316847"/>
    <w:rsid w:val="00317BC5"/>
    <w:rsid w:val="00322697"/>
    <w:rsid w:val="00323E56"/>
    <w:rsid w:val="00324138"/>
    <w:rsid w:val="00324D4E"/>
    <w:rsid w:val="0032571A"/>
    <w:rsid w:val="00325905"/>
    <w:rsid w:val="00326ADA"/>
    <w:rsid w:val="003271B0"/>
    <w:rsid w:val="00327634"/>
    <w:rsid w:val="00330204"/>
    <w:rsid w:val="00331854"/>
    <w:rsid w:val="003345BC"/>
    <w:rsid w:val="00335A67"/>
    <w:rsid w:val="00335E1D"/>
    <w:rsid w:val="00336181"/>
    <w:rsid w:val="00346624"/>
    <w:rsid w:val="00346CDE"/>
    <w:rsid w:val="00346D2E"/>
    <w:rsid w:val="00350C52"/>
    <w:rsid w:val="003510BF"/>
    <w:rsid w:val="003511CA"/>
    <w:rsid w:val="00351272"/>
    <w:rsid w:val="003523D5"/>
    <w:rsid w:val="0035445F"/>
    <w:rsid w:val="00355074"/>
    <w:rsid w:val="00357C61"/>
    <w:rsid w:val="0036064E"/>
    <w:rsid w:val="003612E1"/>
    <w:rsid w:val="00361994"/>
    <w:rsid w:val="00363633"/>
    <w:rsid w:val="003636A7"/>
    <w:rsid w:val="00363D28"/>
    <w:rsid w:val="00363E0F"/>
    <w:rsid w:val="00364063"/>
    <w:rsid w:val="003644AE"/>
    <w:rsid w:val="003657A4"/>
    <w:rsid w:val="0036685D"/>
    <w:rsid w:val="003715C9"/>
    <w:rsid w:val="00371661"/>
    <w:rsid w:val="003745D2"/>
    <w:rsid w:val="00374681"/>
    <w:rsid w:val="00375E0D"/>
    <w:rsid w:val="00377CD6"/>
    <w:rsid w:val="003807CC"/>
    <w:rsid w:val="0038094E"/>
    <w:rsid w:val="00380D33"/>
    <w:rsid w:val="00384885"/>
    <w:rsid w:val="0038529F"/>
    <w:rsid w:val="0038645D"/>
    <w:rsid w:val="0038660A"/>
    <w:rsid w:val="00386D52"/>
    <w:rsid w:val="003876AD"/>
    <w:rsid w:val="003918FF"/>
    <w:rsid w:val="0039211E"/>
    <w:rsid w:val="003927AD"/>
    <w:rsid w:val="00394605"/>
    <w:rsid w:val="00396979"/>
    <w:rsid w:val="00396A05"/>
    <w:rsid w:val="00397CE6"/>
    <w:rsid w:val="003A06DB"/>
    <w:rsid w:val="003A0B9C"/>
    <w:rsid w:val="003A1220"/>
    <w:rsid w:val="003A2B77"/>
    <w:rsid w:val="003A35D8"/>
    <w:rsid w:val="003A3AB1"/>
    <w:rsid w:val="003A4024"/>
    <w:rsid w:val="003A431D"/>
    <w:rsid w:val="003A589D"/>
    <w:rsid w:val="003A6309"/>
    <w:rsid w:val="003A67C0"/>
    <w:rsid w:val="003A7B29"/>
    <w:rsid w:val="003B34EB"/>
    <w:rsid w:val="003B4725"/>
    <w:rsid w:val="003B4955"/>
    <w:rsid w:val="003B4BB4"/>
    <w:rsid w:val="003B7321"/>
    <w:rsid w:val="003C0135"/>
    <w:rsid w:val="003C0CDC"/>
    <w:rsid w:val="003C12A7"/>
    <w:rsid w:val="003C1D71"/>
    <w:rsid w:val="003C4767"/>
    <w:rsid w:val="003C549E"/>
    <w:rsid w:val="003C7670"/>
    <w:rsid w:val="003C7809"/>
    <w:rsid w:val="003D2DD4"/>
    <w:rsid w:val="003D4463"/>
    <w:rsid w:val="003D6431"/>
    <w:rsid w:val="003D67A7"/>
    <w:rsid w:val="003D7C10"/>
    <w:rsid w:val="003E1DCD"/>
    <w:rsid w:val="003E282A"/>
    <w:rsid w:val="003E36DD"/>
    <w:rsid w:val="003E405C"/>
    <w:rsid w:val="003E4D87"/>
    <w:rsid w:val="003E57D4"/>
    <w:rsid w:val="003E5838"/>
    <w:rsid w:val="003E6CB1"/>
    <w:rsid w:val="003E6CEE"/>
    <w:rsid w:val="003F0537"/>
    <w:rsid w:val="003F1210"/>
    <w:rsid w:val="003F2A0D"/>
    <w:rsid w:val="003F2D6F"/>
    <w:rsid w:val="003F3818"/>
    <w:rsid w:val="003F422C"/>
    <w:rsid w:val="003F4DC3"/>
    <w:rsid w:val="003F5439"/>
    <w:rsid w:val="003F5541"/>
    <w:rsid w:val="003F7981"/>
    <w:rsid w:val="0040055A"/>
    <w:rsid w:val="004012E9"/>
    <w:rsid w:val="0040156C"/>
    <w:rsid w:val="00401583"/>
    <w:rsid w:val="0040188B"/>
    <w:rsid w:val="00402485"/>
    <w:rsid w:val="004026D4"/>
    <w:rsid w:val="00403474"/>
    <w:rsid w:val="00407127"/>
    <w:rsid w:val="0041101E"/>
    <w:rsid w:val="004112D1"/>
    <w:rsid w:val="004115F4"/>
    <w:rsid w:val="00414B39"/>
    <w:rsid w:val="00415B59"/>
    <w:rsid w:val="004166AE"/>
    <w:rsid w:val="004168CB"/>
    <w:rsid w:val="00417401"/>
    <w:rsid w:val="00420ABE"/>
    <w:rsid w:val="0042163B"/>
    <w:rsid w:val="00421B2C"/>
    <w:rsid w:val="00423BA2"/>
    <w:rsid w:val="004244FA"/>
    <w:rsid w:val="004246E4"/>
    <w:rsid w:val="00424712"/>
    <w:rsid w:val="004249D1"/>
    <w:rsid w:val="00426A38"/>
    <w:rsid w:val="00427436"/>
    <w:rsid w:val="00430255"/>
    <w:rsid w:val="00431C3E"/>
    <w:rsid w:val="00432D1F"/>
    <w:rsid w:val="004359CD"/>
    <w:rsid w:val="00435D6D"/>
    <w:rsid w:val="004412F6"/>
    <w:rsid w:val="0044208A"/>
    <w:rsid w:val="00442B2C"/>
    <w:rsid w:val="00443A0B"/>
    <w:rsid w:val="0044441B"/>
    <w:rsid w:val="004469DF"/>
    <w:rsid w:val="00446FB0"/>
    <w:rsid w:val="004471E4"/>
    <w:rsid w:val="00450C81"/>
    <w:rsid w:val="00450DCF"/>
    <w:rsid w:val="0045239B"/>
    <w:rsid w:val="004547BC"/>
    <w:rsid w:val="004615AB"/>
    <w:rsid w:val="00463918"/>
    <w:rsid w:val="00463D24"/>
    <w:rsid w:val="00464914"/>
    <w:rsid w:val="00464D03"/>
    <w:rsid w:val="00464D44"/>
    <w:rsid w:val="0046542D"/>
    <w:rsid w:val="00465884"/>
    <w:rsid w:val="00467167"/>
    <w:rsid w:val="0046716D"/>
    <w:rsid w:val="00467E42"/>
    <w:rsid w:val="00470232"/>
    <w:rsid w:val="004703C1"/>
    <w:rsid w:val="0047053B"/>
    <w:rsid w:val="00470722"/>
    <w:rsid w:val="00470AFA"/>
    <w:rsid w:val="00472CBE"/>
    <w:rsid w:val="00472F63"/>
    <w:rsid w:val="00473E0F"/>
    <w:rsid w:val="004744E8"/>
    <w:rsid w:val="0047540A"/>
    <w:rsid w:val="0047569C"/>
    <w:rsid w:val="004760D1"/>
    <w:rsid w:val="00476882"/>
    <w:rsid w:val="00476E7A"/>
    <w:rsid w:val="0047708D"/>
    <w:rsid w:val="00477EA6"/>
    <w:rsid w:val="004803E0"/>
    <w:rsid w:val="0048043A"/>
    <w:rsid w:val="0048056C"/>
    <w:rsid w:val="004808C7"/>
    <w:rsid w:val="004843C2"/>
    <w:rsid w:val="004859B8"/>
    <w:rsid w:val="00486EDA"/>
    <w:rsid w:val="00487772"/>
    <w:rsid w:val="00487D88"/>
    <w:rsid w:val="00491462"/>
    <w:rsid w:val="004929B2"/>
    <w:rsid w:val="00492EF7"/>
    <w:rsid w:val="00493F2D"/>
    <w:rsid w:val="00497AED"/>
    <w:rsid w:val="004A07DE"/>
    <w:rsid w:val="004A0DCD"/>
    <w:rsid w:val="004A10C7"/>
    <w:rsid w:val="004A14F6"/>
    <w:rsid w:val="004A30A0"/>
    <w:rsid w:val="004A341A"/>
    <w:rsid w:val="004A37E8"/>
    <w:rsid w:val="004A3F57"/>
    <w:rsid w:val="004A3FD7"/>
    <w:rsid w:val="004A552F"/>
    <w:rsid w:val="004A5609"/>
    <w:rsid w:val="004A56F4"/>
    <w:rsid w:val="004A60CF"/>
    <w:rsid w:val="004B26E0"/>
    <w:rsid w:val="004B3513"/>
    <w:rsid w:val="004B39AD"/>
    <w:rsid w:val="004B4329"/>
    <w:rsid w:val="004B4BE7"/>
    <w:rsid w:val="004B6309"/>
    <w:rsid w:val="004B650A"/>
    <w:rsid w:val="004C26E2"/>
    <w:rsid w:val="004C3D86"/>
    <w:rsid w:val="004C418B"/>
    <w:rsid w:val="004C459F"/>
    <w:rsid w:val="004C5434"/>
    <w:rsid w:val="004C6744"/>
    <w:rsid w:val="004C692A"/>
    <w:rsid w:val="004C6EF9"/>
    <w:rsid w:val="004C757B"/>
    <w:rsid w:val="004C77C0"/>
    <w:rsid w:val="004C7A1F"/>
    <w:rsid w:val="004D0C6F"/>
    <w:rsid w:val="004D0D76"/>
    <w:rsid w:val="004D1FEA"/>
    <w:rsid w:val="004D286A"/>
    <w:rsid w:val="004D2B0D"/>
    <w:rsid w:val="004D4B86"/>
    <w:rsid w:val="004D5864"/>
    <w:rsid w:val="004D6179"/>
    <w:rsid w:val="004D6879"/>
    <w:rsid w:val="004D6F2D"/>
    <w:rsid w:val="004D7DA8"/>
    <w:rsid w:val="004E007E"/>
    <w:rsid w:val="004E16F0"/>
    <w:rsid w:val="004E1A92"/>
    <w:rsid w:val="004E2160"/>
    <w:rsid w:val="004E28E9"/>
    <w:rsid w:val="004E36BA"/>
    <w:rsid w:val="004E5B34"/>
    <w:rsid w:val="004E6BA9"/>
    <w:rsid w:val="004F0AFC"/>
    <w:rsid w:val="004F0DE9"/>
    <w:rsid w:val="004F117C"/>
    <w:rsid w:val="004F123B"/>
    <w:rsid w:val="004F156E"/>
    <w:rsid w:val="004F2A84"/>
    <w:rsid w:val="004F2BA8"/>
    <w:rsid w:val="004F3F85"/>
    <w:rsid w:val="004F415D"/>
    <w:rsid w:val="004F47BE"/>
    <w:rsid w:val="004F5358"/>
    <w:rsid w:val="004F563A"/>
    <w:rsid w:val="004F68AA"/>
    <w:rsid w:val="004F6C7C"/>
    <w:rsid w:val="004F721C"/>
    <w:rsid w:val="004F7ACC"/>
    <w:rsid w:val="005007F2"/>
    <w:rsid w:val="00500D66"/>
    <w:rsid w:val="00502474"/>
    <w:rsid w:val="00503109"/>
    <w:rsid w:val="0050393A"/>
    <w:rsid w:val="005041D2"/>
    <w:rsid w:val="005045FC"/>
    <w:rsid w:val="005067D9"/>
    <w:rsid w:val="005072F8"/>
    <w:rsid w:val="00507F29"/>
    <w:rsid w:val="00510B23"/>
    <w:rsid w:val="00510ECD"/>
    <w:rsid w:val="00511FA2"/>
    <w:rsid w:val="0051244B"/>
    <w:rsid w:val="00512D53"/>
    <w:rsid w:val="00513D05"/>
    <w:rsid w:val="00515C63"/>
    <w:rsid w:val="00515D7B"/>
    <w:rsid w:val="00515E8A"/>
    <w:rsid w:val="0051648E"/>
    <w:rsid w:val="005178C6"/>
    <w:rsid w:val="00523A9D"/>
    <w:rsid w:val="00524290"/>
    <w:rsid w:val="00524809"/>
    <w:rsid w:val="00526156"/>
    <w:rsid w:val="005265AC"/>
    <w:rsid w:val="00526C17"/>
    <w:rsid w:val="00527C3B"/>
    <w:rsid w:val="00527E36"/>
    <w:rsid w:val="00530144"/>
    <w:rsid w:val="005302F9"/>
    <w:rsid w:val="00531410"/>
    <w:rsid w:val="005328BB"/>
    <w:rsid w:val="00532AFA"/>
    <w:rsid w:val="00534AE1"/>
    <w:rsid w:val="00535F6A"/>
    <w:rsid w:val="0053641A"/>
    <w:rsid w:val="00536FC1"/>
    <w:rsid w:val="00541722"/>
    <w:rsid w:val="00541E0B"/>
    <w:rsid w:val="00542B53"/>
    <w:rsid w:val="00543513"/>
    <w:rsid w:val="0054372C"/>
    <w:rsid w:val="00543BA2"/>
    <w:rsid w:val="005445DB"/>
    <w:rsid w:val="00545C6A"/>
    <w:rsid w:val="005505B5"/>
    <w:rsid w:val="005528F2"/>
    <w:rsid w:val="00552990"/>
    <w:rsid w:val="005538EC"/>
    <w:rsid w:val="00553F2D"/>
    <w:rsid w:val="00553FEC"/>
    <w:rsid w:val="00554043"/>
    <w:rsid w:val="00554F05"/>
    <w:rsid w:val="005556F2"/>
    <w:rsid w:val="0055631B"/>
    <w:rsid w:val="00557563"/>
    <w:rsid w:val="005575AB"/>
    <w:rsid w:val="0056033B"/>
    <w:rsid w:val="00560608"/>
    <w:rsid w:val="00561502"/>
    <w:rsid w:val="00562DE9"/>
    <w:rsid w:val="0056318D"/>
    <w:rsid w:val="005644BE"/>
    <w:rsid w:val="00565633"/>
    <w:rsid w:val="00565CC4"/>
    <w:rsid w:val="0056734D"/>
    <w:rsid w:val="00567FDE"/>
    <w:rsid w:val="00571300"/>
    <w:rsid w:val="00571C75"/>
    <w:rsid w:val="00572A34"/>
    <w:rsid w:val="005730FB"/>
    <w:rsid w:val="005757AD"/>
    <w:rsid w:val="005778B1"/>
    <w:rsid w:val="0058304B"/>
    <w:rsid w:val="00586537"/>
    <w:rsid w:val="00586669"/>
    <w:rsid w:val="00587220"/>
    <w:rsid w:val="005905B2"/>
    <w:rsid w:val="00591575"/>
    <w:rsid w:val="0059296D"/>
    <w:rsid w:val="00592DF5"/>
    <w:rsid w:val="0059340C"/>
    <w:rsid w:val="00594049"/>
    <w:rsid w:val="005965A1"/>
    <w:rsid w:val="00597291"/>
    <w:rsid w:val="00597FC8"/>
    <w:rsid w:val="005A0437"/>
    <w:rsid w:val="005A1084"/>
    <w:rsid w:val="005A16BD"/>
    <w:rsid w:val="005A2998"/>
    <w:rsid w:val="005A37D5"/>
    <w:rsid w:val="005A3EFB"/>
    <w:rsid w:val="005A6359"/>
    <w:rsid w:val="005A63BF"/>
    <w:rsid w:val="005A6789"/>
    <w:rsid w:val="005B0402"/>
    <w:rsid w:val="005B0E2A"/>
    <w:rsid w:val="005B19E1"/>
    <w:rsid w:val="005B1E23"/>
    <w:rsid w:val="005B4C97"/>
    <w:rsid w:val="005C336E"/>
    <w:rsid w:val="005C3F4E"/>
    <w:rsid w:val="005C46CF"/>
    <w:rsid w:val="005C4EC9"/>
    <w:rsid w:val="005C61A2"/>
    <w:rsid w:val="005C6A62"/>
    <w:rsid w:val="005C7CCA"/>
    <w:rsid w:val="005D0AAB"/>
    <w:rsid w:val="005D0ACB"/>
    <w:rsid w:val="005D1649"/>
    <w:rsid w:val="005D2040"/>
    <w:rsid w:val="005D274D"/>
    <w:rsid w:val="005D339D"/>
    <w:rsid w:val="005D36B8"/>
    <w:rsid w:val="005D68D1"/>
    <w:rsid w:val="005D76EE"/>
    <w:rsid w:val="005D7C80"/>
    <w:rsid w:val="005D7FC8"/>
    <w:rsid w:val="005E01BC"/>
    <w:rsid w:val="005E1F12"/>
    <w:rsid w:val="005E2322"/>
    <w:rsid w:val="005E3E6B"/>
    <w:rsid w:val="005E5E3F"/>
    <w:rsid w:val="005E7F93"/>
    <w:rsid w:val="005F38C5"/>
    <w:rsid w:val="005F4017"/>
    <w:rsid w:val="005F7E51"/>
    <w:rsid w:val="00600815"/>
    <w:rsid w:val="00602097"/>
    <w:rsid w:val="006035E4"/>
    <w:rsid w:val="0060369C"/>
    <w:rsid w:val="0060446B"/>
    <w:rsid w:val="00604E3E"/>
    <w:rsid w:val="00606064"/>
    <w:rsid w:val="00606EDC"/>
    <w:rsid w:val="0060705F"/>
    <w:rsid w:val="00607838"/>
    <w:rsid w:val="006079DF"/>
    <w:rsid w:val="00607B1A"/>
    <w:rsid w:val="00610BA9"/>
    <w:rsid w:val="00611BCD"/>
    <w:rsid w:val="00612591"/>
    <w:rsid w:val="0061347F"/>
    <w:rsid w:val="00615115"/>
    <w:rsid w:val="0061706F"/>
    <w:rsid w:val="00617597"/>
    <w:rsid w:val="00621E41"/>
    <w:rsid w:val="00621EB1"/>
    <w:rsid w:val="00623A3E"/>
    <w:rsid w:val="006241F7"/>
    <w:rsid w:val="006241FA"/>
    <w:rsid w:val="00624AED"/>
    <w:rsid w:val="00624F26"/>
    <w:rsid w:val="00626B19"/>
    <w:rsid w:val="00627C74"/>
    <w:rsid w:val="006322E2"/>
    <w:rsid w:val="006327FD"/>
    <w:rsid w:val="006330B9"/>
    <w:rsid w:val="006334B0"/>
    <w:rsid w:val="00633DAF"/>
    <w:rsid w:val="0063403B"/>
    <w:rsid w:val="0063730A"/>
    <w:rsid w:val="006410DC"/>
    <w:rsid w:val="006415E1"/>
    <w:rsid w:val="00642078"/>
    <w:rsid w:val="00642AF8"/>
    <w:rsid w:val="00644157"/>
    <w:rsid w:val="00644A20"/>
    <w:rsid w:val="006457AC"/>
    <w:rsid w:val="00645F65"/>
    <w:rsid w:val="00647284"/>
    <w:rsid w:val="00652FB0"/>
    <w:rsid w:val="00655AF9"/>
    <w:rsid w:val="006578F6"/>
    <w:rsid w:val="00660AAD"/>
    <w:rsid w:val="006620CA"/>
    <w:rsid w:val="006630E3"/>
    <w:rsid w:val="00665AE0"/>
    <w:rsid w:val="0066650E"/>
    <w:rsid w:val="00666D26"/>
    <w:rsid w:val="006675D4"/>
    <w:rsid w:val="006678F6"/>
    <w:rsid w:val="006719A4"/>
    <w:rsid w:val="00671E36"/>
    <w:rsid w:val="00672A60"/>
    <w:rsid w:val="00672EB8"/>
    <w:rsid w:val="006731CE"/>
    <w:rsid w:val="00675FB3"/>
    <w:rsid w:val="006766DF"/>
    <w:rsid w:val="00676757"/>
    <w:rsid w:val="00676BA5"/>
    <w:rsid w:val="00680E04"/>
    <w:rsid w:val="00682AB5"/>
    <w:rsid w:val="00685E0A"/>
    <w:rsid w:val="00686A93"/>
    <w:rsid w:val="00686ABA"/>
    <w:rsid w:val="00686FE4"/>
    <w:rsid w:val="00691312"/>
    <w:rsid w:val="00691693"/>
    <w:rsid w:val="00691DEC"/>
    <w:rsid w:val="00692985"/>
    <w:rsid w:val="006940DA"/>
    <w:rsid w:val="006945B1"/>
    <w:rsid w:val="00697701"/>
    <w:rsid w:val="006979C9"/>
    <w:rsid w:val="006A0A52"/>
    <w:rsid w:val="006A119A"/>
    <w:rsid w:val="006A1A8A"/>
    <w:rsid w:val="006A25C9"/>
    <w:rsid w:val="006A4827"/>
    <w:rsid w:val="006A49B4"/>
    <w:rsid w:val="006A641E"/>
    <w:rsid w:val="006A6964"/>
    <w:rsid w:val="006A699F"/>
    <w:rsid w:val="006A7E87"/>
    <w:rsid w:val="006B22DA"/>
    <w:rsid w:val="006B3124"/>
    <w:rsid w:val="006B3AFC"/>
    <w:rsid w:val="006B3CBE"/>
    <w:rsid w:val="006B660A"/>
    <w:rsid w:val="006B78D2"/>
    <w:rsid w:val="006C0F57"/>
    <w:rsid w:val="006C2ADC"/>
    <w:rsid w:val="006C2E78"/>
    <w:rsid w:val="006C426D"/>
    <w:rsid w:val="006C61E4"/>
    <w:rsid w:val="006C63A0"/>
    <w:rsid w:val="006C6DAB"/>
    <w:rsid w:val="006C7A96"/>
    <w:rsid w:val="006D0C5C"/>
    <w:rsid w:val="006D1298"/>
    <w:rsid w:val="006D44A1"/>
    <w:rsid w:val="006D5014"/>
    <w:rsid w:val="006D6462"/>
    <w:rsid w:val="006D6477"/>
    <w:rsid w:val="006D6616"/>
    <w:rsid w:val="006D71D4"/>
    <w:rsid w:val="006E0B2C"/>
    <w:rsid w:val="006E17FF"/>
    <w:rsid w:val="006E2AEA"/>
    <w:rsid w:val="006E49EF"/>
    <w:rsid w:val="006E558E"/>
    <w:rsid w:val="006F24F9"/>
    <w:rsid w:val="006F3320"/>
    <w:rsid w:val="006F41AD"/>
    <w:rsid w:val="006F5B7B"/>
    <w:rsid w:val="00700139"/>
    <w:rsid w:val="007014EA"/>
    <w:rsid w:val="0070232E"/>
    <w:rsid w:val="007041FF"/>
    <w:rsid w:val="00704FD9"/>
    <w:rsid w:val="0070607B"/>
    <w:rsid w:val="0070717D"/>
    <w:rsid w:val="00707199"/>
    <w:rsid w:val="00707440"/>
    <w:rsid w:val="00707F15"/>
    <w:rsid w:val="00710B94"/>
    <w:rsid w:val="00711B30"/>
    <w:rsid w:val="0071343E"/>
    <w:rsid w:val="007140CD"/>
    <w:rsid w:val="00714754"/>
    <w:rsid w:val="00714EF8"/>
    <w:rsid w:val="00714F74"/>
    <w:rsid w:val="007150DD"/>
    <w:rsid w:val="00715255"/>
    <w:rsid w:val="007166CC"/>
    <w:rsid w:val="007205D3"/>
    <w:rsid w:val="007211D9"/>
    <w:rsid w:val="00723B0D"/>
    <w:rsid w:val="007251C6"/>
    <w:rsid w:val="007254BF"/>
    <w:rsid w:val="0072572D"/>
    <w:rsid w:val="007260AD"/>
    <w:rsid w:val="00727816"/>
    <w:rsid w:val="00727C12"/>
    <w:rsid w:val="00730697"/>
    <w:rsid w:val="00731EB1"/>
    <w:rsid w:val="00732717"/>
    <w:rsid w:val="00736147"/>
    <w:rsid w:val="007366B3"/>
    <w:rsid w:val="00736CF5"/>
    <w:rsid w:val="00737CAA"/>
    <w:rsid w:val="00737D1B"/>
    <w:rsid w:val="007416E1"/>
    <w:rsid w:val="00743AAD"/>
    <w:rsid w:val="00745CF4"/>
    <w:rsid w:val="00745FFB"/>
    <w:rsid w:val="007467E4"/>
    <w:rsid w:val="00746D25"/>
    <w:rsid w:val="0075517D"/>
    <w:rsid w:val="00755AA2"/>
    <w:rsid w:val="00755CA5"/>
    <w:rsid w:val="0075644D"/>
    <w:rsid w:val="00757301"/>
    <w:rsid w:val="007607A6"/>
    <w:rsid w:val="00760F60"/>
    <w:rsid w:val="007627D6"/>
    <w:rsid w:val="00762BBA"/>
    <w:rsid w:val="00763757"/>
    <w:rsid w:val="00763979"/>
    <w:rsid w:val="007644D9"/>
    <w:rsid w:val="0076655A"/>
    <w:rsid w:val="00766A08"/>
    <w:rsid w:val="00766CED"/>
    <w:rsid w:val="00770D17"/>
    <w:rsid w:val="007724B0"/>
    <w:rsid w:val="00772500"/>
    <w:rsid w:val="00772C73"/>
    <w:rsid w:val="00772CD5"/>
    <w:rsid w:val="007731F2"/>
    <w:rsid w:val="00774498"/>
    <w:rsid w:val="007755E2"/>
    <w:rsid w:val="00777C4B"/>
    <w:rsid w:val="00780287"/>
    <w:rsid w:val="0078219C"/>
    <w:rsid w:val="00791A50"/>
    <w:rsid w:val="00792933"/>
    <w:rsid w:val="00792A00"/>
    <w:rsid w:val="00794C77"/>
    <w:rsid w:val="007952A4"/>
    <w:rsid w:val="00796306"/>
    <w:rsid w:val="007964EF"/>
    <w:rsid w:val="00796AD9"/>
    <w:rsid w:val="007A00C9"/>
    <w:rsid w:val="007A0307"/>
    <w:rsid w:val="007A0DA2"/>
    <w:rsid w:val="007A1381"/>
    <w:rsid w:val="007A2855"/>
    <w:rsid w:val="007A3F3D"/>
    <w:rsid w:val="007A3F96"/>
    <w:rsid w:val="007A4A16"/>
    <w:rsid w:val="007A5221"/>
    <w:rsid w:val="007A5BFB"/>
    <w:rsid w:val="007A6816"/>
    <w:rsid w:val="007A6850"/>
    <w:rsid w:val="007A7A10"/>
    <w:rsid w:val="007B005D"/>
    <w:rsid w:val="007B15E0"/>
    <w:rsid w:val="007B6AE3"/>
    <w:rsid w:val="007B6F83"/>
    <w:rsid w:val="007B7C7A"/>
    <w:rsid w:val="007C0D7A"/>
    <w:rsid w:val="007C11FA"/>
    <w:rsid w:val="007C2623"/>
    <w:rsid w:val="007C2EAE"/>
    <w:rsid w:val="007C2FB6"/>
    <w:rsid w:val="007C395B"/>
    <w:rsid w:val="007C61D3"/>
    <w:rsid w:val="007C6270"/>
    <w:rsid w:val="007C63D2"/>
    <w:rsid w:val="007C761D"/>
    <w:rsid w:val="007D04A0"/>
    <w:rsid w:val="007D17FA"/>
    <w:rsid w:val="007D3FB8"/>
    <w:rsid w:val="007D4A07"/>
    <w:rsid w:val="007D58BF"/>
    <w:rsid w:val="007D590A"/>
    <w:rsid w:val="007D6293"/>
    <w:rsid w:val="007E0067"/>
    <w:rsid w:val="007E2A8F"/>
    <w:rsid w:val="007E4005"/>
    <w:rsid w:val="007E4695"/>
    <w:rsid w:val="007E490C"/>
    <w:rsid w:val="007E4A3D"/>
    <w:rsid w:val="007E4A9A"/>
    <w:rsid w:val="007E61E9"/>
    <w:rsid w:val="007E6538"/>
    <w:rsid w:val="007E6CB8"/>
    <w:rsid w:val="007E76A8"/>
    <w:rsid w:val="007E7A58"/>
    <w:rsid w:val="007E7B77"/>
    <w:rsid w:val="007F0280"/>
    <w:rsid w:val="007F07CC"/>
    <w:rsid w:val="007F1689"/>
    <w:rsid w:val="007F27B6"/>
    <w:rsid w:val="007F3198"/>
    <w:rsid w:val="007F6EE2"/>
    <w:rsid w:val="007F6F27"/>
    <w:rsid w:val="007F7A60"/>
    <w:rsid w:val="00800591"/>
    <w:rsid w:val="00800A66"/>
    <w:rsid w:val="00801898"/>
    <w:rsid w:val="008018F3"/>
    <w:rsid w:val="00804702"/>
    <w:rsid w:val="008049BC"/>
    <w:rsid w:val="00805B80"/>
    <w:rsid w:val="00812991"/>
    <w:rsid w:val="008134CB"/>
    <w:rsid w:val="008144B8"/>
    <w:rsid w:val="00815285"/>
    <w:rsid w:val="00815543"/>
    <w:rsid w:val="00815A62"/>
    <w:rsid w:val="00816667"/>
    <w:rsid w:val="0082101A"/>
    <w:rsid w:val="00821C37"/>
    <w:rsid w:val="00822F4B"/>
    <w:rsid w:val="008275B6"/>
    <w:rsid w:val="008277E4"/>
    <w:rsid w:val="00830743"/>
    <w:rsid w:val="008313EE"/>
    <w:rsid w:val="008317E9"/>
    <w:rsid w:val="00832A93"/>
    <w:rsid w:val="0083315D"/>
    <w:rsid w:val="00840ADF"/>
    <w:rsid w:val="00841113"/>
    <w:rsid w:val="00841DBB"/>
    <w:rsid w:val="008478F9"/>
    <w:rsid w:val="008505C2"/>
    <w:rsid w:val="00855762"/>
    <w:rsid w:val="00855FE3"/>
    <w:rsid w:val="00856894"/>
    <w:rsid w:val="008573B7"/>
    <w:rsid w:val="00860393"/>
    <w:rsid w:val="00860582"/>
    <w:rsid w:val="0086060B"/>
    <w:rsid w:val="00860CD2"/>
    <w:rsid w:val="00861EDA"/>
    <w:rsid w:val="0086246D"/>
    <w:rsid w:val="008657FF"/>
    <w:rsid w:val="0086580E"/>
    <w:rsid w:val="00866132"/>
    <w:rsid w:val="00866765"/>
    <w:rsid w:val="00870CE9"/>
    <w:rsid w:val="008711C7"/>
    <w:rsid w:val="00872099"/>
    <w:rsid w:val="008727BF"/>
    <w:rsid w:val="008739BD"/>
    <w:rsid w:val="00873C57"/>
    <w:rsid w:val="00873E3B"/>
    <w:rsid w:val="008753A3"/>
    <w:rsid w:val="008755F4"/>
    <w:rsid w:val="00876E2E"/>
    <w:rsid w:val="008775CC"/>
    <w:rsid w:val="00877EC1"/>
    <w:rsid w:val="00880266"/>
    <w:rsid w:val="0088233F"/>
    <w:rsid w:val="00883039"/>
    <w:rsid w:val="00883A8A"/>
    <w:rsid w:val="00885BEF"/>
    <w:rsid w:val="0088674E"/>
    <w:rsid w:val="00886A9E"/>
    <w:rsid w:val="0088731F"/>
    <w:rsid w:val="00891204"/>
    <w:rsid w:val="0089266E"/>
    <w:rsid w:val="0089570A"/>
    <w:rsid w:val="00895F21"/>
    <w:rsid w:val="00896399"/>
    <w:rsid w:val="008A04F2"/>
    <w:rsid w:val="008A1545"/>
    <w:rsid w:val="008A21C6"/>
    <w:rsid w:val="008A3118"/>
    <w:rsid w:val="008A38DE"/>
    <w:rsid w:val="008A392E"/>
    <w:rsid w:val="008A5A8B"/>
    <w:rsid w:val="008A5DD5"/>
    <w:rsid w:val="008A7927"/>
    <w:rsid w:val="008B1F9B"/>
    <w:rsid w:val="008B271C"/>
    <w:rsid w:val="008B309B"/>
    <w:rsid w:val="008B52D8"/>
    <w:rsid w:val="008B777C"/>
    <w:rsid w:val="008C2292"/>
    <w:rsid w:val="008C25E9"/>
    <w:rsid w:val="008C3700"/>
    <w:rsid w:val="008C3931"/>
    <w:rsid w:val="008C58A7"/>
    <w:rsid w:val="008C5E5C"/>
    <w:rsid w:val="008C6726"/>
    <w:rsid w:val="008C6962"/>
    <w:rsid w:val="008C7177"/>
    <w:rsid w:val="008C798E"/>
    <w:rsid w:val="008D30AE"/>
    <w:rsid w:val="008D3B09"/>
    <w:rsid w:val="008D4AE2"/>
    <w:rsid w:val="008D63E6"/>
    <w:rsid w:val="008D69C3"/>
    <w:rsid w:val="008D6DB9"/>
    <w:rsid w:val="008D6E28"/>
    <w:rsid w:val="008E0039"/>
    <w:rsid w:val="008E06BB"/>
    <w:rsid w:val="008E1ACA"/>
    <w:rsid w:val="008E1EAA"/>
    <w:rsid w:val="008E2FF9"/>
    <w:rsid w:val="008E3D3A"/>
    <w:rsid w:val="008E4DCB"/>
    <w:rsid w:val="008E55B4"/>
    <w:rsid w:val="008E6315"/>
    <w:rsid w:val="008E64B4"/>
    <w:rsid w:val="008E64F5"/>
    <w:rsid w:val="008F1A46"/>
    <w:rsid w:val="008F555D"/>
    <w:rsid w:val="008F70A7"/>
    <w:rsid w:val="008F7D4D"/>
    <w:rsid w:val="009005D0"/>
    <w:rsid w:val="00900DF7"/>
    <w:rsid w:val="009015DB"/>
    <w:rsid w:val="009017A0"/>
    <w:rsid w:val="00903A80"/>
    <w:rsid w:val="0090439C"/>
    <w:rsid w:val="009069A8"/>
    <w:rsid w:val="0091093B"/>
    <w:rsid w:val="0091279D"/>
    <w:rsid w:val="0091349D"/>
    <w:rsid w:val="00913B4E"/>
    <w:rsid w:val="00913BBD"/>
    <w:rsid w:val="009166D6"/>
    <w:rsid w:val="00916E15"/>
    <w:rsid w:val="00921383"/>
    <w:rsid w:val="009218F9"/>
    <w:rsid w:val="00923740"/>
    <w:rsid w:val="0092381F"/>
    <w:rsid w:val="00923F80"/>
    <w:rsid w:val="0092417F"/>
    <w:rsid w:val="00924FB2"/>
    <w:rsid w:val="00925295"/>
    <w:rsid w:val="00925767"/>
    <w:rsid w:val="00926428"/>
    <w:rsid w:val="00926B75"/>
    <w:rsid w:val="00927F48"/>
    <w:rsid w:val="009307A2"/>
    <w:rsid w:val="0093106E"/>
    <w:rsid w:val="00931510"/>
    <w:rsid w:val="00931E02"/>
    <w:rsid w:val="009343F5"/>
    <w:rsid w:val="009345CB"/>
    <w:rsid w:val="00935365"/>
    <w:rsid w:val="00935397"/>
    <w:rsid w:val="0093564C"/>
    <w:rsid w:val="00942878"/>
    <w:rsid w:val="00942AA8"/>
    <w:rsid w:val="00942ACC"/>
    <w:rsid w:val="00943E36"/>
    <w:rsid w:val="009461ED"/>
    <w:rsid w:val="00947693"/>
    <w:rsid w:val="009504A5"/>
    <w:rsid w:val="00952FA0"/>
    <w:rsid w:val="009537F4"/>
    <w:rsid w:val="00954239"/>
    <w:rsid w:val="0095449D"/>
    <w:rsid w:val="00954642"/>
    <w:rsid w:val="00955045"/>
    <w:rsid w:val="00955050"/>
    <w:rsid w:val="00955495"/>
    <w:rsid w:val="00955DF3"/>
    <w:rsid w:val="009572C2"/>
    <w:rsid w:val="0096031F"/>
    <w:rsid w:val="0096116B"/>
    <w:rsid w:val="009634DC"/>
    <w:rsid w:val="00963792"/>
    <w:rsid w:val="00967A9B"/>
    <w:rsid w:val="00967C00"/>
    <w:rsid w:val="009705CE"/>
    <w:rsid w:val="00977C15"/>
    <w:rsid w:val="0098050B"/>
    <w:rsid w:val="00980CF8"/>
    <w:rsid w:val="00981DB1"/>
    <w:rsid w:val="0098291C"/>
    <w:rsid w:val="00983022"/>
    <w:rsid w:val="00984498"/>
    <w:rsid w:val="0098560E"/>
    <w:rsid w:val="00985B97"/>
    <w:rsid w:val="009874B3"/>
    <w:rsid w:val="009902FF"/>
    <w:rsid w:val="00990760"/>
    <w:rsid w:val="00990E45"/>
    <w:rsid w:val="009919B3"/>
    <w:rsid w:val="00991F40"/>
    <w:rsid w:val="00994A0A"/>
    <w:rsid w:val="00994AFA"/>
    <w:rsid w:val="00995578"/>
    <w:rsid w:val="009A0A09"/>
    <w:rsid w:val="009A1084"/>
    <w:rsid w:val="009A22CE"/>
    <w:rsid w:val="009A2E53"/>
    <w:rsid w:val="009A2FC2"/>
    <w:rsid w:val="009A563C"/>
    <w:rsid w:val="009A5C1E"/>
    <w:rsid w:val="009A6D33"/>
    <w:rsid w:val="009B067A"/>
    <w:rsid w:val="009B265C"/>
    <w:rsid w:val="009B2FB0"/>
    <w:rsid w:val="009B300C"/>
    <w:rsid w:val="009B35D9"/>
    <w:rsid w:val="009B4333"/>
    <w:rsid w:val="009B538B"/>
    <w:rsid w:val="009B6060"/>
    <w:rsid w:val="009B6251"/>
    <w:rsid w:val="009B64DE"/>
    <w:rsid w:val="009C075B"/>
    <w:rsid w:val="009C0FF9"/>
    <w:rsid w:val="009C1137"/>
    <w:rsid w:val="009C1B75"/>
    <w:rsid w:val="009C219D"/>
    <w:rsid w:val="009C41C1"/>
    <w:rsid w:val="009C5EBE"/>
    <w:rsid w:val="009C6EA5"/>
    <w:rsid w:val="009C7360"/>
    <w:rsid w:val="009C7A78"/>
    <w:rsid w:val="009D0B95"/>
    <w:rsid w:val="009D0BDB"/>
    <w:rsid w:val="009D3623"/>
    <w:rsid w:val="009D6FF5"/>
    <w:rsid w:val="009D7690"/>
    <w:rsid w:val="009E009E"/>
    <w:rsid w:val="009E0455"/>
    <w:rsid w:val="009E20AC"/>
    <w:rsid w:val="009E3274"/>
    <w:rsid w:val="009E3FA5"/>
    <w:rsid w:val="009E62B2"/>
    <w:rsid w:val="009F0559"/>
    <w:rsid w:val="009F0595"/>
    <w:rsid w:val="009F0668"/>
    <w:rsid w:val="009F586E"/>
    <w:rsid w:val="009F5A41"/>
    <w:rsid w:val="009F67A1"/>
    <w:rsid w:val="009F6F70"/>
    <w:rsid w:val="009F70A1"/>
    <w:rsid w:val="00A00E2B"/>
    <w:rsid w:val="00A00FD2"/>
    <w:rsid w:val="00A018ED"/>
    <w:rsid w:val="00A02D0D"/>
    <w:rsid w:val="00A04575"/>
    <w:rsid w:val="00A04FE1"/>
    <w:rsid w:val="00A0533B"/>
    <w:rsid w:val="00A05D54"/>
    <w:rsid w:val="00A06343"/>
    <w:rsid w:val="00A067B3"/>
    <w:rsid w:val="00A07453"/>
    <w:rsid w:val="00A10417"/>
    <w:rsid w:val="00A10B60"/>
    <w:rsid w:val="00A10D8B"/>
    <w:rsid w:val="00A10E51"/>
    <w:rsid w:val="00A12BFE"/>
    <w:rsid w:val="00A13FF0"/>
    <w:rsid w:val="00A140AA"/>
    <w:rsid w:val="00A14290"/>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366E"/>
    <w:rsid w:val="00A3367A"/>
    <w:rsid w:val="00A33F52"/>
    <w:rsid w:val="00A34277"/>
    <w:rsid w:val="00A34A41"/>
    <w:rsid w:val="00A3555E"/>
    <w:rsid w:val="00A355B2"/>
    <w:rsid w:val="00A35968"/>
    <w:rsid w:val="00A35B44"/>
    <w:rsid w:val="00A36FB9"/>
    <w:rsid w:val="00A370B3"/>
    <w:rsid w:val="00A428DF"/>
    <w:rsid w:val="00A45021"/>
    <w:rsid w:val="00A45C63"/>
    <w:rsid w:val="00A45D2C"/>
    <w:rsid w:val="00A45FF4"/>
    <w:rsid w:val="00A46C67"/>
    <w:rsid w:val="00A47223"/>
    <w:rsid w:val="00A47474"/>
    <w:rsid w:val="00A50478"/>
    <w:rsid w:val="00A52C14"/>
    <w:rsid w:val="00A53608"/>
    <w:rsid w:val="00A577D1"/>
    <w:rsid w:val="00A57D45"/>
    <w:rsid w:val="00A60272"/>
    <w:rsid w:val="00A61463"/>
    <w:rsid w:val="00A61BDD"/>
    <w:rsid w:val="00A642EC"/>
    <w:rsid w:val="00A65254"/>
    <w:rsid w:val="00A6567C"/>
    <w:rsid w:val="00A65C83"/>
    <w:rsid w:val="00A73C95"/>
    <w:rsid w:val="00A7501D"/>
    <w:rsid w:val="00A76922"/>
    <w:rsid w:val="00A80235"/>
    <w:rsid w:val="00A83E55"/>
    <w:rsid w:val="00A8404F"/>
    <w:rsid w:val="00A86578"/>
    <w:rsid w:val="00A86E59"/>
    <w:rsid w:val="00A909AD"/>
    <w:rsid w:val="00A90BDC"/>
    <w:rsid w:val="00A93665"/>
    <w:rsid w:val="00A93701"/>
    <w:rsid w:val="00A9377B"/>
    <w:rsid w:val="00A950FC"/>
    <w:rsid w:val="00A953E0"/>
    <w:rsid w:val="00A96E7B"/>
    <w:rsid w:val="00A96F30"/>
    <w:rsid w:val="00A97F15"/>
    <w:rsid w:val="00AA0001"/>
    <w:rsid w:val="00AA0CC2"/>
    <w:rsid w:val="00AA1528"/>
    <w:rsid w:val="00AA1FC3"/>
    <w:rsid w:val="00AA52B1"/>
    <w:rsid w:val="00AA5CF2"/>
    <w:rsid w:val="00AA6225"/>
    <w:rsid w:val="00AA66EE"/>
    <w:rsid w:val="00AA7D11"/>
    <w:rsid w:val="00AA7EDA"/>
    <w:rsid w:val="00AB0325"/>
    <w:rsid w:val="00AB1AF6"/>
    <w:rsid w:val="00AB25EF"/>
    <w:rsid w:val="00AB41CF"/>
    <w:rsid w:val="00AB44A9"/>
    <w:rsid w:val="00AB57C6"/>
    <w:rsid w:val="00AB5BC9"/>
    <w:rsid w:val="00AB60BB"/>
    <w:rsid w:val="00AB6D2A"/>
    <w:rsid w:val="00AB79CC"/>
    <w:rsid w:val="00AC17B7"/>
    <w:rsid w:val="00AC1AEF"/>
    <w:rsid w:val="00AC1D54"/>
    <w:rsid w:val="00AC384E"/>
    <w:rsid w:val="00AC53FA"/>
    <w:rsid w:val="00AC62AD"/>
    <w:rsid w:val="00AC62F2"/>
    <w:rsid w:val="00AD0DD4"/>
    <w:rsid w:val="00AD1532"/>
    <w:rsid w:val="00AD1D87"/>
    <w:rsid w:val="00AD433A"/>
    <w:rsid w:val="00AD6E69"/>
    <w:rsid w:val="00AD737F"/>
    <w:rsid w:val="00AD7BC4"/>
    <w:rsid w:val="00AD7CBA"/>
    <w:rsid w:val="00AE140F"/>
    <w:rsid w:val="00AE2AC4"/>
    <w:rsid w:val="00AE3421"/>
    <w:rsid w:val="00AE346F"/>
    <w:rsid w:val="00AE51EF"/>
    <w:rsid w:val="00AE68C5"/>
    <w:rsid w:val="00AF1F7A"/>
    <w:rsid w:val="00AF2086"/>
    <w:rsid w:val="00AF2242"/>
    <w:rsid w:val="00AF50D9"/>
    <w:rsid w:val="00AF55B7"/>
    <w:rsid w:val="00AF5B05"/>
    <w:rsid w:val="00AF6399"/>
    <w:rsid w:val="00AF70A5"/>
    <w:rsid w:val="00AF7849"/>
    <w:rsid w:val="00B01133"/>
    <w:rsid w:val="00B0127B"/>
    <w:rsid w:val="00B014E7"/>
    <w:rsid w:val="00B017DD"/>
    <w:rsid w:val="00B01ACD"/>
    <w:rsid w:val="00B025AD"/>
    <w:rsid w:val="00B03664"/>
    <w:rsid w:val="00B04372"/>
    <w:rsid w:val="00B049A2"/>
    <w:rsid w:val="00B103D6"/>
    <w:rsid w:val="00B1460B"/>
    <w:rsid w:val="00B158AF"/>
    <w:rsid w:val="00B15F5D"/>
    <w:rsid w:val="00B15F8F"/>
    <w:rsid w:val="00B1619F"/>
    <w:rsid w:val="00B25B5C"/>
    <w:rsid w:val="00B274CC"/>
    <w:rsid w:val="00B30833"/>
    <w:rsid w:val="00B30FA2"/>
    <w:rsid w:val="00B3434A"/>
    <w:rsid w:val="00B41136"/>
    <w:rsid w:val="00B42E4B"/>
    <w:rsid w:val="00B452DD"/>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F8"/>
    <w:rsid w:val="00B739CC"/>
    <w:rsid w:val="00B73D49"/>
    <w:rsid w:val="00B80752"/>
    <w:rsid w:val="00B829AA"/>
    <w:rsid w:val="00B85356"/>
    <w:rsid w:val="00B8581D"/>
    <w:rsid w:val="00B86CC3"/>
    <w:rsid w:val="00B86D04"/>
    <w:rsid w:val="00B86F0C"/>
    <w:rsid w:val="00B86FB1"/>
    <w:rsid w:val="00B9184B"/>
    <w:rsid w:val="00B91D43"/>
    <w:rsid w:val="00B9354E"/>
    <w:rsid w:val="00B94997"/>
    <w:rsid w:val="00B975DF"/>
    <w:rsid w:val="00BA0D10"/>
    <w:rsid w:val="00BA2625"/>
    <w:rsid w:val="00BA39EA"/>
    <w:rsid w:val="00BA6158"/>
    <w:rsid w:val="00BA6857"/>
    <w:rsid w:val="00BA6AF7"/>
    <w:rsid w:val="00BA73AE"/>
    <w:rsid w:val="00BA7553"/>
    <w:rsid w:val="00BA7684"/>
    <w:rsid w:val="00BA7BE4"/>
    <w:rsid w:val="00BA7F61"/>
    <w:rsid w:val="00BB1B7D"/>
    <w:rsid w:val="00BB2B6C"/>
    <w:rsid w:val="00BB313F"/>
    <w:rsid w:val="00BB47A5"/>
    <w:rsid w:val="00BB663A"/>
    <w:rsid w:val="00BC1D1C"/>
    <w:rsid w:val="00BC26A8"/>
    <w:rsid w:val="00BC2A25"/>
    <w:rsid w:val="00BC31C9"/>
    <w:rsid w:val="00BC400B"/>
    <w:rsid w:val="00BC6458"/>
    <w:rsid w:val="00BC69A7"/>
    <w:rsid w:val="00BD001D"/>
    <w:rsid w:val="00BD0691"/>
    <w:rsid w:val="00BD0E12"/>
    <w:rsid w:val="00BD2C50"/>
    <w:rsid w:val="00BD2E91"/>
    <w:rsid w:val="00BD3735"/>
    <w:rsid w:val="00BD3B86"/>
    <w:rsid w:val="00BD4DF3"/>
    <w:rsid w:val="00BD58F0"/>
    <w:rsid w:val="00BD593F"/>
    <w:rsid w:val="00BD6AC5"/>
    <w:rsid w:val="00BD7063"/>
    <w:rsid w:val="00BD7836"/>
    <w:rsid w:val="00BE0436"/>
    <w:rsid w:val="00BE2FD2"/>
    <w:rsid w:val="00BE4344"/>
    <w:rsid w:val="00BE4EFF"/>
    <w:rsid w:val="00BE501F"/>
    <w:rsid w:val="00BE6EE4"/>
    <w:rsid w:val="00BE7945"/>
    <w:rsid w:val="00BE7F70"/>
    <w:rsid w:val="00BF069C"/>
    <w:rsid w:val="00BF06E1"/>
    <w:rsid w:val="00BF1874"/>
    <w:rsid w:val="00BF1EF8"/>
    <w:rsid w:val="00BF2DAF"/>
    <w:rsid w:val="00BF3E51"/>
    <w:rsid w:val="00BF46B4"/>
    <w:rsid w:val="00BF625E"/>
    <w:rsid w:val="00BF68A3"/>
    <w:rsid w:val="00C017A8"/>
    <w:rsid w:val="00C03A40"/>
    <w:rsid w:val="00C05AAB"/>
    <w:rsid w:val="00C05C43"/>
    <w:rsid w:val="00C07EDE"/>
    <w:rsid w:val="00C1051A"/>
    <w:rsid w:val="00C12B63"/>
    <w:rsid w:val="00C13789"/>
    <w:rsid w:val="00C15921"/>
    <w:rsid w:val="00C15D6F"/>
    <w:rsid w:val="00C17FFA"/>
    <w:rsid w:val="00C20AB9"/>
    <w:rsid w:val="00C21D2A"/>
    <w:rsid w:val="00C21FF0"/>
    <w:rsid w:val="00C22879"/>
    <w:rsid w:val="00C22F31"/>
    <w:rsid w:val="00C24503"/>
    <w:rsid w:val="00C25E49"/>
    <w:rsid w:val="00C272AB"/>
    <w:rsid w:val="00C27DBD"/>
    <w:rsid w:val="00C30CFE"/>
    <w:rsid w:val="00C31E1C"/>
    <w:rsid w:val="00C3239D"/>
    <w:rsid w:val="00C33439"/>
    <w:rsid w:val="00C3543C"/>
    <w:rsid w:val="00C35E93"/>
    <w:rsid w:val="00C36FC4"/>
    <w:rsid w:val="00C37961"/>
    <w:rsid w:val="00C37B96"/>
    <w:rsid w:val="00C4178D"/>
    <w:rsid w:val="00C42271"/>
    <w:rsid w:val="00C43F1A"/>
    <w:rsid w:val="00C44028"/>
    <w:rsid w:val="00C44E59"/>
    <w:rsid w:val="00C45100"/>
    <w:rsid w:val="00C4516D"/>
    <w:rsid w:val="00C47A15"/>
    <w:rsid w:val="00C51789"/>
    <w:rsid w:val="00C52316"/>
    <w:rsid w:val="00C524B5"/>
    <w:rsid w:val="00C52739"/>
    <w:rsid w:val="00C52A3A"/>
    <w:rsid w:val="00C53B1E"/>
    <w:rsid w:val="00C53CFA"/>
    <w:rsid w:val="00C571E6"/>
    <w:rsid w:val="00C572F6"/>
    <w:rsid w:val="00C57A9B"/>
    <w:rsid w:val="00C60786"/>
    <w:rsid w:val="00C60AB9"/>
    <w:rsid w:val="00C61498"/>
    <w:rsid w:val="00C62C04"/>
    <w:rsid w:val="00C62E00"/>
    <w:rsid w:val="00C6462B"/>
    <w:rsid w:val="00C64811"/>
    <w:rsid w:val="00C65C25"/>
    <w:rsid w:val="00C66553"/>
    <w:rsid w:val="00C676B2"/>
    <w:rsid w:val="00C70856"/>
    <w:rsid w:val="00C71441"/>
    <w:rsid w:val="00C72C6F"/>
    <w:rsid w:val="00C73DF0"/>
    <w:rsid w:val="00C74565"/>
    <w:rsid w:val="00C76CC9"/>
    <w:rsid w:val="00C7715E"/>
    <w:rsid w:val="00C7726F"/>
    <w:rsid w:val="00C773B7"/>
    <w:rsid w:val="00C773F4"/>
    <w:rsid w:val="00C7752E"/>
    <w:rsid w:val="00C776E5"/>
    <w:rsid w:val="00C803EA"/>
    <w:rsid w:val="00C845DE"/>
    <w:rsid w:val="00C84D69"/>
    <w:rsid w:val="00C858EA"/>
    <w:rsid w:val="00C93ADA"/>
    <w:rsid w:val="00C9502E"/>
    <w:rsid w:val="00C952F7"/>
    <w:rsid w:val="00C97CD3"/>
    <w:rsid w:val="00CA020D"/>
    <w:rsid w:val="00CA1222"/>
    <w:rsid w:val="00CA3EB3"/>
    <w:rsid w:val="00CA3FC2"/>
    <w:rsid w:val="00CA49A5"/>
    <w:rsid w:val="00CB000D"/>
    <w:rsid w:val="00CB05AD"/>
    <w:rsid w:val="00CB0850"/>
    <w:rsid w:val="00CB159B"/>
    <w:rsid w:val="00CB181C"/>
    <w:rsid w:val="00CB1A2A"/>
    <w:rsid w:val="00CB3CA2"/>
    <w:rsid w:val="00CB48E2"/>
    <w:rsid w:val="00CB5C1D"/>
    <w:rsid w:val="00CB7300"/>
    <w:rsid w:val="00CC0089"/>
    <w:rsid w:val="00CC21E0"/>
    <w:rsid w:val="00CC34B5"/>
    <w:rsid w:val="00CC4076"/>
    <w:rsid w:val="00CC5741"/>
    <w:rsid w:val="00CD1751"/>
    <w:rsid w:val="00CD2903"/>
    <w:rsid w:val="00CD332A"/>
    <w:rsid w:val="00CD3394"/>
    <w:rsid w:val="00CD3B87"/>
    <w:rsid w:val="00CD3CDB"/>
    <w:rsid w:val="00CD3F91"/>
    <w:rsid w:val="00CD3FF9"/>
    <w:rsid w:val="00CD706E"/>
    <w:rsid w:val="00CD75FB"/>
    <w:rsid w:val="00CE2BF6"/>
    <w:rsid w:val="00CE3557"/>
    <w:rsid w:val="00CE4148"/>
    <w:rsid w:val="00CE46E6"/>
    <w:rsid w:val="00CE50CE"/>
    <w:rsid w:val="00CE6372"/>
    <w:rsid w:val="00CE6AFD"/>
    <w:rsid w:val="00CE6B48"/>
    <w:rsid w:val="00CE6D6E"/>
    <w:rsid w:val="00CF130D"/>
    <w:rsid w:val="00CF1BEE"/>
    <w:rsid w:val="00CF4B58"/>
    <w:rsid w:val="00CF6AE0"/>
    <w:rsid w:val="00CF7B66"/>
    <w:rsid w:val="00D00C63"/>
    <w:rsid w:val="00D019BC"/>
    <w:rsid w:val="00D01CE4"/>
    <w:rsid w:val="00D02272"/>
    <w:rsid w:val="00D025AB"/>
    <w:rsid w:val="00D02E5F"/>
    <w:rsid w:val="00D050A3"/>
    <w:rsid w:val="00D058E1"/>
    <w:rsid w:val="00D112BA"/>
    <w:rsid w:val="00D11D83"/>
    <w:rsid w:val="00D12FA5"/>
    <w:rsid w:val="00D14203"/>
    <w:rsid w:val="00D17990"/>
    <w:rsid w:val="00D17C95"/>
    <w:rsid w:val="00D2000F"/>
    <w:rsid w:val="00D204B3"/>
    <w:rsid w:val="00D21845"/>
    <w:rsid w:val="00D21C72"/>
    <w:rsid w:val="00D224D0"/>
    <w:rsid w:val="00D22C98"/>
    <w:rsid w:val="00D25354"/>
    <w:rsid w:val="00D264A9"/>
    <w:rsid w:val="00D27194"/>
    <w:rsid w:val="00D27498"/>
    <w:rsid w:val="00D27C86"/>
    <w:rsid w:val="00D306E0"/>
    <w:rsid w:val="00D30AAE"/>
    <w:rsid w:val="00D31A7B"/>
    <w:rsid w:val="00D31BC3"/>
    <w:rsid w:val="00D32419"/>
    <w:rsid w:val="00D32515"/>
    <w:rsid w:val="00D34248"/>
    <w:rsid w:val="00D36328"/>
    <w:rsid w:val="00D36456"/>
    <w:rsid w:val="00D3683F"/>
    <w:rsid w:val="00D401E8"/>
    <w:rsid w:val="00D41809"/>
    <w:rsid w:val="00D43387"/>
    <w:rsid w:val="00D4358A"/>
    <w:rsid w:val="00D43C73"/>
    <w:rsid w:val="00D43E69"/>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607D9"/>
    <w:rsid w:val="00D611EC"/>
    <w:rsid w:val="00D61E49"/>
    <w:rsid w:val="00D626B9"/>
    <w:rsid w:val="00D633C0"/>
    <w:rsid w:val="00D63FE0"/>
    <w:rsid w:val="00D643D8"/>
    <w:rsid w:val="00D658A9"/>
    <w:rsid w:val="00D660E7"/>
    <w:rsid w:val="00D71A78"/>
    <w:rsid w:val="00D73715"/>
    <w:rsid w:val="00D73966"/>
    <w:rsid w:val="00D741FE"/>
    <w:rsid w:val="00D7533C"/>
    <w:rsid w:val="00D75600"/>
    <w:rsid w:val="00D8030C"/>
    <w:rsid w:val="00D805FA"/>
    <w:rsid w:val="00D82577"/>
    <w:rsid w:val="00D82AD8"/>
    <w:rsid w:val="00D83F20"/>
    <w:rsid w:val="00D8710D"/>
    <w:rsid w:val="00D87823"/>
    <w:rsid w:val="00D9070C"/>
    <w:rsid w:val="00D90982"/>
    <w:rsid w:val="00D909D1"/>
    <w:rsid w:val="00D91154"/>
    <w:rsid w:val="00D9280E"/>
    <w:rsid w:val="00D93251"/>
    <w:rsid w:val="00D93395"/>
    <w:rsid w:val="00D9357A"/>
    <w:rsid w:val="00D936DC"/>
    <w:rsid w:val="00D940B5"/>
    <w:rsid w:val="00D9420B"/>
    <w:rsid w:val="00D95B88"/>
    <w:rsid w:val="00D9694D"/>
    <w:rsid w:val="00D96F28"/>
    <w:rsid w:val="00DA24F0"/>
    <w:rsid w:val="00DA2C0C"/>
    <w:rsid w:val="00DA359F"/>
    <w:rsid w:val="00DA3898"/>
    <w:rsid w:val="00DA4F0B"/>
    <w:rsid w:val="00DA532F"/>
    <w:rsid w:val="00DA61A4"/>
    <w:rsid w:val="00DA70FB"/>
    <w:rsid w:val="00DA7483"/>
    <w:rsid w:val="00DA79C7"/>
    <w:rsid w:val="00DA79F5"/>
    <w:rsid w:val="00DB222E"/>
    <w:rsid w:val="00DB2E99"/>
    <w:rsid w:val="00DB319A"/>
    <w:rsid w:val="00DB4079"/>
    <w:rsid w:val="00DB4733"/>
    <w:rsid w:val="00DB55AE"/>
    <w:rsid w:val="00DB72E5"/>
    <w:rsid w:val="00DB76CD"/>
    <w:rsid w:val="00DB7883"/>
    <w:rsid w:val="00DB7C31"/>
    <w:rsid w:val="00DC0264"/>
    <w:rsid w:val="00DC353D"/>
    <w:rsid w:val="00DC3B2C"/>
    <w:rsid w:val="00DC6D78"/>
    <w:rsid w:val="00DD031D"/>
    <w:rsid w:val="00DD03DB"/>
    <w:rsid w:val="00DD1120"/>
    <w:rsid w:val="00DD12F8"/>
    <w:rsid w:val="00DD1B7D"/>
    <w:rsid w:val="00DD21A3"/>
    <w:rsid w:val="00DD29A1"/>
    <w:rsid w:val="00DD2B79"/>
    <w:rsid w:val="00DD3809"/>
    <w:rsid w:val="00DD3B3A"/>
    <w:rsid w:val="00DD5E22"/>
    <w:rsid w:val="00DD61FF"/>
    <w:rsid w:val="00DD6427"/>
    <w:rsid w:val="00DD6893"/>
    <w:rsid w:val="00DD7C25"/>
    <w:rsid w:val="00DE0643"/>
    <w:rsid w:val="00DE0DC0"/>
    <w:rsid w:val="00DE1A05"/>
    <w:rsid w:val="00DE2A94"/>
    <w:rsid w:val="00DE5C8A"/>
    <w:rsid w:val="00DE72B8"/>
    <w:rsid w:val="00DF0DDE"/>
    <w:rsid w:val="00DF0ECB"/>
    <w:rsid w:val="00DF43DE"/>
    <w:rsid w:val="00DF5344"/>
    <w:rsid w:val="00DF6B6D"/>
    <w:rsid w:val="00DF7634"/>
    <w:rsid w:val="00E00183"/>
    <w:rsid w:val="00E00532"/>
    <w:rsid w:val="00E01C38"/>
    <w:rsid w:val="00E02D66"/>
    <w:rsid w:val="00E02E93"/>
    <w:rsid w:val="00E03135"/>
    <w:rsid w:val="00E035AD"/>
    <w:rsid w:val="00E03FBB"/>
    <w:rsid w:val="00E04100"/>
    <w:rsid w:val="00E04E14"/>
    <w:rsid w:val="00E05675"/>
    <w:rsid w:val="00E076DC"/>
    <w:rsid w:val="00E07FF3"/>
    <w:rsid w:val="00E10965"/>
    <w:rsid w:val="00E11348"/>
    <w:rsid w:val="00E1192B"/>
    <w:rsid w:val="00E11E9D"/>
    <w:rsid w:val="00E120B1"/>
    <w:rsid w:val="00E12166"/>
    <w:rsid w:val="00E1377F"/>
    <w:rsid w:val="00E15615"/>
    <w:rsid w:val="00E16BF3"/>
    <w:rsid w:val="00E17955"/>
    <w:rsid w:val="00E208F5"/>
    <w:rsid w:val="00E209BA"/>
    <w:rsid w:val="00E21364"/>
    <w:rsid w:val="00E2144A"/>
    <w:rsid w:val="00E217A2"/>
    <w:rsid w:val="00E232D4"/>
    <w:rsid w:val="00E2340A"/>
    <w:rsid w:val="00E23432"/>
    <w:rsid w:val="00E23795"/>
    <w:rsid w:val="00E24F2B"/>
    <w:rsid w:val="00E24F90"/>
    <w:rsid w:val="00E27393"/>
    <w:rsid w:val="00E27ED8"/>
    <w:rsid w:val="00E30C68"/>
    <w:rsid w:val="00E3346A"/>
    <w:rsid w:val="00E33615"/>
    <w:rsid w:val="00E3612B"/>
    <w:rsid w:val="00E36311"/>
    <w:rsid w:val="00E3699E"/>
    <w:rsid w:val="00E42FBA"/>
    <w:rsid w:val="00E4596F"/>
    <w:rsid w:val="00E45B01"/>
    <w:rsid w:val="00E47F53"/>
    <w:rsid w:val="00E5011A"/>
    <w:rsid w:val="00E50B63"/>
    <w:rsid w:val="00E50EB4"/>
    <w:rsid w:val="00E53352"/>
    <w:rsid w:val="00E53704"/>
    <w:rsid w:val="00E5421A"/>
    <w:rsid w:val="00E54550"/>
    <w:rsid w:val="00E56691"/>
    <w:rsid w:val="00E5672C"/>
    <w:rsid w:val="00E56BD4"/>
    <w:rsid w:val="00E57897"/>
    <w:rsid w:val="00E60648"/>
    <w:rsid w:val="00E60C4C"/>
    <w:rsid w:val="00E61CF1"/>
    <w:rsid w:val="00E61F14"/>
    <w:rsid w:val="00E6249E"/>
    <w:rsid w:val="00E62B69"/>
    <w:rsid w:val="00E63DCC"/>
    <w:rsid w:val="00E641C8"/>
    <w:rsid w:val="00E65055"/>
    <w:rsid w:val="00E65A50"/>
    <w:rsid w:val="00E66429"/>
    <w:rsid w:val="00E678D0"/>
    <w:rsid w:val="00E67A9C"/>
    <w:rsid w:val="00E70E1E"/>
    <w:rsid w:val="00E71B10"/>
    <w:rsid w:val="00E723A5"/>
    <w:rsid w:val="00E724E3"/>
    <w:rsid w:val="00E73B7D"/>
    <w:rsid w:val="00E746E0"/>
    <w:rsid w:val="00E8114A"/>
    <w:rsid w:val="00E81F6D"/>
    <w:rsid w:val="00E83280"/>
    <w:rsid w:val="00E83829"/>
    <w:rsid w:val="00E83D22"/>
    <w:rsid w:val="00E83F0F"/>
    <w:rsid w:val="00E85B18"/>
    <w:rsid w:val="00E869D5"/>
    <w:rsid w:val="00E904E5"/>
    <w:rsid w:val="00E90703"/>
    <w:rsid w:val="00E91D70"/>
    <w:rsid w:val="00E9208F"/>
    <w:rsid w:val="00E93D74"/>
    <w:rsid w:val="00E94C21"/>
    <w:rsid w:val="00E94EE6"/>
    <w:rsid w:val="00E95771"/>
    <w:rsid w:val="00E957CF"/>
    <w:rsid w:val="00E9604F"/>
    <w:rsid w:val="00E97359"/>
    <w:rsid w:val="00EA04D0"/>
    <w:rsid w:val="00EA110F"/>
    <w:rsid w:val="00EA22CA"/>
    <w:rsid w:val="00EA33BE"/>
    <w:rsid w:val="00EA46D2"/>
    <w:rsid w:val="00EA55D9"/>
    <w:rsid w:val="00EA55FC"/>
    <w:rsid w:val="00EA7299"/>
    <w:rsid w:val="00EA7E82"/>
    <w:rsid w:val="00EB09CB"/>
    <w:rsid w:val="00EB0A5D"/>
    <w:rsid w:val="00EB12F3"/>
    <w:rsid w:val="00EB15E9"/>
    <w:rsid w:val="00EB1983"/>
    <w:rsid w:val="00EB1DC7"/>
    <w:rsid w:val="00EB3C24"/>
    <w:rsid w:val="00EB5119"/>
    <w:rsid w:val="00EB52BA"/>
    <w:rsid w:val="00EB5821"/>
    <w:rsid w:val="00EB5CD2"/>
    <w:rsid w:val="00EB5E61"/>
    <w:rsid w:val="00EB7038"/>
    <w:rsid w:val="00EB7D5B"/>
    <w:rsid w:val="00EB7DE4"/>
    <w:rsid w:val="00EC1E2B"/>
    <w:rsid w:val="00EC1E38"/>
    <w:rsid w:val="00EC3C62"/>
    <w:rsid w:val="00EC702A"/>
    <w:rsid w:val="00EC73F6"/>
    <w:rsid w:val="00ED0015"/>
    <w:rsid w:val="00ED0EB5"/>
    <w:rsid w:val="00ED2AC3"/>
    <w:rsid w:val="00ED2D0B"/>
    <w:rsid w:val="00ED4969"/>
    <w:rsid w:val="00ED52A1"/>
    <w:rsid w:val="00ED5C4C"/>
    <w:rsid w:val="00ED71EE"/>
    <w:rsid w:val="00ED7438"/>
    <w:rsid w:val="00EE00D6"/>
    <w:rsid w:val="00EE1D71"/>
    <w:rsid w:val="00EE282E"/>
    <w:rsid w:val="00EE2A26"/>
    <w:rsid w:val="00EE3F4E"/>
    <w:rsid w:val="00EE4B7C"/>
    <w:rsid w:val="00EE5A75"/>
    <w:rsid w:val="00EE672F"/>
    <w:rsid w:val="00EF0471"/>
    <w:rsid w:val="00EF07E9"/>
    <w:rsid w:val="00EF11E4"/>
    <w:rsid w:val="00EF2B7F"/>
    <w:rsid w:val="00EF3AF3"/>
    <w:rsid w:val="00EF64FB"/>
    <w:rsid w:val="00EF691E"/>
    <w:rsid w:val="00EF6CC6"/>
    <w:rsid w:val="00EF7B6D"/>
    <w:rsid w:val="00EF7E13"/>
    <w:rsid w:val="00F00CAE"/>
    <w:rsid w:val="00F01105"/>
    <w:rsid w:val="00F018CF"/>
    <w:rsid w:val="00F01EA6"/>
    <w:rsid w:val="00F028A9"/>
    <w:rsid w:val="00F030A8"/>
    <w:rsid w:val="00F03E29"/>
    <w:rsid w:val="00F04143"/>
    <w:rsid w:val="00F0751F"/>
    <w:rsid w:val="00F10006"/>
    <w:rsid w:val="00F13856"/>
    <w:rsid w:val="00F14090"/>
    <w:rsid w:val="00F14AB4"/>
    <w:rsid w:val="00F150D2"/>
    <w:rsid w:val="00F15123"/>
    <w:rsid w:val="00F159CE"/>
    <w:rsid w:val="00F16C93"/>
    <w:rsid w:val="00F206FF"/>
    <w:rsid w:val="00F20F17"/>
    <w:rsid w:val="00F2100E"/>
    <w:rsid w:val="00F21E95"/>
    <w:rsid w:val="00F22B90"/>
    <w:rsid w:val="00F230DC"/>
    <w:rsid w:val="00F23344"/>
    <w:rsid w:val="00F24D04"/>
    <w:rsid w:val="00F25602"/>
    <w:rsid w:val="00F25D4D"/>
    <w:rsid w:val="00F25FBD"/>
    <w:rsid w:val="00F2748A"/>
    <w:rsid w:val="00F27785"/>
    <w:rsid w:val="00F30004"/>
    <w:rsid w:val="00F30A13"/>
    <w:rsid w:val="00F30DF4"/>
    <w:rsid w:val="00F31272"/>
    <w:rsid w:val="00F32A11"/>
    <w:rsid w:val="00F331E3"/>
    <w:rsid w:val="00F3418E"/>
    <w:rsid w:val="00F34DD5"/>
    <w:rsid w:val="00F35B45"/>
    <w:rsid w:val="00F35C4F"/>
    <w:rsid w:val="00F3743B"/>
    <w:rsid w:val="00F37F1A"/>
    <w:rsid w:val="00F4108F"/>
    <w:rsid w:val="00F4259A"/>
    <w:rsid w:val="00F438B3"/>
    <w:rsid w:val="00F4468F"/>
    <w:rsid w:val="00F45281"/>
    <w:rsid w:val="00F5035A"/>
    <w:rsid w:val="00F504C0"/>
    <w:rsid w:val="00F508EE"/>
    <w:rsid w:val="00F51D6F"/>
    <w:rsid w:val="00F52766"/>
    <w:rsid w:val="00F52EDD"/>
    <w:rsid w:val="00F5400C"/>
    <w:rsid w:val="00F54F2A"/>
    <w:rsid w:val="00F54FFF"/>
    <w:rsid w:val="00F57490"/>
    <w:rsid w:val="00F60C6F"/>
    <w:rsid w:val="00F6117E"/>
    <w:rsid w:val="00F62678"/>
    <w:rsid w:val="00F62BEF"/>
    <w:rsid w:val="00F701CE"/>
    <w:rsid w:val="00F7026C"/>
    <w:rsid w:val="00F703F5"/>
    <w:rsid w:val="00F7094D"/>
    <w:rsid w:val="00F70E0B"/>
    <w:rsid w:val="00F72488"/>
    <w:rsid w:val="00F7452A"/>
    <w:rsid w:val="00F747C8"/>
    <w:rsid w:val="00F751CD"/>
    <w:rsid w:val="00F757FE"/>
    <w:rsid w:val="00F80A7E"/>
    <w:rsid w:val="00F82E58"/>
    <w:rsid w:val="00F82E99"/>
    <w:rsid w:val="00F8353B"/>
    <w:rsid w:val="00F84D55"/>
    <w:rsid w:val="00F84E13"/>
    <w:rsid w:val="00F8540B"/>
    <w:rsid w:val="00F86BC0"/>
    <w:rsid w:val="00F873C1"/>
    <w:rsid w:val="00F90E6E"/>
    <w:rsid w:val="00F90F5E"/>
    <w:rsid w:val="00F93957"/>
    <w:rsid w:val="00F942BD"/>
    <w:rsid w:val="00F95266"/>
    <w:rsid w:val="00F95959"/>
    <w:rsid w:val="00F961D2"/>
    <w:rsid w:val="00F9711B"/>
    <w:rsid w:val="00FA06D3"/>
    <w:rsid w:val="00FA276C"/>
    <w:rsid w:val="00FA2F96"/>
    <w:rsid w:val="00FA5B41"/>
    <w:rsid w:val="00FA5D53"/>
    <w:rsid w:val="00FA65F1"/>
    <w:rsid w:val="00FA75E2"/>
    <w:rsid w:val="00FA7C07"/>
    <w:rsid w:val="00FB176C"/>
    <w:rsid w:val="00FB206A"/>
    <w:rsid w:val="00FB25C8"/>
    <w:rsid w:val="00FB501C"/>
    <w:rsid w:val="00FB6ACD"/>
    <w:rsid w:val="00FB71ED"/>
    <w:rsid w:val="00FC20AF"/>
    <w:rsid w:val="00FC2240"/>
    <w:rsid w:val="00FC3377"/>
    <w:rsid w:val="00FC50E0"/>
    <w:rsid w:val="00FC5770"/>
    <w:rsid w:val="00FC63B0"/>
    <w:rsid w:val="00FC7A7C"/>
    <w:rsid w:val="00FD0006"/>
    <w:rsid w:val="00FD15B4"/>
    <w:rsid w:val="00FD1C10"/>
    <w:rsid w:val="00FD1D46"/>
    <w:rsid w:val="00FD20B4"/>
    <w:rsid w:val="00FD2393"/>
    <w:rsid w:val="00FD26BC"/>
    <w:rsid w:val="00FD2F30"/>
    <w:rsid w:val="00FD34BF"/>
    <w:rsid w:val="00FD4065"/>
    <w:rsid w:val="00FD46D1"/>
    <w:rsid w:val="00FD4BC0"/>
    <w:rsid w:val="00FD6EDD"/>
    <w:rsid w:val="00FE107D"/>
    <w:rsid w:val="00FE147C"/>
    <w:rsid w:val="00FE1BCE"/>
    <w:rsid w:val="00FE2874"/>
    <w:rsid w:val="00FE445C"/>
    <w:rsid w:val="00FE5F09"/>
    <w:rsid w:val="00FF1523"/>
    <w:rsid w:val="00FF1DDC"/>
    <w:rsid w:val="00FF60FC"/>
    <w:rsid w:val="00FF6131"/>
    <w:rsid w:val="00FF7D43"/>
    <w:rsid w:val="072A5193"/>
    <w:rsid w:val="0D9E0990"/>
    <w:rsid w:val="38F83832"/>
    <w:rsid w:val="400A6319"/>
    <w:rsid w:val="670C447E"/>
    <w:rsid w:val="6C0C4CB7"/>
    <w:rsid w:val="6DEC1282"/>
    <w:rsid w:val="715B00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semiHidden="1" w:uiPriority="9"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semiHidden="1"/>
    <w:lsdException w:name="Body Text Inden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unhideWhenUsed="0" w:qFormat="1"/>
    <w:lsdException w:name="Emphasis" w:uiPriority="20" w:unhideWhenUsed="0" w:qFormat="1"/>
    <w:lsdException w:name="Plain Text" w:semiHidden="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Sample" w:semiHidden="1"/>
    <w:lsdException w:name="HTML Typewriter" w:semiHidden="1"/>
    <w:lsdException w:name="HTML Variable" w:semiHidden="1"/>
    <w:lsdException w:name="Normal Table"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E0039"/>
    <w:pPr>
      <w:widowControl w:val="0"/>
      <w:jc w:val="both"/>
    </w:pPr>
    <w:rPr>
      <w:rFonts w:ascii="Times New Roman" w:hAnsi="Times New Roman"/>
      <w:kern w:val="2"/>
      <w:sz w:val="21"/>
      <w:szCs w:val="24"/>
    </w:rPr>
  </w:style>
  <w:style w:type="paragraph" w:styleId="10">
    <w:name w:val="heading 1"/>
    <w:basedOn w:val="a"/>
    <w:next w:val="a"/>
    <w:link w:val="1Char"/>
    <w:uiPriority w:val="9"/>
    <w:qFormat/>
    <w:rsid w:val="008E0039"/>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8E0039"/>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主题 Char"/>
    <w:link w:val="a3"/>
    <w:uiPriority w:val="99"/>
    <w:semiHidden/>
    <w:qFormat/>
    <w:rsid w:val="008E0039"/>
    <w:rPr>
      <w:rFonts w:ascii="Times New Roman" w:hAnsi="Times New Roman"/>
      <w:b/>
      <w:bCs/>
      <w:kern w:val="2"/>
      <w:sz w:val="21"/>
      <w:szCs w:val="24"/>
    </w:rPr>
  </w:style>
  <w:style w:type="character" w:styleId="a4">
    <w:name w:val="Strong"/>
    <w:uiPriority w:val="22"/>
    <w:qFormat/>
    <w:rsid w:val="008E0039"/>
    <w:rPr>
      <w:b/>
      <w:bCs/>
    </w:rPr>
  </w:style>
  <w:style w:type="character" w:customStyle="1" w:styleId="Char0">
    <w:name w:val="日期 Char"/>
    <w:link w:val="a5"/>
    <w:qFormat/>
    <w:rsid w:val="008E0039"/>
    <w:rPr>
      <w:rFonts w:ascii="Times New Roman" w:hAnsi="Times New Roman"/>
      <w:kern w:val="2"/>
      <w:sz w:val="21"/>
      <w:szCs w:val="24"/>
    </w:rPr>
  </w:style>
  <w:style w:type="character" w:styleId="a6">
    <w:name w:val="annotation reference"/>
    <w:uiPriority w:val="99"/>
    <w:unhideWhenUsed/>
    <w:qFormat/>
    <w:rsid w:val="008E0039"/>
    <w:rPr>
      <w:sz w:val="21"/>
      <w:szCs w:val="21"/>
    </w:rPr>
  </w:style>
  <w:style w:type="character" w:styleId="a7">
    <w:name w:val="Emphasis"/>
    <w:uiPriority w:val="20"/>
    <w:qFormat/>
    <w:rsid w:val="008E0039"/>
    <w:rPr>
      <w:i w:val="0"/>
      <w:iCs w:val="0"/>
      <w:color w:val="CC0000"/>
    </w:rPr>
  </w:style>
  <w:style w:type="character" w:customStyle="1" w:styleId="apple-converted-space">
    <w:name w:val="apple-converted-space"/>
    <w:basedOn w:val="a0"/>
    <w:qFormat/>
    <w:rsid w:val="008E0039"/>
  </w:style>
  <w:style w:type="character" w:styleId="a8">
    <w:name w:val="Hyperlink"/>
    <w:uiPriority w:val="99"/>
    <w:unhideWhenUsed/>
    <w:rsid w:val="008E0039"/>
    <w:rPr>
      <w:color w:val="0000FF"/>
      <w:u w:val="single"/>
    </w:rPr>
  </w:style>
  <w:style w:type="character" w:customStyle="1" w:styleId="Char1">
    <w:name w:val="页眉 Char"/>
    <w:link w:val="a9"/>
    <w:uiPriority w:val="99"/>
    <w:rsid w:val="008E0039"/>
    <w:rPr>
      <w:rFonts w:ascii="Times New Roman" w:eastAsia="宋体" w:hAnsi="Times New Roman" w:cs="Times New Roman"/>
      <w:sz w:val="18"/>
      <w:szCs w:val="18"/>
    </w:rPr>
  </w:style>
  <w:style w:type="character" w:customStyle="1" w:styleId="HTMLChar">
    <w:name w:val="HTML 预设格式 Char"/>
    <w:basedOn w:val="a0"/>
    <w:link w:val="HTML"/>
    <w:uiPriority w:val="99"/>
    <w:rsid w:val="008E0039"/>
    <w:rPr>
      <w:rFonts w:ascii="宋体" w:hAnsi="宋体" w:cs="宋体"/>
      <w:sz w:val="24"/>
      <w:szCs w:val="24"/>
    </w:rPr>
  </w:style>
  <w:style w:type="character" w:customStyle="1" w:styleId="title">
    <w:name w:val="title"/>
    <w:basedOn w:val="a0"/>
    <w:qFormat/>
    <w:rsid w:val="008E0039"/>
  </w:style>
  <w:style w:type="character" w:customStyle="1" w:styleId="Char2">
    <w:name w:val="页脚 Char"/>
    <w:link w:val="aa"/>
    <w:uiPriority w:val="99"/>
    <w:qFormat/>
    <w:rsid w:val="008E0039"/>
    <w:rPr>
      <w:rFonts w:ascii="Times New Roman" w:eastAsia="宋体" w:hAnsi="Times New Roman" w:cs="Times New Roman"/>
      <w:sz w:val="18"/>
      <w:szCs w:val="18"/>
    </w:rPr>
  </w:style>
  <w:style w:type="character" w:customStyle="1" w:styleId="1Char">
    <w:name w:val="标题 1 Char"/>
    <w:link w:val="10"/>
    <w:uiPriority w:val="9"/>
    <w:rsid w:val="008E0039"/>
    <w:rPr>
      <w:rFonts w:ascii="Times New Roman" w:hAnsi="Times New Roman"/>
      <w:b/>
      <w:bCs/>
      <w:kern w:val="44"/>
      <w:sz w:val="44"/>
      <w:szCs w:val="44"/>
    </w:rPr>
  </w:style>
  <w:style w:type="character" w:customStyle="1" w:styleId="Char3">
    <w:name w:val="正文文本缩进 Char"/>
    <w:link w:val="ab"/>
    <w:rsid w:val="008E0039"/>
    <w:rPr>
      <w:kern w:val="2"/>
      <w:sz w:val="21"/>
      <w:szCs w:val="24"/>
    </w:rPr>
  </w:style>
  <w:style w:type="character" w:customStyle="1" w:styleId="Char4">
    <w:name w:val="批注文字 Char"/>
    <w:link w:val="ac"/>
    <w:uiPriority w:val="99"/>
    <w:qFormat/>
    <w:rsid w:val="008E0039"/>
    <w:rPr>
      <w:rFonts w:ascii="Times New Roman" w:hAnsi="Times New Roman"/>
      <w:kern w:val="2"/>
      <w:sz w:val="21"/>
      <w:szCs w:val="24"/>
    </w:rPr>
  </w:style>
  <w:style w:type="character" w:customStyle="1" w:styleId="Char5">
    <w:name w:val="列出段落 Char"/>
    <w:link w:val="ad"/>
    <w:uiPriority w:val="34"/>
    <w:qFormat/>
    <w:rsid w:val="008E0039"/>
    <w:rPr>
      <w:rFonts w:ascii="Times New Roman" w:hAnsi="Times New Roman"/>
      <w:kern w:val="2"/>
      <w:sz w:val="21"/>
      <w:szCs w:val="24"/>
    </w:rPr>
  </w:style>
  <w:style w:type="character" w:customStyle="1" w:styleId="3Char">
    <w:name w:val="标题 3 Char"/>
    <w:link w:val="3"/>
    <w:qFormat/>
    <w:rsid w:val="008E0039"/>
    <w:rPr>
      <w:rFonts w:ascii="Times New Roman" w:hAnsi="Times New Roman"/>
      <w:b/>
      <w:sz w:val="32"/>
    </w:rPr>
  </w:style>
  <w:style w:type="character" w:customStyle="1" w:styleId="Char10">
    <w:name w:val="正文文本缩进 Char1"/>
    <w:uiPriority w:val="99"/>
    <w:semiHidden/>
    <w:rsid w:val="008E0039"/>
    <w:rPr>
      <w:rFonts w:ascii="Times New Roman" w:hAnsi="Times New Roman"/>
      <w:kern w:val="2"/>
      <w:sz w:val="21"/>
      <w:szCs w:val="24"/>
    </w:rPr>
  </w:style>
  <w:style w:type="character" w:customStyle="1" w:styleId="Char6">
    <w:name w:val="批注框文本 Char"/>
    <w:link w:val="ae"/>
    <w:uiPriority w:val="99"/>
    <w:semiHidden/>
    <w:qFormat/>
    <w:rsid w:val="008E0039"/>
    <w:rPr>
      <w:rFonts w:ascii="Times New Roman" w:eastAsia="宋体" w:hAnsi="Times New Roman" w:cs="Times New Roman"/>
      <w:sz w:val="18"/>
      <w:szCs w:val="18"/>
    </w:rPr>
  </w:style>
  <w:style w:type="character" w:customStyle="1" w:styleId="Char7">
    <w:name w:val="文档结构图 Char"/>
    <w:link w:val="af"/>
    <w:uiPriority w:val="99"/>
    <w:semiHidden/>
    <w:rsid w:val="008E0039"/>
    <w:rPr>
      <w:rFonts w:ascii="宋体" w:hAnsi="Times New Roman"/>
      <w:kern w:val="2"/>
      <w:sz w:val="18"/>
      <w:szCs w:val="18"/>
    </w:rPr>
  </w:style>
  <w:style w:type="paragraph" w:styleId="9">
    <w:name w:val="toc 9"/>
    <w:basedOn w:val="a"/>
    <w:next w:val="a"/>
    <w:uiPriority w:val="39"/>
    <w:unhideWhenUsed/>
    <w:qFormat/>
    <w:rsid w:val="008E0039"/>
    <w:pPr>
      <w:ind w:leftChars="1600" w:left="3360"/>
    </w:pPr>
  </w:style>
  <w:style w:type="paragraph" w:styleId="ac">
    <w:name w:val="annotation text"/>
    <w:basedOn w:val="a"/>
    <w:link w:val="Char4"/>
    <w:uiPriority w:val="99"/>
    <w:unhideWhenUsed/>
    <w:qFormat/>
    <w:rsid w:val="008E0039"/>
    <w:pPr>
      <w:jc w:val="left"/>
    </w:pPr>
  </w:style>
  <w:style w:type="paragraph" w:styleId="30">
    <w:name w:val="toc 3"/>
    <w:basedOn w:val="a"/>
    <w:next w:val="a"/>
    <w:uiPriority w:val="39"/>
    <w:unhideWhenUsed/>
    <w:qFormat/>
    <w:rsid w:val="008E0039"/>
    <w:pPr>
      <w:ind w:leftChars="400" w:left="840"/>
    </w:pPr>
  </w:style>
  <w:style w:type="paragraph" w:styleId="2">
    <w:name w:val="toc 2"/>
    <w:basedOn w:val="a"/>
    <w:next w:val="a"/>
    <w:uiPriority w:val="39"/>
    <w:unhideWhenUsed/>
    <w:qFormat/>
    <w:rsid w:val="008E0039"/>
    <w:pPr>
      <w:ind w:leftChars="200" w:left="420"/>
    </w:pPr>
  </w:style>
  <w:style w:type="paragraph" w:styleId="11">
    <w:name w:val="toc 1"/>
    <w:basedOn w:val="a"/>
    <w:next w:val="a"/>
    <w:uiPriority w:val="39"/>
    <w:unhideWhenUsed/>
    <w:qFormat/>
    <w:rsid w:val="008E0039"/>
  </w:style>
  <w:style w:type="paragraph" w:styleId="ab">
    <w:name w:val="Body Text Indent"/>
    <w:basedOn w:val="a"/>
    <w:link w:val="Char3"/>
    <w:rsid w:val="008E0039"/>
    <w:pPr>
      <w:spacing w:after="120"/>
      <w:ind w:leftChars="200" w:left="420"/>
    </w:pPr>
    <w:rPr>
      <w:rFonts w:ascii="Calibri" w:hAnsi="Calibri"/>
    </w:rPr>
  </w:style>
  <w:style w:type="paragraph" w:styleId="5">
    <w:name w:val="toc 5"/>
    <w:basedOn w:val="a"/>
    <w:next w:val="a"/>
    <w:uiPriority w:val="39"/>
    <w:unhideWhenUsed/>
    <w:qFormat/>
    <w:rsid w:val="008E0039"/>
    <w:pPr>
      <w:ind w:leftChars="800" w:left="1680"/>
    </w:pPr>
  </w:style>
  <w:style w:type="paragraph" w:styleId="af0">
    <w:name w:val="Normal (Web)"/>
    <w:basedOn w:val="a"/>
    <w:unhideWhenUsed/>
    <w:qFormat/>
    <w:rsid w:val="008E0039"/>
    <w:pPr>
      <w:widowControl/>
      <w:spacing w:before="100" w:beforeAutospacing="1" w:after="100" w:afterAutospacing="1"/>
      <w:jc w:val="left"/>
    </w:pPr>
    <w:rPr>
      <w:rFonts w:ascii="宋体" w:hAnsi="宋体" w:cs="宋体"/>
      <w:kern w:val="0"/>
      <w:sz w:val="24"/>
    </w:rPr>
  </w:style>
  <w:style w:type="paragraph" w:styleId="a5">
    <w:name w:val="Date"/>
    <w:basedOn w:val="a"/>
    <w:next w:val="a"/>
    <w:link w:val="Char0"/>
    <w:unhideWhenUsed/>
    <w:qFormat/>
    <w:rsid w:val="008E0039"/>
    <w:pPr>
      <w:ind w:leftChars="2500" w:left="100"/>
    </w:pPr>
  </w:style>
  <w:style w:type="paragraph" w:styleId="af">
    <w:name w:val="Document Map"/>
    <w:basedOn w:val="a"/>
    <w:link w:val="Char7"/>
    <w:uiPriority w:val="99"/>
    <w:unhideWhenUsed/>
    <w:rsid w:val="008E0039"/>
    <w:rPr>
      <w:rFonts w:ascii="宋体"/>
      <w:sz w:val="18"/>
      <w:szCs w:val="18"/>
    </w:rPr>
  </w:style>
  <w:style w:type="paragraph" w:styleId="6">
    <w:name w:val="toc 6"/>
    <w:basedOn w:val="a"/>
    <w:next w:val="a"/>
    <w:uiPriority w:val="39"/>
    <w:unhideWhenUsed/>
    <w:qFormat/>
    <w:rsid w:val="008E0039"/>
    <w:pPr>
      <w:ind w:leftChars="1000" w:left="2100"/>
    </w:pPr>
  </w:style>
  <w:style w:type="paragraph" w:styleId="7">
    <w:name w:val="toc 7"/>
    <w:basedOn w:val="a"/>
    <w:next w:val="a"/>
    <w:uiPriority w:val="39"/>
    <w:unhideWhenUsed/>
    <w:qFormat/>
    <w:rsid w:val="008E0039"/>
    <w:pPr>
      <w:ind w:leftChars="1200" w:left="2520"/>
    </w:pPr>
  </w:style>
  <w:style w:type="paragraph" w:styleId="a3">
    <w:name w:val="annotation subject"/>
    <w:basedOn w:val="ac"/>
    <w:next w:val="ac"/>
    <w:link w:val="Char"/>
    <w:uiPriority w:val="99"/>
    <w:unhideWhenUsed/>
    <w:qFormat/>
    <w:rsid w:val="008E0039"/>
    <w:rPr>
      <w:b/>
      <w:bCs/>
    </w:rPr>
  </w:style>
  <w:style w:type="paragraph" w:styleId="aa">
    <w:name w:val="footer"/>
    <w:basedOn w:val="a"/>
    <w:link w:val="Char2"/>
    <w:uiPriority w:val="99"/>
    <w:unhideWhenUsed/>
    <w:qFormat/>
    <w:rsid w:val="008E0039"/>
    <w:pPr>
      <w:tabs>
        <w:tab w:val="center" w:pos="4153"/>
        <w:tab w:val="right" w:pos="8306"/>
      </w:tabs>
      <w:snapToGrid w:val="0"/>
      <w:jc w:val="left"/>
    </w:pPr>
    <w:rPr>
      <w:kern w:val="0"/>
      <w:sz w:val="18"/>
      <w:szCs w:val="18"/>
    </w:rPr>
  </w:style>
  <w:style w:type="paragraph" w:styleId="8">
    <w:name w:val="toc 8"/>
    <w:basedOn w:val="a"/>
    <w:next w:val="a"/>
    <w:uiPriority w:val="39"/>
    <w:unhideWhenUsed/>
    <w:qFormat/>
    <w:rsid w:val="008E0039"/>
    <w:pPr>
      <w:ind w:leftChars="1400" w:left="2940"/>
    </w:pPr>
  </w:style>
  <w:style w:type="paragraph" w:styleId="4">
    <w:name w:val="toc 4"/>
    <w:basedOn w:val="a"/>
    <w:next w:val="a"/>
    <w:uiPriority w:val="39"/>
    <w:unhideWhenUsed/>
    <w:qFormat/>
    <w:rsid w:val="008E0039"/>
    <w:pPr>
      <w:ind w:leftChars="600" w:left="1260"/>
    </w:pPr>
  </w:style>
  <w:style w:type="paragraph" w:styleId="ae">
    <w:name w:val="Balloon Text"/>
    <w:basedOn w:val="a"/>
    <w:link w:val="Char6"/>
    <w:uiPriority w:val="99"/>
    <w:unhideWhenUsed/>
    <w:qFormat/>
    <w:rsid w:val="008E0039"/>
    <w:rPr>
      <w:kern w:val="0"/>
      <w:sz w:val="18"/>
      <w:szCs w:val="18"/>
    </w:rPr>
  </w:style>
  <w:style w:type="paragraph" w:styleId="HTML">
    <w:name w:val="HTML Preformatted"/>
    <w:basedOn w:val="a"/>
    <w:link w:val="HTMLChar"/>
    <w:uiPriority w:val="99"/>
    <w:unhideWhenUsed/>
    <w:rsid w:val="008E00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header"/>
    <w:basedOn w:val="a"/>
    <w:link w:val="Char1"/>
    <w:uiPriority w:val="99"/>
    <w:unhideWhenUsed/>
    <w:qFormat/>
    <w:rsid w:val="008E0039"/>
    <w:pPr>
      <w:pBdr>
        <w:bottom w:val="single" w:sz="6" w:space="1" w:color="auto"/>
      </w:pBdr>
      <w:tabs>
        <w:tab w:val="center" w:pos="4153"/>
        <w:tab w:val="right" w:pos="8306"/>
      </w:tabs>
      <w:snapToGrid w:val="0"/>
      <w:jc w:val="center"/>
    </w:pPr>
    <w:rPr>
      <w:kern w:val="0"/>
      <w:sz w:val="18"/>
      <w:szCs w:val="18"/>
    </w:rPr>
  </w:style>
  <w:style w:type="paragraph" w:customStyle="1" w:styleId="af1">
    <w:name w:val="图"/>
    <w:basedOn w:val="a"/>
    <w:qFormat/>
    <w:rsid w:val="008E0039"/>
    <w:pPr>
      <w:keepNext/>
      <w:adjustRightInd w:val="0"/>
      <w:spacing w:before="60" w:after="60" w:line="300" w:lineRule="auto"/>
      <w:jc w:val="center"/>
      <w:textAlignment w:val="center"/>
    </w:pPr>
    <w:rPr>
      <w:snapToGrid w:val="0"/>
      <w:spacing w:val="20"/>
      <w:kern w:val="0"/>
      <w:sz w:val="24"/>
      <w:szCs w:val="20"/>
    </w:rPr>
  </w:style>
  <w:style w:type="paragraph" w:customStyle="1" w:styleId="12">
    <w:name w:val="修订1"/>
    <w:uiPriority w:val="99"/>
    <w:semiHidden/>
    <w:rsid w:val="008E0039"/>
    <w:rPr>
      <w:rFonts w:ascii="Times New Roman" w:hAnsi="Times New Roman"/>
      <w:kern w:val="2"/>
      <w:sz w:val="21"/>
      <w:szCs w:val="24"/>
    </w:rPr>
  </w:style>
  <w:style w:type="paragraph" w:customStyle="1" w:styleId="hei">
    <w:name w:val="hei"/>
    <w:basedOn w:val="a"/>
    <w:rsid w:val="008E0039"/>
    <w:pPr>
      <w:widowControl/>
      <w:spacing w:before="100" w:beforeAutospacing="1" w:after="100" w:afterAutospacing="1"/>
      <w:jc w:val="left"/>
    </w:pPr>
    <w:rPr>
      <w:rFonts w:ascii="宋体" w:hAnsi="宋体" w:cs="宋体"/>
      <w:kern w:val="0"/>
      <w:sz w:val="24"/>
    </w:rPr>
  </w:style>
  <w:style w:type="paragraph" w:customStyle="1" w:styleId="13">
    <w:name w:val="列出段落1"/>
    <w:basedOn w:val="a"/>
    <w:uiPriority w:val="34"/>
    <w:qFormat/>
    <w:rsid w:val="008E0039"/>
    <w:pPr>
      <w:ind w:firstLineChars="200" w:firstLine="420"/>
    </w:pPr>
  </w:style>
  <w:style w:type="paragraph" w:styleId="ad">
    <w:name w:val="List Paragraph"/>
    <w:basedOn w:val="a"/>
    <w:link w:val="Char5"/>
    <w:uiPriority w:val="34"/>
    <w:qFormat/>
    <w:rsid w:val="008E0039"/>
    <w:pPr>
      <w:ind w:firstLineChars="200" w:firstLine="420"/>
    </w:pPr>
  </w:style>
  <w:style w:type="paragraph" w:customStyle="1" w:styleId="text">
    <w:name w:val="text"/>
    <w:basedOn w:val="a"/>
    <w:qFormat/>
    <w:rsid w:val="008E0039"/>
    <w:pPr>
      <w:widowControl/>
      <w:spacing w:before="100" w:beforeAutospacing="1" w:after="100" w:afterAutospacing="1"/>
      <w:jc w:val="left"/>
    </w:pPr>
    <w:rPr>
      <w:rFonts w:eastAsia="Arial Unicode MS" w:cs="Arial Unicode MS"/>
      <w:color w:val="000000"/>
      <w:kern w:val="0"/>
      <w:sz w:val="24"/>
    </w:rPr>
  </w:style>
  <w:style w:type="paragraph" w:customStyle="1" w:styleId="reader-word-layer">
    <w:name w:val="reader-word-layer"/>
    <w:basedOn w:val="a"/>
    <w:rsid w:val="008E0039"/>
    <w:pPr>
      <w:widowControl/>
      <w:spacing w:before="100" w:beforeAutospacing="1" w:after="100" w:afterAutospacing="1"/>
      <w:jc w:val="left"/>
    </w:pPr>
    <w:rPr>
      <w:rFonts w:ascii="宋体" w:hAnsi="宋体" w:cs="宋体"/>
      <w:kern w:val="0"/>
      <w:sz w:val="24"/>
    </w:rPr>
  </w:style>
  <w:style w:type="table" w:styleId="af2">
    <w:name w:val="Table Grid"/>
    <w:basedOn w:val="a1"/>
    <w:uiPriority w:val="59"/>
    <w:rsid w:val="008E0039"/>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样式1"/>
    <w:uiPriority w:val="99"/>
    <w:rsid w:val="007A0DA2"/>
    <w:pPr>
      <w:numPr>
        <w:numId w:val="24"/>
      </w:numPr>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29</Pages>
  <Words>2223</Words>
  <Characters>12676</Characters>
  <Application>Microsoft Office Word</Application>
  <DocSecurity>0</DocSecurity>
  <Lines>105</Lines>
  <Paragraphs>29</Paragraphs>
  <ScaleCrop>false</ScaleCrop>
  <Company>深圳会展中心管理有限责任公司</Company>
  <LinksUpToDate>false</LinksUpToDate>
  <CharactersWithSpaces>14870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32</cp:revision>
  <cp:lastPrinted>2018-12-11T06:23:00Z</cp:lastPrinted>
  <dcterms:created xsi:type="dcterms:W3CDTF">2019-06-14T09:05:00Z</dcterms:created>
  <dcterms:modified xsi:type="dcterms:W3CDTF">2019-06-26T06:28:00Z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