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20" w:rsidRDefault="00FC1220">
      <w:pPr>
        <w:rPr>
          <w:sz w:val="28"/>
        </w:rPr>
      </w:pPr>
    </w:p>
    <w:p w:rsidR="00FC1220" w:rsidRDefault="00FC1220">
      <w:pPr>
        <w:tabs>
          <w:tab w:val="left" w:pos="8640"/>
        </w:tabs>
        <w:rPr>
          <w:sz w:val="72"/>
        </w:rPr>
      </w:pPr>
    </w:p>
    <w:p w:rsidR="00FC1220" w:rsidRDefault="00FC1220">
      <w:pPr>
        <w:tabs>
          <w:tab w:val="left" w:pos="8640"/>
        </w:tabs>
        <w:rPr>
          <w:sz w:val="72"/>
        </w:rPr>
      </w:pPr>
    </w:p>
    <w:p w:rsidR="00FC1220" w:rsidRDefault="00FC1220">
      <w:pPr>
        <w:spacing w:line="0" w:lineRule="atLeast"/>
        <w:rPr>
          <w:rFonts w:ascii="宋体" w:hAnsi="宋体"/>
          <w:b/>
          <w:sz w:val="48"/>
          <w:szCs w:val="48"/>
        </w:rPr>
      </w:pPr>
    </w:p>
    <w:p w:rsidR="00FC1220" w:rsidRDefault="00C21996">
      <w:pPr>
        <w:spacing w:line="0" w:lineRule="atLeast"/>
        <w:jc w:val="center"/>
        <w:rPr>
          <w:rFonts w:ascii="宋体" w:hAnsi="宋体"/>
          <w:b/>
          <w:bCs/>
          <w:sz w:val="72"/>
          <w:szCs w:val="72"/>
        </w:rPr>
      </w:pPr>
      <w:r>
        <w:rPr>
          <w:rFonts w:ascii="宋体" w:hAnsi="宋体" w:hint="eastAsia"/>
          <w:b/>
          <w:bCs/>
          <w:sz w:val="72"/>
          <w:szCs w:val="72"/>
        </w:rPr>
        <w:t>公开询价</w:t>
      </w:r>
    </w:p>
    <w:p w:rsidR="00FC1220" w:rsidRDefault="00C21996">
      <w:pPr>
        <w:spacing w:line="0" w:lineRule="atLeast"/>
        <w:jc w:val="center"/>
        <w:rPr>
          <w:rFonts w:ascii="宋体" w:hAnsi="宋体"/>
          <w:b/>
          <w:sz w:val="72"/>
          <w:szCs w:val="72"/>
        </w:rPr>
      </w:pPr>
      <w:r>
        <w:rPr>
          <w:rFonts w:ascii="宋体" w:hAnsi="宋体" w:hint="eastAsia"/>
          <w:b/>
          <w:bCs/>
          <w:sz w:val="72"/>
          <w:szCs w:val="72"/>
        </w:rPr>
        <w:t>邀请通知书</w:t>
      </w:r>
    </w:p>
    <w:p w:rsidR="00FC1220" w:rsidRDefault="00FC1220">
      <w:pPr>
        <w:jc w:val="center"/>
        <w:rPr>
          <w:b/>
          <w:sz w:val="72"/>
        </w:rPr>
      </w:pPr>
    </w:p>
    <w:p w:rsidR="00FC1220" w:rsidRDefault="00FC1220">
      <w:pPr>
        <w:jc w:val="center"/>
        <w:rPr>
          <w:b/>
          <w:sz w:val="72"/>
        </w:rPr>
      </w:pPr>
    </w:p>
    <w:p w:rsidR="00FC1220" w:rsidRDefault="00C21996" w:rsidP="00FC1220">
      <w:pPr>
        <w:spacing w:line="360" w:lineRule="auto"/>
        <w:ind w:left="1558" w:hangingChars="485" w:hanging="1558"/>
        <w:jc w:val="left"/>
        <w:rPr>
          <w:rFonts w:ascii="宋体" w:hAnsi="宋体"/>
          <w:b/>
          <w:sz w:val="32"/>
          <w:szCs w:val="32"/>
        </w:rPr>
      </w:pPr>
      <w:r>
        <w:rPr>
          <w:rFonts w:ascii="宋体" w:hAnsi="宋体" w:hint="eastAsia"/>
          <w:b/>
          <w:sz w:val="32"/>
          <w:szCs w:val="32"/>
        </w:rPr>
        <w:t>项目名称：深圳会展中心2019</w:t>
      </w:r>
      <w:r w:rsidR="00800A65">
        <w:rPr>
          <w:rFonts w:ascii="宋体" w:hAnsi="宋体" w:hint="eastAsia"/>
          <w:b/>
          <w:sz w:val="32"/>
          <w:szCs w:val="32"/>
        </w:rPr>
        <w:t>年电气消防安全检测</w:t>
      </w:r>
      <w:r>
        <w:rPr>
          <w:rFonts w:ascii="宋体" w:hAnsi="宋体" w:hint="eastAsia"/>
          <w:b/>
          <w:sz w:val="32"/>
          <w:szCs w:val="32"/>
        </w:rPr>
        <w:t>整改项目</w:t>
      </w:r>
    </w:p>
    <w:p w:rsidR="00FC1220" w:rsidRDefault="00FC1220">
      <w:pPr>
        <w:spacing w:line="360" w:lineRule="auto"/>
        <w:ind w:firstLineChars="150" w:firstLine="482"/>
        <w:rPr>
          <w:rFonts w:ascii="宋体" w:hAnsi="宋体"/>
          <w:b/>
          <w:sz w:val="32"/>
          <w:szCs w:val="32"/>
        </w:rPr>
      </w:pPr>
    </w:p>
    <w:p w:rsidR="00FC1220" w:rsidRDefault="00FC1220">
      <w:pPr>
        <w:spacing w:line="360" w:lineRule="auto"/>
        <w:ind w:firstLineChars="150" w:firstLine="482"/>
        <w:rPr>
          <w:rFonts w:ascii="宋体" w:hAnsi="宋体"/>
          <w:b/>
          <w:sz w:val="32"/>
          <w:szCs w:val="32"/>
        </w:rPr>
      </w:pPr>
    </w:p>
    <w:p w:rsidR="00FC1220" w:rsidRDefault="00FC1220">
      <w:pPr>
        <w:spacing w:line="360" w:lineRule="auto"/>
        <w:ind w:firstLineChars="150" w:firstLine="482"/>
        <w:rPr>
          <w:rFonts w:ascii="宋体" w:hAnsi="宋体"/>
          <w:b/>
          <w:sz w:val="32"/>
          <w:szCs w:val="32"/>
        </w:rPr>
      </w:pPr>
    </w:p>
    <w:p w:rsidR="00FC1220" w:rsidRDefault="00FC1220">
      <w:pPr>
        <w:spacing w:line="360" w:lineRule="auto"/>
        <w:ind w:firstLineChars="150" w:firstLine="482"/>
        <w:rPr>
          <w:rFonts w:ascii="宋体" w:hAnsi="宋体"/>
          <w:b/>
          <w:sz w:val="32"/>
          <w:szCs w:val="32"/>
        </w:rPr>
      </w:pPr>
    </w:p>
    <w:p w:rsidR="00FC1220" w:rsidRDefault="00FC1220">
      <w:pPr>
        <w:spacing w:line="360" w:lineRule="auto"/>
        <w:ind w:firstLineChars="150" w:firstLine="482"/>
        <w:rPr>
          <w:rFonts w:ascii="宋体" w:hAnsi="宋体"/>
          <w:b/>
          <w:sz w:val="32"/>
          <w:szCs w:val="32"/>
        </w:rPr>
      </w:pPr>
    </w:p>
    <w:p w:rsidR="00FC1220" w:rsidRDefault="00C21996">
      <w:pPr>
        <w:spacing w:line="360" w:lineRule="auto"/>
        <w:ind w:firstLineChars="150" w:firstLine="482"/>
        <w:rPr>
          <w:rFonts w:ascii="宋体" w:hAnsi="宋体"/>
          <w:b/>
          <w:sz w:val="32"/>
          <w:szCs w:val="32"/>
        </w:rPr>
      </w:pPr>
      <w:r>
        <w:rPr>
          <w:rFonts w:ascii="宋体" w:hAnsi="宋体" w:hint="eastAsia"/>
          <w:b/>
          <w:sz w:val="32"/>
          <w:szCs w:val="32"/>
        </w:rPr>
        <w:t xml:space="preserve"> </w:t>
      </w:r>
    </w:p>
    <w:p w:rsidR="00FC1220" w:rsidRDefault="00C21996">
      <w:pPr>
        <w:jc w:val="center"/>
        <w:rPr>
          <w:rFonts w:hAnsi="宋体"/>
          <w:b/>
          <w:sz w:val="44"/>
          <w:szCs w:val="44"/>
        </w:rPr>
      </w:pPr>
      <w:r>
        <w:rPr>
          <w:rFonts w:hAnsi="宋体" w:hint="eastAsia"/>
          <w:b/>
          <w:sz w:val="44"/>
          <w:szCs w:val="44"/>
        </w:rPr>
        <w:t>深圳会展中心管理有限责任公司</w:t>
      </w:r>
    </w:p>
    <w:p w:rsidR="00FC1220" w:rsidRDefault="00C21996">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九</w:t>
      </w:r>
      <w:r>
        <w:rPr>
          <w:rFonts w:hAnsi="宋体"/>
          <w:b/>
          <w:sz w:val="44"/>
          <w:szCs w:val="44"/>
        </w:rPr>
        <w:t>月</w:t>
      </w:r>
    </w:p>
    <w:p w:rsidR="00FC1220" w:rsidRDefault="00FC1220">
      <w:pPr>
        <w:jc w:val="center"/>
        <w:rPr>
          <w:b/>
          <w:sz w:val="44"/>
        </w:rPr>
      </w:pPr>
    </w:p>
    <w:p w:rsidR="00FC1220" w:rsidRDefault="00FC1220">
      <w:pPr>
        <w:pStyle w:val="a8"/>
        <w:ind w:leftChars="0" w:left="0"/>
        <w:rPr>
          <w:b/>
          <w:sz w:val="44"/>
        </w:rPr>
      </w:pPr>
    </w:p>
    <w:p w:rsidR="00FC1220" w:rsidRDefault="00C21996">
      <w:pPr>
        <w:pStyle w:val="10"/>
        <w:tabs>
          <w:tab w:val="right" w:leader="dot" w:pos="8306"/>
        </w:tabs>
        <w:spacing w:line="360" w:lineRule="auto"/>
        <w:jc w:val="center"/>
        <w:rPr>
          <w:sz w:val="28"/>
        </w:rPr>
      </w:pPr>
      <w:r>
        <w:rPr>
          <w:rFonts w:hint="eastAsia"/>
          <w:sz w:val="28"/>
        </w:rPr>
        <w:t>目</w:t>
      </w:r>
      <w:r>
        <w:rPr>
          <w:rFonts w:hint="eastAsia"/>
          <w:sz w:val="28"/>
        </w:rPr>
        <w:t xml:space="preserve">   </w:t>
      </w:r>
      <w:r>
        <w:rPr>
          <w:rFonts w:hint="eastAsia"/>
          <w:sz w:val="28"/>
        </w:rPr>
        <w:t>录</w:t>
      </w:r>
    </w:p>
    <w:p w:rsidR="00FC1220" w:rsidRDefault="00FB4931">
      <w:pPr>
        <w:pStyle w:val="10"/>
        <w:tabs>
          <w:tab w:val="right" w:leader="dot" w:pos="8296"/>
        </w:tabs>
        <w:rPr>
          <w:rFonts w:ascii="Calibri" w:hAnsi="Calibri"/>
          <w:szCs w:val="22"/>
        </w:rPr>
      </w:pPr>
      <w:r>
        <w:rPr>
          <w:rFonts w:ascii="仿宋_GB2312" w:eastAsia="仿宋_GB2312" w:hAnsi="仿宋_GB2312" w:cs="仿宋_GB2312" w:hint="eastAsia"/>
          <w:sz w:val="24"/>
        </w:rPr>
        <w:fldChar w:fldCharType="begin"/>
      </w:r>
      <w:r w:rsidR="00C21996">
        <w:rPr>
          <w:rFonts w:ascii="仿宋_GB2312" w:eastAsia="仿宋_GB2312" w:hAnsi="仿宋_GB2312" w:cs="仿宋_GB2312" w:hint="eastAsia"/>
          <w:sz w:val="24"/>
        </w:rPr>
        <w:instrText xml:space="preserve">TOC \o "1-3" \h \u </w:instrText>
      </w:r>
      <w:r>
        <w:rPr>
          <w:rFonts w:ascii="仿宋_GB2312" w:eastAsia="仿宋_GB2312" w:hAnsi="仿宋_GB2312" w:cs="仿宋_GB2312" w:hint="eastAsia"/>
          <w:sz w:val="24"/>
        </w:rPr>
        <w:fldChar w:fldCharType="separate"/>
      </w:r>
      <w:hyperlink w:anchor="_Toc458761042" w:history="1">
        <w:r w:rsidR="00C21996">
          <w:rPr>
            <w:rStyle w:val="a5"/>
            <w:rFonts w:hint="eastAsia"/>
            <w:b/>
          </w:rPr>
          <w:t>第一部分：公开询价项目要求</w:t>
        </w:r>
        <w:r w:rsidR="00C21996">
          <w:tab/>
        </w:r>
        <w:r>
          <w:fldChar w:fldCharType="begin"/>
        </w:r>
        <w:r w:rsidR="00C21996">
          <w:instrText xml:space="preserve"> PAGEREF _Toc458761042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3" w:history="1">
        <w:r w:rsidR="00C21996">
          <w:rPr>
            <w:rStyle w:val="a5"/>
            <w:rFonts w:ascii="仿宋" w:eastAsia="仿宋" w:hAnsi="仿宋" w:hint="eastAsia"/>
          </w:rPr>
          <w:t>一、</w:t>
        </w:r>
        <w:r w:rsidR="00C21996">
          <w:rPr>
            <w:rStyle w:val="a5"/>
            <w:rFonts w:ascii="仿宋" w:eastAsia="仿宋" w:hAnsi="仿宋" w:hint="eastAsia"/>
            <w:b/>
          </w:rPr>
          <w:t xml:space="preserve"> 单位名称</w:t>
        </w:r>
        <w:r w:rsidR="00C21996">
          <w:tab/>
        </w:r>
        <w:r>
          <w:fldChar w:fldCharType="begin"/>
        </w:r>
        <w:r w:rsidR="00C21996">
          <w:instrText xml:space="preserve"> PAGEREF _Toc458761043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4" w:history="1">
        <w:r w:rsidR="00C21996">
          <w:rPr>
            <w:rStyle w:val="a5"/>
            <w:rFonts w:ascii="仿宋" w:eastAsia="仿宋" w:hAnsi="仿宋" w:hint="eastAsia"/>
          </w:rPr>
          <w:t>二、</w:t>
        </w:r>
        <w:r w:rsidR="00C21996">
          <w:rPr>
            <w:rStyle w:val="a5"/>
            <w:rFonts w:ascii="仿宋" w:eastAsia="仿宋" w:hAnsi="仿宋" w:hint="eastAsia"/>
            <w:b/>
          </w:rPr>
          <w:t xml:space="preserve"> 单位地址</w:t>
        </w:r>
        <w:r w:rsidR="00C21996">
          <w:tab/>
        </w:r>
        <w:r>
          <w:fldChar w:fldCharType="begin"/>
        </w:r>
        <w:r w:rsidR="00C21996">
          <w:instrText xml:space="preserve"> PAGEREF _Toc458761044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5" w:history="1">
        <w:r w:rsidR="00C21996">
          <w:rPr>
            <w:rStyle w:val="a5"/>
            <w:rFonts w:ascii="仿宋" w:eastAsia="仿宋" w:hAnsi="仿宋" w:hint="eastAsia"/>
          </w:rPr>
          <w:t>三、</w:t>
        </w:r>
        <w:r w:rsidR="00C21996">
          <w:rPr>
            <w:rStyle w:val="a5"/>
            <w:rFonts w:ascii="仿宋" w:eastAsia="仿宋" w:hAnsi="仿宋" w:hint="eastAsia"/>
            <w:b/>
          </w:rPr>
          <w:t xml:space="preserve"> 项目名称</w:t>
        </w:r>
        <w:r w:rsidR="00C21996">
          <w:tab/>
        </w:r>
        <w:r>
          <w:fldChar w:fldCharType="begin"/>
        </w:r>
        <w:r w:rsidR="00C21996">
          <w:instrText xml:space="preserve"> PAGEREF _Toc458761045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6" w:history="1">
        <w:r w:rsidR="00C21996">
          <w:rPr>
            <w:rStyle w:val="a5"/>
            <w:rFonts w:ascii="仿宋" w:eastAsia="仿宋" w:hAnsi="仿宋" w:hint="eastAsia"/>
          </w:rPr>
          <w:t>四、</w:t>
        </w:r>
        <w:r w:rsidR="00C21996">
          <w:rPr>
            <w:rStyle w:val="a5"/>
            <w:rFonts w:ascii="仿宋" w:eastAsia="仿宋" w:hAnsi="仿宋" w:hint="eastAsia"/>
            <w:b/>
          </w:rPr>
          <w:t xml:space="preserve"> 项目介绍</w:t>
        </w:r>
        <w:r w:rsidR="00C21996">
          <w:tab/>
        </w:r>
        <w:r>
          <w:fldChar w:fldCharType="begin"/>
        </w:r>
        <w:r w:rsidR="00C21996">
          <w:instrText xml:space="preserve"> PAGEREF _Toc458761046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7" w:history="1">
        <w:r w:rsidR="00C21996">
          <w:rPr>
            <w:rStyle w:val="a5"/>
            <w:rFonts w:ascii="仿宋" w:eastAsia="仿宋" w:hAnsi="仿宋" w:hint="eastAsia"/>
            <w:b/>
          </w:rPr>
          <w:t>五、 实施地点</w:t>
        </w:r>
        <w:r w:rsidR="00C21996">
          <w:tab/>
        </w:r>
        <w:r>
          <w:fldChar w:fldCharType="begin"/>
        </w:r>
        <w:r w:rsidR="00C21996">
          <w:instrText xml:space="preserve"> PAGEREF _Toc458761047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8" w:history="1">
        <w:r w:rsidR="00C21996">
          <w:rPr>
            <w:rStyle w:val="a5"/>
            <w:rFonts w:ascii="仿宋" w:eastAsia="仿宋" w:hAnsi="仿宋" w:hint="eastAsia"/>
            <w:b/>
          </w:rPr>
          <w:t>六、 项目要求及数量</w:t>
        </w:r>
        <w:r w:rsidR="00C21996">
          <w:tab/>
        </w:r>
        <w:r>
          <w:fldChar w:fldCharType="begin"/>
        </w:r>
        <w:r w:rsidR="00C21996">
          <w:instrText xml:space="preserve"> PAGEREF _Toc458761048 \h </w:instrText>
        </w:r>
        <w:r>
          <w:fldChar w:fldCharType="separate"/>
        </w:r>
        <w:r w:rsidR="00C21996">
          <w:t>2</w:t>
        </w:r>
        <w:r>
          <w:fldChar w:fldCharType="end"/>
        </w:r>
      </w:hyperlink>
    </w:p>
    <w:p w:rsidR="00FC1220" w:rsidRDefault="00FB4931">
      <w:pPr>
        <w:pStyle w:val="2"/>
        <w:tabs>
          <w:tab w:val="right" w:leader="dot" w:pos="8296"/>
        </w:tabs>
        <w:rPr>
          <w:rFonts w:ascii="Calibri" w:hAnsi="Calibri"/>
          <w:szCs w:val="22"/>
        </w:rPr>
      </w:pPr>
      <w:hyperlink w:anchor="_Toc458761049" w:history="1">
        <w:r w:rsidR="00C21996">
          <w:rPr>
            <w:rStyle w:val="a5"/>
            <w:rFonts w:ascii="仿宋" w:eastAsia="仿宋" w:hAnsi="仿宋" w:hint="eastAsia"/>
            <w:b/>
          </w:rPr>
          <w:t>七、 其他项目说明资料</w:t>
        </w:r>
        <w:r w:rsidR="00C21996">
          <w:tab/>
        </w:r>
        <w:r>
          <w:fldChar w:fldCharType="begin"/>
        </w:r>
        <w:r w:rsidR="00C21996">
          <w:instrText xml:space="preserve"> PAGEREF _Toc458761049 \h </w:instrText>
        </w:r>
        <w:r>
          <w:fldChar w:fldCharType="separate"/>
        </w:r>
        <w:r w:rsidR="00C21996">
          <w:t>3</w:t>
        </w:r>
        <w:r>
          <w:fldChar w:fldCharType="end"/>
        </w:r>
      </w:hyperlink>
    </w:p>
    <w:p w:rsidR="00FC1220" w:rsidRDefault="00FB4931">
      <w:pPr>
        <w:pStyle w:val="10"/>
        <w:tabs>
          <w:tab w:val="right" w:leader="dot" w:pos="8296"/>
        </w:tabs>
        <w:rPr>
          <w:rFonts w:ascii="Calibri" w:hAnsi="Calibri"/>
          <w:szCs w:val="22"/>
        </w:rPr>
      </w:pPr>
      <w:hyperlink w:anchor="_Toc458761050" w:history="1">
        <w:r w:rsidR="00C21996">
          <w:rPr>
            <w:rStyle w:val="a5"/>
            <w:rFonts w:hint="eastAsia"/>
            <w:b/>
          </w:rPr>
          <w:t>第二部分：询价流程</w:t>
        </w:r>
        <w:r w:rsidR="00C21996">
          <w:tab/>
        </w:r>
        <w:r>
          <w:fldChar w:fldCharType="begin"/>
        </w:r>
        <w:r w:rsidR="00C21996">
          <w:instrText xml:space="preserve"> PAGEREF _Toc458761050 \h </w:instrText>
        </w:r>
        <w:r>
          <w:fldChar w:fldCharType="separate"/>
        </w:r>
        <w:r w:rsidR="00C21996">
          <w:t>4</w:t>
        </w:r>
        <w:r>
          <w:fldChar w:fldCharType="end"/>
        </w:r>
      </w:hyperlink>
    </w:p>
    <w:p w:rsidR="00FC1220" w:rsidRDefault="00FB4931">
      <w:pPr>
        <w:pStyle w:val="2"/>
        <w:tabs>
          <w:tab w:val="right" w:leader="dot" w:pos="8296"/>
        </w:tabs>
        <w:rPr>
          <w:rFonts w:ascii="Calibri" w:hAnsi="Calibri"/>
          <w:szCs w:val="22"/>
        </w:rPr>
      </w:pPr>
      <w:hyperlink w:anchor="_Toc458761051" w:history="1">
        <w:r w:rsidR="00C21996">
          <w:rPr>
            <w:rStyle w:val="a5"/>
            <w:rFonts w:ascii="仿宋" w:eastAsia="仿宋" w:hAnsi="仿宋" w:hint="eastAsia"/>
            <w:b/>
          </w:rPr>
          <w:t>八、 询价流程</w:t>
        </w:r>
        <w:r w:rsidR="00C21996">
          <w:tab/>
        </w:r>
        <w:r>
          <w:fldChar w:fldCharType="begin"/>
        </w:r>
        <w:r w:rsidR="00C21996">
          <w:instrText xml:space="preserve"> PAGEREF _Toc458761051 \h </w:instrText>
        </w:r>
        <w:r>
          <w:fldChar w:fldCharType="separate"/>
        </w:r>
        <w:r w:rsidR="00C21996">
          <w:t>4</w:t>
        </w:r>
        <w:r>
          <w:fldChar w:fldCharType="end"/>
        </w:r>
      </w:hyperlink>
    </w:p>
    <w:p w:rsidR="00FC1220" w:rsidRDefault="00FB4931">
      <w:pPr>
        <w:pStyle w:val="2"/>
        <w:tabs>
          <w:tab w:val="right" w:leader="dot" w:pos="8296"/>
        </w:tabs>
        <w:rPr>
          <w:rFonts w:ascii="Calibri" w:hAnsi="Calibri"/>
          <w:szCs w:val="22"/>
        </w:rPr>
      </w:pPr>
      <w:hyperlink w:anchor="_Toc458761052" w:history="1">
        <w:r w:rsidR="00C21996">
          <w:rPr>
            <w:rStyle w:val="a5"/>
            <w:rFonts w:ascii="仿宋" w:eastAsia="仿宋" w:hAnsi="仿宋" w:hint="eastAsia"/>
            <w:b/>
          </w:rPr>
          <w:t>九、 评审办法：</w:t>
        </w:r>
        <w:r w:rsidR="00C21996">
          <w:tab/>
        </w:r>
        <w:r>
          <w:fldChar w:fldCharType="begin"/>
        </w:r>
        <w:r w:rsidR="00C21996">
          <w:instrText xml:space="preserve"> PAGEREF _Toc458761052 \h </w:instrText>
        </w:r>
        <w:r>
          <w:fldChar w:fldCharType="separate"/>
        </w:r>
        <w:r w:rsidR="00C21996">
          <w:t>5</w:t>
        </w:r>
        <w:r>
          <w:fldChar w:fldCharType="end"/>
        </w:r>
      </w:hyperlink>
    </w:p>
    <w:p w:rsidR="00FC1220" w:rsidRDefault="00FB4931">
      <w:pPr>
        <w:pStyle w:val="30"/>
        <w:tabs>
          <w:tab w:val="left" w:pos="2100"/>
          <w:tab w:val="right" w:leader="dot" w:pos="8296"/>
        </w:tabs>
        <w:rPr>
          <w:rFonts w:ascii="Calibri" w:hAnsi="Calibri"/>
          <w:szCs w:val="22"/>
        </w:rPr>
      </w:pPr>
      <w:hyperlink w:anchor="_Toc458761053" w:history="1">
        <w:r w:rsidR="00C21996">
          <w:rPr>
            <w:rStyle w:val="a5"/>
            <w:rFonts w:ascii="仿宋" w:eastAsia="仿宋" w:hAnsi="仿宋" w:hint="eastAsia"/>
            <w:b/>
          </w:rPr>
          <w:t>（一）</w:t>
        </w:r>
        <w:r w:rsidR="00C21996">
          <w:rPr>
            <w:rFonts w:ascii="Calibri" w:hAnsi="Calibri"/>
            <w:szCs w:val="22"/>
          </w:rPr>
          <w:tab/>
        </w:r>
        <w:r w:rsidR="00C21996">
          <w:rPr>
            <w:rStyle w:val="a5"/>
            <w:rFonts w:ascii="仿宋" w:eastAsia="仿宋" w:hAnsi="仿宋" w:hint="eastAsia"/>
            <w:b/>
            <w:bCs/>
          </w:rPr>
          <w:t>符合性检查</w:t>
        </w:r>
        <w:r w:rsidR="00C21996">
          <w:tab/>
        </w:r>
        <w:r>
          <w:fldChar w:fldCharType="begin"/>
        </w:r>
        <w:r w:rsidR="00C21996">
          <w:instrText xml:space="preserve"> PAGEREF _Toc458761053 \h </w:instrText>
        </w:r>
        <w:r>
          <w:fldChar w:fldCharType="separate"/>
        </w:r>
        <w:r w:rsidR="00C21996">
          <w:t>5</w:t>
        </w:r>
        <w:r>
          <w:fldChar w:fldCharType="end"/>
        </w:r>
      </w:hyperlink>
    </w:p>
    <w:p w:rsidR="00FC1220" w:rsidRDefault="00FB4931">
      <w:pPr>
        <w:pStyle w:val="30"/>
        <w:tabs>
          <w:tab w:val="left" w:pos="2100"/>
          <w:tab w:val="right" w:leader="dot" w:pos="8296"/>
        </w:tabs>
        <w:rPr>
          <w:rFonts w:ascii="Calibri" w:hAnsi="Calibri"/>
          <w:szCs w:val="22"/>
        </w:rPr>
      </w:pPr>
      <w:hyperlink w:anchor="_Toc458761054" w:history="1">
        <w:r w:rsidR="00C21996">
          <w:rPr>
            <w:rStyle w:val="a5"/>
            <w:rFonts w:ascii="仿宋_GB2312" w:eastAsia="仿宋_GB2312" w:hAnsi="仿宋_GB2312" w:hint="eastAsia"/>
            <w:b/>
            <w:bCs/>
          </w:rPr>
          <w:t>（二）</w:t>
        </w:r>
        <w:r w:rsidR="00C21996">
          <w:rPr>
            <w:rFonts w:ascii="Calibri" w:hAnsi="Calibri"/>
            <w:szCs w:val="22"/>
          </w:rPr>
          <w:tab/>
        </w:r>
        <w:r w:rsidR="00C21996">
          <w:rPr>
            <w:rStyle w:val="a5"/>
            <w:rFonts w:ascii="仿宋" w:eastAsia="仿宋" w:hAnsi="仿宋" w:hint="eastAsia"/>
            <w:b/>
            <w:bCs/>
          </w:rPr>
          <w:t>询价及评审</w:t>
        </w:r>
        <w:r w:rsidR="00C21996">
          <w:tab/>
        </w:r>
        <w:r>
          <w:fldChar w:fldCharType="begin"/>
        </w:r>
        <w:r w:rsidR="00C21996">
          <w:instrText xml:space="preserve"> PAGEREF _Toc458761054 \h </w:instrText>
        </w:r>
        <w:r>
          <w:fldChar w:fldCharType="separate"/>
        </w:r>
        <w:r w:rsidR="00C21996">
          <w:t>5</w:t>
        </w:r>
        <w:r>
          <w:fldChar w:fldCharType="end"/>
        </w:r>
      </w:hyperlink>
    </w:p>
    <w:p w:rsidR="00FC1220" w:rsidRDefault="00FB4931">
      <w:pPr>
        <w:pStyle w:val="10"/>
        <w:tabs>
          <w:tab w:val="right" w:leader="dot" w:pos="8296"/>
        </w:tabs>
        <w:rPr>
          <w:rFonts w:ascii="Calibri" w:hAnsi="Calibri"/>
          <w:szCs w:val="22"/>
        </w:rPr>
      </w:pPr>
      <w:hyperlink w:anchor="_Toc458761055" w:history="1">
        <w:r w:rsidR="00C21996">
          <w:rPr>
            <w:rStyle w:val="a5"/>
            <w:rFonts w:hint="eastAsia"/>
            <w:b/>
          </w:rPr>
          <w:t>第四部分：响应文件说明</w:t>
        </w:r>
        <w:r w:rsidR="00C21996">
          <w:tab/>
        </w:r>
        <w:r>
          <w:fldChar w:fldCharType="begin"/>
        </w:r>
        <w:r w:rsidR="00C21996">
          <w:instrText xml:space="preserve"> PAGEREF _Toc458761055 \h </w:instrText>
        </w:r>
        <w:r>
          <w:fldChar w:fldCharType="separate"/>
        </w:r>
        <w:r w:rsidR="00C21996">
          <w:t>6</w:t>
        </w:r>
        <w:r>
          <w:fldChar w:fldCharType="end"/>
        </w:r>
      </w:hyperlink>
    </w:p>
    <w:p w:rsidR="00FC1220" w:rsidRDefault="00FB4931">
      <w:pPr>
        <w:pStyle w:val="2"/>
        <w:tabs>
          <w:tab w:val="right" w:leader="dot" w:pos="8296"/>
        </w:tabs>
        <w:rPr>
          <w:rFonts w:ascii="Calibri" w:hAnsi="Calibri"/>
          <w:szCs w:val="22"/>
        </w:rPr>
      </w:pPr>
      <w:hyperlink w:anchor="_Toc458761056" w:history="1">
        <w:r w:rsidR="00C21996">
          <w:rPr>
            <w:rStyle w:val="a5"/>
            <w:rFonts w:ascii="仿宋" w:eastAsia="仿宋" w:hAnsi="仿宋" w:hint="eastAsia"/>
            <w:b/>
            <w:bCs/>
          </w:rPr>
          <w:t>十、 被邀请供应商应递交的报价清单和响应文件</w:t>
        </w:r>
        <w:r w:rsidR="00C21996">
          <w:tab/>
        </w:r>
        <w:r>
          <w:fldChar w:fldCharType="begin"/>
        </w:r>
        <w:r w:rsidR="00C21996">
          <w:instrText xml:space="preserve"> PAGEREF _Toc458761056 \h </w:instrText>
        </w:r>
        <w:r>
          <w:fldChar w:fldCharType="separate"/>
        </w:r>
        <w:r w:rsidR="00C21996">
          <w:t>6</w:t>
        </w:r>
        <w:r>
          <w:fldChar w:fldCharType="end"/>
        </w:r>
      </w:hyperlink>
    </w:p>
    <w:p w:rsidR="00FC1220" w:rsidRDefault="00FB4931">
      <w:pPr>
        <w:pStyle w:val="10"/>
        <w:tabs>
          <w:tab w:val="right" w:leader="dot" w:pos="8296"/>
        </w:tabs>
        <w:rPr>
          <w:rFonts w:ascii="Calibri" w:hAnsi="Calibri"/>
          <w:szCs w:val="22"/>
        </w:rPr>
      </w:pPr>
      <w:hyperlink w:anchor="_Toc458761057" w:history="1">
        <w:r w:rsidR="00C21996">
          <w:rPr>
            <w:rStyle w:val="a5"/>
            <w:rFonts w:hint="eastAsia"/>
            <w:b/>
          </w:rPr>
          <w:t>第五部分：其他说明项</w:t>
        </w:r>
        <w:r w:rsidR="00C21996">
          <w:tab/>
        </w:r>
        <w:r>
          <w:fldChar w:fldCharType="begin"/>
        </w:r>
        <w:r w:rsidR="00C21996">
          <w:instrText xml:space="preserve"> PAGEREF _Toc458761057 \h </w:instrText>
        </w:r>
        <w:r>
          <w:fldChar w:fldCharType="separate"/>
        </w:r>
        <w:r w:rsidR="00C21996">
          <w:t>7</w:t>
        </w:r>
        <w:r>
          <w:fldChar w:fldCharType="end"/>
        </w:r>
      </w:hyperlink>
    </w:p>
    <w:p w:rsidR="00FC1220" w:rsidRDefault="00FB4931">
      <w:pPr>
        <w:pStyle w:val="2"/>
        <w:tabs>
          <w:tab w:val="right" w:leader="dot" w:pos="8296"/>
        </w:tabs>
        <w:rPr>
          <w:rFonts w:ascii="Calibri" w:hAnsi="Calibri"/>
          <w:szCs w:val="22"/>
        </w:rPr>
      </w:pPr>
      <w:hyperlink w:anchor="_Toc458761058" w:history="1">
        <w:r w:rsidR="00C21996">
          <w:rPr>
            <w:rStyle w:val="a5"/>
            <w:rFonts w:ascii="仿宋" w:eastAsia="仿宋" w:hAnsi="仿宋" w:hint="eastAsia"/>
            <w:b/>
            <w:bCs/>
          </w:rPr>
          <w:t>十一、</w:t>
        </w:r>
        <w:r w:rsidR="00C21996">
          <w:rPr>
            <w:rStyle w:val="a5"/>
            <w:rFonts w:ascii="仿宋_GB2312" w:eastAsia="仿宋_GB2312" w:hAnsi="宋体" w:hint="eastAsia"/>
            <w:b/>
          </w:rPr>
          <w:t xml:space="preserve"> 相关资料交付地点</w:t>
        </w:r>
        <w:r w:rsidR="00C21996">
          <w:tab/>
        </w:r>
        <w:r>
          <w:fldChar w:fldCharType="begin"/>
        </w:r>
        <w:r w:rsidR="00C21996">
          <w:instrText xml:space="preserve"> PAGEREF _Toc458761058 \h </w:instrText>
        </w:r>
        <w:r>
          <w:fldChar w:fldCharType="separate"/>
        </w:r>
        <w:r w:rsidR="00C21996">
          <w:t>7</w:t>
        </w:r>
        <w:r>
          <w:fldChar w:fldCharType="end"/>
        </w:r>
      </w:hyperlink>
    </w:p>
    <w:p w:rsidR="00FC1220" w:rsidRDefault="00FB4931">
      <w:pPr>
        <w:pStyle w:val="2"/>
        <w:tabs>
          <w:tab w:val="right" w:leader="dot" w:pos="8296"/>
        </w:tabs>
        <w:rPr>
          <w:rFonts w:ascii="Calibri" w:hAnsi="Calibri"/>
          <w:szCs w:val="22"/>
        </w:rPr>
      </w:pPr>
      <w:hyperlink w:anchor="_Toc458761060" w:history="1">
        <w:r w:rsidR="00C21996">
          <w:rPr>
            <w:rStyle w:val="a5"/>
            <w:rFonts w:ascii="仿宋" w:eastAsia="仿宋" w:hAnsi="仿宋" w:hint="eastAsia"/>
            <w:b/>
            <w:bCs/>
          </w:rPr>
          <w:t>十二、 相关资料投递截止日期</w:t>
        </w:r>
        <w:r w:rsidR="00C21996">
          <w:tab/>
        </w:r>
        <w:r>
          <w:fldChar w:fldCharType="begin"/>
        </w:r>
        <w:r w:rsidR="00C21996">
          <w:instrText xml:space="preserve"> PAGEREF _Toc458761060 \h </w:instrText>
        </w:r>
        <w:r>
          <w:fldChar w:fldCharType="separate"/>
        </w:r>
        <w:r w:rsidR="00C21996">
          <w:t>7</w:t>
        </w:r>
        <w:r>
          <w:fldChar w:fldCharType="end"/>
        </w:r>
      </w:hyperlink>
    </w:p>
    <w:p w:rsidR="00FC1220" w:rsidRDefault="00FB4931">
      <w:pPr>
        <w:pStyle w:val="2"/>
        <w:tabs>
          <w:tab w:val="right" w:leader="dot" w:pos="8296"/>
        </w:tabs>
        <w:rPr>
          <w:rFonts w:ascii="Calibri" w:hAnsi="Calibri"/>
          <w:szCs w:val="22"/>
        </w:rPr>
      </w:pPr>
      <w:hyperlink w:anchor="_Toc458761062" w:history="1">
        <w:r w:rsidR="00C21996">
          <w:rPr>
            <w:rStyle w:val="a5"/>
            <w:rFonts w:ascii="仿宋" w:eastAsia="仿宋" w:hAnsi="仿宋" w:hint="eastAsia"/>
            <w:b/>
            <w:bCs/>
          </w:rPr>
          <w:t>十三、 说明</w:t>
        </w:r>
        <w:r w:rsidR="00C21996">
          <w:tab/>
        </w:r>
        <w:r>
          <w:fldChar w:fldCharType="begin"/>
        </w:r>
        <w:r w:rsidR="00C21996">
          <w:instrText xml:space="preserve"> PAGEREF _Toc458761062 \h </w:instrText>
        </w:r>
        <w:r>
          <w:fldChar w:fldCharType="separate"/>
        </w:r>
        <w:r w:rsidR="00C21996">
          <w:t>7</w:t>
        </w:r>
        <w:r>
          <w:fldChar w:fldCharType="end"/>
        </w:r>
      </w:hyperlink>
    </w:p>
    <w:p w:rsidR="00FC1220" w:rsidRDefault="00FB4931">
      <w:pPr>
        <w:pStyle w:val="2"/>
        <w:tabs>
          <w:tab w:val="right" w:leader="dot" w:pos="8296"/>
        </w:tabs>
        <w:rPr>
          <w:rFonts w:ascii="Calibri" w:hAnsi="Calibri"/>
          <w:szCs w:val="22"/>
        </w:rPr>
      </w:pPr>
      <w:hyperlink w:anchor="_Toc458761064" w:history="1">
        <w:r w:rsidR="00C21996">
          <w:rPr>
            <w:rStyle w:val="a5"/>
            <w:rFonts w:ascii="仿宋" w:eastAsia="仿宋" w:hAnsi="仿宋" w:hint="eastAsia"/>
            <w:b/>
            <w:bCs/>
          </w:rPr>
          <w:t>十四、</w:t>
        </w:r>
        <w:r w:rsidR="00C21996">
          <w:rPr>
            <w:rStyle w:val="a5"/>
            <w:rFonts w:ascii="仿宋" w:eastAsia="仿宋" w:hAnsi="仿宋" w:cs="仿宋_GB2312" w:hint="eastAsia"/>
            <w:b/>
          </w:rPr>
          <w:t xml:space="preserve"> 联系方式</w:t>
        </w:r>
        <w:r w:rsidR="00C21996">
          <w:tab/>
        </w:r>
        <w:r>
          <w:fldChar w:fldCharType="begin"/>
        </w:r>
        <w:r w:rsidR="00C21996">
          <w:instrText xml:space="preserve"> PAGEREF _Toc458761064 \h </w:instrText>
        </w:r>
        <w:r>
          <w:fldChar w:fldCharType="separate"/>
        </w:r>
        <w:r w:rsidR="00C21996">
          <w:t>7</w:t>
        </w:r>
        <w:r>
          <w:fldChar w:fldCharType="end"/>
        </w:r>
      </w:hyperlink>
    </w:p>
    <w:p w:rsidR="00FC1220" w:rsidRDefault="00FB4931">
      <w:pPr>
        <w:pStyle w:val="2"/>
        <w:tabs>
          <w:tab w:val="right" w:leader="dot" w:pos="8296"/>
        </w:tabs>
        <w:rPr>
          <w:rFonts w:ascii="Calibri" w:hAnsi="Calibri"/>
          <w:szCs w:val="22"/>
        </w:rPr>
      </w:pPr>
      <w:hyperlink w:anchor="_Toc458761066" w:history="1">
        <w:r w:rsidR="00C21996">
          <w:rPr>
            <w:rStyle w:val="a5"/>
            <w:rFonts w:ascii="仿宋_GB2312" w:eastAsia="仿宋_GB2312" w:hAnsi="宋体" w:hint="eastAsia"/>
            <w:b/>
          </w:rPr>
          <w:t>十五、</w:t>
        </w:r>
        <w:r w:rsidR="00C21996">
          <w:rPr>
            <w:rStyle w:val="a5"/>
            <w:rFonts w:ascii="仿宋" w:eastAsia="仿宋" w:hAnsi="仿宋" w:cs="仿宋_GB2312" w:hint="eastAsia"/>
            <w:b/>
          </w:rPr>
          <w:t xml:space="preserve"> 询价结果通知</w:t>
        </w:r>
        <w:r w:rsidR="00C21996">
          <w:tab/>
        </w:r>
        <w:r>
          <w:fldChar w:fldCharType="begin"/>
        </w:r>
        <w:r w:rsidR="00C21996">
          <w:instrText xml:space="preserve"> PAGEREF _Toc458761066 \h </w:instrText>
        </w:r>
        <w:r>
          <w:fldChar w:fldCharType="separate"/>
        </w:r>
        <w:r w:rsidR="00C21996">
          <w:t>7</w:t>
        </w:r>
        <w:r>
          <w:fldChar w:fldCharType="end"/>
        </w:r>
      </w:hyperlink>
    </w:p>
    <w:p w:rsidR="00FC1220" w:rsidRDefault="00FB4931">
      <w:pPr>
        <w:pStyle w:val="10"/>
        <w:tabs>
          <w:tab w:val="right" w:leader="dot" w:pos="8296"/>
        </w:tabs>
        <w:rPr>
          <w:rFonts w:ascii="Calibri" w:hAnsi="Calibri"/>
          <w:szCs w:val="22"/>
        </w:rPr>
      </w:pPr>
      <w:hyperlink w:anchor="_Toc458761068" w:history="1">
        <w:r w:rsidR="00C21996">
          <w:rPr>
            <w:rStyle w:val="a5"/>
            <w:rFonts w:hint="eastAsia"/>
            <w:b/>
          </w:rPr>
          <w:t>第六部分：参考附件</w:t>
        </w:r>
        <w:r w:rsidR="00C21996">
          <w:tab/>
        </w:r>
        <w:r>
          <w:fldChar w:fldCharType="begin"/>
        </w:r>
        <w:r w:rsidR="00C21996">
          <w:instrText xml:space="preserve"> PAGEREF _Toc458761068 \h </w:instrText>
        </w:r>
        <w:r>
          <w:fldChar w:fldCharType="separate"/>
        </w:r>
        <w:r w:rsidR="00C21996">
          <w:t>8</w:t>
        </w:r>
        <w:r>
          <w:fldChar w:fldCharType="end"/>
        </w:r>
      </w:hyperlink>
    </w:p>
    <w:p w:rsidR="00FC1220" w:rsidRDefault="00FB4931">
      <w:pPr>
        <w:pStyle w:val="2"/>
        <w:tabs>
          <w:tab w:val="right" w:leader="dot" w:pos="8296"/>
        </w:tabs>
        <w:rPr>
          <w:rFonts w:ascii="Calibri" w:hAnsi="Calibri"/>
          <w:szCs w:val="22"/>
        </w:rPr>
      </w:pPr>
      <w:hyperlink w:anchor="_Toc458761069" w:history="1">
        <w:r w:rsidR="00C21996">
          <w:rPr>
            <w:rStyle w:val="a5"/>
            <w:rFonts w:ascii="仿宋" w:eastAsia="仿宋" w:hAnsi="仿宋" w:hint="eastAsia"/>
          </w:rPr>
          <w:t>附件</w:t>
        </w:r>
        <w:r w:rsidR="00C21996">
          <w:rPr>
            <w:rStyle w:val="a5"/>
            <w:rFonts w:ascii="仿宋" w:eastAsia="仿宋" w:hAnsi="仿宋"/>
          </w:rPr>
          <w:t>1</w:t>
        </w:r>
        <w:r w:rsidR="00C21996">
          <w:rPr>
            <w:rStyle w:val="a5"/>
            <w:rFonts w:ascii="仿宋" w:eastAsia="仿宋" w:hAnsi="仿宋" w:hint="eastAsia"/>
          </w:rPr>
          <w:t>：考察证明</w:t>
        </w:r>
        <w:r w:rsidR="00C21996">
          <w:tab/>
        </w:r>
        <w:r>
          <w:fldChar w:fldCharType="begin"/>
        </w:r>
        <w:r w:rsidR="00C21996">
          <w:instrText xml:space="preserve"> PAGEREF _Toc458761069 \h </w:instrText>
        </w:r>
        <w:r>
          <w:fldChar w:fldCharType="separate"/>
        </w:r>
        <w:r w:rsidR="00C21996">
          <w:t>8</w:t>
        </w:r>
        <w:r>
          <w:fldChar w:fldCharType="end"/>
        </w:r>
      </w:hyperlink>
    </w:p>
    <w:p w:rsidR="00FC1220" w:rsidRDefault="00FB4931">
      <w:pPr>
        <w:pStyle w:val="2"/>
        <w:tabs>
          <w:tab w:val="right" w:leader="dot" w:pos="8296"/>
        </w:tabs>
        <w:rPr>
          <w:rFonts w:ascii="Calibri" w:hAnsi="Calibri"/>
          <w:szCs w:val="22"/>
        </w:rPr>
      </w:pPr>
      <w:hyperlink w:anchor="_Toc458761070" w:history="1">
        <w:r w:rsidR="00C21996">
          <w:rPr>
            <w:rStyle w:val="a5"/>
            <w:rFonts w:ascii="仿宋" w:eastAsia="仿宋" w:hAnsi="仿宋" w:hint="eastAsia"/>
          </w:rPr>
          <w:t>附件</w:t>
        </w:r>
        <w:r w:rsidR="00C21996">
          <w:rPr>
            <w:rStyle w:val="a5"/>
            <w:rFonts w:ascii="仿宋" w:eastAsia="仿宋" w:hAnsi="仿宋"/>
          </w:rPr>
          <w:t>2</w:t>
        </w:r>
        <w:r w:rsidR="00C21996">
          <w:rPr>
            <w:rStyle w:val="a5"/>
            <w:rFonts w:ascii="仿宋" w:eastAsia="仿宋" w:hAnsi="仿宋" w:hint="eastAsia"/>
          </w:rPr>
          <w:t>：技术规格响应</w:t>
        </w:r>
        <w:r w:rsidR="00C21996">
          <w:rPr>
            <w:rStyle w:val="a5"/>
            <w:rFonts w:ascii="仿宋" w:eastAsia="仿宋" w:hAnsi="仿宋"/>
          </w:rPr>
          <w:t>/</w:t>
        </w:r>
        <w:r w:rsidR="00C21996">
          <w:rPr>
            <w:rStyle w:val="a5"/>
            <w:rFonts w:ascii="仿宋" w:eastAsia="仿宋" w:hAnsi="仿宋" w:hint="eastAsia"/>
          </w:rPr>
          <w:t>偏离表</w:t>
        </w:r>
        <w:r w:rsidR="00C21996">
          <w:tab/>
        </w:r>
        <w:r>
          <w:fldChar w:fldCharType="begin"/>
        </w:r>
        <w:r w:rsidR="00C21996">
          <w:instrText xml:space="preserve"> PAGEREF _Toc458761070 \h </w:instrText>
        </w:r>
        <w:r>
          <w:fldChar w:fldCharType="separate"/>
        </w:r>
        <w:r w:rsidR="00C21996">
          <w:t>9</w:t>
        </w:r>
        <w:r>
          <w:fldChar w:fldCharType="end"/>
        </w:r>
      </w:hyperlink>
    </w:p>
    <w:p w:rsidR="00FC1220" w:rsidRDefault="00FB4931">
      <w:pPr>
        <w:pStyle w:val="2"/>
        <w:tabs>
          <w:tab w:val="right" w:leader="dot" w:pos="8296"/>
        </w:tabs>
        <w:rPr>
          <w:rFonts w:ascii="Calibri" w:hAnsi="Calibri"/>
          <w:szCs w:val="22"/>
        </w:rPr>
      </w:pPr>
      <w:hyperlink w:anchor="_Toc458761071" w:history="1">
        <w:r w:rsidR="00C21996">
          <w:rPr>
            <w:rStyle w:val="a5"/>
            <w:rFonts w:ascii="仿宋" w:eastAsia="仿宋" w:hAnsi="仿宋" w:hint="eastAsia"/>
          </w:rPr>
          <w:t>附件</w:t>
        </w:r>
        <w:r w:rsidR="00C21996">
          <w:rPr>
            <w:rStyle w:val="a5"/>
            <w:rFonts w:ascii="仿宋" w:eastAsia="仿宋" w:hAnsi="仿宋"/>
          </w:rPr>
          <w:t>3:</w:t>
        </w:r>
        <w:r w:rsidR="00C21996">
          <w:rPr>
            <w:rStyle w:val="a5"/>
            <w:rFonts w:ascii="仿宋" w:eastAsia="仿宋" w:hAnsi="仿宋" w:hint="eastAsia"/>
          </w:rPr>
          <w:t>商务条款响应</w:t>
        </w:r>
        <w:r w:rsidR="00C21996">
          <w:rPr>
            <w:rStyle w:val="a5"/>
            <w:rFonts w:ascii="仿宋" w:eastAsia="仿宋" w:hAnsi="仿宋"/>
          </w:rPr>
          <w:t>/</w:t>
        </w:r>
        <w:r w:rsidR="00C21996">
          <w:rPr>
            <w:rStyle w:val="a5"/>
            <w:rFonts w:ascii="仿宋" w:eastAsia="仿宋" w:hAnsi="仿宋" w:hint="eastAsia"/>
          </w:rPr>
          <w:t>偏离表</w:t>
        </w:r>
        <w:r w:rsidR="00C21996">
          <w:tab/>
        </w:r>
        <w:r>
          <w:fldChar w:fldCharType="begin"/>
        </w:r>
        <w:r w:rsidR="00C21996">
          <w:instrText xml:space="preserve"> PAGEREF _Toc458761071 \h </w:instrText>
        </w:r>
        <w:r>
          <w:fldChar w:fldCharType="separate"/>
        </w:r>
        <w:r w:rsidR="00C21996">
          <w:t>10</w:t>
        </w:r>
        <w:r>
          <w:fldChar w:fldCharType="end"/>
        </w:r>
      </w:hyperlink>
    </w:p>
    <w:p w:rsidR="00FC1220" w:rsidRDefault="00FB4931">
      <w:pPr>
        <w:pStyle w:val="2"/>
        <w:tabs>
          <w:tab w:val="right" w:leader="dot" w:pos="8296"/>
        </w:tabs>
        <w:rPr>
          <w:rFonts w:ascii="Calibri" w:hAnsi="Calibri"/>
          <w:szCs w:val="22"/>
        </w:rPr>
      </w:pPr>
      <w:hyperlink w:anchor="_Toc458761072" w:history="1">
        <w:r w:rsidR="00C21996">
          <w:rPr>
            <w:rStyle w:val="a5"/>
            <w:rFonts w:ascii="仿宋" w:eastAsia="仿宋" w:hAnsi="仿宋" w:hint="eastAsia"/>
          </w:rPr>
          <w:t>附件</w:t>
        </w:r>
        <w:r w:rsidR="00C21996">
          <w:rPr>
            <w:rStyle w:val="a5"/>
            <w:rFonts w:ascii="仿宋" w:eastAsia="仿宋" w:hAnsi="仿宋"/>
          </w:rPr>
          <w:t xml:space="preserve">4. </w:t>
        </w:r>
        <w:r w:rsidR="00C21996">
          <w:rPr>
            <w:rStyle w:val="a5"/>
            <w:rFonts w:ascii="仿宋" w:eastAsia="仿宋" w:hAnsi="仿宋" w:hint="eastAsia"/>
          </w:rPr>
          <w:t>报价一览表（工程）</w:t>
        </w:r>
        <w:r w:rsidR="00C21996">
          <w:tab/>
        </w:r>
        <w:r>
          <w:fldChar w:fldCharType="begin"/>
        </w:r>
        <w:r w:rsidR="00C21996">
          <w:instrText xml:space="preserve"> PAGEREF _Toc458761072 \h </w:instrText>
        </w:r>
        <w:r>
          <w:fldChar w:fldCharType="separate"/>
        </w:r>
        <w:r w:rsidR="00C21996">
          <w:t>11</w:t>
        </w:r>
        <w:r>
          <w:fldChar w:fldCharType="end"/>
        </w:r>
      </w:hyperlink>
    </w:p>
    <w:p w:rsidR="00FC1220" w:rsidRDefault="00FB4931">
      <w:pPr>
        <w:pStyle w:val="2"/>
        <w:tabs>
          <w:tab w:val="right" w:leader="dot" w:pos="8296"/>
        </w:tabs>
        <w:rPr>
          <w:rFonts w:ascii="Calibri" w:hAnsi="Calibri"/>
          <w:szCs w:val="22"/>
        </w:rPr>
      </w:pPr>
      <w:hyperlink w:anchor="_Toc458761073" w:history="1">
        <w:r w:rsidR="00C21996">
          <w:rPr>
            <w:rStyle w:val="a5"/>
            <w:rFonts w:ascii="仿宋" w:eastAsia="仿宋" w:hAnsi="仿宋" w:hint="eastAsia"/>
          </w:rPr>
          <w:t>附件</w:t>
        </w:r>
        <w:r w:rsidR="00C21996">
          <w:rPr>
            <w:rStyle w:val="a5"/>
            <w:rFonts w:ascii="仿宋" w:eastAsia="仿宋" w:hAnsi="仿宋"/>
          </w:rPr>
          <w:t>5</w:t>
        </w:r>
        <w:r w:rsidR="00C21996">
          <w:rPr>
            <w:rStyle w:val="a5"/>
            <w:rFonts w:ascii="仿宋" w:eastAsia="仿宋" w:hAnsi="仿宋" w:hint="eastAsia"/>
          </w:rPr>
          <w:t>：</w:t>
        </w:r>
        <w:r w:rsidR="00C21996">
          <w:rPr>
            <w:rStyle w:val="a5"/>
            <w:rFonts w:ascii="仿宋" w:eastAsia="仿宋" w:hAnsi="仿宋"/>
          </w:rPr>
          <w:t xml:space="preserve"> </w:t>
        </w:r>
        <w:r w:rsidR="00C21996">
          <w:rPr>
            <w:rStyle w:val="a5"/>
            <w:rFonts w:ascii="仿宋" w:eastAsia="仿宋" w:hAnsi="仿宋" w:hint="eastAsia"/>
          </w:rPr>
          <w:t>报价一览表（货物）</w:t>
        </w:r>
        <w:r w:rsidR="00C21996">
          <w:tab/>
        </w:r>
        <w:r>
          <w:fldChar w:fldCharType="begin"/>
        </w:r>
        <w:r w:rsidR="00C21996">
          <w:instrText xml:space="preserve"> PAGEREF _Toc458761073 \h </w:instrText>
        </w:r>
        <w:r>
          <w:fldChar w:fldCharType="separate"/>
        </w:r>
        <w:r w:rsidR="00C21996">
          <w:t>12</w:t>
        </w:r>
        <w:r>
          <w:fldChar w:fldCharType="end"/>
        </w:r>
      </w:hyperlink>
    </w:p>
    <w:p w:rsidR="00FC1220" w:rsidRDefault="00FB4931">
      <w:pPr>
        <w:pStyle w:val="2"/>
        <w:tabs>
          <w:tab w:val="right" w:leader="dot" w:pos="8296"/>
        </w:tabs>
        <w:rPr>
          <w:rFonts w:ascii="Calibri" w:hAnsi="Calibri"/>
          <w:szCs w:val="22"/>
        </w:rPr>
      </w:pPr>
      <w:hyperlink w:anchor="_Toc458761074" w:history="1">
        <w:r w:rsidR="00C21996">
          <w:rPr>
            <w:rStyle w:val="a5"/>
            <w:rFonts w:ascii="仿宋" w:eastAsia="仿宋" w:hAnsi="仿宋" w:hint="eastAsia"/>
          </w:rPr>
          <w:t>附件</w:t>
        </w:r>
        <w:r w:rsidR="00C21996">
          <w:rPr>
            <w:rStyle w:val="a5"/>
            <w:rFonts w:ascii="仿宋" w:eastAsia="仿宋" w:hAnsi="仿宋"/>
          </w:rPr>
          <w:t>6</w:t>
        </w:r>
        <w:r w:rsidR="00C21996">
          <w:rPr>
            <w:rStyle w:val="a5"/>
            <w:rFonts w:ascii="仿宋" w:eastAsia="仿宋" w:hAnsi="仿宋" w:hint="eastAsia"/>
          </w:rPr>
          <w:t>：报价一览表（服务）</w:t>
        </w:r>
        <w:r w:rsidR="00C21996">
          <w:tab/>
        </w:r>
        <w:r>
          <w:fldChar w:fldCharType="begin"/>
        </w:r>
        <w:r w:rsidR="00C21996">
          <w:instrText xml:space="preserve"> PAGEREF _Toc458761074 \h </w:instrText>
        </w:r>
        <w:r>
          <w:fldChar w:fldCharType="separate"/>
        </w:r>
        <w:r w:rsidR="00C21996">
          <w:t>13</w:t>
        </w:r>
        <w:r>
          <w:fldChar w:fldCharType="end"/>
        </w:r>
      </w:hyperlink>
    </w:p>
    <w:p w:rsidR="00FC1220" w:rsidRDefault="00FB4931">
      <w:pPr>
        <w:pStyle w:val="2"/>
        <w:tabs>
          <w:tab w:val="right" w:leader="dot" w:pos="8296"/>
        </w:tabs>
        <w:rPr>
          <w:rFonts w:ascii="Calibri" w:hAnsi="Calibri"/>
          <w:szCs w:val="22"/>
        </w:rPr>
      </w:pPr>
      <w:hyperlink w:anchor="_Toc458761075" w:history="1">
        <w:r w:rsidR="00C21996">
          <w:rPr>
            <w:rStyle w:val="a5"/>
            <w:rFonts w:ascii="仿宋" w:eastAsia="仿宋" w:hAnsi="仿宋" w:hint="eastAsia"/>
          </w:rPr>
          <w:t>附件</w:t>
        </w:r>
        <w:r w:rsidR="00C21996">
          <w:rPr>
            <w:rStyle w:val="a5"/>
            <w:rFonts w:ascii="仿宋" w:eastAsia="仿宋" w:hAnsi="仿宋"/>
          </w:rPr>
          <w:t>7</w:t>
        </w:r>
        <w:r w:rsidR="00C21996">
          <w:rPr>
            <w:rStyle w:val="a5"/>
            <w:rFonts w:ascii="仿宋" w:eastAsia="仿宋" w:hAnsi="仿宋" w:hint="eastAsia"/>
          </w:rPr>
          <w:t>：法定代表人证明书</w:t>
        </w:r>
        <w:r w:rsidR="00C21996">
          <w:tab/>
        </w:r>
        <w:r>
          <w:fldChar w:fldCharType="begin"/>
        </w:r>
        <w:r w:rsidR="00C21996">
          <w:instrText xml:space="preserve"> PAGEREF _Toc458761075 \h </w:instrText>
        </w:r>
        <w:r>
          <w:fldChar w:fldCharType="separate"/>
        </w:r>
        <w:r w:rsidR="00C21996">
          <w:t>14</w:t>
        </w:r>
        <w:r>
          <w:fldChar w:fldCharType="end"/>
        </w:r>
      </w:hyperlink>
    </w:p>
    <w:p w:rsidR="00FC1220" w:rsidRDefault="00FB4931">
      <w:pPr>
        <w:pStyle w:val="2"/>
        <w:tabs>
          <w:tab w:val="right" w:leader="dot" w:pos="8296"/>
        </w:tabs>
        <w:rPr>
          <w:rFonts w:ascii="Calibri" w:hAnsi="Calibri"/>
          <w:szCs w:val="22"/>
        </w:rPr>
      </w:pPr>
      <w:hyperlink w:anchor="_Toc458761076" w:history="1">
        <w:r w:rsidR="00C21996">
          <w:rPr>
            <w:rStyle w:val="a5"/>
            <w:rFonts w:ascii="仿宋" w:eastAsia="仿宋" w:hAnsi="仿宋" w:hint="eastAsia"/>
          </w:rPr>
          <w:t>附件</w:t>
        </w:r>
        <w:r w:rsidR="00C21996">
          <w:rPr>
            <w:rStyle w:val="a5"/>
            <w:rFonts w:ascii="仿宋" w:eastAsia="仿宋" w:hAnsi="仿宋"/>
          </w:rPr>
          <w:t>8</w:t>
        </w:r>
        <w:r w:rsidR="00C21996">
          <w:rPr>
            <w:rStyle w:val="a5"/>
            <w:rFonts w:ascii="仿宋" w:eastAsia="仿宋" w:hAnsi="仿宋" w:hint="eastAsia"/>
          </w:rPr>
          <w:t>：法人授权委托证明书</w:t>
        </w:r>
        <w:r w:rsidR="00C21996">
          <w:tab/>
        </w:r>
        <w:r>
          <w:fldChar w:fldCharType="begin"/>
        </w:r>
        <w:r w:rsidR="00C21996">
          <w:instrText xml:space="preserve"> PAGEREF _Toc458761076 \h </w:instrText>
        </w:r>
        <w:r>
          <w:fldChar w:fldCharType="separate"/>
        </w:r>
        <w:r w:rsidR="00C21996">
          <w:t>15</w:t>
        </w:r>
        <w:r>
          <w:fldChar w:fldCharType="end"/>
        </w:r>
      </w:hyperlink>
    </w:p>
    <w:p w:rsidR="00FC1220" w:rsidRDefault="00FB4931">
      <w:pPr>
        <w:pStyle w:val="2"/>
        <w:tabs>
          <w:tab w:val="right" w:leader="dot" w:pos="8296"/>
        </w:tabs>
        <w:rPr>
          <w:rFonts w:ascii="Calibri" w:hAnsi="Calibri"/>
          <w:szCs w:val="22"/>
        </w:rPr>
      </w:pPr>
      <w:hyperlink w:anchor="_Toc458761077" w:history="1">
        <w:r w:rsidR="00C21996">
          <w:rPr>
            <w:rStyle w:val="a5"/>
            <w:rFonts w:ascii="仿宋" w:eastAsia="仿宋" w:hAnsi="仿宋" w:hint="eastAsia"/>
          </w:rPr>
          <w:t>附件</w:t>
        </w:r>
        <w:r w:rsidR="00C21996">
          <w:rPr>
            <w:rStyle w:val="a5"/>
            <w:rFonts w:ascii="仿宋" w:eastAsia="仿宋" w:hAnsi="仿宋"/>
          </w:rPr>
          <w:t>9</w:t>
        </w:r>
        <w:r w:rsidR="00C21996">
          <w:rPr>
            <w:rStyle w:val="a5"/>
            <w:rFonts w:ascii="仿宋" w:eastAsia="仿宋" w:hAnsi="仿宋" w:hint="eastAsia"/>
          </w:rPr>
          <w:t>：经营业绩一览表</w:t>
        </w:r>
        <w:r w:rsidR="00C21996">
          <w:tab/>
        </w:r>
        <w:r>
          <w:fldChar w:fldCharType="begin"/>
        </w:r>
        <w:r w:rsidR="00C21996">
          <w:instrText xml:space="preserve"> PAGEREF _Toc458761077 \h </w:instrText>
        </w:r>
        <w:r>
          <w:fldChar w:fldCharType="separate"/>
        </w:r>
        <w:r w:rsidR="00C21996">
          <w:t>16</w:t>
        </w:r>
        <w:r>
          <w:fldChar w:fldCharType="end"/>
        </w:r>
      </w:hyperlink>
    </w:p>
    <w:p w:rsidR="00FC1220" w:rsidRDefault="00FB4931">
      <w:pPr>
        <w:pStyle w:val="2"/>
        <w:tabs>
          <w:tab w:val="right" w:leader="dot" w:pos="8296"/>
        </w:tabs>
        <w:rPr>
          <w:rFonts w:ascii="Calibri" w:hAnsi="Calibri"/>
          <w:szCs w:val="22"/>
        </w:rPr>
      </w:pPr>
      <w:hyperlink w:anchor="_Toc458761078" w:history="1">
        <w:r w:rsidR="00C21996">
          <w:rPr>
            <w:rStyle w:val="a5"/>
            <w:rFonts w:ascii="仿宋" w:eastAsia="仿宋" w:hAnsi="仿宋" w:hint="eastAsia"/>
          </w:rPr>
          <w:t>附件</w:t>
        </w:r>
        <w:r w:rsidR="00C21996">
          <w:rPr>
            <w:rStyle w:val="a5"/>
            <w:rFonts w:ascii="仿宋" w:eastAsia="仿宋" w:hAnsi="仿宋"/>
          </w:rPr>
          <w:t>10</w:t>
        </w:r>
        <w:r w:rsidR="00C21996">
          <w:rPr>
            <w:rStyle w:val="a5"/>
            <w:rFonts w:ascii="仿宋" w:eastAsia="仿宋" w:hAnsi="仿宋" w:hint="eastAsia"/>
          </w:rPr>
          <w:t>：售后服务承诺书</w:t>
        </w:r>
        <w:r w:rsidR="00C21996">
          <w:tab/>
        </w:r>
        <w:r>
          <w:fldChar w:fldCharType="begin"/>
        </w:r>
        <w:r w:rsidR="00C21996">
          <w:instrText xml:space="preserve"> PAGEREF _Toc458761078 \h </w:instrText>
        </w:r>
        <w:r>
          <w:fldChar w:fldCharType="separate"/>
        </w:r>
        <w:r w:rsidR="00C21996">
          <w:t>17</w:t>
        </w:r>
        <w:r>
          <w:fldChar w:fldCharType="end"/>
        </w:r>
      </w:hyperlink>
    </w:p>
    <w:p w:rsidR="00FC1220" w:rsidRDefault="00FB493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fldChar w:fldCharType="end"/>
      </w:r>
    </w:p>
    <w:p w:rsidR="00FC1220" w:rsidRDefault="00C2199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br w:type="page"/>
      </w:r>
    </w:p>
    <w:p w:rsidR="00FC1220" w:rsidRDefault="00C21996">
      <w:pPr>
        <w:spacing w:line="360" w:lineRule="auto"/>
        <w:jc w:val="center"/>
        <w:outlineLvl w:val="0"/>
        <w:rPr>
          <w:b/>
          <w:sz w:val="28"/>
        </w:rPr>
      </w:pPr>
      <w:bookmarkStart w:id="0" w:name="_Toc458761042"/>
      <w:r>
        <w:rPr>
          <w:rFonts w:hint="eastAsia"/>
          <w:b/>
          <w:sz w:val="28"/>
        </w:rPr>
        <w:lastRenderedPageBreak/>
        <w:t>第一部分：公开询价项目要求</w:t>
      </w:r>
      <w:bookmarkEnd w:id="0"/>
    </w:p>
    <w:p w:rsidR="00FC1220" w:rsidRDefault="00C21996" w:rsidP="00C64FC9">
      <w:pPr>
        <w:numPr>
          <w:ilvl w:val="0"/>
          <w:numId w:val="1"/>
        </w:numPr>
        <w:spacing w:beforeLines="50" w:line="360" w:lineRule="auto"/>
        <w:outlineLvl w:val="1"/>
        <w:rPr>
          <w:rFonts w:ascii="仿宋" w:eastAsia="仿宋" w:hAnsi="仿宋"/>
          <w:sz w:val="24"/>
        </w:rPr>
      </w:pPr>
      <w:bookmarkStart w:id="1" w:name="_Toc458761043"/>
      <w:r>
        <w:rPr>
          <w:rFonts w:ascii="仿宋" w:eastAsia="仿宋" w:hAnsi="仿宋" w:hint="eastAsia"/>
          <w:b/>
          <w:sz w:val="24"/>
        </w:rPr>
        <w:t>单位名称</w:t>
      </w:r>
      <w:bookmarkEnd w:id="1"/>
    </w:p>
    <w:p w:rsidR="00FC1220" w:rsidRDefault="00C21996" w:rsidP="00C64FC9">
      <w:pPr>
        <w:spacing w:beforeLines="50" w:line="360" w:lineRule="auto"/>
        <w:rPr>
          <w:rFonts w:ascii="仿宋" w:eastAsia="仿宋" w:hAnsi="仿宋"/>
          <w:sz w:val="24"/>
        </w:rPr>
      </w:pPr>
      <w:r>
        <w:rPr>
          <w:rFonts w:ascii="仿宋" w:eastAsia="仿宋" w:hAnsi="仿宋" w:hint="eastAsia"/>
          <w:sz w:val="24"/>
        </w:rPr>
        <w:t xml:space="preserve">    深圳会展中心管理有限责任公司（以下简称“采购人”）</w:t>
      </w:r>
    </w:p>
    <w:p w:rsidR="00FC1220" w:rsidRDefault="00C21996">
      <w:pPr>
        <w:numPr>
          <w:ilvl w:val="0"/>
          <w:numId w:val="1"/>
        </w:numPr>
        <w:spacing w:line="360" w:lineRule="auto"/>
        <w:outlineLvl w:val="1"/>
        <w:rPr>
          <w:rFonts w:ascii="仿宋" w:eastAsia="仿宋" w:hAnsi="仿宋"/>
          <w:sz w:val="24"/>
        </w:rPr>
      </w:pPr>
      <w:bookmarkStart w:id="2" w:name="_Toc458761044"/>
      <w:r>
        <w:rPr>
          <w:rFonts w:ascii="仿宋" w:eastAsia="仿宋" w:hAnsi="仿宋" w:hint="eastAsia"/>
          <w:b/>
          <w:sz w:val="24"/>
        </w:rPr>
        <w:t>单位地址</w:t>
      </w:r>
      <w:bookmarkEnd w:id="2"/>
    </w:p>
    <w:p w:rsidR="00FC1220" w:rsidRDefault="00C21996">
      <w:pPr>
        <w:spacing w:line="360" w:lineRule="auto"/>
        <w:rPr>
          <w:rFonts w:ascii="仿宋" w:eastAsia="仿宋" w:hAnsi="仿宋"/>
          <w:sz w:val="24"/>
        </w:rPr>
      </w:pPr>
      <w:r>
        <w:rPr>
          <w:rFonts w:ascii="仿宋" w:eastAsia="仿宋" w:hAnsi="仿宋" w:hint="eastAsia"/>
          <w:sz w:val="24"/>
        </w:rPr>
        <w:t xml:space="preserve">    深圳市福田区福华三路 深圳会展中心</w:t>
      </w:r>
    </w:p>
    <w:p w:rsidR="00FC1220" w:rsidRDefault="00C21996">
      <w:pPr>
        <w:numPr>
          <w:ilvl w:val="0"/>
          <w:numId w:val="1"/>
        </w:numPr>
        <w:spacing w:line="360" w:lineRule="auto"/>
        <w:outlineLvl w:val="1"/>
        <w:rPr>
          <w:rFonts w:ascii="仿宋" w:eastAsia="仿宋" w:hAnsi="仿宋"/>
          <w:sz w:val="24"/>
        </w:rPr>
      </w:pPr>
      <w:bookmarkStart w:id="3" w:name="_Toc458761045"/>
      <w:r>
        <w:rPr>
          <w:rFonts w:ascii="仿宋" w:eastAsia="仿宋" w:hAnsi="仿宋" w:hint="eastAsia"/>
          <w:b/>
          <w:sz w:val="24"/>
        </w:rPr>
        <w:t>项目名称</w:t>
      </w:r>
      <w:bookmarkEnd w:id="3"/>
    </w:p>
    <w:p w:rsidR="00FC1220" w:rsidRDefault="00C21996">
      <w:pPr>
        <w:spacing w:line="360" w:lineRule="auto"/>
        <w:ind w:firstLineChars="200" w:firstLine="480"/>
        <w:rPr>
          <w:rFonts w:ascii="仿宋" w:eastAsia="仿宋" w:hAnsi="仿宋"/>
          <w:sz w:val="24"/>
        </w:rPr>
      </w:pPr>
      <w:r>
        <w:rPr>
          <w:rFonts w:ascii="仿宋" w:eastAsia="仿宋" w:hAnsi="仿宋" w:hint="eastAsia"/>
          <w:sz w:val="24"/>
        </w:rPr>
        <w:t>深圳会展中心2019年</w:t>
      </w:r>
      <w:proofErr w:type="gramStart"/>
      <w:r>
        <w:rPr>
          <w:rFonts w:ascii="仿宋" w:eastAsia="仿宋" w:hAnsi="仿宋" w:hint="eastAsia"/>
          <w:sz w:val="24"/>
        </w:rPr>
        <w:t>电气消防</w:t>
      </w:r>
      <w:proofErr w:type="gramEnd"/>
      <w:r>
        <w:rPr>
          <w:rFonts w:ascii="仿宋" w:eastAsia="仿宋" w:hAnsi="仿宋" w:hint="eastAsia"/>
          <w:sz w:val="24"/>
        </w:rPr>
        <w:t>安全检测整改项目</w:t>
      </w:r>
    </w:p>
    <w:p w:rsidR="00FC1220" w:rsidRDefault="00C21996">
      <w:pPr>
        <w:numPr>
          <w:ilvl w:val="0"/>
          <w:numId w:val="1"/>
        </w:numPr>
        <w:spacing w:line="360" w:lineRule="auto"/>
        <w:outlineLvl w:val="1"/>
        <w:rPr>
          <w:rFonts w:ascii="仿宋" w:eastAsia="仿宋" w:hAnsi="仿宋"/>
          <w:sz w:val="24"/>
        </w:rPr>
      </w:pPr>
      <w:bookmarkStart w:id="4" w:name="_Toc458761046"/>
      <w:r>
        <w:rPr>
          <w:rFonts w:ascii="仿宋" w:eastAsia="仿宋" w:hAnsi="仿宋" w:hint="eastAsia"/>
          <w:b/>
          <w:sz w:val="24"/>
        </w:rPr>
        <w:t>项目介绍</w:t>
      </w:r>
      <w:bookmarkEnd w:id="4"/>
    </w:p>
    <w:p w:rsidR="00FC1220" w:rsidRDefault="00C21996">
      <w:pPr>
        <w:ind w:firstLineChars="200" w:firstLine="480"/>
        <w:rPr>
          <w:rFonts w:ascii="仿宋" w:eastAsia="仿宋" w:hAnsi="仿宋"/>
          <w:sz w:val="24"/>
        </w:rPr>
      </w:pPr>
      <w:r>
        <w:rPr>
          <w:rFonts w:ascii="仿宋" w:eastAsia="仿宋" w:hAnsi="仿宋" w:hint="eastAsia"/>
          <w:sz w:val="24"/>
        </w:rPr>
        <w:t>根据2018年</w:t>
      </w:r>
      <w:proofErr w:type="gramStart"/>
      <w:r>
        <w:rPr>
          <w:rFonts w:ascii="仿宋" w:eastAsia="仿宋" w:hAnsi="仿宋" w:hint="eastAsia"/>
          <w:sz w:val="24"/>
        </w:rPr>
        <w:t>电气消防</w:t>
      </w:r>
      <w:proofErr w:type="gramEnd"/>
      <w:r>
        <w:rPr>
          <w:rFonts w:ascii="仿宋" w:eastAsia="仿宋" w:hAnsi="仿宋" w:hint="eastAsia"/>
          <w:sz w:val="24"/>
        </w:rPr>
        <w:t>安全检测项目的检测报告，公司有部分断路器、配电箱、接地等检测项目不合格，存在一定安全隐患。此项目是深圳会展中心为彻底解决电气设备设施</w:t>
      </w:r>
      <w:r w:rsidR="00C64FC9">
        <w:rPr>
          <w:rFonts w:ascii="仿宋" w:eastAsia="仿宋" w:hAnsi="仿宋" w:hint="eastAsia"/>
          <w:sz w:val="24"/>
        </w:rPr>
        <w:t>存在的安全隐患，保障电气设备设施安全可靠运行而开展的项目。现采购人</w:t>
      </w:r>
      <w:r>
        <w:rPr>
          <w:rFonts w:ascii="仿宋" w:eastAsia="仿宋" w:hAnsi="仿宋" w:hint="eastAsia"/>
          <w:sz w:val="24"/>
        </w:rPr>
        <w:t>拟采用“公开询价”的方式，选定该项目合作单位，项目具体要求及数量详见本通知书</w:t>
      </w:r>
      <w:r>
        <w:rPr>
          <w:rFonts w:ascii="仿宋" w:eastAsia="仿宋" w:hAnsi="仿宋" w:hint="eastAsia"/>
          <w:b/>
          <w:sz w:val="24"/>
        </w:rPr>
        <w:t>第六、七项</w:t>
      </w:r>
      <w:r>
        <w:rPr>
          <w:rFonts w:ascii="仿宋" w:eastAsia="仿宋" w:hAnsi="仿宋" w:hint="eastAsia"/>
          <w:sz w:val="24"/>
        </w:rPr>
        <w:t>。</w:t>
      </w:r>
    </w:p>
    <w:p w:rsidR="00FC1220" w:rsidRDefault="00C21996">
      <w:pPr>
        <w:numPr>
          <w:ilvl w:val="0"/>
          <w:numId w:val="1"/>
        </w:numPr>
        <w:spacing w:line="360" w:lineRule="auto"/>
        <w:outlineLvl w:val="1"/>
        <w:rPr>
          <w:rFonts w:ascii="仿宋" w:eastAsia="仿宋" w:hAnsi="仿宋"/>
          <w:b/>
          <w:sz w:val="24"/>
        </w:rPr>
      </w:pPr>
      <w:bookmarkStart w:id="5" w:name="_Toc458761047"/>
      <w:r>
        <w:rPr>
          <w:rFonts w:ascii="仿宋" w:eastAsia="仿宋" w:hAnsi="仿宋" w:hint="eastAsia"/>
          <w:b/>
          <w:sz w:val="24"/>
        </w:rPr>
        <w:t>实施地点</w:t>
      </w:r>
      <w:bookmarkEnd w:id="5"/>
    </w:p>
    <w:p w:rsidR="00FC1220" w:rsidRDefault="00C21996">
      <w:pPr>
        <w:spacing w:line="360" w:lineRule="auto"/>
        <w:ind w:leftChars="202" w:left="424"/>
        <w:rPr>
          <w:rFonts w:ascii="仿宋" w:eastAsia="仿宋" w:hAnsi="仿宋"/>
          <w:sz w:val="24"/>
        </w:rPr>
      </w:pPr>
      <w:r>
        <w:rPr>
          <w:rFonts w:ascii="仿宋" w:eastAsia="仿宋" w:hAnsi="仿宋" w:hint="eastAsia"/>
          <w:sz w:val="24"/>
        </w:rPr>
        <w:t>深圳会展中心</w:t>
      </w:r>
    </w:p>
    <w:p w:rsidR="00FC1220" w:rsidRDefault="00C21996">
      <w:pPr>
        <w:numPr>
          <w:ilvl w:val="0"/>
          <w:numId w:val="1"/>
        </w:numPr>
        <w:spacing w:line="360" w:lineRule="auto"/>
        <w:outlineLvl w:val="1"/>
        <w:rPr>
          <w:rFonts w:ascii="仿宋" w:eastAsia="仿宋" w:hAnsi="仿宋"/>
          <w:b/>
          <w:sz w:val="24"/>
        </w:rPr>
      </w:pPr>
      <w:bookmarkStart w:id="6" w:name="_Toc458761048"/>
      <w:r>
        <w:rPr>
          <w:rFonts w:ascii="仿宋" w:eastAsia="仿宋" w:hAnsi="仿宋" w:hint="eastAsia"/>
          <w:b/>
          <w:sz w:val="24"/>
        </w:rPr>
        <w:t>项目要求及数量</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1"/>
        <w:gridCol w:w="6035"/>
        <w:gridCol w:w="921"/>
      </w:tblGrid>
      <w:tr w:rsidR="00FC1220">
        <w:trPr>
          <w:trHeight w:val="596"/>
          <w:jc w:val="center"/>
        </w:trPr>
        <w:tc>
          <w:tcPr>
            <w:tcW w:w="8517" w:type="dxa"/>
            <w:gridSpan w:val="4"/>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（一）商务需求</w:t>
            </w:r>
          </w:p>
        </w:tc>
      </w:tr>
      <w:tr w:rsidR="00FC1220">
        <w:trPr>
          <w:trHeight w:val="596"/>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需求名称</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ind w:leftChars="660" w:left="1386" w:firstLineChars="539" w:firstLine="1299"/>
              <w:rPr>
                <w:rFonts w:ascii="仿宋" w:eastAsia="仿宋" w:hAnsi="仿宋"/>
                <w:b/>
                <w:sz w:val="24"/>
              </w:rPr>
            </w:pPr>
            <w:r>
              <w:rPr>
                <w:rFonts w:ascii="仿宋" w:eastAsia="仿宋" w:hAnsi="仿宋" w:hint="eastAsia"/>
                <w:b/>
                <w:sz w:val="24"/>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偏离选项</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资质要求</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numPr>
                <w:ilvl w:val="0"/>
                <w:numId w:val="2"/>
              </w:numPr>
              <w:snapToGrid w:val="0"/>
              <w:spacing w:line="0" w:lineRule="atLeast"/>
              <w:rPr>
                <w:rFonts w:ascii="仿宋" w:eastAsia="仿宋" w:hAnsi="仿宋"/>
                <w:sz w:val="24"/>
              </w:rPr>
            </w:pPr>
            <w:r>
              <w:rPr>
                <w:rFonts w:ascii="仿宋" w:eastAsia="仿宋" w:hAnsi="仿宋" w:hint="eastAsia"/>
                <w:sz w:val="24"/>
              </w:rPr>
              <w:t>参加单位必须为中华人民共和国境内注册且合法运作的企业（企业营业执照经营期限处于有效期内）。企业自身具有良好的商业信誉和健全的财务会计制度，并能独立承担民事责任。提供企业营业执照复印件（复印件加盖投标单位公章）。</w:t>
            </w:r>
          </w:p>
          <w:p w:rsidR="00FC1220" w:rsidRDefault="00C21996">
            <w:pPr>
              <w:numPr>
                <w:ilvl w:val="0"/>
                <w:numId w:val="2"/>
              </w:numPr>
              <w:snapToGrid w:val="0"/>
              <w:spacing w:line="0" w:lineRule="atLeast"/>
              <w:jc w:val="left"/>
              <w:rPr>
                <w:rFonts w:ascii="仿宋" w:eastAsia="仿宋" w:hAnsi="仿宋"/>
                <w:sz w:val="24"/>
              </w:rPr>
            </w:pPr>
            <w:r>
              <w:rPr>
                <w:rFonts w:ascii="仿宋" w:eastAsia="仿宋" w:hAnsi="仿宋" w:hint="eastAsia"/>
                <w:sz w:val="24"/>
              </w:rPr>
              <w:t>参加单位提供国家企业信用信息公示系统（http://www.gsxt.gov.cn/）公示的企业信息</w:t>
            </w:r>
            <w:proofErr w:type="gramStart"/>
            <w:r>
              <w:rPr>
                <w:rFonts w:ascii="仿宋" w:eastAsia="仿宋" w:hAnsi="仿宋" w:hint="eastAsia"/>
                <w:sz w:val="24"/>
              </w:rPr>
              <w:t>打印件并加盖</w:t>
            </w:r>
            <w:proofErr w:type="gramEnd"/>
            <w:r>
              <w:rPr>
                <w:rFonts w:ascii="仿宋" w:eastAsia="仿宋" w:hAnsi="仿宋" w:hint="eastAsia"/>
                <w:sz w:val="24"/>
              </w:rPr>
              <w:t>投标单位公章。企业公示信息应</w:t>
            </w:r>
            <w:proofErr w:type="gramStart"/>
            <w:r>
              <w:rPr>
                <w:rFonts w:ascii="仿宋" w:eastAsia="仿宋" w:hAnsi="仿宋" w:hint="eastAsia"/>
                <w:sz w:val="24"/>
              </w:rPr>
              <w:t>含经营</w:t>
            </w:r>
            <w:proofErr w:type="gramEnd"/>
            <w:r>
              <w:rPr>
                <w:rFonts w:ascii="仿宋" w:eastAsia="仿宋" w:hAnsi="仿宋" w:hint="eastAsia"/>
                <w:sz w:val="24"/>
              </w:rPr>
              <w:t>范围信息，</w:t>
            </w:r>
            <w:proofErr w:type="gramStart"/>
            <w:r>
              <w:rPr>
                <w:rFonts w:ascii="仿宋" w:eastAsia="仿宋" w:hAnsi="仿宋" w:hint="eastAsia"/>
                <w:sz w:val="24"/>
              </w:rPr>
              <w:t>且无未改正</w:t>
            </w:r>
            <w:proofErr w:type="gramEnd"/>
            <w:r>
              <w:rPr>
                <w:rFonts w:ascii="仿宋" w:eastAsia="仿宋" w:hAnsi="仿宋" w:hint="eastAsia"/>
                <w:sz w:val="24"/>
              </w:rPr>
              <w:t>的经营异常信息，无严重违法失信记录。</w:t>
            </w:r>
          </w:p>
          <w:p w:rsidR="00FC1220" w:rsidRDefault="00C21996">
            <w:pPr>
              <w:numPr>
                <w:ilvl w:val="0"/>
                <w:numId w:val="2"/>
              </w:numPr>
              <w:snapToGrid w:val="0"/>
              <w:spacing w:line="0" w:lineRule="atLeast"/>
              <w:jc w:val="left"/>
              <w:rPr>
                <w:rFonts w:ascii="仿宋" w:eastAsia="仿宋" w:hAnsi="仿宋"/>
                <w:sz w:val="24"/>
              </w:rPr>
            </w:pPr>
            <w:r>
              <w:rPr>
                <w:rFonts w:ascii="仿宋" w:eastAsia="仿宋" w:hAnsi="仿宋" w:hint="eastAsia"/>
                <w:sz w:val="24"/>
              </w:rPr>
              <w:t>参加单位必须具备建筑机电安装工程专业承包资质（</w:t>
            </w:r>
            <w:r w:rsidR="00FC1220" w:rsidRPr="00FC1220">
              <w:rPr>
                <w:rFonts w:ascii="仿宋" w:eastAsia="仿宋" w:hAnsi="仿宋" w:hint="eastAsia"/>
                <w:sz w:val="24"/>
              </w:rPr>
              <w:t>参加单位必须提供上述资质证明的复印件并加盖参加单位公章</w:t>
            </w:r>
            <w:r>
              <w:rPr>
                <w:rFonts w:ascii="仿宋" w:eastAsia="仿宋" w:hAnsi="仿宋" w:hint="eastAsia"/>
                <w:sz w:val="24"/>
              </w:rPr>
              <w:t>）</w:t>
            </w:r>
            <w:r w:rsidR="00D84DAA">
              <w:rPr>
                <w:rFonts w:ascii="仿宋" w:eastAsia="仿宋" w:hAnsi="仿宋" w:hint="eastAsia"/>
                <w:sz w:val="24"/>
              </w:rPr>
              <w:t>。</w:t>
            </w:r>
          </w:p>
          <w:p w:rsidR="00FC1220" w:rsidRDefault="00C21996">
            <w:pPr>
              <w:numPr>
                <w:ilvl w:val="0"/>
                <w:numId w:val="2"/>
              </w:numPr>
              <w:snapToGrid w:val="0"/>
              <w:spacing w:line="0" w:lineRule="atLeast"/>
              <w:rPr>
                <w:rFonts w:ascii="仿宋" w:eastAsia="仿宋" w:hAnsi="仿宋"/>
                <w:sz w:val="24"/>
              </w:rPr>
            </w:pPr>
            <w:r>
              <w:rPr>
                <w:rFonts w:ascii="仿宋" w:eastAsia="仿宋" w:hAnsi="仿宋" w:hint="eastAsia"/>
                <w:sz w:val="24"/>
              </w:rPr>
              <w:t>本项目不接受联合体投标。</w:t>
            </w:r>
          </w:p>
          <w:p w:rsidR="00FC1220" w:rsidRDefault="00C21996">
            <w:pPr>
              <w:numPr>
                <w:ilvl w:val="0"/>
                <w:numId w:val="2"/>
              </w:numPr>
              <w:snapToGrid w:val="0"/>
              <w:spacing w:line="0" w:lineRule="atLeast"/>
              <w:rPr>
                <w:rFonts w:ascii="仿宋" w:eastAsia="仿宋" w:hAnsi="仿宋"/>
                <w:sz w:val="24"/>
              </w:rPr>
            </w:pPr>
            <w:r>
              <w:rPr>
                <w:rFonts w:ascii="仿宋" w:eastAsia="仿宋" w:hAnsi="仿宋" w:hint="eastAsia"/>
                <w:sz w:val="24"/>
              </w:rPr>
              <w:t>参加本项目公开询价的代表，必须是参加单位的法定代表人或持有法定代表人亲自签署的法人授权委托证明书的该单位员工。（提供法定代表人证明书、法</w:t>
            </w:r>
            <w:r>
              <w:rPr>
                <w:rFonts w:ascii="仿宋" w:eastAsia="仿宋" w:hAnsi="仿宋" w:hint="eastAsia"/>
                <w:sz w:val="24"/>
              </w:rPr>
              <w:lastRenderedPageBreak/>
              <w:t>人授权委托证明书，如单位法定代表人为本项目授权代表，则仅提供法定代表人证明书及身份证复印件）。（身份证原件备查，各类证明书需加盖公章）。</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lastRenderedPageBreak/>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报价要求</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numPr>
                <w:ilvl w:val="0"/>
                <w:numId w:val="3"/>
              </w:numPr>
              <w:spacing w:line="0" w:lineRule="atLeast"/>
              <w:rPr>
                <w:rFonts w:ascii="仿宋" w:eastAsia="仿宋" w:hAnsi="仿宋"/>
                <w:sz w:val="24"/>
              </w:rPr>
            </w:pPr>
            <w:r>
              <w:rPr>
                <w:rFonts w:ascii="仿宋" w:eastAsia="仿宋" w:hAnsi="仿宋" w:hint="eastAsia"/>
                <w:sz w:val="24"/>
              </w:rPr>
              <w:t>参评单位必须按照本项目要求提供总报价及分项报价清单，填写《报价一览表》。</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2.</w:t>
            </w:r>
            <w:r>
              <w:rPr>
                <w:rFonts w:ascii="仿宋" w:eastAsia="仿宋" w:hAnsi="仿宋" w:hint="eastAsia"/>
                <w:sz w:val="28"/>
                <w:szCs w:val="28"/>
              </w:rPr>
              <w:t>本</w:t>
            </w:r>
            <w:r>
              <w:rPr>
                <w:rFonts w:ascii="仿宋" w:eastAsia="仿宋" w:hAnsi="仿宋" w:hint="eastAsia"/>
                <w:sz w:val="24"/>
              </w:rPr>
              <w:t>项目报价以人民币为结算币种，报价包含所有材料</w:t>
            </w:r>
            <w:r w:rsidRPr="00C96EB4">
              <w:rPr>
                <w:rFonts w:ascii="仿宋" w:eastAsia="仿宋" w:hAnsi="仿宋" w:hint="eastAsia"/>
                <w:sz w:val="24"/>
              </w:rPr>
              <w:t>费、装卸运输费、施工费、管理费、措施费、</w:t>
            </w:r>
            <w:proofErr w:type="gramStart"/>
            <w:r w:rsidRPr="00C96EB4">
              <w:rPr>
                <w:rFonts w:ascii="仿宋" w:eastAsia="仿宋" w:hAnsi="仿宋" w:hint="eastAsia"/>
                <w:sz w:val="24"/>
              </w:rPr>
              <w:t>规</w:t>
            </w:r>
            <w:proofErr w:type="gramEnd"/>
            <w:r w:rsidRPr="00C96EB4">
              <w:rPr>
                <w:rFonts w:ascii="仿宋" w:eastAsia="仿宋" w:hAnsi="仿宋" w:hint="eastAsia"/>
                <w:sz w:val="24"/>
              </w:rPr>
              <w:t>费及</w:t>
            </w:r>
            <w:r w:rsidR="00D84DAA" w:rsidRPr="00C96EB4">
              <w:rPr>
                <w:rFonts w:ascii="仿宋" w:eastAsia="仿宋" w:hAnsi="仿宋" w:hint="eastAsia"/>
                <w:sz w:val="24"/>
              </w:rPr>
              <w:t>增值税</w:t>
            </w:r>
            <w:r w:rsidRPr="00C96EB4">
              <w:rPr>
                <w:rFonts w:ascii="仿宋" w:eastAsia="仿宋" w:hAnsi="仿宋" w:hint="eastAsia"/>
                <w:sz w:val="24"/>
              </w:rPr>
              <w:t>等所有</w:t>
            </w:r>
            <w:r>
              <w:rPr>
                <w:rFonts w:ascii="仿宋" w:eastAsia="仿宋" w:hAnsi="仿宋" w:hint="eastAsia"/>
                <w:sz w:val="24"/>
              </w:rPr>
              <w:t>费用。</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3.</w:t>
            </w:r>
            <w:r>
              <w:rPr>
                <w:rFonts w:ascii="仿宋" w:eastAsia="仿宋" w:hAnsi="仿宋" w:cs="仿宋" w:hint="eastAsia"/>
                <w:sz w:val="24"/>
              </w:rPr>
              <w:t>项目工程量清单详细报价各子项不得出现不平衡报价。</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付款方式</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napToGrid w:val="0"/>
              <w:spacing w:line="0" w:lineRule="atLeast"/>
              <w:ind w:left="240" w:hangingChars="100" w:hanging="240"/>
              <w:rPr>
                <w:rFonts w:ascii="仿宋" w:eastAsia="仿宋" w:hAnsi="仿宋"/>
                <w:sz w:val="24"/>
              </w:rPr>
            </w:pPr>
            <w:r>
              <w:rPr>
                <w:rFonts w:ascii="仿宋" w:eastAsia="仿宋" w:hAnsi="仿宋" w:hint="eastAsia"/>
                <w:sz w:val="24"/>
              </w:rPr>
              <w:t>1.验收合格后支付合同总金额的95%，质保期满后不存在质量问题支付合同总金额的5%（不计利息）。</w:t>
            </w:r>
          </w:p>
          <w:p w:rsidR="00FC1220" w:rsidRDefault="00C21996">
            <w:pPr>
              <w:snapToGrid w:val="0"/>
              <w:spacing w:line="0" w:lineRule="atLeast"/>
              <w:rPr>
                <w:rFonts w:ascii="仿宋" w:eastAsia="仿宋" w:hAnsi="仿宋"/>
                <w:sz w:val="24"/>
              </w:rPr>
            </w:pPr>
            <w:r>
              <w:rPr>
                <w:rFonts w:ascii="仿宋" w:eastAsia="仿宋" w:hAnsi="仿宋" w:hint="eastAsia"/>
                <w:sz w:val="24"/>
              </w:rPr>
              <w:t>2.有关合同详细事宜以合同条款为准。</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控制金额</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napToGrid w:val="0"/>
              <w:spacing w:line="0" w:lineRule="atLeast"/>
              <w:rPr>
                <w:rFonts w:ascii="仿宋" w:eastAsia="仿宋" w:hAnsi="仿宋"/>
                <w:sz w:val="24"/>
              </w:rPr>
            </w:pPr>
            <w:r>
              <w:rPr>
                <w:rFonts w:ascii="仿宋" w:eastAsia="仿宋" w:hAnsi="仿宋" w:cs="宋体" w:hint="eastAsia"/>
                <w:kern w:val="0"/>
                <w:sz w:val="24"/>
              </w:rPr>
              <w:t>本项目控制金额为含税人民币26.77万元（含26.77万元）。参加单位的报价不可高于控制金额，否则参加单位的响应文件视同无效。</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工期要求</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napToGrid w:val="0"/>
              <w:spacing w:line="0" w:lineRule="atLeast"/>
              <w:rPr>
                <w:rFonts w:ascii="仿宋" w:eastAsia="仿宋" w:hAnsi="仿宋"/>
                <w:sz w:val="24"/>
              </w:rPr>
            </w:pPr>
            <w:r>
              <w:rPr>
                <w:rFonts w:ascii="仿宋" w:eastAsia="仿宋" w:hAnsi="仿宋" w:hint="eastAsia"/>
                <w:sz w:val="24"/>
              </w:rPr>
              <w:t>本工程控制合同工期为50个日历日，如遇不可抗拒或因配合采购人经营造成的工期延误，</w:t>
            </w:r>
            <w:r>
              <w:rPr>
                <w:rFonts w:ascii="仿宋" w:eastAsia="仿宋" w:hAnsi="仿宋"/>
                <w:sz w:val="24"/>
              </w:rPr>
              <w:t>经</w:t>
            </w:r>
            <w:r>
              <w:rPr>
                <w:rFonts w:ascii="仿宋" w:eastAsia="仿宋" w:hAnsi="仿宋" w:hint="eastAsia"/>
                <w:sz w:val="24"/>
              </w:rPr>
              <w:t>采购人</w:t>
            </w:r>
            <w:r>
              <w:rPr>
                <w:rFonts w:ascii="仿宋" w:eastAsia="仿宋" w:hAnsi="仿宋"/>
                <w:sz w:val="24"/>
              </w:rPr>
              <w:t>签字确认可顺延合同工</w:t>
            </w:r>
            <w:r>
              <w:rPr>
                <w:rFonts w:ascii="仿宋" w:eastAsia="仿宋" w:hAnsi="仿宋"/>
                <w:sz w:val="28"/>
                <w:szCs w:val="28"/>
              </w:rPr>
              <w:t>期。</w:t>
            </w:r>
            <w:r>
              <w:rPr>
                <w:rFonts w:ascii="仿宋" w:eastAsia="仿宋" w:hAnsi="仿宋"/>
                <w:sz w:val="24"/>
              </w:rPr>
              <w:t>否则</w:t>
            </w:r>
            <w:r>
              <w:rPr>
                <w:rFonts w:ascii="仿宋" w:eastAsia="仿宋" w:hAnsi="仿宋" w:hint="eastAsia"/>
                <w:sz w:val="24"/>
              </w:rPr>
              <w:t>，</w:t>
            </w:r>
            <w:r>
              <w:rPr>
                <w:rFonts w:ascii="仿宋" w:eastAsia="仿宋" w:hAnsi="仿宋"/>
                <w:sz w:val="24"/>
              </w:rPr>
              <w:t>每延</w:t>
            </w:r>
            <w:r>
              <w:rPr>
                <w:rFonts w:ascii="仿宋" w:eastAsia="仿宋" w:hAnsi="仿宋" w:hint="eastAsia"/>
                <w:sz w:val="24"/>
              </w:rPr>
              <w:t>期</w:t>
            </w:r>
            <w:r>
              <w:rPr>
                <w:rFonts w:ascii="仿宋" w:eastAsia="仿宋" w:hAnsi="仿宋"/>
                <w:sz w:val="24"/>
              </w:rPr>
              <w:t>一天</w:t>
            </w:r>
            <w:r>
              <w:rPr>
                <w:rFonts w:ascii="仿宋" w:eastAsia="仿宋" w:hAnsi="仿宋" w:hint="eastAsia"/>
                <w:sz w:val="24"/>
              </w:rPr>
              <w:t>采购人</w:t>
            </w:r>
            <w:r>
              <w:rPr>
                <w:rFonts w:ascii="仿宋" w:eastAsia="仿宋" w:hAnsi="仿宋"/>
                <w:sz w:val="24"/>
              </w:rPr>
              <w:t>将按照</w:t>
            </w:r>
            <w:r>
              <w:rPr>
                <w:rFonts w:ascii="仿宋" w:eastAsia="仿宋" w:hAnsi="仿宋" w:hint="eastAsia"/>
                <w:sz w:val="24"/>
              </w:rPr>
              <w:t>2000元/天</w:t>
            </w:r>
            <w:r>
              <w:rPr>
                <w:rFonts w:ascii="仿宋" w:eastAsia="仿宋" w:hAnsi="仿宋"/>
                <w:sz w:val="24"/>
              </w:rPr>
              <w:t>的标准扣</w:t>
            </w:r>
            <w:r>
              <w:rPr>
                <w:rFonts w:ascii="仿宋" w:eastAsia="仿宋" w:hAnsi="仿宋" w:hint="eastAsia"/>
                <w:sz w:val="24"/>
              </w:rPr>
              <w:t>罚</w:t>
            </w:r>
            <w:r>
              <w:rPr>
                <w:rFonts w:ascii="仿宋" w:eastAsia="仿宋" w:hAnsi="仿宋"/>
                <w:sz w:val="24"/>
              </w:rPr>
              <w:t>相应违约金。</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拟派项目人员</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numPr>
                <w:ilvl w:val="0"/>
                <w:numId w:val="4"/>
              </w:numPr>
              <w:snapToGrid w:val="0"/>
              <w:spacing w:line="0" w:lineRule="atLeast"/>
              <w:rPr>
                <w:rFonts w:ascii="仿宋" w:eastAsia="仿宋" w:hAnsi="仿宋"/>
                <w:sz w:val="24"/>
              </w:rPr>
            </w:pPr>
            <w:r>
              <w:rPr>
                <w:rFonts w:ascii="仿宋" w:eastAsia="仿宋" w:hAnsi="仿宋" w:hint="eastAsia"/>
                <w:sz w:val="24"/>
              </w:rPr>
              <w:t>参加单位须指定项目负责人，并提供该负责人姓名、电话、职务及身份证复印件（加盖公章）等信息，负责</w:t>
            </w:r>
            <w:r w:rsidRPr="003549CA">
              <w:rPr>
                <w:rFonts w:ascii="仿宋" w:eastAsia="仿宋" w:hAnsi="仿宋" w:hint="eastAsia"/>
                <w:sz w:val="24"/>
              </w:rPr>
              <w:t>联</w:t>
            </w:r>
            <w:r>
              <w:rPr>
                <w:rFonts w:ascii="仿宋" w:eastAsia="仿宋" w:hAnsi="仿宋" w:hint="eastAsia"/>
                <w:sz w:val="24"/>
              </w:rPr>
              <w:t>络协调及跟进该项目具体实施。</w:t>
            </w:r>
          </w:p>
          <w:p w:rsidR="00FC1220" w:rsidRDefault="00C21996">
            <w:pPr>
              <w:snapToGrid w:val="0"/>
              <w:spacing w:line="0" w:lineRule="atLeast"/>
              <w:rPr>
                <w:rFonts w:ascii="仿宋" w:eastAsia="仿宋" w:hAnsi="仿宋"/>
                <w:sz w:val="24"/>
              </w:rPr>
            </w:pPr>
            <w:r>
              <w:rPr>
                <w:rFonts w:ascii="仿宋" w:eastAsia="仿宋" w:hAnsi="仿宋" w:hint="eastAsia"/>
                <w:sz w:val="24"/>
              </w:rPr>
              <w:t>2. 参加单</w:t>
            </w:r>
            <w:proofErr w:type="gramStart"/>
            <w:r>
              <w:rPr>
                <w:rFonts w:ascii="仿宋" w:eastAsia="仿宋" w:hAnsi="仿宋" w:hint="eastAsia"/>
                <w:sz w:val="24"/>
              </w:rPr>
              <w:t>位拟</w:t>
            </w:r>
            <w:proofErr w:type="gramEnd"/>
            <w:r>
              <w:rPr>
                <w:rFonts w:ascii="仿宋" w:eastAsia="仿宋" w:hAnsi="仿宋" w:hint="eastAsia"/>
                <w:sz w:val="24"/>
              </w:rPr>
              <w:t>投入本项目主要技术人员</w:t>
            </w:r>
            <w:r w:rsidR="003549CA">
              <w:rPr>
                <w:rFonts w:ascii="仿宋" w:eastAsia="仿宋" w:hAnsi="仿宋" w:hint="eastAsia"/>
                <w:sz w:val="24"/>
              </w:rPr>
              <w:t>中</w:t>
            </w:r>
            <w:r>
              <w:rPr>
                <w:rFonts w:ascii="仿宋" w:eastAsia="仿宋" w:hAnsi="仿宋" w:hint="eastAsia"/>
                <w:sz w:val="24"/>
              </w:rPr>
              <w:t>至少4名持有有效电工作业操作证及2名持有有效电焊操作证，且提供参与本项目施工的主要技术人员的资料信息（包括但不限于姓名、职务、联系方式等信息，提供资格证书复印件及截止到采购公告日近3个月的</w:t>
            </w:r>
            <w:proofErr w:type="gramStart"/>
            <w:r>
              <w:rPr>
                <w:rFonts w:ascii="仿宋" w:eastAsia="仿宋" w:hAnsi="仿宋" w:hint="eastAsia"/>
                <w:sz w:val="24"/>
              </w:rPr>
              <w:t>社保证明</w:t>
            </w:r>
            <w:proofErr w:type="gramEnd"/>
            <w:r>
              <w:rPr>
                <w:rFonts w:ascii="仿宋" w:eastAsia="仿宋" w:hAnsi="仿宋" w:hint="eastAsia"/>
                <w:sz w:val="24"/>
              </w:rPr>
              <w:t>并加盖参加单位公章）。</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3549CA" w:rsidTr="00575D41">
        <w:trPr>
          <w:trHeight w:val="2179"/>
          <w:jc w:val="center"/>
        </w:trPr>
        <w:tc>
          <w:tcPr>
            <w:tcW w:w="710" w:type="dxa"/>
            <w:tcBorders>
              <w:top w:val="single" w:sz="4" w:space="0" w:color="auto"/>
              <w:left w:val="single" w:sz="4" w:space="0" w:color="auto"/>
              <w:right w:val="single" w:sz="4" w:space="0" w:color="auto"/>
            </w:tcBorders>
            <w:vAlign w:val="center"/>
          </w:tcPr>
          <w:p w:rsidR="003549CA" w:rsidRDefault="003549CA">
            <w:pPr>
              <w:pStyle w:val="ad"/>
              <w:keepNext w:val="0"/>
              <w:adjustRightInd/>
              <w:spacing w:before="0" w:after="0" w:line="0" w:lineRule="atLeast"/>
              <w:rPr>
                <w:rFonts w:ascii="仿宋" w:eastAsia="仿宋" w:hAnsi="仿宋"/>
                <w:spacing w:val="0"/>
                <w:kern w:val="2"/>
                <w:szCs w:val="24"/>
              </w:rPr>
            </w:pPr>
            <w:r>
              <w:rPr>
                <w:rFonts w:ascii="仿宋" w:eastAsia="仿宋" w:hAnsi="仿宋" w:hint="eastAsia"/>
                <w:spacing w:val="0"/>
                <w:kern w:val="2"/>
                <w:szCs w:val="24"/>
              </w:rPr>
              <w:t>7</w:t>
            </w:r>
          </w:p>
        </w:tc>
        <w:tc>
          <w:tcPr>
            <w:tcW w:w="851" w:type="dxa"/>
            <w:tcBorders>
              <w:top w:val="single" w:sz="4" w:space="0" w:color="auto"/>
              <w:left w:val="single" w:sz="4" w:space="0" w:color="auto"/>
              <w:right w:val="single" w:sz="4" w:space="0" w:color="auto"/>
            </w:tcBorders>
            <w:vAlign w:val="center"/>
          </w:tcPr>
          <w:p w:rsidR="003549CA" w:rsidRDefault="003549CA">
            <w:pPr>
              <w:spacing w:line="0" w:lineRule="atLeast"/>
              <w:jc w:val="center"/>
              <w:rPr>
                <w:rFonts w:ascii="仿宋" w:eastAsia="仿宋" w:hAnsi="仿宋"/>
                <w:sz w:val="24"/>
              </w:rPr>
            </w:pPr>
            <w:r>
              <w:rPr>
                <w:rFonts w:ascii="仿宋" w:eastAsia="仿宋" w:hAnsi="仿宋" w:hint="eastAsia"/>
                <w:sz w:val="24"/>
              </w:rPr>
              <w:t>现场考察</w:t>
            </w:r>
          </w:p>
        </w:tc>
        <w:tc>
          <w:tcPr>
            <w:tcW w:w="6035" w:type="dxa"/>
            <w:tcBorders>
              <w:top w:val="single" w:sz="4" w:space="0" w:color="auto"/>
              <w:left w:val="single" w:sz="4" w:space="0" w:color="auto"/>
              <w:right w:val="single" w:sz="4" w:space="0" w:color="auto"/>
            </w:tcBorders>
            <w:vAlign w:val="center"/>
          </w:tcPr>
          <w:p w:rsidR="003549CA" w:rsidRDefault="003549CA">
            <w:pPr>
              <w:snapToGrid w:val="0"/>
              <w:spacing w:line="0" w:lineRule="atLeast"/>
              <w:rPr>
                <w:rFonts w:ascii="仿宋" w:eastAsia="仿宋" w:hAnsi="仿宋"/>
                <w:sz w:val="24"/>
              </w:rPr>
            </w:pPr>
            <w:r>
              <w:rPr>
                <w:rFonts w:ascii="仿宋" w:eastAsia="仿宋" w:hAnsi="仿宋" w:hint="eastAsia"/>
                <w:sz w:val="24"/>
              </w:rPr>
              <w:t>参加单位应参加由采购人组织的现场踏勘工作。采购人定</w:t>
            </w:r>
            <w:r w:rsidRPr="00C96EB4">
              <w:rPr>
                <w:rFonts w:ascii="仿宋" w:eastAsia="仿宋" w:hAnsi="仿宋" w:hint="eastAsia"/>
                <w:sz w:val="24"/>
              </w:rPr>
              <w:t>于</w:t>
            </w:r>
            <w:r w:rsidR="00C96EB4" w:rsidRPr="00C96EB4">
              <w:rPr>
                <w:rFonts w:ascii="仿宋" w:eastAsia="仿宋" w:hAnsi="仿宋" w:cs="宋体"/>
                <w:bCs/>
                <w:kern w:val="0"/>
                <w:sz w:val="24"/>
              </w:rPr>
              <w:t>201</w:t>
            </w:r>
            <w:r w:rsidR="00C96EB4" w:rsidRPr="00C96EB4">
              <w:rPr>
                <w:rFonts w:ascii="仿宋" w:eastAsia="仿宋" w:hAnsi="仿宋" w:cs="宋体" w:hint="eastAsia"/>
                <w:bCs/>
                <w:kern w:val="0"/>
                <w:sz w:val="24"/>
              </w:rPr>
              <w:t>9</w:t>
            </w:r>
            <w:r w:rsidRPr="00C96EB4">
              <w:rPr>
                <w:rFonts w:ascii="仿宋" w:eastAsia="仿宋" w:hAnsi="仿宋" w:cs="宋体"/>
                <w:bCs/>
                <w:kern w:val="0"/>
                <w:sz w:val="24"/>
              </w:rPr>
              <w:t>年</w:t>
            </w:r>
            <w:r w:rsidR="00C96EB4" w:rsidRPr="00C96EB4">
              <w:rPr>
                <w:rFonts w:ascii="仿宋" w:eastAsia="仿宋" w:hAnsi="仿宋" w:hint="eastAsia"/>
                <w:sz w:val="24"/>
              </w:rPr>
              <w:t>9</w:t>
            </w:r>
            <w:r w:rsidRPr="00C96EB4">
              <w:rPr>
                <w:rFonts w:ascii="仿宋" w:eastAsia="仿宋" w:hAnsi="仿宋" w:cs="宋体"/>
                <w:bCs/>
                <w:kern w:val="0"/>
                <w:sz w:val="24"/>
              </w:rPr>
              <w:t>月</w:t>
            </w:r>
            <w:r w:rsidR="00C96EB4" w:rsidRPr="00C96EB4">
              <w:rPr>
                <w:rFonts w:ascii="仿宋" w:eastAsia="仿宋" w:hAnsi="仿宋" w:hint="eastAsia"/>
                <w:sz w:val="24"/>
              </w:rPr>
              <w:t>23</w:t>
            </w:r>
            <w:r w:rsidRPr="00C96EB4">
              <w:rPr>
                <w:rFonts w:ascii="仿宋" w:eastAsia="仿宋" w:hAnsi="仿宋" w:cs="宋体"/>
                <w:bCs/>
                <w:kern w:val="0"/>
                <w:sz w:val="24"/>
              </w:rPr>
              <w:t>日</w:t>
            </w:r>
            <w:r w:rsidR="00C96EB4" w:rsidRPr="00C96EB4">
              <w:rPr>
                <w:rFonts w:ascii="仿宋" w:eastAsia="仿宋" w:hAnsi="仿宋" w:hint="eastAsia"/>
                <w:sz w:val="24"/>
              </w:rPr>
              <w:t>10</w:t>
            </w:r>
            <w:r w:rsidRPr="00C96EB4">
              <w:rPr>
                <w:rFonts w:ascii="仿宋" w:eastAsia="仿宋" w:hAnsi="仿宋" w:cs="宋体"/>
                <w:bCs/>
                <w:kern w:val="0"/>
                <w:sz w:val="24"/>
              </w:rPr>
              <w:t>:</w:t>
            </w:r>
            <w:r w:rsidR="00C96EB4" w:rsidRPr="00C96EB4">
              <w:rPr>
                <w:rFonts w:ascii="仿宋" w:eastAsia="仿宋" w:hAnsi="仿宋" w:hint="eastAsia"/>
                <w:sz w:val="24"/>
              </w:rPr>
              <w:t>00</w:t>
            </w:r>
            <w:r w:rsidRPr="00C96EB4">
              <w:rPr>
                <w:rFonts w:ascii="仿宋" w:eastAsia="仿宋" w:hAnsi="仿宋" w:hint="eastAsia"/>
                <w:sz w:val="24"/>
              </w:rPr>
              <w:t>（北京时间</w:t>
            </w:r>
            <w:r>
              <w:rPr>
                <w:rFonts w:ascii="仿宋" w:eastAsia="仿宋" w:hAnsi="仿宋" w:hint="eastAsia"/>
                <w:sz w:val="24"/>
              </w:rPr>
              <w:t>）</w:t>
            </w:r>
            <w:r>
              <w:rPr>
                <w:rFonts w:ascii="仿宋" w:eastAsia="仿宋" w:hAnsi="仿宋"/>
                <w:sz w:val="24"/>
              </w:rPr>
              <w:t>邀请</w:t>
            </w:r>
            <w:r>
              <w:rPr>
                <w:rFonts w:ascii="仿宋" w:eastAsia="仿宋" w:hAnsi="仿宋" w:hint="eastAsia"/>
                <w:sz w:val="24"/>
              </w:rPr>
              <w:t>参加单位人员踏勘现场并讲解需求，参加单位探勘现场须由采购人管理人员签字确认，需将《现场考察证明》（格式见附件）密封于响应文件中，参加单位自行承担因不参加现场踏勘所可能造成的一切后果。</w:t>
            </w:r>
          </w:p>
          <w:p w:rsidR="003549CA" w:rsidRDefault="003549CA" w:rsidP="006408DE">
            <w:pPr>
              <w:snapToGrid w:val="0"/>
              <w:spacing w:line="0" w:lineRule="atLeast"/>
              <w:rPr>
                <w:rFonts w:ascii="仿宋" w:eastAsia="仿宋" w:hAnsi="仿宋"/>
                <w:sz w:val="24"/>
              </w:rPr>
            </w:pPr>
            <w:r>
              <w:rPr>
                <w:rFonts w:ascii="仿宋" w:eastAsia="仿宋" w:hAnsi="仿宋" w:hint="eastAsia"/>
                <w:sz w:val="24"/>
              </w:rPr>
              <w:t>联系人：李工（0755-82848617）.</w:t>
            </w:r>
          </w:p>
        </w:tc>
        <w:tc>
          <w:tcPr>
            <w:tcW w:w="921" w:type="dxa"/>
            <w:tcBorders>
              <w:top w:val="single" w:sz="4" w:space="0" w:color="auto"/>
              <w:left w:val="single" w:sz="4" w:space="0" w:color="auto"/>
              <w:right w:val="single" w:sz="4" w:space="0" w:color="auto"/>
            </w:tcBorders>
            <w:vAlign w:val="center"/>
          </w:tcPr>
          <w:p w:rsidR="003549CA" w:rsidRDefault="003549CA">
            <w:pPr>
              <w:spacing w:line="0" w:lineRule="atLeast"/>
              <w:jc w:val="center"/>
              <w:rPr>
                <w:rFonts w:ascii="仿宋" w:eastAsia="仿宋" w:hAnsi="仿宋"/>
                <w:sz w:val="24"/>
              </w:rPr>
            </w:pPr>
            <w:r>
              <w:rPr>
                <w:rFonts w:ascii="仿宋" w:eastAsia="仿宋" w:hAnsi="仿宋" w:hint="eastAsia"/>
                <w:sz w:val="24"/>
              </w:rPr>
              <w:t>不可偏离</w:t>
            </w:r>
          </w:p>
        </w:tc>
      </w:tr>
      <w:tr w:rsidR="00FC1220">
        <w:trPr>
          <w:trHeight w:val="572"/>
          <w:jc w:val="center"/>
        </w:trPr>
        <w:tc>
          <w:tcPr>
            <w:tcW w:w="8517" w:type="dxa"/>
            <w:gridSpan w:val="4"/>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b/>
                <w:sz w:val="24"/>
              </w:rPr>
              <w:t>（二）技术需求</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需求名称</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ind w:leftChars="660" w:left="1386" w:firstLineChars="539" w:firstLine="1299"/>
              <w:rPr>
                <w:rFonts w:ascii="仿宋" w:eastAsia="仿宋" w:hAnsi="仿宋"/>
                <w:b/>
                <w:sz w:val="24"/>
              </w:rPr>
            </w:pPr>
            <w:r>
              <w:rPr>
                <w:rFonts w:ascii="仿宋" w:eastAsia="仿宋" w:hAnsi="仿宋" w:hint="eastAsia"/>
                <w:b/>
                <w:sz w:val="24"/>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偏离选项</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工程位置</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rPr>
                <w:rFonts w:ascii="仿宋" w:eastAsia="仿宋" w:hAnsi="仿宋"/>
                <w:color w:val="FF0000"/>
              </w:rPr>
            </w:pPr>
            <w:r>
              <w:rPr>
                <w:rFonts w:ascii="仿宋" w:eastAsia="仿宋" w:hAnsi="仿宋" w:hint="eastAsia"/>
                <w:sz w:val="24"/>
              </w:rPr>
              <w:t>深圳会展中心红线内。</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FC1220">
            <w:pPr>
              <w:spacing w:line="0" w:lineRule="atLeast"/>
              <w:jc w:val="center"/>
              <w:rPr>
                <w:rFonts w:ascii="仿宋" w:eastAsia="仿宋" w:hAnsi="仿宋"/>
                <w:sz w:val="24"/>
              </w:rPr>
            </w:pP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工程量概</w:t>
            </w:r>
            <w:r>
              <w:rPr>
                <w:rFonts w:ascii="仿宋" w:eastAsia="仿宋" w:hAnsi="仿宋" w:hint="eastAsia"/>
                <w:sz w:val="24"/>
              </w:rPr>
              <w:lastRenderedPageBreak/>
              <w:t>述</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rsidP="00FC1220">
            <w:pPr>
              <w:ind w:left="240" w:hangingChars="100" w:hanging="240"/>
              <w:rPr>
                <w:rFonts w:ascii="仿宋" w:eastAsia="仿宋" w:hAnsi="仿宋"/>
                <w:sz w:val="24"/>
              </w:rPr>
            </w:pPr>
            <w:r>
              <w:rPr>
                <w:rFonts w:ascii="仿宋" w:eastAsia="仿宋" w:hAnsi="仿宋" w:hint="eastAsia"/>
                <w:sz w:val="24"/>
              </w:rPr>
              <w:lastRenderedPageBreak/>
              <w:t>根据2018年</w:t>
            </w:r>
            <w:proofErr w:type="gramStart"/>
            <w:r>
              <w:rPr>
                <w:rFonts w:ascii="仿宋" w:eastAsia="仿宋" w:hAnsi="仿宋" w:hint="eastAsia"/>
                <w:sz w:val="24"/>
              </w:rPr>
              <w:t>电气消防</w:t>
            </w:r>
            <w:proofErr w:type="gramEnd"/>
            <w:r>
              <w:rPr>
                <w:rFonts w:ascii="仿宋" w:eastAsia="仿宋" w:hAnsi="仿宋" w:hint="eastAsia"/>
                <w:sz w:val="24"/>
              </w:rPr>
              <w:t>安全检测项目的检测报告断路器、配电箱、防雷设施等的不合格项进行整改、维修、保</w:t>
            </w:r>
            <w:r>
              <w:rPr>
                <w:rFonts w:ascii="仿宋" w:eastAsia="仿宋" w:hAnsi="仿宋" w:hint="eastAsia"/>
                <w:sz w:val="24"/>
              </w:rPr>
              <w:lastRenderedPageBreak/>
              <w:t>养，主要工程量如下：</w:t>
            </w:r>
          </w:p>
          <w:p w:rsidR="00FC1220" w:rsidRDefault="00C21996">
            <w:pPr>
              <w:ind w:left="240" w:hangingChars="100" w:hanging="240"/>
              <w:rPr>
                <w:rFonts w:ascii="仿宋" w:eastAsia="仿宋" w:hAnsi="仿宋"/>
                <w:sz w:val="24"/>
              </w:rPr>
            </w:pPr>
            <w:r>
              <w:rPr>
                <w:rFonts w:ascii="仿宋" w:eastAsia="仿宋" w:hAnsi="仿宋" w:hint="eastAsia"/>
                <w:sz w:val="24"/>
              </w:rPr>
              <w:t>1.保护性拆除断路器84个。</w:t>
            </w:r>
          </w:p>
          <w:p w:rsidR="00FC1220" w:rsidRDefault="00C21996">
            <w:pPr>
              <w:ind w:left="240" w:hangingChars="100" w:hanging="240"/>
              <w:rPr>
                <w:rFonts w:ascii="仿宋" w:eastAsia="仿宋" w:hAnsi="仿宋"/>
                <w:sz w:val="24"/>
              </w:rPr>
            </w:pPr>
            <w:r>
              <w:rPr>
                <w:rFonts w:ascii="仿宋" w:eastAsia="仿宋" w:hAnsi="仿宋" w:hint="eastAsia"/>
                <w:sz w:val="24"/>
              </w:rPr>
              <w:t>2.更换安装自动断路器84个。</w:t>
            </w:r>
          </w:p>
          <w:p w:rsidR="00FC1220" w:rsidRDefault="00C21996">
            <w:pPr>
              <w:ind w:left="240" w:hangingChars="100" w:hanging="240"/>
              <w:rPr>
                <w:rFonts w:ascii="仿宋" w:eastAsia="仿宋" w:hAnsi="仿宋"/>
                <w:sz w:val="24"/>
              </w:rPr>
            </w:pPr>
            <w:r>
              <w:rPr>
                <w:rFonts w:ascii="仿宋" w:eastAsia="仿宋" w:hAnsi="仿宋" w:hint="eastAsia"/>
                <w:sz w:val="24"/>
              </w:rPr>
              <w:t>3.更换规格A95-30的ABB接触器4个。</w:t>
            </w:r>
          </w:p>
          <w:p w:rsidR="00FC1220" w:rsidRDefault="00C21996">
            <w:pPr>
              <w:ind w:left="240" w:hangingChars="100" w:hanging="240"/>
              <w:rPr>
                <w:rFonts w:ascii="仿宋" w:eastAsia="仿宋" w:hAnsi="仿宋"/>
                <w:sz w:val="24"/>
              </w:rPr>
            </w:pPr>
            <w:r>
              <w:rPr>
                <w:rFonts w:ascii="仿宋" w:eastAsia="仿宋" w:hAnsi="仿宋" w:hint="eastAsia"/>
                <w:sz w:val="24"/>
              </w:rPr>
              <w:t xml:space="preserve">4.空调电源控制柜检修保养25处。 </w:t>
            </w:r>
          </w:p>
          <w:p w:rsidR="00FC1220" w:rsidRDefault="00C21996">
            <w:pPr>
              <w:ind w:left="240" w:hangingChars="100" w:hanging="240"/>
              <w:rPr>
                <w:rFonts w:ascii="仿宋" w:eastAsia="仿宋" w:hAnsi="仿宋"/>
                <w:sz w:val="24"/>
              </w:rPr>
            </w:pPr>
            <w:r>
              <w:rPr>
                <w:rFonts w:ascii="仿宋" w:eastAsia="仿宋" w:hAnsi="仿宋" w:hint="eastAsia"/>
                <w:sz w:val="24"/>
              </w:rPr>
              <w:t>5.低压配电柜（箱）线路整理、线头绝缘处理66处。</w:t>
            </w:r>
          </w:p>
          <w:p w:rsidR="00FC1220" w:rsidRDefault="00C21996">
            <w:pPr>
              <w:ind w:left="240" w:hangingChars="100" w:hanging="240"/>
              <w:rPr>
                <w:rFonts w:ascii="仿宋" w:eastAsia="仿宋" w:hAnsi="仿宋"/>
                <w:sz w:val="24"/>
              </w:rPr>
            </w:pPr>
            <w:r>
              <w:rPr>
                <w:rFonts w:ascii="仿宋" w:eastAsia="仿宋" w:hAnsi="仿宋" w:hint="eastAsia"/>
                <w:sz w:val="24"/>
              </w:rPr>
              <w:t>6.更换配电柜（箱）接地</w:t>
            </w:r>
            <w:proofErr w:type="gramStart"/>
            <w:r>
              <w:rPr>
                <w:rFonts w:ascii="仿宋" w:eastAsia="仿宋" w:hAnsi="仿宋" w:hint="eastAsia"/>
                <w:sz w:val="24"/>
              </w:rPr>
              <w:t>链接线</w:t>
            </w:r>
            <w:proofErr w:type="gramEnd"/>
            <w:r>
              <w:rPr>
                <w:rFonts w:ascii="仿宋" w:eastAsia="仿宋" w:hAnsi="仿宋" w:hint="eastAsia"/>
                <w:sz w:val="24"/>
              </w:rPr>
              <w:t>167处。</w:t>
            </w:r>
          </w:p>
          <w:p w:rsidR="00FC1220" w:rsidRDefault="00C21996">
            <w:pPr>
              <w:ind w:left="240" w:hangingChars="100" w:hanging="240"/>
              <w:rPr>
                <w:rFonts w:ascii="仿宋" w:eastAsia="仿宋" w:hAnsi="仿宋"/>
                <w:sz w:val="24"/>
              </w:rPr>
            </w:pPr>
            <w:r>
              <w:rPr>
                <w:rFonts w:ascii="仿宋" w:eastAsia="仿宋" w:hAnsi="仿宋" w:hint="eastAsia"/>
                <w:sz w:val="24"/>
              </w:rPr>
              <w:t>7.非标定制</w:t>
            </w:r>
            <w:proofErr w:type="gramStart"/>
            <w:r>
              <w:rPr>
                <w:rFonts w:ascii="仿宋" w:eastAsia="仿宋" w:hAnsi="仿宋" w:hint="eastAsia"/>
                <w:sz w:val="24"/>
              </w:rPr>
              <w:t>配电箱防触电</w:t>
            </w:r>
            <w:proofErr w:type="gramEnd"/>
            <w:r>
              <w:rPr>
                <w:rFonts w:ascii="仿宋" w:eastAsia="仿宋" w:hAnsi="仿宋" w:hint="eastAsia"/>
                <w:sz w:val="24"/>
              </w:rPr>
              <w:t>内隔离板69块。</w:t>
            </w:r>
          </w:p>
          <w:p w:rsidR="00FC1220" w:rsidRDefault="00C21996">
            <w:pPr>
              <w:ind w:left="240" w:hangingChars="100" w:hanging="240"/>
              <w:rPr>
                <w:rFonts w:ascii="仿宋" w:eastAsia="仿宋" w:hAnsi="仿宋"/>
                <w:sz w:val="24"/>
              </w:rPr>
            </w:pPr>
            <w:r>
              <w:rPr>
                <w:rFonts w:ascii="仿宋" w:eastAsia="仿宋" w:hAnsi="仿宋" w:hint="eastAsia"/>
                <w:sz w:val="24"/>
              </w:rPr>
              <w:t>8.更换展馆防雷设施镀锡铜编织带接地线145条。</w:t>
            </w:r>
          </w:p>
          <w:p w:rsidR="00FC1220" w:rsidRDefault="00C21996" w:rsidP="00FC1220">
            <w:pPr>
              <w:ind w:left="240" w:hangingChars="100" w:hanging="240"/>
              <w:rPr>
                <w:rFonts w:ascii="仿宋" w:eastAsia="仿宋" w:hAnsi="仿宋"/>
                <w:sz w:val="24"/>
              </w:rPr>
            </w:pPr>
            <w:r>
              <w:rPr>
                <w:rFonts w:ascii="仿宋" w:eastAsia="仿宋" w:hAnsi="仿宋" w:hint="eastAsia"/>
                <w:sz w:val="24"/>
              </w:rPr>
              <w:t>9.安装防雷设施镀锡铜编织</w:t>
            </w:r>
            <w:proofErr w:type="gramStart"/>
            <w:r>
              <w:rPr>
                <w:rFonts w:ascii="仿宋" w:eastAsia="仿宋" w:hAnsi="仿宋" w:hint="eastAsia"/>
                <w:sz w:val="24"/>
              </w:rPr>
              <w:t>带接链接头</w:t>
            </w:r>
            <w:proofErr w:type="gramEnd"/>
            <w:r>
              <w:rPr>
                <w:rFonts w:ascii="仿宋" w:eastAsia="仿宋" w:hAnsi="仿宋" w:hint="eastAsia"/>
                <w:sz w:val="24"/>
              </w:rPr>
              <w:t xml:space="preserve">90个。     </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lastRenderedPageBreak/>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widowControl/>
              <w:spacing w:line="0" w:lineRule="atLeast"/>
              <w:jc w:val="center"/>
              <w:rPr>
                <w:rFonts w:ascii="仿宋" w:eastAsia="仿宋" w:hAnsi="仿宋" w:cs="宋体"/>
                <w:kern w:val="0"/>
                <w:sz w:val="24"/>
              </w:rPr>
            </w:pPr>
            <w:r>
              <w:rPr>
                <w:rFonts w:ascii="仿宋" w:eastAsia="仿宋" w:hAnsi="仿宋" w:hint="eastAsia"/>
                <w:sz w:val="24"/>
              </w:rPr>
              <w:t>产品选型及性能参数</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numPr>
                <w:ilvl w:val="0"/>
                <w:numId w:val="5"/>
              </w:numPr>
              <w:spacing w:line="0" w:lineRule="atLeast"/>
              <w:ind w:left="240" w:hangingChars="100" w:hanging="240"/>
              <w:rPr>
                <w:rFonts w:ascii="仿宋" w:eastAsia="仿宋" w:hAnsi="仿宋"/>
                <w:sz w:val="24"/>
              </w:rPr>
            </w:pPr>
            <w:r>
              <w:rPr>
                <w:rFonts w:ascii="仿宋" w:eastAsia="仿宋" w:hAnsi="仿宋" w:hint="eastAsia"/>
                <w:sz w:val="24"/>
              </w:rPr>
              <w:t>断路器品牌ABB系列，选型根据配电柜（箱）内断路器的型号、容量大小相同；</w:t>
            </w:r>
          </w:p>
          <w:p w:rsidR="00FC1220" w:rsidRDefault="00C21996">
            <w:pPr>
              <w:numPr>
                <w:ilvl w:val="0"/>
                <w:numId w:val="5"/>
              </w:numPr>
              <w:spacing w:line="0" w:lineRule="atLeast"/>
              <w:ind w:left="240" w:hangingChars="100" w:hanging="240"/>
              <w:rPr>
                <w:rFonts w:ascii="仿宋" w:eastAsia="仿宋" w:hAnsi="仿宋"/>
                <w:sz w:val="24"/>
              </w:rPr>
            </w:pPr>
            <w:r>
              <w:rPr>
                <w:rFonts w:ascii="仿宋" w:eastAsia="仿宋" w:hAnsi="仿宋" w:hint="eastAsia"/>
                <w:sz w:val="24"/>
              </w:rPr>
              <w:t>接触器品牌ABB系列，选型根据配电柜（箱）内接触器的型号相同；</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3.配电柜（箱）防触电内隔离板，使用1.5mm镀锌钢板制作，烤漆，开孔尺寸根据现场开关位数量确定，烤漆颜色和配电箱颜色相同；</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4.配电柜（箱）接地连接线，材质：镀锡铜编织带、规格：O型Φ8*L150mm；</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5.防雷设施镀锡铜编织带</w:t>
            </w:r>
            <w:proofErr w:type="gramStart"/>
            <w:r>
              <w:rPr>
                <w:rFonts w:ascii="仿宋" w:eastAsia="仿宋" w:hAnsi="仿宋" w:hint="eastAsia"/>
                <w:sz w:val="24"/>
              </w:rPr>
              <w:t>链接头</w:t>
            </w:r>
            <w:proofErr w:type="gramEnd"/>
            <w:r>
              <w:rPr>
                <w:rFonts w:ascii="仿宋" w:eastAsia="仿宋" w:hAnsi="仿宋" w:hint="eastAsia"/>
                <w:sz w:val="24"/>
              </w:rPr>
              <w:t>材质：镀锌扁铁，规格：</w:t>
            </w:r>
            <w:r>
              <w:rPr>
                <w:rFonts w:ascii="仿宋" w:eastAsia="仿宋" w:hAnsi="仿宋"/>
                <w:sz w:val="24"/>
              </w:rPr>
              <w:t>160mmx60mmx6mm</w:t>
            </w:r>
            <w:r>
              <w:rPr>
                <w:rFonts w:ascii="仿宋" w:eastAsia="仿宋" w:hAnsi="仿宋" w:hint="eastAsia"/>
                <w:sz w:val="24"/>
              </w:rPr>
              <w:t>；</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6.防雷设施镀锡铜编织</w:t>
            </w:r>
            <w:proofErr w:type="gramStart"/>
            <w:r>
              <w:rPr>
                <w:rFonts w:ascii="仿宋" w:eastAsia="仿宋" w:hAnsi="仿宋" w:hint="eastAsia"/>
                <w:sz w:val="24"/>
              </w:rPr>
              <w:t>带两种</w:t>
            </w:r>
            <w:proofErr w:type="gramEnd"/>
            <w:r>
              <w:rPr>
                <w:rFonts w:ascii="仿宋" w:eastAsia="仿宋" w:hAnsi="仿宋" w:hint="eastAsia"/>
                <w:sz w:val="24"/>
              </w:rPr>
              <w:t>规格：长1000 mm宽x50 mm和长700 mm宽x50 mm（185平方）；</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7.连接点抗氧化处理（凡士林）；</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8.钢梁（柱）表面刷漆：一次防锈漆、两次灰色面漆，要求颜色接近钢梁（柱）颜色；</w:t>
            </w:r>
          </w:p>
          <w:p w:rsidR="00FC1220" w:rsidRDefault="00C21996" w:rsidP="00F317F5">
            <w:pPr>
              <w:spacing w:line="0" w:lineRule="atLeast"/>
              <w:ind w:leftChars="8" w:left="442" w:hangingChars="177" w:hanging="425"/>
              <w:rPr>
                <w:rFonts w:ascii="仿宋" w:eastAsia="仿宋" w:hAnsi="仿宋"/>
                <w:sz w:val="24"/>
              </w:rPr>
            </w:pPr>
            <w:r>
              <w:rPr>
                <w:rFonts w:ascii="仿宋" w:eastAsia="仿宋" w:hAnsi="仿宋" w:hint="eastAsia"/>
                <w:sz w:val="24"/>
              </w:rPr>
              <w:t>9.链接螺丝使用304不锈钢螺丝，包括平垫圈、弹簧垫圈；</w:t>
            </w:r>
          </w:p>
          <w:p w:rsidR="00FC1220" w:rsidRDefault="00C21996">
            <w:pPr>
              <w:spacing w:line="0" w:lineRule="atLeast"/>
              <w:ind w:leftChars="8" w:left="442" w:hangingChars="177" w:hanging="425"/>
              <w:rPr>
                <w:rFonts w:ascii="仿宋" w:eastAsia="仿宋" w:hAnsi="仿宋"/>
                <w:sz w:val="24"/>
              </w:rPr>
            </w:pPr>
            <w:r>
              <w:rPr>
                <w:rFonts w:ascii="仿宋" w:eastAsia="仿宋" w:hAnsi="仿宋" w:cs="宋体" w:hint="eastAsia"/>
                <w:kern w:val="0"/>
                <w:sz w:val="24"/>
              </w:rPr>
              <w:t>10.</w:t>
            </w:r>
            <w:r>
              <w:rPr>
                <w:rFonts w:ascii="仿宋" w:eastAsia="仿宋" w:hAnsi="仿宋" w:cs="宋体"/>
                <w:kern w:val="0"/>
                <w:sz w:val="24"/>
              </w:rPr>
              <w:t>施工前提供</w:t>
            </w:r>
            <w:r>
              <w:rPr>
                <w:rFonts w:ascii="仿宋" w:eastAsia="仿宋" w:hAnsi="仿宋" w:cs="宋体" w:hint="eastAsia"/>
                <w:kern w:val="0"/>
                <w:sz w:val="24"/>
              </w:rPr>
              <w:t>上述</w:t>
            </w:r>
            <w:r>
              <w:rPr>
                <w:rFonts w:ascii="仿宋" w:eastAsia="仿宋" w:hAnsi="仿宋" w:cs="宋体"/>
                <w:kern w:val="0"/>
                <w:sz w:val="24"/>
              </w:rPr>
              <w:t>样品，以</w:t>
            </w:r>
            <w:r>
              <w:rPr>
                <w:rFonts w:ascii="仿宋" w:eastAsia="仿宋" w:hAnsi="仿宋" w:cs="宋体" w:hint="eastAsia"/>
                <w:kern w:val="0"/>
                <w:sz w:val="24"/>
              </w:rPr>
              <w:t>采购人</w:t>
            </w:r>
            <w:r>
              <w:rPr>
                <w:rFonts w:ascii="仿宋" w:eastAsia="仿宋" w:hAnsi="仿宋" w:cs="宋体"/>
                <w:kern w:val="0"/>
                <w:sz w:val="24"/>
              </w:rPr>
              <w:t>认可为准</w:t>
            </w:r>
            <w:r>
              <w:rPr>
                <w:rFonts w:ascii="仿宋" w:eastAsia="仿宋" w:hAnsi="仿宋" w:cs="宋体" w:hint="eastAsia"/>
                <w:kern w:val="0"/>
                <w:sz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widowControl/>
              <w:spacing w:line="0" w:lineRule="atLeast"/>
              <w:jc w:val="center"/>
              <w:rPr>
                <w:rFonts w:ascii="仿宋" w:eastAsia="仿宋" w:hAnsi="仿宋" w:cs="宋体"/>
                <w:kern w:val="0"/>
                <w:sz w:val="24"/>
              </w:rPr>
            </w:pPr>
            <w:r>
              <w:rPr>
                <w:rFonts w:ascii="仿宋" w:eastAsia="仿宋" w:hAnsi="仿宋" w:cs="宋体" w:hint="eastAsia"/>
                <w:kern w:val="0"/>
                <w:sz w:val="24"/>
              </w:rPr>
              <w:t>施工要求</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rsidP="003549CA">
            <w:pPr>
              <w:spacing w:line="0" w:lineRule="atLeast"/>
              <w:ind w:left="240" w:hangingChars="100" w:hanging="240"/>
              <w:rPr>
                <w:rFonts w:ascii="仿宋" w:eastAsia="仿宋" w:hAnsi="仿宋"/>
                <w:sz w:val="24"/>
              </w:rPr>
            </w:pPr>
            <w:r>
              <w:rPr>
                <w:rFonts w:ascii="仿宋" w:eastAsia="仿宋" w:hAnsi="仿宋" w:hint="eastAsia"/>
                <w:sz w:val="24"/>
              </w:rPr>
              <w:t>1.根据国家和工程属地相关电力安装施工规范和标准的要求和现场更换实际情况，制定安全可行的《项目方案》，包括材料选择、系统测试、施工工艺、进度计划、现场施工及安全管理、</w:t>
            </w:r>
            <w:r>
              <w:rPr>
                <w:rFonts w:ascii="仿宋" w:eastAsia="仿宋" w:hAnsi="仿宋" w:cs="宋体" w:hint="eastAsia"/>
                <w:kern w:val="0"/>
                <w:sz w:val="24"/>
              </w:rPr>
              <w:t>紧急情况的应急预案</w:t>
            </w:r>
            <w:r>
              <w:rPr>
                <w:rFonts w:ascii="仿宋" w:eastAsia="仿宋" w:hAnsi="仿宋" w:hint="eastAsia"/>
                <w:sz w:val="24"/>
              </w:rPr>
              <w:t>等。</w:t>
            </w:r>
          </w:p>
          <w:p w:rsidR="00FC1220" w:rsidRDefault="00C21996">
            <w:pPr>
              <w:spacing w:line="0" w:lineRule="atLeast"/>
              <w:ind w:left="240" w:hangingChars="100" w:hanging="240"/>
              <w:rPr>
                <w:rFonts w:ascii="仿宋" w:eastAsia="仿宋" w:hAnsi="仿宋" w:cs="宋体"/>
                <w:bCs/>
                <w:kern w:val="0"/>
                <w:sz w:val="24"/>
              </w:rPr>
            </w:pPr>
            <w:r>
              <w:rPr>
                <w:rFonts w:ascii="仿宋" w:eastAsia="仿宋" w:hAnsi="仿宋" w:hint="eastAsia"/>
                <w:sz w:val="24"/>
              </w:rPr>
              <w:t>2.</w:t>
            </w:r>
            <w:r>
              <w:rPr>
                <w:rFonts w:ascii="仿宋" w:eastAsia="仿宋" w:hAnsi="仿宋" w:cs="宋体" w:hint="eastAsia"/>
                <w:kern w:val="0"/>
                <w:sz w:val="24"/>
              </w:rPr>
              <w:t>施工期间，</w:t>
            </w:r>
            <w:r>
              <w:rPr>
                <w:rFonts w:ascii="仿宋" w:eastAsia="仿宋" w:hAnsi="仿宋" w:cs="宋体" w:hint="eastAsia"/>
                <w:bCs/>
                <w:kern w:val="0"/>
                <w:sz w:val="24"/>
              </w:rPr>
              <w:t>需充分考虑和配合会展中心的正常经营需要，如影响会展中心的正常经营时，应及时采取保护或停工措施。</w:t>
            </w:r>
          </w:p>
          <w:p w:rsidR="00FC1220" w:rsidRDefault="00C21996">
            <w:pPr>
              <w:spacing w:line="0" w:lineRule="atLeast"/>
              <w:ind w:left="240" w:hangingChars="100" w:hanging="240"/>
              <w:rPr>
                <w:rFonts w:ascii="仿宋" w:eastAsia="仿宋" w:hAnsi="仿宋"/>
                <w:sz w:val="24"/>
              </w:rPr>
            </w:pPr>
            <w:r>
              <w:rPr>
                <w:rFonts w:ascii="仿宋" w:eastAsia="仿宋" w:hAnsi="仿宋" w:cs="宋体" w:hint="eastAsia"/>
                <w:kern w:val="0"/>
                <w:sz w:val="24"/>
              </w:rPr>
              <w:t>3.中选单位应对现场施工作业人员的安全负全部责任，</w:t>
            </w:r>
            <w:r>
              <w:rPr>
                <w:rFonts w:ascii="仿宋" w:eastAsia="仿宋" w:hAnsi="仿宋" w:hint="eastAsia"/>
                <w:sz w:val="24"/>
              </w:rPr>
              <w:t>采取切实有效的安全措施、设置安全可靠的防护。在施工过程中要做好成品、半成品及设备设施的保护，确保施工（安装）过程不出现人身安全事故、火灾事故和财产损失。如因中选单位管理不善、组织不力或监管缺失等造成安全责任事故及财产损失的由中选单位负全部责任。</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4.</w:t>
            </w:r>
            <w:r>
              <w:rPr>
                <w:rFonts w:ascii="仿宋" w:eastAsia="仿宋" w:hAnsi="仿宋" w:cs="宋体" w:hint="eastAsia"/>
                <w:kern w:val="0"/>
                <w:sz w:val="24"/>
              </w:rPr>
              <w:t>中选单位承诺严格按照安全规程安排施工作业，采购</w:t>
            </w:r>
            <w:r>
              <w:rPr>
                <w:rFonts w:ascii="仿宋" w:eastAsia="仿宋" w:hAnsi="仿宋" w:cs="宋体" w:hint="eastAsia"/>
                <w:kern w:val="0"/>
                <w:sz w:val="24"/>
              </w:rPr>
              <w:lastRenderedPageBreak/>
              <w:t>人有权制止现场违规或存在安全隐患作业现象。</w:t>
            </w:r>
          </w:p>
          <w:p w:rsidR="00FC1220" w:rsidRDefault="00C21996">
            <w:pPr>
              <w:spacing w:line="0" w:lineRule="atLeast"/>
              <w:ind w:left="240" w:hangingChars="100" w:hanging="240"/>
              <w:rPr>
                <w:rFonts w:ascii="仿宋" w:eastAsia="仿宋" w:hAnsi="仿宋"/>
                <w:sz w:val="24"/>
              </w:rPr>
            </w:pPr>
            <w:r>
              <w:rPr>
                <w:rFonts w:ascii="仿宋" w:eastAsia="仿宋" w:hAnsi="仿宋" w:cs="宋体" w:hint="eastAsia"/>
                <w:kern w:val="0"/>
                <w:sz w:val="24"/>
              </w:rPr>
              <w:t>5.中选单位使用的电焊机、手磨机等施工设备，</w:t>
            </w:r>
            <w:r>
              <w:rPr>
                <w:rFonts w:ascii="仿宋" w:eastAsia="仿宋" w:hAnsi="仿宋" w:hint="eastAsia"/>
                <w:sz w:val="24"/>
              </w:rPr>
              <w:t>必须提前向采购人申报，办理动火相关手续后方可施工。</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7.由于施工造成配电柜（箱）内电气设备、线路等设施的损坏或故障的，中选单位应及时免费进行修复。若因此产生严重或不良后果的，采购人保留进一步追究的权利。</w:t>
            </w:r>
          </w:p>
          <w:p w:rsidR="00FC1220" w:rsidRDefault="00C21996">
            <w:pPr>
              <w:spacing w:line="0" w:lineRule="atLeast"/>
              <w:rPr>
                <w:rFonts w:ascii="仿宋" w:eastAsia="仿宋" w:hAnsi="仿宋"/>
                <w:sz w:val="24"/>
              </w:rPr>
            </w:pPr>
            <w:r>
              <w:rPr>
                <w:rFonts w:ascii="仿宋" w:eastAsia="仿宋" w:hAnsi="仿宋" w:hint="eastAsia"/>
                <w:sz w:val="24"/>
              </w:rPr>
              <w:t>8.</w:t>
            </w:r>
            <w:r>
              <w:rPr>
                <w:rFonts w:ascii="仿宋" w:eastAsia="仿宋" w:hAnsi="仿宋" w:cs="宋体" w:hint="eastAsia"/>
                <w:kern w:val="0"/>
                <w:sz w:val="24"/>
              </w:rPr>
              <w:t>中选单位自行清理施工垃圾。</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FC1220">
            <w:pPr>
              <w:spacing w:line="0" w:lineRule="atLeast"/>
              <w:jc w:val="center"/>
              <w:rPr>
                <w:rFonts w:ascii="仿宋" w:eastAsia="仿宋" w:hAnsi="仿宋"/>
                <w:sz w:val="24"/>
              </w:rPr>
            </w:pP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lastRenderedPageBreak/>
              <w:t>5</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widowControl/>
              <w:spacing w:line="0" w:lineRule="atLeast"/>
              <w:jc w:val="center"/>
              <w:rPr>
                <w:rFonts w:ascii="仿宋" w:eastAsia="仿宋" w:hAnsi="仿宋"/>
                <w:sz w:val="24"/>
              </w:rPr>
            </w:pPr>
            <w:r>
              <w:rPr>
                <w:rFonts w:ascii="仿宋" w:eastAsia="仿宋" w:hAnsi="仿宋" w:cs="宋体" w:hint="eastAsia"/>
                <w:kern w:val="0"/>
                <w:sz w:val="24"/>
              </w:rPr>
              <w:t>验收要求</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1.工程完工后，采购人将委托第三方</w:t>
            </w:r>
            <w:proofErr w:type="gramStart"/>
            <w:r>
              <w:rPr>
                <w:rFonts w:ascii="仿宋" w:eastAsia="仿宋" w:hAnsi="仿宋" w:hint="eastAsia"/>
                <w:sz w:val="24"/>
              </w:rPr>
              <w:t>电气消防</w:t>
            </w:r>
            <w:proofErr w:type="gramEnd"/>
            <w:r>
              <w:rPr>
                <w:rFonts w:ascii="仿宋" w:eastAsia="仿宋" w:hAnsi="仿宋" w:hint="eastAsia"/>
                <w:sz w:val="24"/>
              </w:rPr>
              <w:t>安全检测及防雷设施检测单位进行检测，检测合格后中选单位应及时提出验收申请，经采购人组织相关使用部门进行现场验收。</w:t>
            </w:r>
          </w:p>
          <w:p w:rsidR="00FC1220" w:rsidRDefault="00C21996">
            <w:pPr>
              <w:spacing w:line="0" w:lineRule="atLeast"/>
              <w:rPr>
                <w:rFonts w:ascii="仿宋" w:eastAsia="仿宋" w:hAnsi="仿宋"/>
                <w:sz w:val="24"/>
              </w:rPr>
            </w:pPr>
            <w:r>
              <w:rPr>
                <w:rFonts w:ascii="仿宋" w:eastAsia="仿宋" w:hAnsi="仿宋" w:hint="eastAsia"/>
                <w:sz w:val="24"/>
              </w:rPr>
              <w:t>2.根据国家和工程属地相关电力安装施工规范和标准及本通知书的要求进行验收。</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r w:rsidR="00FC122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FC1220" w:rsidRDefault="00C21996">
            <w:pPr>
              <w:widowControl/>
              <w:spacing w:line="0" w:lineRule="atLeast"/>
              <w:jc w:val="center"/>
              <w:rPr>
                <w:rFonts w:ascii="仿宋" w:eastAsia="仿宋" w:hAnsi="仿宋"/>
                <w:sz w:val="24"/>
              </w:rPr>
            </w:pPr>
            <w:r>
              <w:rPr>
                <w:rFonts w:ascii="仿宋" w:eastAsia="仿宋" w:hAnsi="仿宋" w:hint="eastAsia"/>
                <w:sz w:val="24"/>
              </w:rPr>
              <w:t>质保服务</w:t>
            </w:r>
          </w:p>
        </w:tc>
        <w:tc>
          <w:tcPr>
            <w:tcW w:w="6035"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1.本项目工程质保期至少为2年。参加单位须提供《质量保修服务承诺书》，包括但不限于质保期内出现质量问题的保修承诺，提交免费保修年限承诺及保修电话、联系人、责任人等。</w:t>
            </w:r>
            <w:r w:rsidR="003549CA">
              <w:rPr>
                <w:rFonts w:ascii="仿宋" w:eastAsia="仿宋" w:hAnsi="仿宋" w:hint="eastAsia"/>
                <w:sz w:val="24"/>
              </w:rPr>
              <w:t>最终质保期以《质量保证承诺书》上的免费保修年限承诺为准</w:t>
            </w:r>
          </w:p>
          <w:p w:rsidR="00FC1220" w:rsidRDefault="00C21996">
            <w:pPr>
              <w:spacing w:line="0" w:lineRule="atLeast"/>
              <w:ind w:left="240" w:hangingChars="100" w:hanging="240"/>
              <w:rPr>
                <w:rFonts w:ascii="仿宋" w:eastAsia="仿宋" w:hAnsi="仿宋"/>
                <w:sz w:val="24"/>
              </w:rPr>
            </w:pPr>
            <w:r>
              <w:rPr>
                <w:rFonts w:ascii="仿宋" w:eastAsia="仿宋" w:hAnsi="仿宋" w:hint="eastAsia"/>
                <w:sz w:val="24"/>
              </w:rPr>
              <w:t>2.质</w:t>
            </w:r>
            <w:proofErr w:type="gramStart"/>
            <w:r>
              <w:rPr>
                <w:rFonts w:ascii="仿宋" w:eastAsia="仿宋" w:hAnsi="仿宋" w:hint="eastAsia"/>
                <w:sz w:val="24"/>
              </w:rPr>
              <w:t>保期间</w:t>
            </w:r>
            <w:proofErr w:type="gramEnd"/>
            <w:r>
              <w:rPr>
                <w:rFonts w:ascii="仿宋" w:eastAsia="仿宋" w:hAnsi="仿宋" w:hint="eastAsia"/>
                <w:sz w:val="24"/>
              </w:rPr>
              <w:t>由于中选单位施工质量或材料原因引起的电缆线、配电箱以及该线路上的电器等设备设施的损坏或故障的，中选单位应及时免费进行维修和更换；若因此产生严重或不良后果的，采购人保留进一步追究的权利。</w:t>
            </w:r>
          </w:p>
        </w:tc>
        <w:tc>
          <w:tcPr>
            <w:tcW w:w="921" w:type="dxa"/>
            <w:tcBorders>
              <w:top w:val="single" w:sz="4" w:space="0" w:color="auto"/>
              <w:left w:val="single" w:sz="4" w:space="0" w:color="auto"/>
              <w:bottom w:val="single" w:sz="4" w:space="0" w:color="auto"/>
              <w:right w:val="single" w:sz="4" w:space="0" w:color="auto"/>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不可偏离</w:t>
            </w:r>
          </w:p>
        </w:tc>
      </w:tr>
    </w:tbl>
    <w:p w:rsidR="00FC1220" w:rsidRDefault="00FC1220">
      <w:pPr>
        <w:spacing w:line="360" w:lineRule="auto"/>
        <w:rPr>
          <w:rFonts w:ascii="仿宋" w:eastAsia="仿宋" w:hAnsi="仿宋"/>
          <w:b/>
          <w:sz w:val="24"/>
        </w:rPr>
      </w:pPr>
    </w:p>
    <w:p w:rsidR="00FC1220" w:rsidRDefault="00C21996">
      <w:pPr>
        <w:numPr>
          <w:ilvl w:val="0"/>
          <w:numId w:val="1"/>
        </w:numPr>
        <w:spacing w:line="360" w:lineRule="auto"/>
        <w:outlineLvl w:val="1"/>
        <w:rPr>
          <w:rFonts w:ascii="仿宋" w:eastAsia="仿宋" w:hAnsi="仿宋"/>
          <w:b/>
          <w:sz w:val="24"/>
        </w:rPr>
      </w:pPr>
      <w:r>
        <w:rPr>
          <w:rFonts w:ascii="仿宋" w:eastAsia="仿宋" w:hAnsi="仿宋" w:hint="eastAsia"/>
          <w:b/>
          <w:sz w:val="24"/>
        </w:rPr>
        <w:t>工程量清单：</w:t>
      </w:r>
    </w:p>
    <w:p w:rsidR="00FC1220" w:rsidRDefault="00C21996">
      <w:pPr>
        <w:spacing w:line="360" w:lineRule="auto"/>
        <w:jc w:val="center"/>
        <w:outlineLvl w:val="1"/>
        <w:rPr>
          <w:rFonts w:ascii="仿宋" w:eastAsia="仿宋" w:hAnsi="仿宋"/>
          <w:b/>
          <w:sz w:val="24"/>
        </w:rPr>
      </w:pPr>
      <w:proofErr w:type="gramStart"/>
      <w:r>
        <w:rPr>
          <w:rFonts w:ascii="仿宋" w:eastAsia="仿宋" w:hAnsi="仿宋" w:hint="eastAsia"/>
          <w:b/>
          <w:sz w:val="24"/>
        </w:rPr>
        <w:t>电气消防</w:t>
      </w:r>
      <w:proofErr w:type="gramEnd"/>
      <w:r>
        <w:rPr>
          <w:rFonts w:ascii="仿宋" w:eastAsia="仿宋" w:hAnsi="仿宋" w:hint="eastAsia"/>
          <w:b/>
          <w:sz w:val="24"/>
        </w:rPr>
        <w:t>安全检测及防雷检测隐患整改项目工作量清单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3037"/>
        <w:gridCol w:w="1328"/>
        <w:gridCol w:w="492"/>
        <w:gridCol w:w="660"/>
        <w:gridCol w:w="1942"/>
      </w:tblGrid>
      <w:tr w:rsidR="00FC1220">
        <w:trPr>
          <w:jc w:val="center"/>
        </w:trPr>
        <w:tc>
          <w:tcPr>
            <w:tcW w:w="993" w:type="dxa"/>
          </w:tcPr>
          <w:p w:rsidR="00FC1220" w:rsidRDefault="00C21996">
            <w:pPr>
              <w:rPr>
                <w:rFonts w:ascii="仿宋" w:eastAsia="仿宋" w:hAnsi="仿宋"/>
                <w:sz w:val="24"/>
              </w:rPr>
            </w:pPr>
            <w:r>
              <w:rPr>
                <w:rFonts w:ascii="仿宋" w:eastAsia="仿宋" w:hAnsi="仿宋" w:hint="eastAsia"/>
                <w:sz w:val="24"/>
              </w:rPr>
              <w:t>序号</w:t>
            </w:r>
          </w:p>
        </w:tc>
        <w:tc>
          <w:tcPr>
            <w:tcW w:w="3037" w:type="dxa"/>
            <w:vAlign w:val="center"/>
          </w:tcPr>
          <w:p w:rsidR="00FC1220" w:rsidRDefault="00C21996">
            <w:pPr>
              <w:jc w:val="center"/>
              <w:rPr>
                <w:rFonts w:ascii="仿宋" w:eastAsia="仿宋" w:hAnsi="仿宋"/>
                <w:sz w:val="24"/>
              </w:rPr>
            </w:pPr>
            <w:r>
              <w:rPr>
                <w:rFonts w:ascii="仿宋" w:eastAsia="仿宋" w:hAnsi="仿宋" w:hint="eastAsia"/>
                <w:sz w:val="24"/>
              </w:rPr>
              <w:t>整改项目名称</w:t>
            </w:r>
          </w:p>
        </w:tc>
        <w:tc>
          <w:tcPr>
            <w:tcW w:w="1328" w:type="dxa"/>
            <w:vAlign w:val="center"/>
          </w:tcPr>
          <w:p w:rsidR="00FC1220" w:rsidRDefault="00C21996">
            <w:pPr>
              <w:jc w:val="center"/>
              <w:rPr>
                <w:rFonts w:ascii="仿宋" w:eastAsia="仿宋" w:hAnsi="仿宋"/>
                <w:sz w:val="24"/>
              </w:rPr>
            </w:pPr>
            <w:r>
              <w:rPr>
                <w:rFonts w:ascii="仿宋" w:eastAsia="仿宋" w:hAnsi="仿宋" w:hint="eastAsia"/>
                <w:sz w:val="24"/>
              </w:rPr>
              <w:t>型号</w:t>
            </w:r>
          </w:p>
        </w:tc>
        <w:tc>
          <w:tcPr>
            <w:tcW w:w="492" w:type="dxa"/>
            <w:vAlign w:val="center"/>
          </w:tcPr>
          <w:p w:rsidR="00FC1220" w:rsidRDefault="00C21996">
            <w:pPr>
              <w:jc w:val="center"/>
              <w:rPr>
                <w:rFonts w:ascii="仿宋" w:eastAsia="仿宋" w:hAnsi="仿宋"/>
                <w:sz w:val="24"/>
              </w:rPr>
            </w:pPr>
            <w:r>
              <w:rPr>
                <w:rFonts w:ascii="仿宋" w:eastAsia="仿宋" w:hAnsi="仿宋" w:hint="eastAsia"/>
                <w:sz w:val="24"/>
              </w:rPr>
              <w:t>单位</w:t>
            </w:r>
          </w:p>
        </w:tc>
        <w:tc>
          <w:tcPr>
            <w:tcW w:w="660" w:type="dxa"/>
            <w:vAlign w:val="center"/>
          </w:tcPr>
          <w:p w:rsidR="00FC1220" w:rsidRDefault="00C21996">
            <w:pPr>
              <w:jc w:val="center"/>
              <w:rPr>
                <w:rFonts w:ascii="仿宋" w:eastAsia="仿宋" w:hAnsi="仿宋"/>
                <w:sz w:val="24"/>
              </w:rPr>
            </w:pPr>
            <w:r>
              <w:rPr>
                <w:rFonts w:ascii="仿宋" w:eastAsia="仿宋" w:hAnsi="仿宋" w:hint="eastAsia"/>
                <w:sz w:val="24"/>
              </w:rPr>
              <w:t>数量</w:t>
            </w:r>
          </w:p>
        </w:tc>
        <w:tc>
          <w:tcPr>
            <w:tcW w:w="1942" w:type="dxa"/>
            <w:vAlign w:val="center"/>
          </w:tcPr>
          <w:p w:rsidR="00FC1220" w:rsidRDefault="00C21996">
            <w:pPr>
              <w:jc w:val="center"/>
              <w:rPr>
                <w:rFonts w:ascii="仿宋" w:eastAsia="仿宋" w:hAnsi="仿宋"/>
                <w:sz w:val="24"/>
              </w:rPr>
            </w:pPr>
            <w:r>
              <w:rPr>
                <w:rFonts w:ascii="仿宋" w:eastAsia="仿宋" w:hAnsi="仿宋" w:hint="eastAsia"/>
                <w:sz w:val="24"/>
              </w:rPr>
              <w:t>备注</w:t>
            </w: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w:t>
            </w:r>
          </w:p>
        </w:tc>
        <w:tc>
          <w:tcPr>
            <w:tcW w:w="3037" w:type="dxa"/>
          </w:tcPr>
          <w:p w:rsidR="00FC1220" w:rsidRDefault="00C21996">
            <w:pPr>
              <w:rPr>
                <w:rFonts w:ascii="仿宋" w:eastAsia="仿宋" w:hAnsi="仿宋"/>
                <w:sz w:val="24"/>
              </w:rPr>
            </w:pPr>
            <w:r>
              <w:rPr>
                <w:rFonts w:ascii="仿宋" w:eastAsia="仿宋" w:hAnsi="仿宋" w:hint="eastAsia"/>
                <w:sz w:val="24"/>
              </w:rPr>
              <w:t>拆除ABB断路器</w:t>
            </w:r>
          </w:p>
        </w:tc>
        <w:tc>
          <w:tcPr>
            <w:tcW w:w="1328" w:type="dxa"/>
          </w:tcPr>
          <w:p w:rsidR="00FC1220" w:rsidRDefault="00FC1220">
            <w:pPr>
              <w:rPr>
                <w:rFonts w:ascii="仿宋" w:eastAsia="仿宋" w:hAnsi="仿宋"/>
                <w:sz w:val="24"/>
              </w:rPr>
            </w:pP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84</w:t>
            </w:r>
          </w:p>
        </w:tc>
        <w:tc>
          <w:tcPr>
            <w:tcW w:w="1942" w:type="dxa"/>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2</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SN201-C16</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35</w:t>
            </w:r>
          </w:p>
        </w:tc>
        <w:tc>
          <w:tcPr>
            <w:tcW w:w="1942" w:type="dxa"/>
            <w:vMerge w:val="restart"/>
            <w:vAlign w:val="center"/>
          </w:tcPr>
          <w:p w:rsidR="00FC1220" w:rsidRDefault="00FC1220">
            <w:pPr>
              <w:rPr>
                <w:rFonts w:ascii="仿宋" w:eastAsia="仿宋" w:hAnsi="仿宋"/>
                <w:sz w:val="24"/>
              </w:rPr>
            </w:pPr>
          </w:p>
          <w:p w:rsidR="00FC1220" w:rsidRDefault="00FC1220">
            <w:pPr>
              <w:rPr>
                <w:rFonts w:ascii="仿宋" w:eastAsia="仿宋" w:hAnsi="仿宋"/>
                <w:sz w:val="24"/>
              </w:rPr>
            </w:pPr>
          </w:p>
          <w:p w:rsidR="00FC1220" w:rsidRDefault="00C21996">
            <w:pPr>
              <w:rPr>
                <w:rFonts w:ascii="仿宋" w:eastAsia="仿宋" w:hAnsi="仿宋"/>
                <w:sz w:val="24"/>
              </w:rPr>
            </w:pPr>
            <w:r>
              <w:rPr>
                <w:rFonts w:ascii="仿宋" w:eastAsia="仿宋" w:hAnsi="仿宋" w:hint="eastAsia"/>
                <w:sz w:val="24"/>
              </w:rPr>
              <w:t>1.安装调试、符合技术要求</w:t>
            </w:r>
          </w:p>
          <w:p w:rsidR="00FC1220" w:rsidRDefault="00C21996">
            <w:pPr>
              <w:rPr>
                <w:rFonts w:ascii="仿宋" w:eastAsia="仿宋" w:hAnsi="仿宋"/>
                <w:sz w:val="24"/>
              </w:rPr>
            </w:pPr>
            <w:r>
              <w:rPr>
                <w:rFonts w:ascii="仿宋" w:eastAsia="仿宋" w:hAnsi="仿宋" w:hint="eastAsia"/>
                <w:sz w:val="24"/>
              </w:rPr>
              <w:t>2.紧固箱内其它开关螺丝、除尘、线路整理</w:t>
            </w: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3</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SN201-C20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30</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4</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GSH201-32</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5</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S202-C20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6</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S202-C25</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7</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S203-C16</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2</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8</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S203-C20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9</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S203-C25</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10</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S202-C40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1</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11</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S203-C63</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3</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12</w:t>
            </w:r>
          </w:p>
        </w:tc>
        <w:tc>
          <w:tcPr>
            <w:tcW w:w="3037" w:type="dxa"/>
          </w:tcPr>
          <w:p w:rsidR="00FC1220" w:rsidRDefault="00C21996">
            <w:pPr>
              <w:rPr>
                <w:rFonts w:ascii="仿宋" w:eastAsia="仿宋" w:hAnsi="仿宋"/>
                <w:sz w:val="24"/>
              </w:rPr>
            </w:pPr>
            <w:r>
              <w:rPr>
                <w:rFonts w:ascii="仿宋" w:eastAsia="仿宋" w:hAnsi="仿宋" w:hint="eastAsia"/>
                <w:sz w:val="24"/>
              </w:rPr>
              <w:t>更换ABB断路器</w:t>
            </w:r>
          </w:p>
        </w:tc>
        <w:tc>
          <w:tcPr>
            <w:tcW w:w="1328" w:type="dxa"/>
          </w:tcPr>
          <w:p w:rsidR="00FC1220" w:rsidRDefault="00C21996">
            <w:pPr>
              <w:rPr>
                <w:rFonts w:ascii="仿宋" w:eastAsia="仿宋" w:hAnsi="仿宋"/>
                <w:sz w:val="24"/>
              </w:rPr>
            </w:pPr>
            <w:r>
              <w:rPr>
                <w:rFonts w:ascii="仿宋" w:eastAsia="仿宋" w:hAnsi="仿宋" w:hint="eastAsia"/>
                <w:sz w:val="24"/>
              </w:rPr>
              <w:t>S283-C100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4</w:t>
            </w:r>
          </w:p>
        </w:tc>
        <w:tc>
          <w:tcPr>
            <w:tcW w:w="1942" w:type="dxa"/>
            <w:vMerge/>
          </w:tcPr>
          <w:p w:rsidR="00FC1220" w:rsidRDefault="00FC1220">
            <w:pPr>
              <w:rPr>
                <w:rFonts w:ascii="仿宋" w:eastAsia="仿宋" w:hAnsi="仿宋"/>
                <w:sz w:val="24"/>
              </w:rPr>
            </w:pP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13</w:t>
            </w:r>
          </w:p>
        </w:tc>
        <w:tc>
          <w:tcPr>
            <w:tcW w:w="3037" w:type="dxa"/>
          </w:tcPr>
          <w:p w:rsidR="00FC1220" w:rsidRDefault="00C21996">
            <w:pPr>
              <w:rPr>
                <w:rFonts w:ascii="仿宋" w:eastAsia="仿宋" w:hAnsi="仿宋"/>
                <w:sz w:val="24"/>
              </w:rPr>
            </w:pPr>
            <w:r>
              <w:rPr>
                <w:rFonts w:ascii="仿宋" w:eastAsia="仿宋" w:hAnsi="仿宋" w:hint="eastAsia"/>
                <w:sz w:val="24"/>
              </w:rPr>
              <w:t>更换ABB接触器</w:t>
            </w:r>
          </w:p>
        </w:tc>
        <w:tc>
          <w:tcPr>
            <w:tcW w:w="1328" w:type="dxa"/>
          </w:tcPr>
          <w:p w:rsidR="00FC1220" w:rsidRDefault="00C21996">
            <w:pPr>
              <w:rPr>
                <w:rFonts w:ascii="仿宋" w:eastAsia="仿宋" w:hAnsi="仿宋"/>
                <w:sz w:val="24"/>
              </w:rPr>
            </w:pPr>
            <w:r>
              <w:rPr>
                <w:rFonts w:ascii="仿宋" w:eastAsia="仿宋" w:hAnsi="仿宋" w:hint="eastAsia"/>
                <w:sz w:val="24"/>
              </w:rPr>
              <w:t>A95-30</w:t>
            </w:r>
          </w:p>
        </w:tc>
        <w:tc>
          <w:tcPr>
            <w:tcW w:w="492" w:type="dxa"/>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60" w:type="dxa"/>
          </w:tcPr>
          <w:p w:rsidR="00FC1220" w:rsidRDefault="00C21996">
            <w:pPr>
              <w:jc w:val="center"/>
              <w:rPr>
                <w:rFonts w:ascii="仿宋" w:eastAsia="仿宋" w:hAnsi="仿宋"/>
                <w:sz w:val="24"/>
              </w:rPr>
            </w:pPr>
            <w:r>
              <w:rPr>
                <w:rFonts w:ascii="仿宋" w:eastAsia="仿宋" w:hAnsi="仿宋" w:hint="eastAsia"/>
                <w:sz w:val="24"/>
              </w:rPr>
              <w:t>4</w:t>
            </w:r>
          </w:p>
        </w:tc>
        <w:tc>
          <w:tcPr>
            <w:tcW w:w="1942" w:type="dxa"/>
            <w:vMerge/>
          </w:tcPr>
          <w:p w:rsidR="00FC1220" w:rsidRDefault="00FC1220">
            <w:pPr>
              <w:rPr>
                <w:rFonts w:ascii="仿宋" w:eastAsia="仿宋" w:hAnsi="仿宋"/>
                <w:sz w:val="24"/>
              </w:rPr>
            </w:pPr>
          </w:p>
        </w:tc>
      </w:tr>
      <w:tr w:rsidR="00FC1220">
        <w:trPr>
          <w:jc w:val="center"/>
        </w:trPr>
        <w:tc>
          <w:tcPr>
            <w:tcW w:w="993" w:type="dxa"/>
            <w:vAlign w:val="center"/>
          </w:tcPr>
          <w:p w:rsidR="00FC1220" w:rsidRDefault="00C21996">
            <w:pPr>
              <w:rPr>
                <w:rFonts w:ascii="仿宋" w:eastAsia="仿宋" w:hAnsi="仿宋"/>
                <w:sz w:val="24"/>
              </w:rPr>
            </w:pPr>
            <w:r>
              <w:rPr>
                <w:rFonts w:ascii="仿宋" w:eastAsia="仿宋" w:hAnsi="仿宋" w:hint="eastAsia"/>
                <w:sz w:val="24"/>
              </w:rPr>
              <w:lastRenderedPageBreak/>
              <w:t>14</w:t>
            </w:r>
          </w:p>
        </w:tc>
        <w:tc>
          <w:tcPr>
            <w:tcW w:w="3037" w:type="dxa"/>
            <w:vAlign w:val="center"/>
          </w:tcPr>
          <w:p w:rsidR="00FC1220" w:rsidRDefault="00C21996">
            <w:pPr>
              <w:rPr>
                <w:rFonts w:ascii="仿宋" w:eastAsia="仿宋" w:hAnsi="仿宋"/>
                <w:sz w:val="24"/>
              </w:rPr>
            </w:pPr>
            <w:r>
              <w:rPr>
                <w:rFonts w:ascii="仿宋" w:eastAsia="仿宋" w:hAnsi="仿宋" w:hint="eastAsia"/>
                <w:sz w:val="24"/>
              </w:rPr>
              <w:t>空调电源控制柜检修保养</w:t>
            </w:r>
          </w:p>
        </w:tc>
        <w:tc>
          <w:tcPr>
            <w:tcW w:w="1328" w:type="dxa"/>
            <w:vAlign w:val="center"/>
          </w:tcPr>
          <w:p w:rsidR="00FC1220" w:rsidRDefault="00FC1220">
            <w:pPr>
              <w:rPr>
                <w:rFonts w:ascii="仿宋" w:eastAsia="仿宋" w:hAnsi="仿宋"/>
                <w:sz w:val="24"/>
              </w:rPr>
            </w:pPr>
          </w:p>
        </w:tc>
        <w:tc>
          <w:tcPr>
            <w:tcW w:w="492"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60" w:type="dxa"/>
            <w:vAlign w:val="center"/>
          </w:tcPr>
          <w:p w:rsidR="00FC1220" w:rsidRDefault="00C21996">
            <w:pPr>
              <w:jc w:val="center"/>
              <w:rPr>
                <w:rFonts w:ascii="仿宋" w:eastAsia="仿宋" w:hAnsi="仿宋"/>
                <w:sz w:val="24"/>
              </w:rPr>
            </w:pPr>
            <w:r>
              <w:rPr>
                <w:rFonts w:ascii="仿宋" w:eastAsia="仿宋" w:hAnsi="仿宋" w:hint="eastAsia"/>
                <w:sz w:val="24"/>
              </w:rPr>
              <w:t>25</w:t>
            </w:r>
          </w:p>
        </w:tc>
        <w:tc>
          <w:tcPr>
            <w:tcW w:w="1942" w:type="dxa"/>
          </w:tcPr>
          <w:p w:rsidR="00FC1220" w:rsidRDefault="00C21996">
            <w:pPr>
              <w:rPr>
                <w:rFonts w:ascii="仿宋" w:eastAsia="仿宋" w:hAnsi="仿宋"/>
                <w:sz w:val="24"/>
              </w:rPr>
            </w:pPr>
            <w:r>
              <w:rPr>
                <w:rFonts w:ascii="仿宋" w:eastAsia="仿宋" w:hAnsi="仿宋" w:hint="eastAsia"/>
                <w:sz w:val="24"/>
              </w:rPr>
              <w:t>紧固螺丝、除尘、线路整理</w:t>
            </w:r>
          </w:p>
        </w:tc>
      </w:tr>
      <w:tr w:rsidR="00FC1220">
        <w:trPr>
          <w:jc w:val="center"/>
        </w:trPr>
        <w:tc>
          <w:tcPr>
            <w:tcW w:w="993" w:type="dxa"/>
            <w:vAlign w:val="center"/>
          </w:tcPr>
          <w:p w:rsidR="00FC1220" w:rsidRDefault="00C21996">
            <w:pPr>
              <w:rPr>
                <w:rFonts w:ascii="仿宋" w:eastAsia="仿宋" w:hAnsi="仿宋"/>
                <w:sz w:val="24"/>
              </w:rPr>
            </w:pPr>
            <w:r>
              <w:rPr>
                <w:rFonts w:ascii="仿宋" w:eastAsia="仿宋" w:hAnsi="仿宋" w:hint="eastAsia"/>
                <w:sz w:val="24"/>
              </w:rPr>
              <w:t>15</w:t>
            </w:r>
          </w:p>
        </w:tc>
        <w:tc>
          <w:tcPr>
            <w:tcW w:w="3037" w:type="dxa"/>
            <w:vAlign w:val="center"/>
          </w:tcPr>
          <w:p w:rsidR="00FC1220" w:rsidRDefault="00C21996">
            <w:pPr>
              <w:rPr>
                <w:rFonts w:ascii="仿宋" w:eastAsia="仿宋" w:hAnsi="仿宋"/>
                <w:sz w:val="24"/>
              </w:rPr>
            </w:pPr>
            <w:r>
              <w:rPr>
                <w:rFonts w:ascii="仿宋" w:eastAsia="仿宋" w:hAnsi="仿宋" w:hint="eastAsia"/>
                <w:sz w:val="24"/>
              </w:rPr>
              <w:t>线路整理、线头绝缘处理</w:t>
            </w:r>
          </w:p>
        </w:tc>
        <w:tc>
          <w:tcPr>
            <w:tcW w:w="1328" w:type="dxa"/>
            <w:vAlign w:val="center"/>
          </w:tcPr>
          <w:p w:rsidR="00FC1220" w:rsidRDefault="00FC1220">
            <w:pPr>
              <w:rPr>
                <w:rFonts w:ascii="仿宋" w:eastAsia="仿宋" w:hAnsi="仿宋"/>
                <w:sz w:val="24"/>
              </w:rPr>
            </w:pPr>
          </w:p>
        </w:tc>
        <w:tc>
          <w:tcPr>
            <w:tcW w:w="492"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60" w:type="dxa"/>
            <w:vAlign w:val="center"/>
          </w:tcPr>
          <w:p w:rsidR="00FC1220" w:rsidRDefault="00C21996">
            <w:pPr>
              <w:jc w:val="center"/>
              <w:rPr>
                <w:rFonts w:ascii="仿宋" w:eastAsia="仿宋" w:hAnsi="仿宋"/>
                <w:sz w:val="24"/>
              </w:rPr>
            </w:pPr>
            <w:r>
              <w:rPr>
                <w:rFonts w:ascii="仿宋" w:eastAsia="仿宋" w:hAnsi="仿宋" w:hint="eastAsia"/>
                <w:sz w:val="24"/>
              </w:rPr>
              <w:t>66</w:t>
            </w:r>
          </w:p>
        </w:tc>
        <w:tc>
          <w:tcPr>
            <w:tcW w:w="1942" w:type="dxa"/>
          </w:tcPr>
          <w:p w:rsidR="00FC1220" w:rsidRDefault="00C21996">
            <w:pPr>
              <w:rPr>
                <w:rFonts w:ascii="仿宋" w:eastAsia="仿宋" w:hAnsi="仿宋"/>
                <w:sz w:val="24"/>
              </w:rPr>
            </w:pPr>
            <w:r>
              <w:rPr>
                <w:rFonts w:ascii="仿宋" w:eastAsia="仿宋" w:hAnsi="仿宋" w:hint="eastAsia"/>
                <w:sz w:val="24"/>
              </w:rPr>
              <w:t>绝缘胶带、扎带老化，重新包扎</w:t>
            </w:r>
          </w:p>
        </w:tc>
      </w:tr>
      <w:tr w:rsidR="00FC1220">
        <w:trPr>
          <w:jc w:val="center"/>
        </w:trPr>
        <w:tc>
          <w:tcPr>
            <w:tcW w:w="993" w:type="dxa"/>
            <w:vAlign w:val="center"/>
          </w:tcPr>
          <w:p w:rsidR="00FC1220" w:rsidRDefault="00C21996">
            <w:pPr>
              <w:jc w:val="center"/>
              <w:rPr>
                <w:rFonts w:ascii="仿宋" w:eastAsia="仿宋" w:hAnsi="仿宋"/>
                <w:sz w:val="24"/>
              </w:rPr>
            </w:pPr>
            <w:r>
              <w:rPr>
                <w:rFonts w:ascii="仿宋" w:eastAsia="仿宋" w:hAnsi="仿宋" w:hint="eastAsia"/>
                <w:sz w:val="24"/>
              </w:rPr>
              <w:t>16</w:t>
            </w:r>
          </w:p>
        </w:tc>
        <w:tc>
          <w:tcPr>
            <w:tcW w:w="3037" w:type="dxa"/>
          </w:tcPr>
          <w:p w:rsidR="00FC1220" w:rsidRDefault="00C21996">
            <w:pPr>
              <w:rPr>
                <w:rFonts w:ascii="仿宋" w:eastAsia="仿宋" w:hAnsi="仿宋"/>
                <w:sz w:val="24"/>
              </w:rPr>
            </w:pPr>
            <w:r>
              <w:rPr>
                <w:rFonts w:ascii="仿宋" w:eastAsia="仿宋" w:hAnsi="仿宋" w:hint="eastAsia"/>
                <w:sz w:val="24"/>
              </w:rPr>
              <w:t>更换镀锡铜编织带</w:t>
            </w:r>
          </w:p>
        </w:tc>
        <w:tc>
          <w:tcPr>
            <w:tcW w:w="1328" w:type="dxa"/>
          </w:tcPr>
          <w:p w:rsidR="00FC1220" w:rsidRDefault="00C21996">
            <w:pPr>
              <w:rPr>
                <w:rFonts w:ascii="仿宋" w:eastAsia="仿宋" w:hAnsi="仿宋"/>
                <w:sz w:val="24"/>
              </w:rPr>
            </w:pPr>
            <w:r>
              <w:rPr>
                <w:rFonts w:ascii="仿宋" w:eastAsia="仿宋" w:hAnsi="仿宋" w:hint="eastAsia"/>
                <w:sz w:val="24"/>
              </w:rPr>
              <w:t>O型Φ8XL150mm</w:t>
            </w:r>
          </w:p>
        </w:tc>
        <w:tc>
          <w:tcPr>
            <w:tcW w:w="492"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60" w:type="dxa"/>
            <w:vAlign w:val="center"/>
          </w:tcPr>
          <w:p w:rsidR="00FC1220" w:rsidRDefault="00C21996">
            <w:pPr>
              <w:jc w:val="center"/>
              <w:rPr>
                <w:rFonts w:ascii="仿宋" w:eastAsia="仿宋" w:hAnsi="仿宋"/>
                <w:sz w:val="24"/>
              </w:rPr>
            </w:pPr>
            <w:r>
              <w:rPr>
                <w:rFonts w:ascii="仿宋" w:eastAsia="仿宋" w:hAnsi="仿宋" w:hint="eastAsia"/>
                <w:sz w:val="24"/>
              </w:rPr>
              <w:t>167</w:t>
            </w:r>
          </w:p>
        </w:tc>
        <w:tc>
          <w:tcPr>
            <w:tcW w:w="1942" w:type="dxa"/>
          </w:tcPr>
          <w:p w:rsidR="00FC1220" w:rsidRDefault="00C21996">
            <w:pPr>
              <w:rPr>
                <w:rFonts w:ascii="仿宋" w:eastAsia="仿宋" w:hAnsi="仿宋"/>
                <w:sz w:val="24"/>
              </w:rPr>
            </w:pPr>
            <w:r>
              <w:rPr>
                <w:rFonts w:ascii="仿宋" w:eastAsia="仿宋" w:hAnsi="仿宋" w:hint="eastAsia"/>
                <w:sz w:val="24"/>
              </w:rPr>
              <w:t>接地连接线</w:t>
            </w:r>
          </w:p>
        </w:tc>
      </w:tr>
      <w:tr w:rsidR="00FC1220">
        <w:trPr>
          <w:jc w:val="center"/>
        </w:trPr>
        <w:tc>
          <w:tcPr>
            <w:tcW w:w="993" w:type="dxa"/>
          </w:tcPr>
          <w:p w:rsidR="00FC1220" w:rsidRDefault="00C21996">
            <w:pPr>
              <w:jc w:val="center"/>
              <w:rPr>
                <w:rFonts w:ascii="仿宋" w:eastAsia="仿宋" w:hAnsi="仿宋"/>
                <w:sz w:val="24"/>
              </w:rPr>
            </w:pPr>
            <w:r>
              <w:rPr>
                <w:rFonts w:ascii="仿宋" w:eastAsia="仿宋" w:hAnsi="仿宋" w:hint="eastAsia"/>
                <w:sz w:val="24"/>
              </w:rPr>
              <w:t>17</w:t>
            </w:r>
          </w:p>
        </w:tc>
        <w:tc>
          <w:tcPr>
            <w:tcW w:w="4365" w:type="dxa"/>
            <w:gridSpan w:val="2"/>
          </w:tcPr>
          <w:p w:rsidR="00FC1220" w:rsidRDefault="00C21996">
            <w:pPr>
              <w:rPr>
                <w:rFonts w:ascii="仿宋" w:eastAsia="仿宋" w:hAnsi="仿宋"/>
                <w:sz w:val="24"/>
              </w:rPr>
            </w:pPr>
            <w:r>
              <w:rPr>
                <w:rFonts w:ascii="仿宋" w:eastAsia="仿宋" w:hAnsi="仿宋" w:hint="eastAsia"/>
                <w:sz w:val="24"/>
              </w:rPr>
              <w:t>安装调试</w:t>
            </w:r>
          </w:p>
        </w:tc>
        <w:tc>
          <w:tcPr>
            <w:tcW w:w="492"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60" w:type="dxa"/>
            <w:vAlign w:val="center"/>
          </w:tcPr>
          <w:p w:rsidR="00FC1220" w:rsidRDefault="00C21996">
            <w:pPr>
              <w:jc w:val="center"/>
              <w:rPr>
                <w:rFonts w:ascii="仿宋" w:eastAsia="仿宋" w:hAnsi="仿宋"/>
                <w:sz w:val="24"/>
              </w:rPr>
            </w:pPr>
            <w:r>
              <w:rPr>
                <w:rFonts w:ascii="仿宋" w:eastAsia="仿宋" w:hAnsi="仿宋" w:hint="eastAsia"/>
                <w:sz w:val="24"/>
              </w:rPr>
              <w:t>84</w:t>
            </w:r>
          </w:p>
        </w:tc>
        <w:tc>
          <w:tcPr>
            <w:tcW w:w="1942" w:type="dxa"/>
          </w:tcPr>
          <w:p w:rsidR="00FC1220" w:rsidRDefault="00FC1220">
            <w:pPr>
              <w:rPr>
                <w:rFonts w:ascii="仿宋" w:eastAsia="仿宋" w:hAnsi="仿宋"/>
                <w:sz w:val="24"/>
              </w:rPr>
            </w:pPr>
          </w:p>
        </w:tc>
      </w:tr>
    </w:tbl>
    <w:p w:rsidR="00FC1220" w:rsidRDefault="00C21996">
      <w:pPr>
        <w:jc w:val="center"/>
        <w:rPr>
          <w:rFonts w:ascii="仿宋" w:eastAsia="仿宋" w:hAnsi="仿宋"/>
          <w:b/>
          <w:sz w:val="24"/>
        </w:rPr>
      </w:pPr>
      <w:proofErr w:type="gramStart"/>
      <w:r>
        <w:rPr>
          <w:rFonts w:ascii="仿宋" w:eastAsia="仿宋" w:hAnsi="仿宋" w:hint="eastAsia"/>
          <w:b/>
          <w:sz w:val="24"/>
        </w:rPr>
        <w:t>配电箱防触电</w:t>
      </w:r>
      <w:proofErr w:type="gramEnd"/>
      <w:r>
        <w:rPr>
          <w:rFonts w:ascii="仿宋" w:eastAsia="仿宋" w:hAnsi="仿宋" w:hint="eastAsia"/>
          <w:b/>
          <w:sz w:val="24"/>
        </w:rPr>
        <w:t>内隔离板缺失工程量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
        <w:gridCol w:w="1720"/>
        <w:gridCol w:w="2604"/>
        <w:gridCol w:w="672"/>
        <w:gridCol w:w="612"/>
        <w:gridCol w:w="2362"/>
      </w:tblGrid>
      <w:tr w:rsidR="00FC1220">
        <w:trPr>
          <w:jc w:val="center"/>
        </w:trPr>
        <w:tc>
          <w:tcPr>
            <w:tcW w:w="495" w:type="dxa"/>
          </w:tcPr>
          <w:p w:rsidR="00FC1220" w:rsidRDefault="00C21996">
            <w:pPr>
              <w:rPr>
                <w:rFonts w:ascii="仿宋" w:eastAsia="仿宋" w:hAnsi="仿宋"/>
                <w:sz w:val="24"/>
              </w:rPr>
            </w:pPr>
            <w:r>
              <w:rPr>
                <w:rFonts w:ascii="仿宋" w:eastAsia="仿宋" w:hAnsi="仿宋" w:hint="eastAsia"/>
                <w:sz w:val="24"/>
              </w:rPr>
              <w:t>序号</w:t>
            </w:r>
          </w:p>
        </w:tc>
        <w:tc>
          <w:tcPr>
            <w:tcW w:w="1720" w:type="dxa"/>
            <w:vAlign w:val="center"/>
          </w:tcPr>
          <w:p w:rsidR="00FC1220" w:rsidRDefault="00C21996">
            <w:pPr>
              <w:jc w:val="center"/>
              <w:rPr>
                <w:rFonts w:ascii="仿宋" w:eastAsia="仿宋" w:hAnsi="仿宋"/>
                <w:sz w:val="24"/>
              </w:rPr>
            </w:pPr>
            <w:r>
              <w:rPr>
                <w:rFonts w:ascii="仿宋" w:eastAsia="仿宋" w:hAnsi="仿宋" w:hint="eastAsia"/>
                <w:sz w:val="24"/>
              </w:rPr>
              <w:t>材料名称</w:t>
            </w:r>
          </w:p>
        </w:tc>
        <w:tc>
          <w:tcPr>
            <w:tcW w:w="2604" w:type="dxa"/>
            <w:vAlign w:val="center"/>
          </w:tcPr>
          <w:p w:rsidR="00FC1220" w:rsidRDefault="00C21996">
            <w:pPr>
              <w:jc w:val="center"/>
              <w:rPr>
                <w:rFonts w:ascii="仿宋" w:eastAsia="仿宋" w:hAnsi="仿宋"/>
                <w:sz w:val="24"/>
              </w:rPr>
            </w:pPr>
            <w:r>
              <w:rPr>
                <w:rFonts w:ascii="仿宋" w:eastAsia="仿宋" w:hAnsi="仿宋" w:hint="eastAsia"/>
                <w:sz w:val="24"/>
              </w:rPr>
              <w:t>规格尺寸</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单位</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数量</w:t>
            </w:r>
          </w:p>
        </w:tc>
        <w:tc>
          <w:tcPr>
            <w:tcW w:w="2362" w:type="dxa"/>
            <w:vAlign w:val="center"/>
          </w:tcPr>
          <w:p w:rsidR="00FC1220" w:rsidRDefault="00C21996">
            <w:pPr>
              <w:jc w:val="center"/>
              <w:rPr>
                <w:rFonts w:ascii="仿宋" w:eastAsia="仿宋" w:hAnsi="仿宋"/>
                <w:sz w:val="24"/>
              </w:rPr>
            </w:pPr>
            <w:r>
              <w:rPr>
                <w:rFonts w:ascii="仿宋" w:eastAsia="仿宋" w:hAnsi="仿宋" w:hint="eastAsia"/>
                <w:sz w:val="24"/>
              </w:rPr>
              <w:t>备注</w:t>
            </w: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1</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overflowPunct w:val="0"/>
              <w:jc w:val="left"/>
              <w:textAlignment w:val="center"/>
              <w:rPr>
                <w:rFonts w:ascii="仿宋" w:eastAsia="仿宋" w:hAnsi="仿宋"/>
                <w:w w:val="90"/>
                <w:sz w:val="24"/>
              </w:rPr>
            </w:pPr>
            <w:r>
              <w:rPr>
                <w:rFonts w:ascii="仿宋" w:eastAsia="仿宋" w:hAnsi="仿宋" w:hint="eastAsia"/>
                <w:w w:val="90"/>
                <w:sz w:val="24"/>
              </w:rPr>
              <w:t>宽350mmx高400mmx厚1.5mm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6</w:t>
            </w:r>
          </w:p>
        </w:tc>
        <w:tc>
          <w:tcPr>
            <w:tcW w:w="2362" w:type="dxa"/>
            <w:vMerge w:val="restart"/>
          </w:tcPr>
          <w:p w:rsidR="00FC1220" w:rsidRDefault="00FC1220">
            <w:pPr>
              <w:rPr>
                <w:rFonts w:ascii="仿宋" w:eastAsia="仿宋" w:hAnsi="仿宋"/>
                <w:sz w:val="24"/>
              </w:rPr>
            </w:pPr>
          </w:p>
          <w:p w:rsidR="00FC1220" w:rsidRDefault="00FC1220">
            <w:pPr>
              <w:rPr>
                <w:rFonts w:ascii="仿宋" w:eastAsia="仿宋" w:hAnsi="仿宋"/>
                <w:sz w:val="24"/>
              </w:rPr>
            </w:pPr>
          </w:p>
          <w:p w:rsidR="00FC1220" w:rsidRDefault="00FC1220">
            <w:pPr>
              <w:rPr>
                <w:rFonts w:ascii="仿宋" w:eastAsia="仿宋" w:hAnsi="仿宋"/>
                <w:sz w:val="24"/>
              </w:rPr>
            </w:pPr>
          </w:p>
          <w:p w:rsidR="00FC1220" w:rsidRDefault="00C21996">
            <w:pPr>
              <w:rPr>
                <w:rFonts w:ascii="仿宋" w:eastAsia="仿宋" w:hAnsi="仿宋"/>
                <w:sz w:val="24"/>
              </w:rPr>
            </w:pPr>
            <w:r>
              <w:rPr>
                <w:rFonts w:ascii="仿宋" w:eastAsia="仿宋" w:hAnsi="仿宋" w:hint="eastAsia"/>
                <w:sz w:val="24"/>
              </w:rPr>
              <w:t>使用1.5mm镀锌钢板制作（开关位数开孔现场确定尺寸）烤漆</w:t>
            </w:r>
          </w:p>
          <w:p w:rsidR="00FC1220" w:rsidRDefault="00FC1220">
            <w:pPr>
              <w:rPr>
                <w:rFonts w:ascii="仿宋" w:eastAsia="仿宋" w:hAnsi="仿宋"/>
                <w:sz w:val="24"/>
              </w:rPr>
            </w:pPr>
          </w:p>
          <w:p w:rsidR="00FC1220" w:rsidRDefault="00F317F5">
            <w:pPr>
              <w:rPr>
                <w:rFonts w:ascii="仿宋" w:eastAsia="仿宋" w:hAnsi="仿宋"/>
                <w:sz w:val="24"/>
              </w:rPr>
            </w:pPr>
            <w:r>
              <w:rPr>
                <w:rFonts w:ascii="仿宋" w:eastAsia="仿宋" w:hAnsi="仿宋"/>
                <w:noProof/>
                <w:sz w:val="24"/>
              </w:rPr>
              <w:drawing>
                <wp:inline distT="0" distB="0" distL="0" distR="0">
                  <wp:extent cx="1371600" cy="1762125"/>
                  <wp:effectExtent l="19050" t="0" r="0" b="0"/>
                  <wp:docPr id="1" name="图片 3" descr="C:\Users\Administrator\Desktop\配电箱隔离板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Desktop\配电箱隔离板图片.jpg"/>
                          <pic:cNvPicPr>
                            <a:picLocks noChangeAspect="1" noChangeArrowheads="1"/>
                          </pic:cNvPicPr>
                        </pic:nvPicPr>
                        <pic:blipFill>
                          <a:blip r:embed="rId7" cstate="print"/>
                          <a:srcRect/>
                          <a:stretch>
                            <a:fillRect/>
                          </a:stretch>
                        </pic:blipFill>
                        <pic:spPr bwMode="auto">
                          <a:xfrm>
                            <a:off x="0" y="0"/>
                            <a:ext cx="1371600" cy="1762125"/>
                          </a:xfrm>
                          <a:prstGeom prst="rect">
                            <a:avLst/>
                          </a:prstGeom>
                          <a:noFill/>
                          <a:ln w="9525" cmpd="sng">
                            <a:noFill/>
                            <a:miter lim="800000"/>
                            <a:headEnd/>
                            <a:tailEnd/>
                          </a:ln>
                          <a:effectLst/>
                        </pic:spPr>
                      </pic:pic>
                    </a:graphicData>
                  </a:graphic>
                </wp:inline>
              </w:drawing>
            </w: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2</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宽450mmx高400mmx厚1.5mm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4</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3</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宽450mmx高500mmx厚1.5mm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11</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4</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宽450mmx高600mmx厚1.5mm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26</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5</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宽550mmx高500mmx厚1.5mm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6</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6</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宽550mmx高600mmx厚1.5mm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2</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7</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宽550mmx高700mmx厚1.5mm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2</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8</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宽550mmx高800mmx厚1.5mm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1</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9</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宽650mmx高600mmx厚1.5mm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5</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10</w:t>
            </w:r>
          </w:p>
        </w:tc>
        <w:tc>
          <w:tcPr>
            <w:tcW w:w="1720" w:type="dxa"/>
          </w:tcPr>
          <w:p w:rsidR="00FC1220" w:rsidRDefault="00C21996">
            <w:pPr>
              <w:rPr>
                <w:rFonts w:ascii="仿宋" w:eastAsia="仿宋" w:hAnsi="仿宋"/>
                <w:sz w:val="24"/>
              </w:rPr>
            </w:pPr>
            <w:r>
              <w:rPr>
                <w:rFonts w:ascii="仿宋" w:eastAsia="仿宋" w:hAnsi="仿宋" w:hint="eastAsia"/>
                <w:sz w:val="24"/>
              </w:rPr>
              <w:t>定制</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2604" w:type="dxa"/>
          </w:tcPr>
          <w:p w:rsidR="00FC1220" w:rsidRDefault="00C21996">
            <w:pPr>
              <w:jc w:val="left"/>
              <w:rPr>
                <w:rFonts w:ascii="仿宋" w:eastAsia="仿宋" w:hAnsi="仿宋"/>
                <w:w w:val="90"/>
                <w:sz w:val="24"/>
              </w:rPr>
            </w:pPr>
            <w:r>
              <w:rPr>
                <w:rFonts w:ascii="仿宋" w:eastAsia="仿宋" w:hAnsi="仿宋" w:hint="eastAsia"/>
                <w:w w:val="90"/>
                <w:sz w:val="24"/>
              </w:rPr>
              <w:t>宽650mmx高700mmx厚1.5mm</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6</w:t>
            </w:r>
          </w:p>
        </w:tc>
        <w:tc>
          <w:tcPr>
            <w:tcW w:w="2362" w:type="dxa"/>
            <w:vMerge/>
            <w:vAlign w:val="center"/>
          </w:tcPr>
          <w:p w:rsidR="00FC1220" w:rsidRDefault="00FC1220">
            <w:pPr>
              <w:jc w:val="center"/>
              <w:rPr>
                <w:rFonts w:ascii="仿宋" w:eastAsia="仿宋" w:hAnsi="仿宋"/>
                <w:sz w:val="24"/>
              </w:rPr>
            </w:pPr>
          </w:p>
        </w:tc>
      </w:tr>
      <w:tr w:rsidR="00FC1220">
        <w:trPr>
          <w:jc w:val="center"/>
        </w:trPr>
        <w:tc>
          <w:tcPr>
            <w:tcW w:w="495" w:type="dxa"/>
          </w:tcPr>
          <w:p w:rsidR="00FC1220" w:rsidRDefault="00C21996">
            <w:pPr>
              <w:jc w:val="center"/>
              <w:rPr>
                <w:rFonts w:ascii="仿宋" w:eastAsia="仿宋" w:hAnsi="仿宋"/>
                <w:sz w:val="24"/>
              </w:rPr>
            </w:pPr>
            <w:r>
              <w:rPr>
                <w:rFonts w:ascii="仿宋" w:eastAsia="仿宋" w:hAnsi="仿宋" w:hint="eastAsia"/>
                <w:sz w:val="24"/>
              </w:rPr>
              <w:t>11</w:t>
            </w:r>
          </w:p>
        </w:tc>
        <w:tc>
          <w:tcPr>
            <w:tcW w:w="4324" w:type="dxa"/>
            <w:gridSpan w:val="2"/>
          </w:tcPr>
          <w:p w:rsidR="00FC1220" w:rsidRDefault="00C21996">
            <w:pPr>
              <w:rPr>
                <w:rFonts w:ascii="仿宋" w:eastAsia="仿宋" w:hAnsi="仿宋"/>
                <w:sz w:val="24"/>
              </w:rPr>
            </w:pPr>
            <w:r>
              <w:rPr>
                <w:rFonts w:ascii="仿宋" w:eastAsia="仿宋" w:hAnsi="仿宋" w:hint="eastAsia"/>
                <w:sz w:val="24"/>
              </w:rPr>
              <w:t>安装</w:t>
            </w:r>
            <w:proofErr w:type="gramStart"/>
            <w:r>
              <w:rPr>
                <w:rFonts w:ascii="仿宋" w:eastAsia="仿宋" w:hAnsi="仿宋" w:hint="eastAsia"/>
                <w:sz w:val="24"/>
              </w:rPr>
              <w:t>配电箱防触电</w:t>
            </w:r>
            <w:proofErr w:type="gramEnd"/>
            <w:r>
              <w:rPr>
                <w:rFonts w:ascii="仿宋" w:eastAsia="仿宋" w:hAnsi="仿宋" w:hint="eastAsia"/>
                <w:sz w:val="24"/>
              </w:rPr>
              <w:t>内隔离板</w:t>
            </w:r>
          </w:p>
        </w:tc>
        <w:tc>
          <w:tcPr>
            <w:tcW w:w="672" w:type="dxa"/>
            <w:vAlign w:val="center"/>
          </w:tcPr>
          <w:p w:rsidR="00FC1220" w:rsidRDefault="00C21996">
            <w:pPr>
              <w:jc w:val="center"/>
              <w:rPr>
                <w:rFonts w:ascii="仿宋" w:eastAsia="仿宋" w:hAnsi="仿宋"/>
                <w:sz w:val="24"/>
              </w:rPr>
            </w:pPr>
            <w:r>
              <w:rPr>
                <w:rFonts w:ascii="仿宋" w:eastAsia="仿宋" w:hAnsi="仿宋" w:hint="eastAsia"/>
                <w:sz w:val="24"/>
              </w:rPr>
              <w:t>块</w:t>
            </w:r>
          </w:p>
        </w:tc>
        <w:tc>
          <w:tcPr>
            <w:tcW w:w="612" w:type="dxa"/>
            <w:vAlign w:val="center"/>
          </w:tcPr>
          <w:p w:rsidR="00FC1220" w:rsidRDefault="00C21996">
            <w:pPr>
              <w:jc w:val="center"/>
              <w:rPr>
                <w:rFonts w:ascii="仿宋" w:eastAsia="仿宋" w:hAnsi="仿宋"/>
                <w:sz w:val="24"/>
              </w:rPr>
            </w:pPr>
            <w:r>
              <w:rPr>
                <w:rFonts w:ascii="仿宋" w:eastAsia="仿宋" w:hAnsi="仿宋" w:hint="eastAsia"/>
                <w:sz w:val="24"/>
              </w:rPr>
              <w:t>69</w:t>
            </w:r>
          </w:p>
        </w:tc>
        <w:tc>
          <w:tcPr>
            <w:tcW w:w="2362" w:type="dxa"/>
          </w:tcPr>
          <w:p w:rsidR="00FC1220" w:rsidRDefault="00FC1220">
            <w:pPr>
              <w:rPr>
                <w:rFonts w:ascii="仿宋" w:eastAsia="仿宋" w:hAnsi="仿宋"/>
                <w:sz w:val="24"/>
              </w:rPr>
            </w:pPr>
          </w:p>
        </w:tc>
      </w:tr>
    </w:tbl>
    <w:p w:rsidR="00FC1220" w:rsidRDefault="00C21996">
      <w:pPr>
        <w:jc w:val="center"/>
        <w:rPr>
          <w:rFonts w:ascii="仿宋" w:eastAsia="仿宋" w:hAnsi="仿宋"/>
          <w:b/>
          <w:sz w:val="24"/>
        </w:rPr>
      </w:pPr>
      <w:r>
        <w:rPr>
          <w:rFonts w:ascii="仿宋" w:eastAsia="仿宋" w:hAnsi="仿宋" w:hint="eastAsia"/>
          <w:b/>
          <w:sz w:val="24"/>
        </w:rPr>
        <w:t>展馆防雷设施整改项目工程量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
        <w:gridCol w:w="1875"/>
        <w:gridCol w:w="2025"/>
        <w:gridCol w:w="600"/>
        <w:gridCol w:w="645"/>
        <w:gridCol w:w="2706"/>
      </w:tblGrid>
      <w:tr w:rsidR="00FC1220">
        <w:trPr>
          <w:jc w:val="center"/>
        </w:trPr>
        <w:tc>
          <w:tcPr>
            <w:tcW w:w="514" w:type="dxa"/>
          </w:tcPr>
          <w:p w:rsidR="00FC1220" w:rsidRDefault="00C21996">
            <w:pPr>
              <w:jc w:val="center"/>
              <w:rPr>
                <w:rFonts w:ascii="仿宋" w:eastAsia="仿宋" w:hAnsi="仿宋"/>
                <w:sz w:val="24"/>
              </w:rPr>
            </w:pPr>
            <w:r>
              <w:rPr>
                <w:rFonts w:ascii="仿宋" w:eastAsia="仿宋" w:hAnsi="仿宋" w:hint="eastAsia"/>
                <w:sz w:val="24"/>
              </w:rPr>
              <w:t>序号</w:t>
            </w:r>
          </w:p>
        </w:tc>
        <w:tc>
          <w:tcPr>
            <w:tcW w:w="1875" w:type="dxa"/>
            <w:vAlign w:val="center"/>
          </w:tcPr>
          <w:p w:rsidR="00FC1220" w:rsidRDefault="00C21996">
            <w:pPr>
              <w:jc w:val="center"/>
              <w:rPr>
                <w:rFonts w:ascii="仿宋" w:eastAsia="仿宋" w:hAnsi="仿宋"/>
                <w:sz w:val="24"/>
              </w:rPr>
            </w:pPr>
            <w:r>
              <w:rPr>
                <w:rFonts w:ascii="仿宋" w:eastAsia="仿宋" w:hAnsi="仿宋" w:hint="eastAsia"/>
                <w:sz w:val="24"/>
              </w:rPr>
              <w:t>材料名称</w:t>
            </w:r>
          </w:p>
        </w:tc>
        <w:tc>
          <w:tcPr>
            <w:tcW w:w="2025" w:type="dxa"/>
            <w:vAlign w:val="center"/>
          </w:tcPr>
          <w:p w:rsidR="00FC1220" w:rsidRDefault="00C21996">
            <w:pPr>
              <w:jc w:val="center"/>
              <w:rPr>
                <w:rFonts w:ascii="仿宋" w:eastAsia="仿宋" w:hAnsi="仿宋"/>
                <w:sz w:val="24"/>
              </w:rPr>
            </w:pPr>
            <w:r>
              <w:rPr>
                <w:rFonts w:ascii="仿宋" w:eastAsia="仿宋" w:hAnsi="仿宋" w:hint="eastAsia"/>
                <w:sz w:val="24"/>
              </w:rPr>
              <w:t>规格尺寸</w:t>
            </w:r>
          </w:p>
        </w:tc>
        <w:tc>
          <w:tcPr>
            <w:tcW w:w="600" w:type="dxa"/>
            <w:vAlign w:val="center"/>
          </w:tcPr>
          <w:p w:rsidR="00FC1220" w:rsidRDefault="00C21996">
            <w:pPr>
              <w:jc w:val="center"/>
              <w:rPr>
                <w:rFonts w:ascii="仿宋" w:eastAsia="仿宋" w:hAnsi="仿宋"/>
                <w:sz w:val="24"/>
              </w:rPr>
            </w:pPr>
            <w:r>
              <w:rPr>
                <w:rFonts w:ascii="仿宋" w:eastAsia="仿宋" w:hAnsi="仿宋" w:hint="eastAsia"/>
                <w:sz w:val="24"/>
              </w:rPr>
              <w:t>单位</w:t>
            </w:r>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数量</w:t>
            </w:r>
          </w:p>
        </w:tc>
        <w:tc>
          <w:tcPr>
            <w:tcW w:w="2706" w:type="dxa"/>
            <w:vAlign w:val="center"/>
          </w:tcPr>
          <w:p w:rsidR="00FC1220" w:rsidRDefault="00C21996">
            <w:pPr>
              <w:jc w:val="center"/>
              <w:rPr>
                <w:rFonts w:ascii="仿宋" w:eastAsia="仿宋" w:hAnsi="仿宋"/>
                <w:sz w:val="24"/>
              </w:rPr>
            </w:pPr>
            <w:r>
              <w:rPr>
                <w:rFonts w:ascii="仿宋" w:eastAsia="仿宋" w:hAnsi="仿宋" w:hint="eastAsia"/>
                <w:sz w:val="24"/>
              </w:rPr>
              <w:t>备注</w:t>
            </w:r>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t>1</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镀锡铜编织带接地线</w:t>
            </w:r>
          </w:p>
        </w:tc>
        <w:tc>
          <w:tcPr>
            <w:tcW w:w="2025" w:type="dxa"/>
            <w:vAlign w:val="center"/>
          </w:tcPr>
          <w:p w:rsidR="00FC1220" w:rsidRDefault="00C21996">
            <w:pPr>
              <w:rPr>
                <w:rFonts w:ascii="仿宋" w:eastAsia="仿宋" w:hAnsi="仿宋"/>
                <w:sz w:val="24"/>
              </w:rPr>
            </w:pPr>
            <w:r>
              <w:rPr>
                <w:rFonts w:ascii="仿宋" w:eastAsia="仿宋" w:hAnsi="仿宋" w:hint="eastAsia"/>
                <w:sz w:val="24"/>
              </w:rPr>
              <w:t>长1000 mm宽x50 mm（185平方）</w:t>
            </w:r>
          </w:p>
        </w:tc>
        <w:tc>
          <w:tcPr>
            <w:tcW w:w="600" w:type="dxa"/>
            <w:vAlign w:val="center"/>
          </w:tcPr>
          <w:p w:rsidR="00FC1220" w:rsidRDefault="00C21996">
            <w:pPr>
              <w:jc w:val="center"/>
              <w:rPr>
                <w:rFonts w:ascii="仿宋" w:eastAsia="仿宋" w:hAnsi="仿宋"/>
                <w:sz w:val="24"/>
              </w:rPr>
            </w:pPr>
            <w:r>
              <w:rPr>
                <w:rFonts w:ascii="仿宋" w:eastAsia="仿宋" w:hAnsi="仿宋" w:hint="eastAsia"/>
                <w:sz w:val="24"/>
              </w:rPr>
              <w:t>条</w:t>
            </w:r>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87</w:t>
            </w:r>
          </w:p>
        </w:tc>
        <w:tc>
          <w:tcPr>
            <w:tcW w:w="2706" w:type="dxa"/>
          </w:tcPr>
          <w:p w:rsidR="00FC1220" w:rsidRDefault="00F317F5">
            <w:pPr>
              <w:jc w:val="center"/>
              <w:rPr>
                <w:rFonts w:ascii="仿宋" w:eastAsia="仿宋" w:hAnsi="仿宋"/>
                <w:sz w:val="24"/>
              </w:rPr>
            </w:pPr>
            <w:r>
              <w:rPr>
                <w:rFonts w:ascii="仿宋" w:eastAsia="仿宋" w:hAnsi="仿宋"/>
                <w:noProof/>
                <w:sz w:val="24"/>
              </w:rPr>
              <w:drawing>
                <wp:inline distT="0" distB="0" distL="0" distR="0">
                  <wp:extent cx="1466850" cy="609600"/>
                  <wp:effectExtent l="19050" t="0" r="0" b="0"/>
                  <wp:docPr id="2" name="图片 1" descr="C:\Users\Administrator\Desktop\IMG_20190228_16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IMG_20190228_164635.jpg"/>
                          <pic:cNvPicPr>
                            <a:picLocks noChangeAspect="1" noChangeArrowheads="1"/>
                          </pic:cNvPicPr>
                        </pic:nvPicPr>
                        <pic:blipFill>
                          <a:blip r:embed="rId8" cstate="print"/>
                          <a:srcRect/>
                          <a:stretch>
                            <a:fillRect/>
                          </a:stretch>
                        </pic:blipFill>
                        <pic:spPr bwMode="auto">
                          <a:xfrm flipV="1">
                            <a:off x="0" y="0"/>
                            <a:ext cx="1466850" cy="609600"/>
                          </a:xfrm>
                          <a:prstGeom prst="rect">
                            <a:avLst/>
                          </a:prstGeom>
                          <a:noFill/>
                          <a:ln w="9525" cmpd="sng">
                            <a:noFill/>
                            <a:miter lim="800000"/>
                            <a:headEnd/>
                            <a:tailEnd/>
                          </a:ln>
                          <a:effectLst/>
                        </pic:spPr>
                      </pic:pic>
                    </a:graphicData>
                  </a:graphic>
                </wp:inline>
              </w:drawing>
            </w:r>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lastRenderedPageBreak/>
              <w:t>2</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镀锡铜编织带接地线</w:t>
            </w:r>
          </w:p>
        </w:tc>
        <w:tc>
          <w:tcPr>
            <w:tcW w:w="2025" w:type="dxa"/>
            <w:vAlign w:val="center"/>
          </w:tcPr>
          <w:p w:rsidR="00FC1220" w:rsidRDefault="00C21996">
            <w:pPr>
              <w:rPr>
                <w:rFonts w:ascii="仿宋" w:eastAsia="仿宋" w:hAnsi="仿宋"/>
                <w:sz w:val="24"/>
              </w:rPr>
            </w:pPr>
            <w:r>
              <w:rPr>
                <w:rFonts w:ascii="仿宋" w:eastAsia="仿宋" w:hAnsi="仿宋" w:hint="eastAsia"/>
                <w:sz w:val="24"/>
              </w:rPr>
              <w:t>长700 mm宽x50 mm（185平方）</w:t>
            </w:r>
          </w:p>
        </w:tc>
        <w:tc>
          <w:tcPr>
            <w:tcW w:w="600" w:type="dxa"/>
            <w:vAlign w:val="center"/>
          </w:tcPr>
          <w:p w:rsidR="00FC1220" w:rsidRDefault="00C21996">
            <w:pPr>
              <w:jc w:val="center"/>
              <w:rPr>
                <w:rFonts w:ascii="仿宋" w:eastAsia="仿宋" w:hAnsi="仿宋"/>
                <w:sz w:val="24"/>
              </w:rPr>
            </w:pPr>
            <w:r>
              <w:rPr>
                <w:rFonts w:ascii="仿宋" w:eastAsia="仿宋" w:hAnsi="仿宋" w:hint="eastAsia"/>
                <w:sz w:val="24"/>
              </w:rPr>
              <w:t>条</w:t>
            </w:r>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58</w:t>
            </w:r>
          </w:p>
        </w:tc>
        <w:tc>
          <w:tcPr>
            <w:tcW w:w="2706" w:type="dxa"/>
          </w:tcPr>
          <w:p w:rsidR="00FC1220" w:rsidRDefault="00F317F5">
            <w:pPr>
              <w:jc w:val="center"/>
              <w:rPr>
                <w:rFonts w:ascii="仿宋" w:eastAsia="仿宋" w:hAnsi="仿宋"/>
                <w:sz w:val="24"/>
              </w:rPr>
            </w:pPr>
            <w:r>
              <w:rPr>
                <w:rFonts w:ascii="仿宋" w:eastAsia="仿宋" w:hAnsi="仿宋"/>
                <w:noProof/>
                <w:sz w:val="24"/>
              </w:rPr>
              <w:drawing>
                <wp:inline distT="0" distB="0" distL="0" distR="0">
                  <wp:extent cx="1571625" cy="1200150"/>
                  <wp:effectExtent l="19050" t="0" r="9525" b="0"/>
                  <wp:docPr id="3" name="图片 2" descr="C:\Users\Administrator\Desktop\IMG_20190223_07545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IMG_20190223_075457_副本.jpg"/>
                          <pic:cNvPicPr>
                            <a:picLocks noChangeAspect="1" noChangeArrowheads="1"/>
                          </pic:cNvPicPr>
                        </pic:nvPicPr>
                        <pic:blipFill>
                          <a:blip r:embed="rId9" cstate="print"/>
                          <a:srcRect/>
                          <a:stretch>
                            <a:fillRect/>
                          </a:stretch>
                        </pic:blipFill>
                        <pic:spPr bwMode="auto">
                          <a:xfrm>
                            <a:off x="0" y="0"/>
                            <a:ext cx="1571625" cy="1200150"/>
                          </a:xfrm>
                          <a:prstGeom prst="rect">
                            <a:avLst/>
                          </a:prstGeom>
                          <a:noFill/>
                          <a:ln w="9525" cmpd="sng">
                            <a:noFill/>
                            <a:miter lim="800000"/>
                            <a:headEnd/>
                            <a:tailEnd/>
                          </a:ln>
                          <a:effectLst/>
                        </pic:spPr>
                      </pic:pic>
                    </a:graphicData>
                  </a:graphic>
                </wp:inline>
              </w:drawing>
            </w:r>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t>3</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钢体表面除漆除锈</w:t>
            </w:r>
          </w:p>
        </w:tc>
        <w:tc>
          <w:tcPr>
            <w:tcW w:w="2025" w:type="dxa"/>
            <w:vAlign w:val="center"/>
          </w:tcPr>
          <w:p w:rsidR="00FC1220" w:rsidRDefault="00C21996">
            <w:pPr>
              <w:rPr>
                <w:rFonts w:ascii="仿宋" w:eastAsia="仿宋" w:hAnsi="仿宋"/>
                <w:sz w:val="24"/>
              </w:rPr>
            </w:pPr>
            <w:r>
              <w:rPr>
                <w:rFonts w:ascii="仿宋" w:eastAsia="仿宋" w:hAnsi="仿宋" w:hint="eastAsia"/>
                <w:sz w:val="24"/>
              </w:rPr>
              <w:t>20mmx20mm</w:t>
            </w:r>
          </w:p>
        </w:tc>
        <w:tc>
          <w:tcPr>
            <w:tcW w:w="600"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290</w:t>
            </w:r>
          </w:p>
        </w:tc>
        <w:tc>
          <w:tcPr>
            <w:tcW w:w="2706" w:type="dxa"/>
          </w:tcPr>
          <w:p w:rsidR="00FC1220" w:rsidRDefault="00FC1220">
            <w:pPr>
              <w:jc w:val="center"/>
              <w:rPr>
                <w:rFonts w:ascii="仿宋" w:eastAsia="仿宋" w:hAnsi="仿宋"/>
                <w:sz w:val="24"/>
              </w:rPr>
            </w:pPr>
          </w:p>
        </w:tc>
      </w:tr>
      <w:tr w:rsidR="00FC1220">
        <w:trPr>
          <w:jc w:val="center"/>
        </w:trPr>
        <w:tc>
          <w:tcPr>
            <w:tcW w:w="514" w:type="dxa"/>
          </w:tcPr>
          <w:p w:rsidR="00FC1220" w:rsidRDefault="00C21996">
            <w:pPr>
              <w:jc w:val="center"/>
              <w:rPr>
                <w:rFonts w:ascii="仿宋" w:eastAsia="仿宋" w:hAnsi="仿宋"/>
                <w:sz w:val="24"/>
              </w:rPr>
            </w:pPr>
            <w:r>
              <w:rPr>
                <w:rFonts w:ascii="仿宋" w:eastAsia="仿宋" w:hAnsi="仿宋" w:hint="eastAsia"/>
                <w:sz w:val="24"/>
              </w:rPr>
              <w:t>4</w:t>
            </w:r>
          </w:p>
        </w:tc>
        <w:tc>
          <w:tcPr>
            <w:tcW w:w="1875" w:type="dxa"/>
          </w:tcPr>
          <w:p w:rsidR="00FC1220" w:rsidRDefault="00C21996">
            <w:pPr>
              <w:rPr>
                <w:rFonts w:ascii="仿宋" w:eastAsia="仿宋" w:hAnsi="仿宋"/>
                <w:sz w:val="24"/>
              </w:rPr>
            </w:pPr>
            <w:r>
              <w:rPr>
                <w:rFonts w:ascii="仿宋" w:eastAsia="仿宋" w:hAnsi="仿宋" w:hint="eastAsia"/>
                <w:sz w:val="24"/>
              </w:rPr>
              <w:t>定制接连接片</w:t>
            </w:r>
          </w:p>
        </w:tc>
        <w:tc>
          <w:tcPr>
            <w:tcW w:w="2025" w:type="dxa"/>
          </w:tcPr>
          <w:p w:rsidR="00FC1220" w:rsidRDefault="00C21996">
            <w:pPr>
              <w:jc w:val="left"/>
              <w:rPr>
                <w:rFonts w:ascii="仿宋" w:eastAsia="仿宋" w:hAnsi="仿宋"/>
                <w:sz w:val="24"/>
              </w:rPr>
            </w:pPr>
            <w:r>
              <w:rPr>
                <w:rFonts w:ascii="仿宋" w:eastAsia="仿宋" w:hAnsi="仿宋" w:hint="eastAsia"/>
                <w:sz w:val="24"/>
              </w:rPr>
              <w:t>160mmx60mmx6mm</w:t>
            </w:r>
          </w:p>
        </w:tc>
        <w:tc>
          <w:tcPr>
            <w:tcW w:w="600" w:type="dxa"/>
          </w:tcPr>
          <w:p w:rsidR="00FC1220" w:rsidRDefault="00C21996">
            <w:pPr>
              <w:jc w:val="center"/>
              <w:rPr>
                <w:rFonts w:ascii="仿宋" w:eastAsia="仿宋" w:hAnsi="仿宋"/>
                <w:sz w:val="24"/>
              </w:rPr>
            </w:pPr>
            <w:r>
              <w:rPr>
                <w:rFonts w:ascii="仿宋" w:eastAsia="仿宋" w:hAnsi="仿宋" w:hint="eastAsia"/>
                <w:sz w:val="24"/>
              </w:rPr>
              <w:t>处</w:t>
            </w:r>
          </w:p>
        </w:tc>
        <w:tc>
          <w:tcPr>
            <w:tcW w:w="645" w:type="dxa"/>
          </w:tcPr>
          <w:p w:rsidR="00FC1220" w:rsidRDefault="00C21996">
            <w:pPr>
              <w:jc w:val="center"/>
              <w:rPr>
                <w:rFonts w:ascii="仿宋" w:eastAsia="仿宋" w:hAnsi="仿宋"/>
                <w:sz w:val="24"/>
              </w:rPr>
            </w:pPr>
            <w:r>
              <w:rPr>
                <w:rFonts w:ascii="仿宋" w:eastAsia="仿宋" w:hAnsi="仿宋" w:hint="eastAsia"/>
                <w:sz w:val="24"/>
              </w:rPr>
              <w:t>90</w:t>
            </w:r>
          </w:p>
        </w:tc>
        <w:tc>
          <w:tcPr>
            <w:tcW w:w="2706" w:type="dxa"/>
          </w:tcPr>
          <w:p w:rsidR="00FC1220" w:rsidRDefault="00C21996">
            <w:pPr>
              <w:jc w:val="left"/>
              <w:rPr>
                <w:rFonts w:ascii="仿宋" w:eastAsia="仿宋" w:hAnsi="仿宋"/>
                <w:sz w:val="24"/>
              </w:rPr>
            </w:pPr>
            <w:proofErr w:type="gramStart"/>
            <w:r>
              <w:rPr>
                <w:rFonts w:ascii="仿宋" w:eastAsia="仿宋" w:hAnsi="仿宋" w:hint="eastAsia"/>
                <w:sz w:val="24"/>
              </w:rPr>
              <w:t>镀锌扁铁</w:t>
            </w:r>
            <w:proofErr w:type="gramEnd"/>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t>5</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焊接连接片</w:t>
            </w:r>
          </w:p>
        </w:tc>
        <w:tc>
          <w:tcPr>
            <w:tcW w:w="2025" w:type="dxa"/>
            <w:vAlign w:val="center"/>
          </w:tcPr>
          <w:p w:rsidR="00FC1220" w:rsidRDefault="00C21996">
            <w:pPr>
              <w:rPr>
                <w:rFonts w:ascii="仿宋" w:eastAsia="仿宋" w:hAnsi="仿宋"/>
                <w:sz w:val="24"/>
              </w:rPr>
            </w:pPr>
            <w:r>
              <w:rPr>
                <w:rFonts w:ascii="仿宋" w:eastAsia="仿宋" w:hAnsi="仿宋" w:hint="eastAsia"/>
                <w:sz w:val="24"/>
              </w:rPr>
              <w:t>焊接总长240mm</w:t>
            </w:r>
          </w:p>
        </w:tc>
        <w:tc>
          <w:tcPr>
            <w:tcW w:w="600" w:type="dxa"/>
            <w:vAlign w:val="center"/>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90</w:t>
            </w:r>
          </w:p>
        </w:tc>
        <w:tc>
          <w:tcPr>
            <w:tcW w:w="2706" w:type="dxa"/>
          </w:tcPr>
          <w:p w:rsidR="00FC1220" w:rsidRDefault="00F317F5">
            <w:pPr>
              <w:jc w:val="center"/>
              <w:rPr>
                <w:rFonts w:ascii="仿宋" w:eastAsia="仿宋" w:hAnsi="仿宋"/>
                <w:sz w:val="24"/>
              </w:rPr>
            </w:pPr>
            <w:r>
              <w:rPr>
                <w:rFonts w:ascii="仿宋" w:eastAsia="仿宋" w:hAnsi="仿宋"/>
                <w:noProof/>
                <w:sz w:val="24"/>
              </w:rPr>
              <w:drawing>
                <wp:inline distT="0" distB="0" distL="0" distR="0">
                  <wp:extent cx="1543050" cy="1314450"/>
                  <wp:effectExtent l="19050" t="0" r="0" b="0"/>
                  <wp:docPr id="4" name="图片 5" descr="C:\Users\Administrator\Desktop\电气、防雷检测整改项目\图片\IMG_20190228_082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strator\Desktop\电气、防雷检测整改项目\图片\IMG_20190228_0826501.jpg"/>
                          <pic:cNvPicPr>
                            <a:picLocks noChangeAspect="1" noChangeArrowheads="1"/>
                          </pic:cNvPicPr>
                        </pic:nvPicPr>
                        <pic:blipFill>
                          <a:blip r:embed="rId10" cstate="print"/>
                          <a:srcRect/>
                          <a:stretch>
                            <a:fillRect/>
                          </a:stretch>
                        </pic:blipFill>
                        <pic:spPr bwMode="auto">
                          <a:xfrm>
                            <a:off x="0" y="0"/>
                            <a:ext cx="1543050" cy="1314450"/>
                          </a:xfrm>
                          <a:prstGeom prst="rect">
                            <a:avLst/>
                          </a:prstGeom>
                          <a:noFill/>
                          <a:ln w="9525" cmpd="sng">
                            <a:noFill/>
                            <a:miter lim="800000"/>
                            <a:headEnd/>
                            <a:tailEnd/>
                          </a:ln>
                          <a:effectLst/>
                        </pic:spPr>
                      </pic:pic>
                    </a:graphicData>
                  </a:graphic>
                </wp:inline>
              </w:drawing>
            </w:r>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t>6</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连接点抗氧化处理</w:t>
            </w:r>
          </w:p>
        </w:tc>
        <w:tc>
          <w:tcPr>
            <w:tcW w:w="2025" w:type="dxa"/>
            <w:vAlign w:val="center"/>
          </w:tcPr>
          <w:p w:rsidR="00FC1220" w:rsidRDefault="00FC1220">
            <w:pPr>
              <w:rPr>
                <w:rFonts w:ascii="仿宋" w:eastAsia="仿宋" w:hAnsi="仿宋"/>
                <w:sz w:val="24"/>
              </w:rPr>
            </w:pPr>
          </w:p>
        </w:tc>
        <w:tc>
          <w:tcPr>
            <w:tcW w:w="600" w:type="dxa"/>
            <w:vAlign w:val="center"/>
          </w:tcPr>
          <w:p w:rsidR="00FC1220" w:rsidRDefault="00C21996">
            <w:pPr>
              <w:jc w:val="center"/>
              <w:rPr>
                <w:rFonts w:ascii="仿宋" w:eastAsia="仿宋" w:hAnsi="仿宋"/>
                <w:sz w:val="24"/>
              </w:rPr>
            </w:pPr>
            <w:proofErr w:type="gramStart"/>
            <w:r>
              <w:rPr>
                <w:rFonts w:ascii="仿宋" w:eastAsia="仿宋" w:hAnsi="仿宋" w:hint="eastAsia"/>
                <w:sz w:val="24"/>
              </w:rPr>
              <w:t>个</w:t>
            </w:r>
            <w:proofErr w:type="gramEnd"/>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290</w:t>
            </w:r>
          </w:p>
        </w:tc>
        <w:tc>
          <w:tcPr>
            <w:tcW w:w="2706" w:type="dxa"/>
          </w:tcPr>
          <w:p w:rsidR="00FC1220" w:rsidRDefault="00C21996">
            <w:pPr>
              <w:jc w:val="left"/>
              <w:rPr>
                <w:rFonts w:ascii="仿宋" w:eastAsia="仿宋" w:hAnsi="仿宋"/>
                <w:sz w:val="24"/>
              </w:rPr>
            </w:pPr>
            <w:r>
              <w:rPr>
                <w:rFonts w:ascii="仿宋" w:eastAsia="仿宋" w:hAnsi="仿宋" w:hint="eastAsia"/>
                <w:sz w:val="24"/>
              </w:rPr>
              <w:t>凡士林一桶</w:t>
            </w:r>
          </w:p>
        </w:tc>
      </w:tr>
      <w:tr w:rsidR="00FC1220">
        <w:trPr>
          <w:jc w:val="center"/>
        </w:trPr>
        <w:tc>
          <w:tcPr>
            <w:tcW w:w="514" w:type="dxa"/>
            <w:vAlign w:val="center"/>
          </w:tcPr>
          <w:p w:rsidR="00FC1220" w:rsidRDefault="00C21996">
            <w:pPr>
              <w:rPr>
                <w:rFonts w:ascii="仿宋" w:eastAsia="仿宋" w:hAnsi="仿宋"/>
                <w:sz w:val="24"/>
              </w:rPr>
            </w:pPr>
            <w:r>
              <w:rPr>
                <w:rFonts w:ascii="仿宋" w:eastAsia="仿宋" w:hAnsi="仿宋" w:hint="eastAsia"/>
                <w:sz w:val="24"/>
              </w:rPr>
              <w:t>7</w:t>
            </w:r>
          </w:p>
        </w:tc>
        <w:tc>
          <w:tcPr>
            <w:tcW w:w="1875" w:type="dxa"/>
            <w:vAlign w:val="center"/>
          </w:tcPr>
          <w:p w:rsidR="00FC1220" w:rsidRDefault="00C21996">
            <w:pPr>
              <w:rPr>
                <w:rFonts w:ascii="仿宋" w:eastAsia="仿宋" w:hAnsi="仿宋"/>
                <w:sz w:val="24"/>
              </w:rPr>
            </w:pPr>
            <w:r>
              <w:rPr>
                <w:rFonts w:ascii="仿宋" w:eastAsia="仿宋" w:hAnsi="仿宋" w:hint="eastAsia"/>
                <w:sz w:val="24"/>
              </w:rPr>
              <w:t>钢体表面刷漆</w:t>
            </w:r>
          </w:p>
        </w:tc>
        <w:tc>
          <w:tcPr>
            <w:tcW w:w="2025" w:type="dxa"/>
            <w:vAlign w:val="center"/>
          </w:tcPr>
          <w:p w:rsidR="00FC1220" w:rsidRDefault="00C21996">
            <w:pPr>
              <w:rPr>
                <w:rFonts w:ascii="仿宋" w:eastAsia="仿宋" w:hAnsi="仿宋"/>
                <w:sz w:val="24"/>
              </w:rPr>
            </w:pPr>
            <w:r>
              <w:rPr>
                <w:rFonts w:ascii="仿宋" w:eastAsia="仿宋" w:hAnsi="仿宋" w:hint="eastAsia"/>
                <w:sz w:val="24"/>
              </w:rPr>
              <w:t>20mmx20mm</w:t>
            </w:r>
          </w:p>
        </w:tc>
        <w:tc>
          <w:tcPr>
            <w:tcW w:w="600" w:type="dxa"/>
            <w:vAlign w:val="center"/>
          </w:tcPr>
          <w:p w:rsidR="00FC1220" w:rsidRDefault="00C21996">
            <w:pPr>
              <w:jc w:val="center"/>
              <w:rPr>
                <w:rFonts w:ascii="仿宋" w:eastAsia="仿宋" w:hAnsi="仿宋"/>
                <w:sz w:val="24"/>
              </w:rPr>
            </w:pPr>
            <w:r>
              <w:rPr>
                <w:rFonts w:ascii="仿宋" w:eastAsia="仿宋" w:hAnsi="仿宋" w:hint="eastAsia"/>
                <w:sz w:val="24"/>
              </w:rPr>
              <w:t>处</w:t>
            </w:r>
          </w:p>
        </w:tc>
        <w:tc>
          <w:tcPr>
            <w:tcW w:w="645" w:type="dxa"/>
            <w:vAlign w:val="center"/>
          </w:tcPr>
          <w:p w:rsidR="00FC1220" w:rsidRDefault="00C21996">
            <w:pPr>
              <w:jc w:val="center"/>
              <w:rPr>
                <w:rFonts w:ascii="仿宋" w:eastAsia="仿宋" w:hAnsi="仿宋"/>
                <w:sz w:val="24"/>
              </w:rPr>
            </w:pPr>
            <w:r>
              <w:rPr>
                <w:rFonts w:ascii="仿宋" w:eastAsia="仿宋" w:hAnsi="仿宋" w:hint="eastAsia"/>
                <w:sz w:val="24"/>
              </w:rPr>
              <w:t>290</w:t>
            </w:r>
          </w:p>
        </w:tc>
        <w:tc>
          <w:tcPr>
            <w:tcW w:w="2706" w:type="dxa"/>
          </w:tcPr>
          <w:p w:rsidR="00FC1220" w:rsidRDefault="00C21996">
            <w:pPr>
              <w:rPr>
                <w:rFonts w:ascii="仿宋" w:eastAsia="仿宋" w:hAnsi="仿宋"/>
                <w:sz w:val="24"/>
              </w:rPr>
            </w:pPr>
            <w:r>
              <w:rPr>
                <w:rFonts w:ascii="仿宋" w:eastAsia="仿宋" w:hAnsi="仿宋" w:hint="eastAsia"/>
                <w:sz w:val="24"/>
              </w:rPr>
              <w:t>涂刷遍数、漆膜厚度:一次防锈漆、两次灰色面漆</w:t>
            </w:r>
          </w:p>
        </w:tc>
      </w:tr>
      <w:tr w:rsidR="00FC1220">
        <w:trPr>
          <w:jc w:val="center"/>
        </w:trPr>
        <w:tc>
          <w:tcPr>
            <w:tcW w:w="514" w:type="dxa"/>
          </w:tcPr>
          <w:p w:rsidR="00FC1220" w:rsidRDefault="00C21996">
            <w:pPr>
              <w:jc w:val="center"/>
              <w:rPr>
                <w:rFonts w:ascii="仿宋" w:eastAsia="仿宋" w:hAnsi="仿宋"/>
                <w:sz w:val="24"/>
              </w:rPr>
            </w:pPr>
            <w:r>
              <w:rPr>
                <w:rFonts w:ascii="仿宋" w:eastAsia="仿宋" w:hAnsi="仿宋" w:hint="eastAsia"/>
                <w:sz w:val="24"/>
              </w:rPr>
              <w:t>8</w:t>
            </w:r>
          </w:p>
        </w:tc>
        <w:tc>
          <w:tcPr>
            <w:tcW w:w="1875" w:type="dxa"/>
          </w:tcPr>
          <w:p w:rsidR="00FC1220" w:rsidRDefault="00C21996">
            <w:pPr>
              <w:rPr>
                <w:rFonts w:ascii="仿宋" w:eastAsia="仿宋" w:hAnsi="仿宋"/>
                <w:sz w:val="24"/>
              </w:rPr>
            </w:pPr>
            <w:r>
              <w:rPr>
                <w:rFonts w:ascii="仿宋" w:eastAsia="仿宋" w:hAnsi="仿宋" w:hint="eastAsia"/>
                <w:sz w:val="24"/>
              </w:rPr>
              <w:t>不锈钢螺丝</w:t>
            </w:r>
          </w:p>
        </w:tc>
        <w:tc>
          <w:tcPr>
            <w:tcW w:w="2025" w:type="dxa"/>
          </w:tcPr>
          <w:p w:rsidR="00FC1220" w:rsidRDefault="00C21996">
            <w:pPr>
              <w:jc w:val="left"/>
              <w:rPr>
                <w:rFonts w:ascii="仿宋" w:eastAsia="仿宋" w:hAnsi="仿宋"/>
                <w:sz w:val="24"/>
              </w:rPr>
            </w:pPr>
            <w:r>
              <w:rPr>
                <w:rFonts w:ascii="仿宋" w:eastAsia="仿宋" w:hAnsi="仿宋" w:hint="eastAsia"/>
                <w:sz w:val="24"/>
              </w:rPr>
              <w:t>100mmx14mm</w:t>
            </w:r>
          </w:p>
        </w:tc>
        <w:tc>
          <w:tcPr>
            <w:tcW w:w="600" w:type="dxa"/>
          </w:tcPr>
          <w:p w:rsidR="00FC1220" w:rsidRDefault="00C21996">
            <w:pPr>
              <w:jc w:val="center"/>
              <w:rPr>
                <w:rFonts w:ascii="仿宋" w:eastAsia="仿宋" w:hAnsi="仿宋"/>
                <w:sz w:val="24"/>
              </w:rPr>
            </w:pPr>
            <w:r>
              <w:rPr>
                <w:rFonts w:ascii="仿宋" w:eastAsia="仿宋" w:hAnsi="仿宋" w:hint="eastAsia"/>
                <w:sz w:val="24"/>
              </w:rPr>
              <w:t>套</w:t>
            </w:r>
          </w:p>
        </w:tc>
        <w:tc>
          <w:tcPr>
            <w:tcW w:w="645" w:type="dxa"/>
          </w:tcPr>
          <w:p w:rsidR="00FC1220" w:rsidRDefault="00C21996">
            <w:pPr>
              <w:jc w:val="center"/>
              <w:rPr>
                <w:rFonts w:ascii="仿宋" w:eastAsia="仿宋" w:hAnsi="仿宋"/>
                <w:sz w:val="24"/>
              </w:rPr>
            </w:pPr>
            <w:r>
              <w:rPr>
                <w:rFonts w:ascii="仿宋" w:eastAsia="仿宋" w:hAnsi="仿宋" w:hint="eastAsia"/>
                <w:sz w:val="24"/>
              </w:rPr>
              <w:t>200</w:t>
            </w:r>
          </w:p>
        </w:tc>
        <w:tc>
          <w:tcPr>
            <w:tcW w:w="2706" w:type="dxa"/>
            <w:vMerge w:val="restart"/>
          </w:tcPr>
          <w:p w:rsidR="00FC1220" w:rsidRDefault="00FC1220">
            <w:pPr>
              <w:jc w:val="center"/>
              <w:rPr>
                <w:rFonts w:ascii="仿宋" w:eastAsia="仿宋" w:hAnsi="仿宋"/>
                <w:sz w:val="24"/>
              </w:rPr>
            </w:pPr>
          </w:p>
        </w:tc>
      </w:tr>
      <w:tr w:rsidR="00FC1220">
        <w:trPr>
          <w:jc w:val="center"/>
        </w:trPr>
        <w:tc>
          <w:tcPr>
            <w:tcW w:w="514" w:type="dxa"/>
          </w:tcPr>
          <w:p w:rsidR="00FC1220" w:rsidRDefault="00C21996">
            <w:pPr>
              <w:jc w:val="center"/>
              <w:rPr>
                <w:rFonts w:ascii="仿宋" w:eastAsia="仿宋" w:hAnsi="仿宋"/>
                <w:sz w:val="24"/>
              </w:rPr>
            </w:pPr>
            <w:r>
              <w:rPr>
                <w:rFonts w:ascii="仿宋" w:eastAsia="仿宋" w:hAnsi="仿宋" w:hint="eastAsia"/>
                <w:sz w:val="24"/>
              </w:rPr>
              <w:t>9</w:t>
            </w:r>
          </w:p>
        </w:tc>
        <w:tc>
          <w:tcPr>
            <w:tcW w:w="1875" w:type="dxa"/>
          </w:tcPr>
          <w:p w:rsidR="00FC1220" w:rsidRDefault="00C21996">
            <w:pPr>
              <w:rPr>
                <w:rFonts w:ascii="仿宋" w:eastAsia="仿宋" w:hAnsi="仿宋"/>
                <w:sz w:val="24"/>
              </w:rPr>
            </w:pPr>
            <w:r>
              <w:rPr>
                <w:rFonts w:ascii="仿宋" w:eastAsia="仿宋" w:hAnsi="仿宋" w:hint="eastAsia"/>
                <w:sz w:val="24"/>
              </w:rPr>
              <w:t>不锈钢螺丝</w:t>
            </w:r>
          </w:p>
        </w:tc>
        <w:tc>
          <w:tcPr>
            <w:tcW w:w="2025" w:type="dxa"/>
          </w:tcPr>
          <w:p w:rsidR="00FC1220" w:rsidRDefault="00C21996">
            <w:pPr>
              <w:jc w:val="left"/>
              <w:rPr>
                <w:rFonts w:ascii="仿宋" w:eastAsia="仿宋" w:hAnsi="仿宋"/>
                <w:sz w:val="24"/>
              </w:rPr>
            </w:pPr>
            <w:r>
              <w:rPr>
                <w:rFonts w:ascii="仿宋" w:eastAsia="仿宋" w:hAnsi="仿宋" w:hint="eastAsia"/>
                <w:sz w:val="24"/>
              </w:rPr>
              <w:t>40mmx14mm</w:t>
            </w:r>
          </w:p>
        </w:tc>
        <w:tc>
          <w:tcPr>
            <w:tcW w:w="600" w:type="dxa"/>
          </w:tcPr>
          <w:p w:rsidR="00FC1220" w:rsidRDefault="00C21996">
            <w:pPr>
              <w:jc w:val="center"/>
              <w:rPr>
                <w:rFonts w:ascii="仿宋" w:eastAsia="仿宋" w:hAnsi="仿宋"/>
                <w:sz w:val="24"/>
              </w:rPr>
            </w:pPr>
            <w:r>
              <w:rPr>
                <w:rFonts w:ascii="仿宋" w:eastAsia="仿宋" w:hAnsi="仿宋" w:hint="eastAsia"/>
                <w:sz w:val="24"/>
              </w:rPr>
              <w:t>套</w:t>
            </w:r>
          </w:p>
        </w:tc>
        <w:tc>
          <w:tcPr>
            <w:tcW w:w="645" w:type="dxa"/>
          </w:tcPr>
          <w:p w:rsidR="00FC1220" w:rsidRDefault="00C21996">
            <w:pPr>
              <w:jc w:val="center"/>
              <w:rPr>
                <w:rFonts w:ascii="仿宋" w:eastAsia="仿宋" w:hAnsi="仿宋"/>
                <w:sz w:val="24"/>
              </w:rPr>
            </w:pPr>
            <w:r>
              <w:rPr>
                <w:rFonts w:ascii="仿宋" w:eastAsia="仿宋" w:hAnsi="仿宋" w:hint="eastAsia"/>
                <w:sz w:val="24"/>
              </w:rPr>
              <w:t>90</w:t>
            </w:r>
          </w:p>
        </w:tc>
        <w:tc>
          <w:tcPr>
            <w:tcW w:w="2706" w:type="dxa"/>
            <w:vMerge/>
          </w:tcPr>
          <w:p w:rsidR="00FC1220" w:rsidRDefault="00FC1220">
            <w:pPr>
              <w:jc w:val="center"/>
              <w:rPr>
                <w:rFonts w:ascii="仿宋" w:eastAsia="仿宋" w:hAnsi="仿宋"/>
                <w:sz w:val="24"/>
              </w:rPr>
            </w:pPr>
          </w:p>
        </w:tc>
      </w:tr>
    </w:tbl>
    <w:p w:rsidR="00FC1220" w:rsidRDefault="00C21996">
      <w:pPr>
        <w:spacing w:line="360" w:lineRule="auto"/>
        <w:jc w:val="center"/>
        <w:outlineLvl w:val="0"/>
        <w:rPr>
          <w:rFonts w:ascii="仿宋" w:eastAsia="仿宋" w:hAnsi="仿宋"/>
          <w:b/>
          <w:sz w:val="24"/>
        </w:rPr>
      </w:pPr>
      <w:r>
        <w:rPr>
          <w:b/>
          <w:sz w:val="28"/>
        </w:rPr>
        <w:br w:type="page"/>
      </w:r>
      <w:bookmarkStart w:id="7" w:name="_Toc458761050"/>
      <w:r>
        <w:rPr>
          <w:rFonts w:hint="eastAsia"/>
          <w:b/>
          <w:sz w:val="28"/>
        </w:rPr>
        <w:lastRenderedPageBreak/>
        <w:t>第二部分：询价流程</w:t>
      </w:r>
      <w:bookmarkEnd w:id="7"/>
    </w:p>
    <w:p w:rsidR="00FC1220" w:rsidRDefault="00C21996">
      <w:pPr>
        <w:numPr>
          <w:ilvl w:val="0"/>
          <w:numId w:val="1"/>
        </w:numPr>
        <w:spacing w:line="360" w:lineRule="auto"/>
        <w:outlineLvl w:val="1"/>
        <w:rPr>
          <w:rFonts w:ascii="仿宋" w:eastAsia="仿宋" w:hAnsi="仿宋"/>
          <w:b/>
          <w:sz w:val="24"/>
        </w:rPr>
      </w:pPr>
      <w:bookmarkStart w:id="8" w:name="_Toc458761051"/>
      <w:r>
        <w:rPr>
          <w:rFonts w:ascii="仿宋" w:eastAsia="仿宋" w:hAnsi="仿宋" w:hint="eastAsia"/>
          <w:b/>
          <w:sz w:val="24"/>
        </w:rPr>
        <w:t>询价流程</w:t>
      </w:r>
      <w:bookmarkEnd w:id="8"/>
    </w:p>
    <w:p w:rsidR="00FC1220" w:rsidRDefault="00C21996">
      <w:pPr>
        <w:numPr>
          <w:ilvl w:val="0"/>
          <w:numId w:val="6"/>
        </w:numPr>
        <w:spacing w:line="360" w:lineRule="auto"/>
        <w:ind w:left="851" w:hanging="371"/>
        <w:rPr>
          <w:rFonts w:ascii="仿宋" w:eastAsia="仿宋" w:hAnsi="仿宋"/>
          <w:sz w:val="24"/>
        </w:rPr>
      </w:pPr>
      <w:r>
        <w:rPr>
          <w:rFonts w:ascii="仿宋" w:eastAsia="仿宋" w:hAnsi="仿宋" w:hint="eastAsia"/>
          <w:sz w:val="24"/>
        </w:rPr>
        <w:t>采购人在会展中心官方网站发布《公开询价邀请通知书》，符合项目要求并有意参与的单位请于项目投递截止日期前向甲方递交相关资料;</w:t>
      </w:r>
    </w:p>
    <w:p w:rsidR="00FC1220" w:rsidRDefault="00C21996">
      <w:pPr>
        <w:numPr>
          <w:ilvl w:val="0"/>
          <w:numId w:val="6"/>
        </w:numPr>
        <w:spacing w:line="360" w:lineRule="auto"/>
        <w:ind w:left="851" w:hanging="371"/>
        <w:rPr>
          <w:rFonts w:ascii="仿宋" w:eastAsia="仿宋" w:hAnsi="仿宋"/>
          <w:sz w:val="24"/>
        </w:rPr>
      </w:pPr>
      <w:r>
        <w:rPr>
          <w:rFonts w:ascii="仿宋" w:eastAsia="仿宋" w:hAnsi="仿宋" w:hint="eastAsia"/>
          <w:sz w:val="24"/>
        </w:rPr>
        <w:t>询价开始前，由该项目询价小组全体成员推选一名组长；</w:t>
      </w:r>
    </w:p>
    <w:p w:rsidR="00FC1220" w:rsidRDefault="00C21996">
      <w:pPr>
        <w:numPr>
          <w:ilvl w:val="0"/>
          <w:numId w:val="6"/>
        </w:numPr>
        <w:spacing w:line="360" w:lineRule="auto"/>
        <w:ind w:left="851" w:hanging="371"/>
        <w:rPr>
          <w:rFonts w:ascii="仿宋" w:eastAsia="仿宋" w:hAnsi="仿宋"/>
          <w:sz w:val="24"/>
        </w:rPr>
      </w:pPr>
      <w:r>
        <w:rPr>
          <w:rFonts w:ascii="仿宋" w:eastAsia="仿宋" w:hAnsi="仿宋" w:hint="eastAsia"/>
          <w:sz w:val="24"/>
        </w:rPr>
        <w:t>工作人员在询价截止日之前收集密封的报价及其他相关资料；</w:t>
      </w:r>
    </w:p>
    <w:p w:rsidR="00FC1220" w:rsidRDefault="00C21996">
      <w:pPr>
        <w:numPr>
          <w:ilvl w:val="0"/>
          <w:numId w:val="6"/>
        </w:numPr>
        <w:spacing w:line="360" w:lineRule="auto"/>
        <w:ind w:left="851" w:hanging="371"/>
        <w:rPr>
          <w:rFonts w:ascii="仿宋" w:eastAsia="仿宋" w:hAnsi="仿宋"/>
          <w:sz w:val="24"/>
        </w:rPr>
      </w:pPr>
      <w:r>
        <w:rPr>
          <w:rFonts w:ascii="仿宋" w:eastAsia="仿宋" w:hAnsi="仿宋" w:hint="eastAsia"/>
          <w:sz w:val="24"/>
        </w:rPr>
        <w:t>组长组织询价小组对相关资料的完整性检验和参加单位基本情况的符合性审查；</w:t>
      </w:r>
    </w:p>
    <w:p w:rsidR="00FC1220" w:rsidRDefault="00C21996">
      <w:pPr>
        <w:numPr>
          <w:ilvl w:val="0"/>
          <w:numId w:val="6"/>
        </w:numPr>
        <w:spacing w:line="360" w:lineRule="auto"/>
        <w:ind w:left="851" w:hanging="371"/>
        <w:rPr>
          <w:rFonts w:ascii="仿宋" w:eastAsia="仿宋" w:hAnsi="仿宋"/>
          <w:sz w:val="24"/>
        </w:rPr>
      </w:pPr>
      <w:proofErr w:type="gramStart"/>
      <w:r>
        <w:rPr>
          <w:rFonts w:ascii="仿宋" w:eastAsia="仿宋" w:hAnsi="仿宋" w:hint="eastAsia"/>
          <w:sz w:val="24"/>
        </w:rPr>
        <w:t>按符合</w:t>
      </w:r>
      <w:proofErr w:type="gramEnd"/>
      <w:r>
        <w:rPr>
          <w:rFonts w:ascii="仿宋" w:eastAsia="仿宋" w:hAnsi="仿宋" w:hint="eastAsia"/>
          <w:sz w:val="24"/>
        </w:rPr>
        <w:t>采购需求、质量和服务相等且报价最低的原则确定成交供应商；</w:t>
      </w:r>
    </w:p>
    <w:p w:rsidR="00FC1220" w:rsidRDefault="00C21996">
      <w:pPr>
        <w:numPr>
          <w:ilvl w:val="0"/>
          <w:numId w:val="6"/>
        </w:numPr>
        <w:spacing w:line="360" w:lineRule="auto"/>
        <w:ind w:left="851" w:hanging="371"/>
        <w:rPr>
          <w:rFonts w:ascii="仿宋" w:eastAsia="仿宋" w:hAnsi="仿宋"/>
          <w:sz w:val="24"/>
        </w:rPr>
      </w:pPr>
      <w:r>
        <w:rPr>
          <w:rFonts w:ascii="仿宋" w:eastAsia="仿宋" w:hAnsi="仿宋" w:hint="eastAsia"/>
          <w:sz w:val="24"/>
        </w:rPr>
        <w:t>本项目“询价报告”的现场出具。</w:t>
      </w:r>
      <w:r>
        <w:rPr>
          <w:b/>
          <w:sz w:val="28"/>
        </w:rPr>
        <w:br w:type="page"/>
      </w:r>
      <w:r>
        <w:rPr>
          <w:rFonts w:hint="eastAsia"/>
          <w:b/>
          <w:sz w:val="28"/>
        </w:rPr>
        <w:lastRenderedPageBreak/>
        <w:t>第三部分：评审办法</w:t>
      </w:r>
    </w:p>
    <w:p w:rsidR="00FC1220" w:rsidRDefault="00C21996">
      <w:pPr>
        <w:numPr>
          <w:ilvl w:val="0"/>
          <w:numId w:val="1"/>
        </w:numPr>
        <w:spacing w:line="360" w:lineRule="auto"/>
        <w:outlineLvl w:val="1"/>
        <w:rPr>
          <w:rFonts w:ascii="仿宋" w:eastAsia="仿宋" w:hAnsi="仿宋"/>
          <w:b/>
          <w:sz w:val="24"/>
        </w:rPr>
      </w:pPr>
      <w:bookmarkStart w:id="9" w:name="_Toc458761052"/>
      <w:r>
        <w:rPr>
          <w:rFonts w:ascii="仿宋" w:eastAsia="仿宋" w:hAnsi="仿宋" w:hint="eastAsia"/>
          <w:b/>
          <w:sz w:val="24"/>
        </w:rPr>
        <w:t>评审办法：</w:t>
      </w:r>
      <w:bookmarkEnd w:id="9"/>
    </w:p>
    <w:p w:rsidR="00FC1220" w:rsidRDefault="00C21996">
      <w:pPr>
        <w:spacing w:line="360" w:lineRule="auto"/>
        <w:ind w:firstLineChars="200" w:firstLine="480"/>
        <w:rPr>
          <w:rFonts w:ascii="仿宋" w:eastAsia="仿宋" w:hAnsi="仿宋"/>
          <w:sz w:val="24"/>
        </w:rPr>
      </w:pPr>
      <w:r>
        <w:rPr>
          <w:rFonts w:ascii="仿宋" w:eastAsia="仿宋" w:hAnsi="仿宋" w:hint="eastAsia"/>
          <w:sz w:val="24"/>
        </w:rPr>
        <w:t>首先对各参加单位进行符合性审查。</w:t>
      </w:r>
    </w:p>
    <w:p w:rsidR="00FC1220" w:rsidRDefault="00C21996">
      <w:pPr>
        <w:numPr>
          <w:ilvl w:val="0"/>
          <w:numId w:val="7"/>
        </w:numPr>
        <w:spacing w:line="360" w:lineRule="auto"/>
        <w:jc w:val="center"/>
        <w:outlineLvl w:val="2"/>
        <w:rPr>
          <w:rStyle w:val="title"/>
          <w:rFonts w:ascii="仿宋" w:eastAsia="仿宋" w:hAnsi="仿宋"/>
          <w:sz w:val="24"/>
        </w:rPr>
      </w:pPr>
      <w:bookmarkStart w:id="10" w:name="_Toc458761053"/>
      <w:r>
        <w:rPr>
          <w:rStyle w:val="title"/>
          <w:rFonts w:ascii="仿宋" w:eastAsia="仿宋" w:hAnsi="仿宋" w:hint="eastAsia"/>
          <w:b/>
          <w:bCs/>
          <w:sz w:val="24"/>
        </w:rPr>
        <w:t>符合性检查</w:t>
      </w:r>
      <w:bookmarkEnd w:id="10"/>
    </w:p>
    <w:tbl>
      <w:tblPr>
        <w:tblW w:w="9214"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417"/>
        <w:gridCol w:w="7797"/>
      </w:tblGrid>
      <w:tr w:rsidR="00FC1220" w:rsidTr="0043230A">
        <w:trPr>
          <w:trHeight w:val="483"/>
          <w:tblCellSpacing w:w="0" w:type="dxa"/>
          <w:jc w:val="center"/>
        </w:trPr>
        <w:tc>
          <w:tcPr>
            <w:tcW w:w="141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评议项目</w:t>
            </w:r>
          </w:p>
        </w:tc>
        <w:tc>
          <w:tcPr>
            <w:tcW w:w="779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C1220" w:rsidRDefault="00C21996">
            <w:pPr>
              <w:spacing w:line="0" w:lineRule="atLeast"/>
              <w:jc w:val="center"/>
              <w:rPr>
                <w:rFonts w:ascii="仿宋" w:eastAsia="仿宋" w:hAnsi="仿宋"/>
                <w:b/>
                <w:sz w:val="24"/>
              </w:rPr>
            </w:pPr>
            <w:r>
              <w:rPr>
                <w:rFonts w:ascii="仿宋" w:eastAsia="仿宋" w:hAnsi="仿宋" w:hint="eastAsia"/>
                <w:b/>
                <w:sz w:val="24"/>
              </w:rPr>
              <w:t>评议标准</w:t>
            </w:r>
          </w:p>
        </w:tc>
      </w:tr>
      <w:tr w:rsidR="00FC1220" w:rsidTr="0043230A">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响应文件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rPr>
                <w:rFonts w:ascii="仿宋" w:eastAsia="仿宋" w:hAnsi="仿宋"/>
                <w:sz w:val="24"/>
              </w:rPr>
            </w:pPr>
            <w:r>
              <w:rPr>
                <w:rFonts w:ascii="仿宋" w:eastAsia="仿宋" w:hAnsi="仿宋" w:hint="eastAsia"/>
                <w:sz w:val="24"/>
              </w:rPr>
              <w:t>参加单位提交的响应文件是否按要求编制目录、密封及标注，是否1个正本，1个副本；参加单位必须提供由法人代表或其书面授权人签署并加盖参加单位公章的响应文件。</w:t>
            </w:r>
          </w:p>
        </w:tc>
      </w:tr>
      <w:tr w:rsidR="00FC1220" w:rsidTr="0043230A">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法人授权书</w:t>
            </w:r>
          </w:p>
        </w:tc>
        <w:tc>
          <w:tcPr>
            <w:tcW w:w="779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rPr>
                <w:rFonts w:ascii="仿宋" w:eastAsia="仿宋" w:hAnsi="仿宋"/>
                <w:sz w:val="24"/>
              </w:rPr>
            </w:pPr>
            <w:r>
              <w:rPr>
                <w:rFonts w:ascii="仿宋" w:eastAsia="仿宋" w:hAnsi="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FC1220" w:rsidTr="0043230A">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资格证明文件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rPr>
                <w:rFonts w:ascii="仿宋" w:eastAsia="仿宋" w:hAnsi="仿宋"/>
                <w:sz w:val="24"/>
              </w:rPr>
            </w:pPr>
            <w:r>
              <w:rPr>
                <w:rFonts w:ascii="仿宋" w:eastAsia="仿宋" w:hAnsi="仿宋" w:hint="eastAsia"/>
                <w:sz w:val="24"/>
              </w:rPr>
              <w:t>参加单位是否提供以下证明文件：</w:t>
            </w:r>
          </w:p>
          <w:p w:rsidR="0043230A" w:rsidRDefault="0043230A" w:rsidP="0043230A">
            <w:pPr>
              <w:numPr>
                <w:ilvl w:val="0"/>
                <w:numId w:val="12"/>
              </w:numPr>
              <w:snapToGrid w:val="0"/>
              <w:spacing w:line="0" w:lineRule="atLeast"/>
              <w:rPr>
                <w:rFonts w:ascii="仿宋" w:eastAsia="仿宋" w:hAnsi="仿宋"/>
                <w:sz w:val="24"/>
              </w:rPr>
            </w:pPr>
            <w:r>
              <w:rPr>
                <w:rFonts w:ascii="仿宋" w:eastAsia="仿宋" w:hAnsi="仿宋" w:hint="eastAsia"/>
                <w:sz w:val="24"/>
              </w:rPr>
              <w:t>参加单位必须为中华人民共和国境内注册且合法运作的企业（企业营业执照经营期限处于有效期内）。企业自身具有良好的商业信誉和健全的财务会计制度，并能独立承担民事责任。提供企业营业执照复印件（复印件加盖投标单位公章）。</w:t>
            </w:r>
          </w:p>
          <w:p w:rsidR="0043230A" w:rsidRDefault="0043230A" w:rsidP="0043230A">
            <w:pPr>
              <w:numPr>
                <w:ilvl w:val="0"/>
                <w:numId w:val="12"/>
              </w:numPr>
              <w:snapToGrid w:val="0"/>
              <w:spacing w:line="0" w:lineRule="atLeast"/>
              <w:jc w:val="left"/>
              <w:rPr>
                <w:rFonts w:ascii="仿宋" w:eastAsia="仿宋" w:hAnsi="仿宋"/>
                <w:sz w:val="24"/>
              </w:rPr>
            </w:pPr>
            <w:r>
              <w:rPr>
                <w:rFonts w:ascii="仿宋" w:eastAsia="仿宋" w:hAnsi="仿宋" w:hint="eastAsia"/>
                <w:sz w:val="24"/>
              </w:rPr>
              <w:t>参加单位提供国家企业信用信息公示系统（http://www.gsxt.gov.cn/）公示的企业信息</w:t>
            </w:r>
            <w:proofErr w:type="gramStart"/>
            <w:r>
              <w:rPr>
                <w:rFonts w:ascii="仿宋" w:eastAsia="仿宋" w:hAnsi="仿宋" w:hint="eastAsia"/>
                <w:sz w:val="24"/>
              </w:rPr>
              <w:t>打印件并加盖</w:t>
            </w:r>
            <w:proofErr w:type="gramEnd"/>
            <w:r>
              <w:rPr>
                <w:rFonts w:ascii="仿宋" w:eastAsia="仿宋" w:hAnsi="仿宋" w:hint="eastAsia"/>
                <w:sz w:val="24"/>
              </w:rPr>
              <w:t>投标单位公章。企业公示信息应</w:t>
            </w:r>
            <w:proofErr w:type="gramStart"/>
            <w:r>
              <w:rPr>
                <w:rFonts w:ascii="仿宋" w:eastAsia="仿宋" w:hAnsi="仿宋" w:hint="eastAsia"/>
                <w:sz w:val="24"/>
              </w:rPr>
              <w:t>含经营</w:t>
            </w:r>
            <w:proofErr w:type="gramEnd"/>
            <w:r>
              <w:rPr>
                <w:rFonts w:ascii="仿宋" w:eastAsia="仿宋" w:hAnsi="仿宋" w:hint="eastAsia"/>
                <w:sz w:val="24"/>
              </w:rPr>
              <w:t>范围信息，</w:t>
            </w:r>
            <w:proofErr w:type="gramStart"/>
            <w:r>
              <w:rPr>
                <w:rFonts w:ascii="仿宋" w:eastAsia="仿宋" w:hAnsi="仿宋" w:hint="eastAsia"/>
                <w:sz w:val="24"/>
              </w:rPr>
              <w:t>且无未改正</w:t>
            </w:r>
            <w:proofErr w:type="gramEnd"/>
            <w:r>
              <w:rPr>
                <w:rFonts w:ascii="仿宋" w:eastAsia="仿宋" w:hAnsi="仿宋" w:hint="eastAsia"/>
                <w:sz w:val="24"/>
              </w:rPr>
              <w:t>的经营异常信息，无严重违法失信记录。</w:t>
            </w:r>
          </w:p>
          <w:p w:rsidR="0043230A" w:rsidRDefault="0043230A" w:rsidP="0043230A">
            <w:pPr>
              <w:numPr>
                <w:ilvl w:val="0"/>
                <w:numId w:val="12"/>
              </w:numPr>
              <w:snapToGrid w:val="0"/>
              <w:spacing w:line="0" w:lineRule="atLeast"/>
              <w:jc w:val="left"/>
              <w:rPr>
                <w:rFonts w:ascii="仿宋" w:eastAsia="仿宋" w:hAnsi="仿宋"/>
                <w:sz w:val="24"/>
              </w:rPr>
            </w:pPr>
            <w:r>
              <w:rPr>
                <w:rFonts w:ascii="仿宋" w:eastAsia="仿宋" w:hAnsi="仿宋" w:hint="eastAsia"/>
                <w:sz w:val="24"/>
              </w:rPr>
              <w:t>参加单位必须具备建筑机电安装工程专业承包资质（</w:t>
            </w:r>
            <w:r w:rsidRPr="00FC1220">
              <w:rPr>
                <w:rFonts w:ascii="仿宋" w:eastAsia="仿宋" w:hAnsi="仿宋" w:hint="eastAsia"/>
                <w:sz w:val="24"/>
              </w:rPr>
              <w:t>参加单位必须提供上述资质证明的复印件并加盖参加单位公章</w:t>
            </w:r>
            <w:r>
              <w:rPr>
                <w:rFonts w:ascii="仿宋" w:eastAsia="仿宋" w:hAnsi="仿宋" w:hint="eastAsia"/>
                <w:sz w:val="24"/>
              </w:rPr>
              <w:t>）。</w:t>
            </w:r>
          </w:p>
          <w:p w:rsidR="00FC1220" w:rsidRPr="0043230A" w:rsidRDefault="0043230A" w:rsidP="0043230A">
            <w:pPr>
              <w:numPr>
                <w:ilvl w:val="0"/>
                <w:numId w:val="12"/>
              </w:numPr>
              <w:snapToGrid w:val="0"/>
              <w:spacing w:line="0" w:lineRule="atLeast"/>
              <w:rPr>
                <w:rFonts w:ascii="仿宋" w:eastAsia="仿宋" w:hAnsi="仿宋"/>
                <w:sz w:val="24"/>
              </w:rPr>
            </w:pPr>
            <w:r>
              <w:rPr>
                <w:rFonts w:ascii="仿宋" w:eastAsia="仿宋" w:hAnsi="仿宋" w:hint="eastAsia"/>
                <w:sz w:val="24"/>
              </w:rPr>
              <w:t>本项目不接受联合体投标。</w:t>
            </w:r>
          </w:p>
        </w:tc>
      </w:tr>
      <w:tr w:rsidR="00FC1220" w:rsidTr="0043230A">
        <w:trPr>
          <w:trHeight w:val="452"/>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控制金额</w:t>
            </w:r>
          </w:p>
        </w:tc>
        <w:tc>
          <w:tcPr>
            <w:tcW w:w="7797" w:type="dxa"/>
            <w:tcBorders>
              <w:top w:val="outset" w:sz="6" w:space="0" w:color="DDDDDD"/>
              <w:left w:val="outset" w:sz="6" w:space="0" w:color="DDDDDD"/>
              <w:bottom w:val="outset" w:sz="6" w:space="0" w:color="auto"/>
              <w:right w:val="outset" w:sz="6" w:space="0" w:color="DDDDDD"/>
            </w:tcBorders>
            <w:vAlign w:val="center"/>
          </w:tcPr>
          <w:p w:rsidR="00FC1220" w:rsidRDefault="00C21996">
            <w:pPr>
              <w:spacing w:line="0" w:lineRule="atLeast"/>
              <w:rPr>
                <w:rFonts w:ascii="仿宋" w:eastAsia="仿宋" w:hAnsi="仿宋"/>
                <w:sz w:val="24"/>
              </w:rPr>
            </w:pPr>
            <w:r>
              <w:rPr>
                <w:rFonts w:ascii="仿宋" w:eastAsia="仿宋" w:hAnsi="仿宋" w:hint="eastAsia"/>
                <w:sz w:val="24"/>
              </w:rPr>
              <w:t>总金额是否超过26.77万元。</w:t>
            </w:r>
          </w:p>
        </w:tc>
      </w:tr>
    </w:tbl>
    <w:p w:rsidR="00FC1220" w:rsidRDefault="00FC1220">
      <w:pPr>
        <w:spacing w:line="300" w:lineRule="auto"/>
        <w:jc w:val="center"/>
        <w:rPr>
          <w:rStyle w:val="title"/>
          <w:rFonts w:ascii="仿宋_GB2312" w:eastAsia="仿宋_GB2312" w:hAnsi="仿宋_GB2312"/>
          <w:b/>
          <w:bCs/>
          <w:sz w:val="24"/>
        </w:rPr>
      </w:pPr>
    </w:p>
    <w:p w:rsidR="00FC1220" w:rsidRDefault="00C21996">
      <w:pPr>
        <w:numPr>
          <w:ilvl w:val="0"/>
          <w:numId w:val="7"/>
        </w:numPr>
        <w:spacing w:line="360" w:lineRule="auto"/>
        <w:jc w:val="center"/>
        <w:outlineLvl w:val="2"/>
        <w:rPr>
          <w:rStyle w:val="title"/>
          <w:rFonts w:ascii="仿宋_GB2312" w:eastAsia="仿宋_GB2312" w:hAnsi="仿宋_GB2312"/>
          <w:b/>
          <w:bCs/>
          <w:sz w:val="24"/>
        </w:rPr>
      </w:pPr>
      <w:bookmarkStart w:id="11" w:name="_Toc458761054"/>
      <w:r>
        <w:rPr>
          <w:rStyle w:val="title"/>
          <w:rFonts w:ascii="仿宋" w:eastAsia="仿宋" w:hAnsi="仿宋" w:hint="eastAsia"/>
          <w:b/>
          <w:bCs/>
          <w:sz w:val="24"/>
        </w:rPr>
        <w:t>询价及评审</w:t>
      </w:r>
      <w:bookmarkEnd w:id="11"/>
    </w:p>
    <w:p w:rsidR="00FC1220" w:rsidRDefault="00C21996">
      <w:pPr>
        <w:numPr>
          <w:ilvl w:val="0"/>
          <w:numId w:val="8"/>
        </w:numPr>
        <w:tabs>
          <w:tab w:val="clear" w:pos="644"/>
          <w:tab w:val="left" w:pos="720"/>
        </w:tabs>
        <w:snapToGrid w:val="0"/>
        <w:spacing w:line="360" w:lineRule="auto"/>
        <w:ind w:firstLine="113"/>
        <w:rPr>
          <w:rFonts w:ascii="仿宋" w:eastAsia="仿宋" w:hAnsi="仿宋"/>
          <w:sz w:val="24"/>
        </w:rPr>
      </w:pPr>
      <w:r>
        <w:rPr>
          <w:rFonts w:ascii="仿宋" w:eastAsia="仿宋" w:hAnsi="仿宋" w:hint="eastAsia"/>
          <w:sz w:val="24"/>
        </w:rPr>
        <w:t>询价基本原则：评审工作应依据国家和地方有关采购的有关法规，遵循“公开、公平、公正、择优、信用”的原则进行。</w:t>
      </w:r>
    </w:p>
    <w:p w:rsidR="00FC1220" w:rsidRDefault="00C21996">
      <w:pPr>
        <w:numPr>
          <w:ilvl w:val="0"/>
          <w:numId w:val="8"/>
        </w:numPr>
        <w:tabs>
          <w:tab w:val="clear" w:pos="644"/>
          <w:tab w:val="left" w:pos="720"/>
        </w:tabs>
        <w:snapToGrid w:val="0"/>
        <w:spacing w:line="360" w:lineRule="auto"/>
        <w:ind w:firstLine="113"/>
        <w:rPr>
          <w:rFonts w:ascii="仿宋" w:eastAsia="仿宋" w:hAnsi="仿宋"/>
          <w:sz w:val="24"/>
        </w:rPr>
      </w:pPr>
      <w:r>
        <w:rPr>
          <w:rFonts w:ascii="仿宋" w:eastAsia="仿宋" w:hAnsi="仿宋" w:hint="eastAsia"/>
          <w:sz w:val="24"/>
        </w:rPr>
        <w:t>评审方式：符合采购需求、质量和服务相等且报价最低的原则确定成交供应商。</w:t>
      </w:r>
    </w:p>
    <w:p w:rsidR="00FC1220" w:rsidRDefault="00C21996" w:rsidP="00C64FC9">
      <w:pPr>
        <w:spacing w:afterLines="100" w:line="360" w:lineRule="auto"/>
        <w:ind w:firstLineChars="209" w:firstLine="502"/>
        <w:jc w:val="center"/>
        <w:outlineLvl w:val="0"/>
        <w:rPr>
          <w:b/>
          <w:sz w:val="28"/>
        </w:rPr>
      </w:pPr>
      <w:r>
        <w:rPr>
          <w:rFonts w:ascii="仿宋" w:eastAsia="仿宋" w:hAnsi="仿宋"/>
          <w:sz w:val="24"/>
        </w:rPr>
        <w:br w:type="page"/>
      </w:r>
      <w:bookmarkStart w:id="12" w:name="_Toc458761055"/>
      <w:r>
        <w:rPr>
          <w:rFonts w:hint="eastAsia"/>
          <w:b/>
          <w:sz w:val="28"/>
        </w:rPr>
        <w:lastRenderedPageBreak/>
        <w:t>第四部分：响应文件说明</w:t>
      </w:r>
      <w:bookmarkEnd w:id="12"/>
    </w:p>
    <w:p w:rsidR="00FC1220" w:rsidRDefault="00C21996">
      <w:pPr>
        <w:numPr>
          <w:ilvl w:val="0"/>
          <w:numId w:val="1"/>
        </w:numPr>
        <w:spacing w:line="360" w:lineRule="auto"/>
        <w:outlineLvl w:val="1"/>
        <w:rPr>
          <w:rFonts w:ascii="仿宋" w:eastAsia="仿宋" w:hAnsi="仿宋"/>
          <w:b/>
          <w:bCs/>
          <w:sz w:val="24"/>
        </w:rPr>
      </w:pPr>
      <w:bookmarkStart w:id="13" w:name="_Toc458761056"/>
      <w:r>
        <w:rPr>
          <w:rFonts w:ascii="仿宋" w:eastAsia="仿宋" w:hAnsi="仿宋" w:hint="eastAsia"/>
          <w:b/>
          <w:bCs/>
          <w:sz w:val="24"/>
        </w:rPr>
        <w:t>被邀请供应商应递交的报价清单和响应文件</w:t>
      </w:r>
      <w:bookmarkEnd w:id="13"/>
    </w:p>
    <w:p w:rsidR="00FC1220" w:rsidRDefault="00C21996">
      <w:pPr>
        <w:spacing w:line="360" w:lineRule="auto"/>
        <w:ind w:firstLineChars="200" w:firstLine="482"/>
        <w:rPr>
          <w:rFonts w:ascii="仿宋" w:eastAsia="仿宋" w:hAnsi="仿宋"/>
          <w:sz w:val="24"/>
        </w:rPr>
      </w:pPr>
      <w:r>
        <w:rPr>
          <w:rFonts w:ascii="仿宋" w:eastAsia="仿宋" w:hAnsi="仿宋" w:hint="eastAsia"/>
          <w:b/>
          <w:bCs/>
          <w:sz w:val="24"/>
        </w:rPr>
        <w:t>按第六项</w:t>
      </w:r>
      <w:r w:rsidRPr="0043230A">
        <w:rPr>
          <w:rFonts w:ascii="仿宋" w:eastAsia="仿宋" w:hAnsi="仿宋" w:hint="eastAsia"/>
          <w:b/>
          <w:bCs/>
          <w:color w:val="000000" w:themeColor="text1"/>
          <w:sz w:val="24"/>
        </w:rPr>
        <w:t>、第七项要</w:t>
      </w:r>
      <w:r>
        <w:rPr>
          <w:rFonts w:ascii="仿宋" w:eastAsia="仿宋" w:hAnsi="仿宋" w:hint="eastAsia"/>
          <w:b/>
          <w:bCs/>
          <w:sz w:val="24"/>
        </w:rPr>
        <w:t>求提供</w:t>
      </w:r>
      <w:r>
        <w:rPr>
          <w:rFonts w:ascii="仿宋" w:eastAsia="仿宋" w:hAnsi="仿宋" w:hint="eastAsia"/>
          <w:b/>
          <w:bCs/>
          <w:sz w:val="24"/>
          <w:szCs w:val="30"/>
        </w:rPr>
        <w:t>商务、技术条款响应/偏离表，</w:t>
      </w:r>
      <w:r>
        <w:rPr>
          <w:rFonts w:ascii="仿宋" w:eastAsia="仿宋" w:hAnsi="仿宋" w:hint="eastAsia"/>
          <w:b/>
          <w:bCs/>
          <w:sz w:val="24"/>
        </w:rPr>
        <w:t>报价清单和响应文件装袋密封，并在密封袋上清晰标注</w:t>
      </w:r>
      <w:r>
        <w:rPr>
          <w:rFonts w:ascii="仿宋" w:eastAsia="仿宋" w:hAnsi="仿宋" w:hint="eastAsia"/>
          <w:sz w:val="24"/>
        </w:rPr>
        <w:t>；响应文件要求</w:t>
      </w:r>
      <w:r>
        <w:rPr>
          <w:rFonts w:ascii="仿宋" w:eastAsia="仿宋" w:hAnsi="仿宋" w:hint="eastAsia"/>
          <w:b/>
          <w:sz w:val="24"/>
        </w:rPr>
        <w:t>编制目录</w:t>
      </w:r>
      <w:r>
        <w:rPr>
          <w:rFonts w:ascii="仿宋" w:eastAsia="仿宋" w:hAnsi="仿宋" w:hint="eastAsia"/>
          <w:sz w:val="24"/>
        </w:rPr>
        <w:t>，装订成册，一式两份(一个正本，一个副本,亦应清晰标注)。</w:t>
      </w:r>
    </w:p>
    <w:p w:rsidR="00FC1220" w:rsidRDefault="00C21996">
      <w:pPr>
        <w:spacing w:line="360" w:lineRule="auto"/>
        <w:ind w:firstLineChars="200" w:firstLine="482"/>
        <w:rPr>
          <w:rFonts w:ascii="仿宋" w:eastAsia="仿宋" w:hAnsi="仿宋"/>
          <w:sz w:val="24"/>
        </w:rPr>
      </w:pPr>
      <w:r>
        <w:rPr>
          <w:rFonts w:ascii="仿宋" w:eastAsia="仿宋" w:hAnsi="仿宋" w:hint="eastAsia"/>
          <w:b/>
          <w:bCs/>
          <w:sz w:val="24"/>
        </w:rPr>
        <w:t>公开询价响应文件目录（响应文件</w:t>
      </w:r>
      <w:r>
        <w:rPr>
          <w:rFonts w:ascii="仿宋" w:eastAsia="仿宋" w:hAnsi="仿宋" w:hint="eastAsia"/>
          <w:b/>
          <w:sz w:val="24"/>
        </w:rPr>
        <w:t>相关资料应包含但不仅限于以下内容）</w:t>
      </w:r>
      <w:r>
        <w:rPr>
          <w:rFonts w:ascii="仿宋" w:eastAsia="仿宋" w:hAnsi="仿宋" w:hint="eastAsia"/>
          <w:sz w:val="24"/>
        </w:rPr>
        <w:t xml:space="preserve">： </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公司情况一览表；</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企业营业执照复印件（加盖参加单位公章）；</w:t>
      </w:r>
    </w:p>
    <w:p w:rsidR="00FC1220" w:rsidRPr="00C96EB4" w:rsidRDefault="00FC1220" w:rsidP="00C96EB4">
      <w:pPr>
        <w:numPr>
          <w:ilvl w:val="1"/>
          <w:numId w:val="9"/>
        </w:numPr>
        <w:spacing w:line="360" w:lineRule="auto"/>
        <w:ind w:left="1134" w:hanging="567"/>
        <w:rPr>
          <w:rFonts w:ascii="仿宋" w:eastAsia="仿宋" w:hAnsi="仿宋"/>
          <w:sz w:val="28"/>
          <w:szCs w:val="28"/>
        </w:rPr>
      </w:pPr>
      <w:r w:rsidRPr="00C96EB4">
        <w:rPr>
          <w:rFonts w:ascii="仿宋" w:eastAsia="仿宋" w:hAnsi="仿宋" w:hint="eastAsia"/>
          <w:sz w:val="24"/>
        </w:rPr>
        <w:t>提供企业基本信息（或商</w:t>
      </w:r>
      <w:proofErr w:type="gramStart"/>
      <w:r w:rsidRPr="00C96EB4">
        <w:rPr>
          <w:rFonts w:ascii="仿宋" w:eastAsia="仿宋" w:hAnsi="仿宋" w:hint="eastAsia"/>
          <w:sz w:val="24"/>
        </w:rPr>
        <w:t>事登记</w:t>
      </w:r>
      <w:proofErr w:type="gramEnd"/>
      <w:r w:rsidRPr="00C96EB4">
        <w:rPr>
          <w:rFonts w:ascii="仿宋" w:eastAsia="仿宋" w:hAnsi="仿宋" w:hint="eastAsia"/>
          <w:sz w:val="24"/>
        </w:rPr>
        <w:t>信息、年报公示信息）页面</w:t>
      </w:r>
      <w:proofErr w:type="gramStart"/>
      <w:r w:rsidRPr="00C96EB4">
        <w:rPr>
          <w:rFonts w:ascii="仿宋" w:eastAsia="仿宋" w:hAnsi="仿宋" w:hint="eastAsia"/>
          <w:sz w:val="24"/>
        </w:rPr>
        <w:t>打印件并加盖</w:t>
      </w:r>
      <w:proofErr w:type="gramEnd"/>
      <w:r w:rsidRPr="00C96EB4">
        <w:rPr>
          <w:rFonts w:ascii="仿宋" w:eastAsia="仿宋" w:hAnsi="仿宋" w:hint="eastAsia"/>
          <w:sz w:val="24"/>
        </w:rPr>
        <w:t>投标单位公章</w:t>
      </w:r>
      <w:r w:rsidR="00C21996" w:rsidRPr="00C96EB4">
        <w:rPr>
          <w:rFonts w:ascii="仿宋" w:eastAsia="仿宋" w:hAnsi="仿宋" w:hint="eastAsia"/>
          <w:sz w:val="28"/>
          <w:szCs w:val="28"/>
        </w:rPr>
        <w:t>；</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法定代表人证明书（加盖公章）；</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法人授权委托证明书（加盖公章）（如单位法定代表人为本项目授权代表，则仅提供法定代表人证明书及身份证复印件，身份证原件备查）；</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商务条款响应/偏离表；</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技术条款响应/偏离表；</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项目报价一览表（加盖公章）；</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业绩一览表及合同关键页复印件（加盖公章）（根据项目需求提供）；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项目/施工方案（根据项目需求提供）；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资质证明文件（加盖公章）（根据项目需求提供）；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售后服务承诺书（根据项目需求提供）；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现场考察证明（根据项目需求提供）；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项目团队成员简介及认证资格证书复印件（加盖公章）（根据项目需求提供）；</w:t>
      </w:r>
    </w:p>
    <w:p w:rsidR="00FC1220" w:rsidRPr="00C96EB4" w:rsidRDefault="00C21996">
      <w:pPr>
        <w:numPr>
          <w:ilvl w:val="1"/>
          <w:numId w:val="9"/>
        </w:numPr>
        <w:spacing w:line="360" w:lineRule="auto"/>
        <w:ind w:left="1134" w:hanging="567"/>
        <w:rPr>
          <w:rFonts w:ascii="仿宋" w:eastAsia="仿宋" w:hAnsi="仿宋"/>
          <w:sz w:val="24"/>
        </w:rPr>
      </w:pPr>
      <w:r w:rsidRPr="00C96EB4">
        <w:rPr>
          <w:rFonts w:ascii="仿宋" w:eastAsia="仿宋" w:hAnsi="仿宋" w:hint="eastAsia"/>
          <w:sz w:val="24"/>
        </w:rPr>
        <w:t>企业员工</w:t>
      </w:r>
      <w:proofErr w:type="gramStart"/>
      <w:r w:rsidRPr="00C96EB4">
        <w:rPr>
          <w:rFonts w:ascii="仿宋" w:eastAsia="仿宋" w:hAnsi="仿宋" w:hint="eastAsia"/>
          <w:sz w:val="24"/>
        </w:rPr>
        <w:t>社保证明</w:t>
      </w:r>
      <w:proofErr w:type="gramEnd"/>
      <w:r w:rsidRPr="00C96EB4">
        <w:rPr>
          <w:rFonts w:ascii="仿宋" w:eastAsia="仿宋" w:hAnsi="仿宋" w:hint="eastAsia"/>
          <w:sz w:val="24"/>
        </w:rPr>
        <w:t>资料（加盖公章）（根据项目需求提供）；</w:t>
      </w:r>
    </w:p>
    <w:p w:rsidR="00FC1220" w:rsidRDefault="00FC1220" w:rsidP="00FC1220">
      <w:pPr>
        <w:spacing w:line="360" w:lineRule="auto"/>
        <w:ind w:left="567"/>
        <w:rPr>
          <w:rFonts w:ascii="仿宋" w:eastAsia="仿宋" w:hAnsi="仿宋"/>
          <w:color w:val="FF0000"/>
          <w:sz w:val="24"/>
        </w:rPr>
      </w:pPr>
    </w:p>
    <w:p w:rsidR="00FC1220" w:rsidRDefault="00C21996" w:rsidP="00C64FC9">
      <w:pPr>
        <w:spacing w:beforeLines="100" w:afterLines="100" w:line="360" w:lineRule="auto"/>
        <w:jc w:val="center"/>
        <w:outlineLvl w:val="0"/>
        <w:rPr>
          <w:rFonts w:ascii="仿宋" w:eastAsia="仿宋" w:hAnsi="仿宋"/>
          <w:color w:val="FF0000"/>
          <w:sz w:val="24"/>
        </w:rPr>
      </w:pPr>
      <w:r>
        <w:rPr>
          <w:b/>
          <w:sz w:val="28"/>
        </w:rPr>
        <w:br w:type="page"/>
      </w:r>
      <w:bookmarkStart w:id="14" w:name="_Toc458761057"/>
      <w:r>
        <w:rPr>
          <w:rFonts w:hint="eastAsia"/>
          <w:b/>
          <w:sz w:val="28"/>
        </w:rPr>
        <w:lastRenderedPageBreak/>
        <w:t>第五部分：其他说明项</w:t>
      </w:r>
      <w:bookmarkEnd w:id="14"/>
    </w:p>
    <w:p w:rsidR="00FC1220" w:rsidRDefault="00C21996">
      <w:pPr>
        <w:numPr>
          <w:ilvl w:val="0"/>
          <w:numId w:val="1"/>
        </w:numPr>
        <w:spacing w:line="360" w:lineRule="auto"/>
        <w:ind w:left="708" w:hangingChars="294" w:hanging="708"/>
        <w:outlineLvl w:val="1"/>
        <w:rPr>
          <w:rFonts w:ascii="仿宋" w:eastAsia="仿宋" w:hAnsi="仿宋"/>
          <w:b/>
          <w:bCs/>
          <w:sz w:val="24"/>
        </w:rPr>
      </w:pPr>
      <w:bookmarkStart w:id="15" w:name="_Toc458761058"/>
      <w:r>
        <w:rPr>
          <w:rFonts w:ascii="仿宋_GB2312" w:eastAsia="仿宋_GB2312" w:hAnsi="宋体" w:hint="eastAsia"/>
          <w:b/>
          <w:sz w:val="24"/>
        </w:rPr>
        <w:t>相关资料交付地点</w:t>
      </w:r>
      <w:bookmarkEnd w:id="15"/>
    </w:p>
    <w:p w:rsidR="00FC1220" w:rsidRDefault="00C21996">
      <w:pPr>
        <w:spacing w:line="360" w:lineRule="auto"/>
        <w:ind w:left="708" w:firstLineChars="100" w:firstLine="241"/>
        <w:outlineLvl w:val="1"/>
        <w:rPr>
          <w:rFonts w:ascii="仿宋" w:eastAsia="仿宋" w:hAnsi="仿宋"/>
          <w:b/>
          <w:bCs/>
          <w:sz w:val="24"/>
        </w:rPr>
      </w:pPr>
      <w:bookmarkStart w:id="16" w:name="_Toc448931381"/>
      <w:bookmarkStart w:id="17" w:name="_Toc458761059"/>
      <w:r>
        <w:rPr>
          <w:rFonts w:ascii="仿宋" w:eastAsia="仿宋" w:hAnsi="仿宋" w:hint="eastAsia"/>
          <w:b/>
          <w:sz w:val="24"/>
        </w:rPr>
        <w:t>深圳市福田区福华三路深圳会展中心7号馆2号门202。</w:t>
      </w:r>
      <w:bookmarkEnd w:id="16"/>
      <w:bookmarkEnd w:id="17"/>
    </w:p>
    <w:p w:rsidR="00FC1220" w:rsidRDefault="00C21996">
      <w:pPr>
        <w:numPr>
          <w:ilvl w:val="0"/>
          <w:numId w:val="1"/>
        </w:numPr>
        <w:spacing w:line="360" w:lineRule="auto"/>
        <w:ind w:left="708" w:hangingChars="294" w:hanging="708"/>
        <w:outlineLvl w:val="1"/>
        <w:rPr>
          <w:rFonts w:ascii="仿宋" w:eastAsia="仿宋" w:hAnsi="仿宋"/>
          <w:b/>
          <w:bCs/>
          <w:sz w:val="24"/>
        </w:rPr>
      </w:pPr>
      <w:bookmarkStart w:id="18" w:name="_Toc458761060"/>
      <w:r>
        <w:rPr>
          <w:rFonts w:ascii="仿宋" w:eastAsia="仿宋" w:hAnsi="仿宋" w:hint="eastAsia"/>
          <w:b/>
          <w:bCs/>
          <w:sz w:val="24"/>
        </w:rPr>
        <w:t>相关资料投递截止日期</w:t>
      </w:r>
      <w:bookmarkEnd w:id="18"/>
    </w:p>
    <w:p w:rsidR="00FC1220" w:rsidRDefault="00C96EB4">
      <w:pPr>
        <w:spacing w:line="360" w:lineRule="auto"/>
        <w:ind w:left="708" w:firstLineChars="100" w:firstLine="241"/>
        <w:outlineLvl w:val="1"/>
        <w:rPr>
          <w:rFonts w:ascii="仿宋" w:eastAsia="仿宋" w:hAnsi="仿宋"/>
          <w:b/>
          <w:sz w:val="24"/>
        </w:rPr>
      </w:pPr>
      <w:bookmarkStart w:id="19" w:name="_Toc448931383"/>
      <w:bookmarkStart w:id="20" w:name="_Toc458761061"/>
      <w:r>
        <w:rPr>
          <w:rFonts w:ascii="仿宋" w:eastAsia="仿宋" w:hAnsi="仿宋" w:hint="eastAsia"/>
          <w:b/>
          <w:sz w:val="24"/>
        </w:rPr>
        <w:t>2019</w:t>
      </w:r>
      <w:r w:rsidR="00C21996">
        <w:rPr>
          <w:rFonts w:ascii="仿宋" w:eastAsia="仿宋" w:hAnsi="仿宋" w:hint="eastAsia"/>
          <w:b/>
          <w:sz w:val="24"/>
        </w:rPr>
        <w:t>年</w:t>
      </w:r>
      <w:r>
        <w:rPr>
          <w:rFonts w:ascii="仿宋" w:eastAsia="仿宋" w:hAnsi="仿宋" w:hint="eastAsia"/>
          <w:b/>
          <w:sz w:val="24"/>
        </w:rPr>
        <w:t>9</w:t>
      </w:r>
      <w:r w:rsidR="00C21996">
        <w:rPr>
          <w:rFonts w:ascii="仿宋" w:eastAsia="仿宋" w:hAnsi="仿宋" w:hint="eastAsia"/>
          <w:b/>
          <w:sz w:val="24"/>
        </w:rPr>
        <w:t>月</w:t>
      </w:r>
      <w:r>
        <w:rPr>
          <w:rFonts w:ascii="仿宋" w:eastAsia="仿宋" w:hAnsi="仿宋" w:hint="eastAsia"/>
          <w:b/>
          <w:sz w:val="24"/>
        </w:rPr>
        <w:t>25</w:t>
      </w:r>
      <w:r w:rsidR="00C21996">
        <w:rPr>
          <w:rFonts w:ascii="仿宋" w:eastAsia="仿宋" w:hAnsi="仿宋" w:hint="eastAsia"/>
          <w:b/>
          <w:sz w:val="24"/>
        </w:rPr>
        <w:t>日北京时间下午</w:t>
      </w:r>
      <w:r>
        <w:rPr>
          <w:rFonts w:ascii="仿宋" w:eastAsia="仿宋" w:hAnsi="仿宋" w:hint="eastAsia"/>
          <w:b/>
          <w:sz w:val="24"/>
        </w:rPr>
        <w:t>17</w:t>
      </w:r>
      <w:r w:rsidR="00C21996">
        <w:rPr>
          <w:rFonts w:ascii="仿宋" w:eastAsia="仿宋" w:hAnsi="仿宋" w:hint="eastAsia"/>
          <w:b/>
          <w:sz w:val="24"/>
        </w:rPr>
        <w:t>时，逾期送到文件恕不接受。</w:t>
      </w:r>
      <w:bookmarkEnd w:id="19"/>
      <w:bookmarkEnd w:id="20"/>
    </w:p>
    <w:p w:rsidR="00FC1220" w:rsidRDefault="00C21996">
      <w:pPr>
        <w:numPr>
          <w:ilvl w:val="0"/>
          <w:numId w:val="1"/>
        </w:numPr>
        <w:spacing w:line="360" w:lineRule="auto"/>
        <w:outlineLvl w:val="1"/>
        <w:rPr>
          <w:rFonts w:ascii="仿宋" w:eastAsia="仿宋" w:hAnsi="仿宋"/>
          <w:b/>
          <w:bCs/>
          <w:sz w:val="24"/>
        </w:rPr>
      </w:pPr>
      <w:bookmarkStart w:id="21" w:name="_Toc458761062"/>
      <w:r>
        <w:rPr>
          <w:rFonts w:ascii="仿宋" w:eastAsia="仿宋" w:hAnsi="仿宋" w:hint="eastAsia"/>
          <w:b/>
          <w:bCs/>
          <w:sz w:val="24"/>
        </w:rPr>
        <w:t>说明</w:t>
      </w:r>
      <w:bookmarkEnd w:id="21"/>
    </w:p>
    <w:p w:rsidR="00FC1220" w:rsidRDefault="00C21996">
      <w:pPr>
        <w:spacing w:line="360" w:lineRule="auto"/>
        <w:ind w:left="708" w:firstLineChars="100" w:firstLine="240"/>
        <w:outlineLvl w:val="1"/>
        <w:rPr>
          <w:rFonts w:ascii="仿宋" w:eastAsia="仿宋" w:hAnsi="仿宋"/>
          <w:sz w:val="24"/>
        </w:rPr>
      </w:pPr>
      <w:bookmarkStart w:id="22" w:name="_Toc448931385"/>
      <w:bookmarkStart w:id="23" w:name="_Toc458761063"/>
      <w:r>
        <w:rPr>
          <w:rFonts w:ascii="仿宋" w:eastAsia="仿宋" w:hAnsi="仿宋" w:hint="eastAsia"/>
          <w:sz w:val="24"/>
        </w:rPr>
        <w:t>以上信息如有变动，采购人另行通知。</w:t>
      </w:r>
      <w:bookmarkEnd w:id="22"/>
      <w:bookmarkEnd w:id="23"/>
    </w:p>
    <w:p w:rsidR="00FC1220" w:rsidRDefault="00C21996">
      <w:pPr>
        <w:numPr>
          <w:ilvl w:val="0"/>
          <w:numId w:val="1"/>
        </w:numPr>
        <w:spacing w:line="360" w:lineRule="auto"/>
        <w:outlineLvl w:val="1"/>
        <w:rPr>
          <w:rFonts w:ascii="仿宋" w:eastAsia="仿宋" w:hAnsi="仿宋"/>
          <w:b/>
          <w:bCs/>
          <w:sz w:val="24"/>
        </w:rPr>
      </w:pPr>
      <w:bookmarkStart w:id="24" w:name="_Toc458761064"/>
      <w:r>
        <w:rPr>
          <w:rFonts w:ascii="仿宋" w:eastAsia="仿宋" w:hAnsi="仿宋" w:cs="仿宋_GB2312" w:hint="eastAsia"/>
          <w:b/>
          <w:sz w:val="24"/>
        </w:rPr>
        <w:t>联系方式</w:t>
      </w:r>
      <w:bookmarkEnd w:id="24"/>
    </w:p>
    <w:p w:rsidR="00FC1220" w:rsidRDefault="00C21996">
      <w:pPr>
        <w:spacing w:line="360" w:lineRule="auto"/>
        <w:ind w:left="708" w:firstLineChars="100" w:firstLine="240"/>
        <w:outlineLvl w:val="1"/>
        <w:rPr>
          <w:rFonts w:ascii="仿宋" w:eastAsia="仿宋" w:hAnsi="仿宋"/>
          <w:sz w:val="24"/>
        </w:rPr>
      </w:pPr>
      <w:bookmarkStart w:id="25" w:name="_Toc448931387"/>
      <w:bookmarkStart w:id="26" w:name="_Toc458761065"/>
      <w:r>
        <w:rPr>
          <w:rFonts w:ascii="仿宋" w:eastAsia="仿宋" w:hAnsi="仿宋" w:hint="eastAsia"/>
          <w:sz w:val="24"/>
        </w:rPr>
        <w:t>联系人:刘女士</w:t>
      </w:r>
      <w:r w:rsidR="00C96EB4">
        <w:rPr>
          <w:rFonts w:ascii="仿宋" w:eastAsia="仿宋" w:hAnsi="仿宋" w:hint="eastAsia"/>
          <w:sz w:val="24"/>
        </w:rPr>
        <w:t xml:space="preserve">   </w:t>
      </w:r>
      <w:r>
        <w:rPr>
          <w:rFonts w:ascii="仿宋" w:eastAsia="仿宋" w:hAnsi="仿宋" w:hint="eastAsia"/>
          <w:sz w:val="24"/>
        </w:rPr>
        <w:t>电话：</w:t>
      </w:r>
      <w:r w:rsidR="00C96EB4">
        <w:rPr>
          <w:rFonts w:ascii="仿宋" w:eastAsia="仿宋" w:hAnsi="仿宋" w:hint="eastAsia"/>
          <w:sz w:val="24"/>
        </w:rPr>
        <w:t>0755-</w:t>
      </w:r>
      <w:r>
        <w:rPr>
          <w:rFonts w:ascii="仿宋" w:eastAsia="仿宋" w:hAnsi="仿宋" w:hint="eastAsia"/>
          <w:sz w:val="24"/>
        </w:rPr>
        <w:t>82848826     传真：</w:t>
      </w:r>
      <w:r w:rsidR="00C96EB4">
        <w:rPr>
          <w:rFonts w:ascii="仿宋" w:eastAsia="仿宋" w:hAnsi="仿宋" w:hint="eastAsia"/>
          <w:sz w:val="24"/>
        </w:rPr>
        <w:t>0755-</w:t>
      </w:r>
      <w:r>
        <w:rPr>
          <w:rFonts w:ascii="仿宋" w:eastAsia="仿宋" w:hAnsi="仿宋" w:hint="eastAsia"/>
          <w:sz w:val="24"/>
        </w:rPr>
        <w:t>82848694</w:t>
      </w:r>
      <w:bookmarkEnd w:id="25"/>
      <w:bookmarkEnd w:id="26"/>
      <w:r>
        <w:rPr>
          <w:rFonts w:ascii="仿宋" w:eastAsia="仿宋" w:hAnsi="仿宋" w:hint="eastAsia"/>
          <w:sz w:val="24"/>
        </w:rPr>
        <w:t xml:space="preserve">  </w:t>
      </w:r>
    </w:p>
    <w:p w:rsidR="00FC1220" w:rsidRDefault="00C21996">
      <w:pPr>
        <w:numPr>
          <w:ilvl w:val="0"/>
          <w:numId w:val="1"/>
        </w:numPr>
        <w:spacing w:line="360" w:lineRule="auto"/>
        <w:outlineLvl w:val="1"/>
        <w:rPr>
          <w:rFonts w:ascii="仿宋_GB2312" w:eastAsia="仿宋_GB2312" w:hAnsi="宋体"/>
          <w:b/>
          <w:sz w:val="24"/>
        </w:rPr>
      </w:pPr>
      <w:bookmarkStart w:id="27" w:name="_Toc458761066"/>
      <w:r>
        <w:rPr>
          <w:rFonts w:ascii="仿宋" w:eastAsia="仿宋" w:hAnsi="仿宋" w:cs="仿宋_GB2312" w:hint="eastAsia"/>
          <w:b/>
          <w:sz w:val="24"/>
        </w:rPr>
        <w:t>询价结果通知</w:t>
      </w:r>
      <w:bookmarkEnd w:id="27"/>
    </w:p>
    <w:p w:rsidR="00FC1220" w:rsidRDefault="00C21996">
      <w:pPr>
        <w:spacing w:line="360" w:lineRule="auto"/>
        <w:ind w:left="708" w:firstLineChars="100" w:firstLine="240"/>
        <w:outlineLvl w:val="1"/>
        <w:rPr>
          <w:rFonts w:ascii="仿宋" w:eastAsia="仿宋" w:hAnsi="仿宋"/>
          <w:sz w:val="24"/>
        </w:rPr>
      </w:pPr>
      <w:bookmarkStart w:id="28" w:name="_Toc448931389"/>
      <w:bookmarkStart w:id="29" w:name="_Toc458761067"/>
      <w:r>
        <w:rPr>
          <w:rFonts w:ascii="仿宋" w:eastAsia="仿宋" w:hAnsi="仿宋" w:hint="eastAsia"/>
          <w:sz w:val="24"/>
        </w:rPr>
        <w:t>本项目以深圳会展中心的“供应商中选通知书”为准；未得到确认的, 敬请谅解。</w:t>
      </w:r>
      <w:bookmarkEnd w:id="28"/>
      <w:bookmarkEnd w:id="29"/>
    </w:p>
    <w:p w:rsidR="00FC1220" w:rsidRDefault="00C21996">
      <w:pPr>
        <w:spacing w:line="360" w:lineRule="auto"/>
        <w:rPr>
          <w:rFonts w:ascii="仿宋" w:eastAsia="仿宋" w:hAnsi="仿宋"/>
          <w:sz w:val="24"/>
        </w:rPr>
      </w:pPr>
      <w:r>
        <w:rPr>
          <w:rFonts w:ascii="仿宋" w:eastAsia="仿宋" w:hAnsi="仿宋" w:hint="eastAsia"/>
          <w:sz w:val="24"/>
        </w:rPr>
        <w:t xml:space="preserve">        </w:t>
      </w:r>
    </w:p>
    <w:p w:rsidR="00FC1220" w:rsidRDefault="00C21996">
      <w:pPr>
        <w:spacing w:line="360" w:lineRule="auto"/>
        <w:rPr>
          <w:rFonts w:ascii="仿宋" w:eastAsia="仿宋" w:hAnsi="仿宋" w:cs="仿宋_GB2312"/>
          <w:sz w:val="24"/>
        </w:rPr>
      </w:pPr>
      <w:r>
        <w:rPr>
          <w:rFonts w:ascii="仿宋" w:eastAsia="仿宋" w:hAnsi="仿宋" w:hint="eastAsia"/>
          <w:sz w:val="24"/>
        </w:rPr>
        <w:t xml:space="preserve">                                   </w:t>
      </w:r>
      <w:r>
        <w:rPr>
          <w:rFonts w:ascii="仿宋" w:eastAsia="仿宋" w:hAnsi="仿宋" w:cs="仿宋_GB2312" w:hint="eastAsia"/>
          <w:sz w:val="24"/>
        </w:rPr>
        <w:t xml:space="preserve"> 深圳会展中心管理有限责任公司</w:t>
      </w:r>
    </w:p>
    <w:p w:rsidR="00FC1220" w:rsidRDefault="00C21996">
      <w:pPr>
        <w:spacing w:line="360" w:lineRule="auto"/>
        <w:rPr>
          <w:rFonts w:ascii="仿宋" w:eastAsia="仿宋" w:hAnsi="仿宋"/>
          <w:sz w:val="24"/>
        </w:rPr>
      </w:pPr>
      <w:r>
        <w:rPr>
          <w:rFonts w:ascii="仿宋" w:eastAsia="仿宋" w:hAnsi="仿宋" w:hint="eastAsia"/>
          <w:sz w:val="24"/>
        </w:rPr>
        <w:t xml:space="preserve">                                           </w:t>
      </w:r>
      <w:r w:rsidR="00C96EB4">
        <w:rPr>
          <w:rFonts w:ascii="仿宋" w:eastAsia="仿宋" w:hAnsi="仿宋" w:hint="eastAsia"/>
          <w:sz w:val="24"/>
        </w:rPr>
        <w:t>2019年9</w:t>
      </w:r>
      <w:r>
        <w:rPr>
          <w:rFonts w:ascii="仿宋" w:eastAsia="仿宋" w:hAnsi="仿宋" w:hint="eastAsia"/>
          <w:sz w:val="24"/>
        </w:rPr>
        <w:t>月</w:t>
      </w:r>
      <w:r w:rsidR="00C96EB4">
        <w:rPr>
          <w:rFonts w:ascii="仿宋" w:eastAsia="仿宋" w:hAnsi="仿宋" w:hint="eastAsia"/>
          <w:sz w:val="24"/>
        </w:rPr>
        <w:t>17</w:t>
      </w:r>
      <w:r>
        <w:rPr>
          <w:rFonts w:ascii="仿宋" w:eastAsia="仿宋" w:hAnsi="仿宋" w:hint="eastAsia"/>
          <w:sz w:val="24"/>
        </w:rPr>
        <w:t>日</w:t>
      </w:r>
    </w:p>
    <w:p w:rsidR="00FC1220" w:rsidRDefault="00FC1220" w:rsidP="00C64FC9">
      <w:pPr>
        <w:spacing w:beforeLines="100" w:afterLines="100" w:line="360" w:lineRule="auto"/>
        <w:jc w:val="center"/>
        <w:outlineLvl w:val="0"/>
        <w:rPr>
          <w:b/>
          <w:sz w:val="28"/>
        </w:rPr>
      </w:pPr>
    </w:p>
    <w:p w:rsidR="00FC1220" w:rsidRDefault="00FC1220" w:rsidP="00C64FC9">
      <w:pPr>
        <w:spacing w:beforeLines="100" w:afterLines="100" w:line="360" w:lineRule="auto"/>
        <w:jc w:val="center"/>
        <w:outlineLvl w:val="0"/>
        <w:rPr>
          <w:b/>
          <w:sz w:val="28"/>
        </w:rPr>
      </w:pPr>
    </w:p>
    <w:p w:rsidR="00FC1220" w:rsidRDefault="00FC1220" w:rsidP="00C64FC9">
      <w:pPr>
        <w:spacing w:beforeLines="100" w:afterLines="100" w:line="360" w:lineRule="auto"/>
        <w:jc w:val="center"/>
        <w:outlineLvl w:val="0"/>
        <w:rPr>
          <w:b/>
          <w:sz w:val="28"/>
        </w:rPr>
      </w:pPr>
    </w:p>
    <w:p w:rsidR="00FC1220" w:rsidRDefault="00FC1220" w:rsidP="00C64FC9">
      <w:pPr>
        <w:spacing w:beforeLines="100" w:afterLines="100" w:line="360" w:lineRule="auto"/>
        <w:jc w:val="center"/>
        <w:outlineLvl w:val="0"/>
        <w:rPr>
          <w:b/>
          <w:sz w:val="28"/>
        </w:rPr>
      </w:pPr>
    </w:p>
    <w:p w:rsidR="00FC1220" w:rsidRDefault="00FC1220" w:rsidP="00C64FC9">
      <w:pPr>
        <w:spacing w:beforeLines="100" w:afterLines="100" w:line="360" w:lineRule="auto"/>
        <w:jc w:val="center"/>
        <w:outlineLvl w:val="0"/>
        <w:rPr>
          <w:b/>
          <w:sz w:val="28"/>
        </w:rPr>
      </w:pPr>
    </w:p>
    <w:p w:rsidR="00FC1220" w:rsidRDefault="00C21996" w:rsidP="00C64FC9">
      <w:pPr>
        <w:spacing w:beforeLines="100" w:afterLines="100" w:line="360" w:lineRule="auto"/>
        <w:jc w:val="center"/>
        <w:outlineLvl w:val="0"/>
        <w:rPr>
          <w:rFonts w:ascii="仿宋" w:eastAsia="仿宋" w:hAnsi="仿宋"/>
          <w:sz w:val="24"/>
        </w:rPr>
      </w:pPr>
      <w:r>
        <w:rPr>
          <w:b/>
          <w:sz w:val="28"/>
        </w:rPr>
        <w:br w:type="page"/>
      </w:r>
      <w:bookmarkStart w:id="30" w:name="_Toc458761068"/>
      <w:r>
        <w:rPr>
          <w:rFonts w:hint="eastAsia"/>
          <w:b/>
          <w:sz w:val="28"/>
        </w:rPr>
        <w:lastRenderedPageBreak/>
        <w:t>第六部分：参考附件</w:t>
      </w:r>
      <w:bookmarkEnd w:id="30"/>
    </w:p>
    <w:p w:rsidR="00FC1220" w:rsidRDefault="00C21996">
      <w:pPr>
        <w:spacing w:line="0" w:lineRule="atLeast"/>
        <w:outlineLvl w:val="1"/>
        <w:rPr>
          <w:rFonts w:ascii="仿宋" w:eastAsia="仿宋" w:hAnsi="仿宋"/>
          <w:sz w:val="24"/>
        </w:rPr>
      </w:pPr>
      <w:bookmarkStart w:id="31" w:name="_Toc458761069"/>
      <w:r>
        <w:rPr>
          <w:rFonts w:ascii="仿宋" w:eastAsia="仿宋" w:hAnsi="仿宋" w:hint="eastAsia"/>
          <w:sz w:val="24"/>
        </w:rPr>
        <w:t>附件1：考察证明</w:t>
      </w:r>
      <w:bookmarkEnd w:id="31"/>
    </w:p>
    <w:p w:rsidR="00FC1220" w:rsidRDefault="00FC1220">
      <w:pPr>
        <w:spacing w:line="0" w:lineRule="atLeast"/>
        <w:rPr>
          <w:rFonts w:ascii="仿宋" w:eastAsia="仿宋" w:hAnsi="仿宋"/>
          <w:sz w:val="24"/>
        </w:rPr>
      </w:pPr>
    </w:p>
    <w:p w:rsidR="00FC1220" w:rsidRDefault="00FC1220">
      <w:pPr>
        <w:spacing w:line="0" w:lineRule="atLeast"/>
        <w:jc w:val="left"/>
        <w:rPr>
          <w:rFonts w:ascii="仿宋" w:eastAsia="仿宋" w:hAnsi="仿宋" w:cs="宋体"/>
          <w:kern w:val="0"/>
          <w:sz w:val="32"/>
          <w:szCs w:val="32"/>
        </w:rPr>
      </w:pPr>
    </w:p>
    <w:p w:rsidR="00FC1220" w:rsidRDefault="00C21996">
      <w:pPr>
        <w:spacing w:line="0" w:lineRule="atLeast"/>
        <w:jc w:val="center"/>
        <w:rPr>
          <w:rFonts w:ascii="仿宋" w:eastAsia="仿宋" w:hAnsi="仿宋"/>
          <w:b/>
          <w:sz w:val="36"/>
          <w:szCs w:val="36"/>
        </w:rPr>
      </w:pPr>
      <w:r>
        <w:rPr>
          <w:rFonts w:ascii="仿宋" w:eastAsia="仿宋" w:hAnsi="仿宋" w:hint="eastAsia"/>
          <w:b/>
          <w:sz w:val="36"/>
          <w:szCs w:val="36"/>
        </w:rPr>
        <w:t>现场考察证明</w:t>
      </w:r>
    </w:p>
    <w:p w:rsidR="00FC1220" w:rsidRDefault="00FC1220">
      <w:pPr>
        <w:spacing w:line="0" w:lineRule="atLeast"/>
        <w:rPr>
          <w:rFonts w:ascii="仿宋" w:eastAsia="仿宋" w:hAnsi="仿宋"/>
          <w:sz w:val="28"/>
          <w:szCs w:val="28"/>
        </w:rPr>
      </w:pPr>
    </w:p>
    <w:p w:rsidR="00FC1220" w:rsidRDefault="00C21996">
      <w:pPr>
        <w:spacing w:line="0" w:lineRule="atLeast"/>
        <w:rPr>
          <w:rFonts w:ascii="仿宋" w:eastAsia="仿宋" w:hAnsi="仿宋"/>
          <w:sz w:val="28"/>
          <w:szCs w:val="28"/>
        </w:rPr>
      </w:pPr>
      <w:r>
        <w:rPr>
          <w:rFonts w:ascii="仿宋" w:eastAsia="仿宋" w:hAnsi="仿宋" w:hint="eastAsia"/>
          <w:sz w:val="28"/>
          <w:szCs w:val="28"/>
        </w:rPr>
        <w:t>乙方（                            ）：</w:t>
      </w:r>
    </w:p>
    <w:p w:rsidR="00FC1220" w:rsidRDefault="00C21996">
      <w:pPr>
        <w:spacing w:line="0" w:lineRule="atLeast"/>
        <w:jc w:val="left"/>
        <w:rPr>
          <w:rFonts w:ascii="仿宋" w:eastAsia="仿宋" w:hAnsi="仿宋"/>
          <w:sz w:val="28"/>
          <w:szCs w:val="28"/>
        </w:rPr>
      </w:pPr>
      <w:r>
        <w:rPr>
          <w:rFonts w:ascii="仿宋" w:eastAsia="仿宋" w:hAnsi="仿宋" w:hint="eastAsia"/>
          <w:sz w:val="28"/>
          <w:szCs w:val="28"/>
        </w:rPr>
        <w:t xml:space="preserve">    已于2019年9月</w:t>
      </w:r>
      <w:r w:rsidR="007B3688">
        <w:rPr>
          <w:rFonts w:ascii="仿宋" w:eastAsia="仿宋" w:hAnsi="仿宋" w:hint="eastAsia"/>
          <w:sz w:val="28"/>
          <w:szCs w:val="28"/>
        </w:rPr>
        <w:t>23</w:t>
      </w:r>
      <w:r>
        <w:rPr>
          <w:rFonts w:ascii="仿宋" w:eastAsia="仿宋" w:hAnsi="仿宋" w:hint="eastAsia"/>
          <w:sz w:val="28"/>
          <w:szCs w:val="28"/>
        </w:rPr>
        <w:t>日参加了采购人（深圳会展中心管理有限责任公司）关于</w:t>
      </w:r>
      <w:r w:rsidR="00FC1220" w:rsidRPr="00FC1220">
        <w:rPr>
          <w:rFonts w:ascii="仿宋" w:eastAsia="仿宋" w:hAnsi="仿宋" w:hint="eastAsia"/>
          <w:sz w:val="28"/>
          <w:szCs w:val="28"/>
        </w:rPr>
        <w:t>深圳会展中心</w:t>
      </w:r>
      <w:r w:rsidR="00FC1220" w:rsidRPr="00FC1220">
        <w:rPr>
          <w:rFonts w:ascii="仿宋" w:eastAsia="仿宋" w:hAnsi="仿宋"/>
          <w:sz w:val="28"/>
          <w:szCs w:val="28"/>
        </w:rPr>
        <w:t>2019</w:t>
      </w:r>
      <w:r w:rsidR="00FC1220" w:rsidRPr="00FC1220">
        <w:rPr>
          <w:rFonts w:ascii="仿宋" w:eastAsia="仿宋" w:hAnsi="仿宋" w:hint="eastAsia"/>
          <w:sz w:val="28"/>
          <w:szCs w:val="28"/>
        </w:rPr>
        <w:t>年</w:t>
      </w:r>
      <w:proofErr w:type="gramStart"/>
      <w:r w:rsidR="00FC1220" w:rsidRPr="00FC1220">
        <w:rPr>
          <w:rFonts w:ascii="仿宋" w:eastAsia="仿宋" w:hAnsi="仿宋" w:hint="eastAsia"/>
          <w:sz w:val="28"/>
          <w:szCs w:val="28"/>
        </w:rPr>
        <w:t>电气消防</w:t>
      </w:r>
      <w:proofErr w:type="gramEnd"/>
      <w:r w:rsidR="00FC1220" w:rsidRPr="00FC1220">
        <w:rPr>
          <w:rFonts w:ascii="仿宋" w:eastAsia="仿宋" w:hAnsi="仿宋" w:hint="eastAsia"/>
          <w:sz w:val="28"/>
          <w:szCs w:val="28"/>
        </w:rPr>
        <w:t>安全检测整改项目</w:t>
      </w:r>
      <w:r>
        <w:rPr>
          <w:rFonts w:ascii="仿宋" w:eastAsia="仿宋" w:hAnsi="仿宋" w:hint="eastAsia"/>
          <w:sz w:val="28"/>
          <w:szCs w:val="28"/>
        </w:rPr>
        <w:t>的现场考察，详细听取了采购人的讲解和要求，已经知晓采购人本次项目的所有内容以及技术要求等。</w:t>
      </w:r>
    </w:p>
    <w:p w:rsidR="00FC1220" w:rsidRDefault="00FC1220">
      <w:pPr>
        <w:spacing w:line="0" w:lineRule="atLeast"/>
        <w:rPr>
          <w:rFonts w:ascii="仿宋" w:eastAsia="仿宋" w:hAnsi="仿宋"/>
          <w:sz w:val="28"/>
          <w:szCs w:val="28"/>
        </w:rPr>
      </w:pPr>
    </w:p>
    <w:p w:rsidR="00FC1220" w:rsidRDefault="00FC1220">
      <w:pPr>
        <w:spacing w:line="0" w:lineRule="atLeast"/>
        <w:rPr>
          <w:rFonts w:ascii="仿宋" w:eastAsia="仿宋" w:hAnsi="仿宋"/>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FC1220" w:rsidRDefault="00C21996">
      <w:pPr>
        <w:spacing w:line="0" w:lineRule="atLeast"/>
        <w:ind w:firstLineChars="1300" w:firstLine="3640"/>
        <w:rPr>
          <w:rFonts w:ascii="仿宋" w:eastAsia="仿宋" w:hAnsi="仿宋"/>
          <w:sz w:val="28"/>
          <w:szCs w:val="28"/>
        </w:rPr>
      </w:pPr>
      <w:r>
        <w:rPr>
          <w:rFonts w:ascii="仿宋" w:eastAsia="仿宋" w:hAnsi="仿宋" w:hint="eastAsia"/>
          <w:sz w:val="28"/>
          <w:szCs w:val="28"/>
        </w:rPr>
        <w:t xml:space="preserve">            2019年9月</w:t>
      </w:r>
      <w:r w:rsidR="007B3688">
        <w:rPr>
          <w:rFonts w:ascii="仿宋" w:eastAsia="仿宋" w:hAnsi="仿宋" w:hint="eastAsia"/>
          <w:sz w:val="28"/>
          <w:szCs w:val="28"/>
        </w:rPr>
        <w:t>23</w:t>
      </w:r>
      <w:r>
        <w:rPr>
          <w:rFonts w:ascii="仿宋" w:eastAsia="仿宋" w:hAnsi="仿宋" w:hint="eastAsia"/>
          <w:sz w:val="28"/>
          <w:szCs w:val="28"/>
        </w:rPr>
        <w:t>日</w:t>
      </w: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0" w:lineRule="atLeast"/>
        <w:outlineLvl w:val="1"/>
        <w:rPr>
          <w:rFonts w:ascii="仿宋" w:eastAsia="仿宋" w:hAnsi="仿宋"/>
          <w:sz w:val="24"/>
        </w:rPr>
      </w:pPr>
      <w:bookmarkStart w:id="32" w:name="_Toc458761070"/>
      <w:r>
        <w:rPr>
          <w:rFonts w:ascii="仿宋" w:eastAsia="仿宋" w:hAnsi="仿宋" w:hint="eastAsia"/>
          <w:sz w:val="24"/>
        </w:rPr>
        <w:t>附件2：技术规格响应/偏离表</w:t>
      </w:r>
      <w:bookmarkEnd w:id="32"/>
    </w:p>
    <w:p w:rsidR="00FC1220" w:rsidRDefault="00FC1220">
      <w:pPr>
        <w:spacing w:line="0" w:lineRule="atLeast"/>
        <w:rPr>
          <w:rFonts w:ascii="仿宋" w:eastAsia="仿宋" w:hAnsi="仿宋"/>
          <w:sz w:val="24"/>
        </w:rPr>
      </w:pPr>
    </w:p>
    <w:p w:rsidR="00FC1220" w:rsidRDefault="00C21996">
      <w:pPr>
        <w:spacing w:before="240" w:after="240"/>
        <w:jc w:val="center"/>
        <w:rPr>
          <w:rFonts w:ascii="仿宋" w:eastAsia="仿宋" w:hAnsi="仿宋"/>
          <w:b/>
          <w:sz w:val="30"/>
          <w:szCs w:val="30"/>
        </w:rPr>
      </w:pPr>
      <w:bookmarkStart w:id="33" w:name="_Toc211248418"/>
      <w:r>
        <w:rPr>
          <w:rFonts w:ascii="仿宋" w:eastAsia="仿宋" w:hAnsi="仿宋" w:hint="eastAsia"/>
          <w:b/>
          <w:sz w:val="30"/>
          <w:szCs w:val="30"/>
        </w:rPr>
        <w:t>技术规格响应/偏离表</w:t>
      </w:r>
      <w:bookmarkEnd w:id="33"/>
    </w:p>
    <w:p w:rsidR="00FC1220" w:rsidRDefault="00C21996">
      <w:pPr>
        <w:spacing w:line="360" w:lineRule="auto"/>
        <w:rPr>
          <w:rFonts w:ascii="仿宋" w:eastAsia="仿宋" w:hAnsi="仿宋"/>
          <w:sz w:val="24"/>
          <w:u w:val="single"/>
        </w:rPr>
      </w:pPr>
      <w:r>
        <w:rPr>
          <w:rFonts w:ascii="仿宋" w:eastAsia="仿宋" w:hAnsi="仿宋"/>
          <w:sz w:val="24"/>
        </w:rPr>
        <w:t>参加单位名称</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rPr>
        <w:t xml:space="preserve">          </w:t>
      </w:r>
      <w:r>
        <w:rPr>
          <w:rFonts w:ascii="仿宋" w:eastAsia="仿宋" w:hAnsi="仿宋"/>
          <w:sz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35"/>
        <w:gridCol w:w="4773"/>
        <w:gridCol w:w="1690"/>
        <w:gridCol w:w="641"/>
        <w:gridCol w:w="895"/>
      </w:tblGrid>
      <w:tr w:rsidR="00FC1220">
        <w:trPr>
          <w:trHeight w:val="541"/>
          <w:tblHeader/>
          <w:jc w:val="center"/>
        </w:trPr>
        <w:tc>
          <w:tcPr>
            <w:tcW w:w="609" w:type="dxa"/>
            <w:vMerge w:val="restart"/>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序号</w:t>
            </w:r>
          </w:p>
        </w:tc>
        <w:tc>
          <w:tcPr>
            <w:tcW w:w="5708" w:type="dxa"/>
            <w:gridSpan w:val="2"/>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招标文件技术规格</w:t>
            </w:r>
          </w:p>
        </w:tc>
        <w:tc>
          <w:tcPr>
            <w:tcW w:w="3226" w:type="dxa"/>
            <w:gridSpan w:val="3"/>
            <w:vAlign w:val="center"/>
          </w:tcPr>
          <w:p w:rsidR="00FC1220" w:rsidRDefault="00C21996">
            <w:pPr>
              <w:spacing w:line="0" w:lineRule="atLeast"/>
              <w:jc w:val="center"/>
              <w:rPr>
                <w:rFonts w:ascii="仿宋" w:eastAsia="仿宋" w:hAnsi="仿宋"/>
                <w:sz w:val="24"/>
              </w:rPr>
            </w:pPr>
            <w:r>
              <w:rPr>
                <w:rFonts w:ascii="仿宋" w:eastAsia="仿宋" w:hAnsi="仿宋"/>
                <w:sz w:val="24"/>
              </w:rPr>
              <w:t>参加单位响应</w:t>
            </w:r>
          </w:p>
        </w:tc>
      </w:tr>
      <w:tr w:rsidR="00FC1220">
        <w:trPr>
          <w:trHeight w:val="270"/>
          <w:tblHeader/>
          <w:jc w:val="center"/>
        </w:trPr>
        <w:tc>
          <w:tcPr>
            <w:tcW w:w="609" w:type="dxa"/>
            <w:vMerge/>
            <w:vAlign w:val="center"/>
          </w:tcPr>
          <w:p w:rsidR="00FC1220" w:rsidRDefault="00FC1220">
            <w:pPr>
              <w:spacing w:line="0" w:lineRule="atLeast"/>
              <w:jc w:val="center"/>
              <w:rPr>
                <w:rFonts w:ascii="仿宋" w:eastAsia="仿宋" w:hAnsi="仿宋"/>
                <w:sz w:val="24"/>
              </w:rPr>
            </w:pPr>
          </w:p>
        </w:tc>
        <w:tc>
          <w:tcPr>
            <w:tcW w:w="935" w:type="dxa"/>
            <w:vAlign w:val="center"/>
          </w:tcPr>
          <w:p w:rsidR="00FC1220" w:rsidRDefault="00C21996">
            <w:pPr>
              <w:spacing w:line="0" w:lineRule="atLeast"/>
              <w:ind w:leftChars="-50" w:left="-105" w:rightChars="-50" w:right="-105"/>
              <w:jc w:val="center"/>
              <w:rPr>
                <w:rFonts w:ascii="仿宋" w:eastAsia="仿宋" w:hAnsi="仿宋"/>
                <w:sz w:val="24"/>
              </w:rPr>
            </w:pPr>
            <w:r>
              <w:rPr>
                <w:rFonts w:ascii="仿宋" w:eastAsia="仿宋" w:hAnsi="仿宋" w:hint="eastAsia"/>
                <w:sz w:val="24"/>
              </w:rPr>
              <w:t>条目号</w:t>
            </w:r>
          </w:p>
        </w:tc>
        <w:tc>
          <w:tcPr>
            <w:tcW w:w="4773" w:type="dxa"/>
            <w:vAlign w:val="center"/>
          </w:tcPr>
          <w:p w:rsidR="00FC1220" w:rsidRDefault="00C21996">
            <w:pPr>
              <w:spacing w:line="0" w:lineRule="atLeast"/>
              <w:ind w:leftChars="-183" w:left="55" w:hangingChars="183" w:hanging="439"/>
              <w:jc w:val="center"/>
              <w:rPr>
                <w:rFonts w:ascii="仿宋" w:eastAsia="仿宋" w:hAnsi="仿宋"/>
                <w:sz w:val="24"/>
              </w:rPr>
            </w:pPr>
            <w:r>
              <w:rPr>
                <w:rFonts w:ascii="仿宋" w:eastAsia="仿宋" w:hAnsi="仿宋" w:hint="eastAsia"/>
                <w:sz w:val="24"/>
              </w:rPr>
              <w:t>技术规格明细</w:t>
            </w:r>
          </w:p>
        </w:tc>
        <w:tc>
          <w:tcPr>
            <w:tcW w:w="1690" w:type="dxa"/>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响应内容</w:t>
            </w:r>
          </w:p>
        </w:tc>
        <w:tc>
          <w:tcPr>
            <w:tcW w:w="641" w:type="dxa"/>
            <w:vAlign w:val="center"/>
          </w:tcPr>
          <w:p w:rsidR="00FC1220" w:rsidRDefault="00C21996">
            <w:pPr>
              <w:spacing w:line="0" w:lineRule="atLeast"/>
              <w:ind w:left="-113" w:right="-113"/>
              <w:jc w:val="center"/>
              <w:rPr>
                <w:rFonts w:ascii="仿宋" w:eastAsia="仿宋" w:hAnsi="仿宋"/>
                <w:sz w:val="24"/>
              </w:rPr>
            </w:pPr>
            <w:r>
              <w:rPr>
                <w:rFonts w:ascii="仿宋" w:eastAsia="仿宋" w:hAnsi="仿宋" w:hint="eastAsia"/>
                <w:sz w:val="24"/>
              </w:rPr>
              <w:t>有/无</w:t>
            </w:r>
          </w:p>
          <w:p w:rsidR="00FC1220" w:rsidRDefault="00C21996">
            <w:pPr>
              <w:spacing w:line="0" w:lineRule="atLeast"/>
              <w:ind w:left="-113" w:right="-113"/>
              <w:jc w:val="center"/>
              <w:rPr>
                <w:rFonts w:ascii="仿宋" w:eastAsia="仿宋" w:hAnsi="仿宋"/>
                <w:sz w:val="24"/>
              </w:rPr>
            </w:pPr>
            <w:r>
              <w:rPr>
                <w:rFonts w:ascii="仿宋" w:eastAsia="仿宋" w:hAnsi="仿宋" w:hint="eastAsia"/>
                <w:sz w:val="24"/>
              </w:rPr>
              <w:t>偏离</w:t>
            </w:r>
          </w:p>
        </w:tc>
        <w:tc>
          <w:tcPr>
            <w:tcW w:w="895" w:type="dxa"/>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说明</w:t>
            </w:r>
          </w:p>
        </w:tc>
      </w:tr>
      <w:tr w:rsidR="00FC1220">
        <w:trPr>
          <w:jc w:val="center"/>
        </w:trPr>
        <w:tc>
          <w:tcPr>
            <w:tcW w:w="609" w:type="dxa"/>
            <w:vAlign w:val="center"/>
          </w:tcPr>
          <w:p w:rsidR="00FC1220" w:rsidRDefault="00FC1220">
            <w:pPr>
              <w:numPr>
                <w:ilvl w:val="0"/>
                <w:numId w:val="10"/>
              </w:numPr>
              <w:spacing w:line="0" w:lineRule="atLeast"/>
              <w:jc w:val="center"/>
              <w:rPr>
                <w:rFonts w:ascii="仿宋" w:eastAsia="仿宋" w:hAnsi="仿宋"/>
                <w:sz w:val="24"/>
              </w:rPr>
            </w:pPr>
          </w:p>
        </w:tc>
        <w:tc>
          <w:tcPr>
            <w:tcW w:w="935" w:type="dxa"/>
          </w:tcPr>
          <w:p w:rsidR="00FC1220" w:rsidRDefault="00FC1220">
            <w:pPr>
              <w:spacing w:line="400" w:lineRule="exact"/>
              <w:ind w:left="170"/>
              <w:rPr>
                <w:rFonts w:ascii="仿宋" w:eastAsia="仿宋" w:hAnsi="仿宋"/>
                <w:sz w:val="24"/>
              </w:rPr>
            </w:pPr>
          </w:p>
        </w:tc>
        <w:tc>
          <w:tcPr>
            <w:tcW w:w="4773" w:type="dxa"/>
          </w:tcPr>
          <w:p w:rsidR="00FC1220" w:rsidRDefault="00FC1220">
            <w:pPr>
              <w:spacing w:line="400" w:lineRule="exact"/>
              <w:rPr>
                <w:rFonts w:ascii="仿宋" w:eastAsia="仿宋" w:hAnsi="仿宋"/>
                <w:sz w:val="24"/>
              </w:rPr>
            </w:pPr>
          </w:p>
        </w:tc>
        <w:tc>
          <w:tcPr>
            <w:tcW w:w="1690"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895"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10"/>
              </w:numPr>
              <w:spacing w:line="0" w:lineRule="atLeast"/>
              <w:jc w:val="center"/>
              <w:rPr>
                <w:rFonts w:ascii="仿宋" w:eastAsia="仿宋" w:hAnsi="仿宋"/>
                <w:sz w:val="24"/>
              </w:rPr>
            </w:pPr>
          </w:p>
        </w:tc>
        <w:tc>
          <w:tcPr>
            <w:tcW w:w="935" w:type="dxa"/>
          </w:tcPr>
          <w:p w:rsidR="00FC1220" w:rsidRDefault="00FC1220">
            <w:pPr>
              <w:spacing w:line="400" w:lineRule="exact"/>
              <w:ind w:left="170"/>
              <w:rPr>
                <w:rFonts w:ascii="仿宋" w:eastAsia="仿宋" w:hAnsi="仿宋"/>
                <w:sz w:val="24"/>
              </w:rPr>
            </w:pPr>
          </w:p>
        </w:tc>
        <w:tc>
          <w:tcPr>
            <w:tcW w:w="4773" w:type="dxa"/>
          </w:tcPr>
          <w:p w:rsidR="00FC1220" w:rsidRDefault="00FC1220">
            <w:pPr>
              <w:spacing w:line="400" w:lineRule="exact"/>
              <w:rPr>
                <w:rFonts w:ascii="仿宋" w:eastAsia="仿宋" w:hAnsi="仿宋"/>
                <w:sz w:val="24"/>
              </w:rPr>
            </w:pPr>
          </w:p>
        </w:tc>
        <w:tc>
          <w:tcPr>
            <w:tcW w:w="1690"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895"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10"/>
              </w:numPr>
              <w:spacing w:line="0" w:lineRule="atLeast"/>
              <w:jc w:val="center"/>
              <w:rPr>
                <w:rFonts w:ascii="仿宋" w:eastAsia="仿宋" w:hAnsi="仿宋"/>
                <w:sz w:val="24"/>
              </w:rPr>
            </w:pPr>
          </w:p>
        </w:tc>
        <w:tc>
          <w:tcPr>
            <w:tcW w:w="935" w:type="dxa"/>
          </w:tcPr>
          <w:p w:rsidR="00FC1220" w:rsidRDefault="00FC1220">
            <w:pPr>
              <w:spacing w:line="400" w:lineRule="exact"/>
              <w:ind w:left="170"/>
              <w:rPr>
                <w:rFonts w:ascii="仿宋" w:eastAsia="仿宋" w:hAnsi="仿宋"/>
                <w:sz w:val="24"/>
              </w:rPr>
            </w:pPr>
          </w:p>
        </w:tc>
        <w:tc>
          <w:tcPr>
            <w:tcW w:w="4773" w:type="dxa"/>
          </w:tcPr>
          <w:p w:rsidR="00FC1220" w:rsidRDefault="00FC1220">
            <w:pPr>
              <w:spacing w:line="400" w:lineRule="exact"/>
              <w:ind w:firstLineChars="196" w:firstLine="470"/>
              <w:rPr>
                <w:rFonts w:ascii="仿宋" w:eastAsia="仿宋" w:hAnsi="仿宋"/>
                <w:sz w:val="24"/>
              </w:rPr>
            </w:pPr>
          </w:p>
        </w:tc>
        <w:tc>
          <w:tcPr>
            <w:tcW w:w="1690"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895"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10"/>
              </w:numPr>
              <w:spacing w:line="0" w:lineRule="atLeast"/>
              <w:jc w:val="center"/>
              <w:rPr>
                <w:rFonts w:ascii="仿宋" w:eastAsia="仿宋" w:hAnsi="仿宋"/>
                <w:sz w:val="24"/>
              </w:rPr>
            </w:pPr>
          </w:p>
        </w:tc>
        <w:tc>
          <w:tcPr>
            <w:tcW w:w="935" w:type="dxa"/>
          </w:tcPr>
          <w:p w:rsidR="00FC1220" w:rsidRDefault="00FC1220">
            <w:pPr>
              <w:spacing w:line="400" w:lineRule="exact"/>
              <w:ind w:left="170"/>
              <w:rPr>
                <w:rFonts w:ascii="仿宋" w:eastAsia="仿宋" w:hAnsi="仿宋"/>
                <w:sz w:val="24"/>
              </w:rPr>
            </w:pPr>
          </w:p>
        </w:tc>
        <w:tc>
          <w:tcPr>
            <w:tcW w:w="4773" w:type="dxa"/>
            <w:vAlign w:val="center"/>
          </w:tcPr>
          <w:p w:rsidR="00FC1220" w:rsidRDefault="00FC1220">
            <w:pPr>
              <w:spacing w:line="400" w:lineRule="exact"/>
              <w:rPr>
                <w:rFonts w:ascii="仿宋" w:eastAsia="仿宋" w:hAnsi="仿宋"/>
                <w:sz w:val="24"/>
              </w:rPr>
            </w:pPr>
          </w:p>
        </w:tc>
        <w:tc>
          <w:tcPr>
            <w:tcW w:w="1690"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895" w:type="dxa"/>
            <w:vAlign w:val="center"/>
          </w:tcPr>
          <w:p w:rsidR="00FC1220" w:rsidRDefault="00FC1220">
            <w:pPr>
              <w:spacing w:line="0" w:lineRule="atLeast"/>
              <w:jc w:val="center"/>
              <w:rPr>
                <w:rFonts w:ascii="仿宋" w:eastAsia="仿宋" w:hAnsi="仿宋"/>
                <w:sz w:val="24"/>
              </w:rPr>
            </w:pPr>
          </w:p>
        </w:tc>
      </w:tr>
    </w:tbl>
    <w:p w:rsidR="00FC1220" w:rsidRDefault="00FC1220">
      <w:pPr>
        <w:spacing w:line="360" w:lineRule="exact"/>
        <w:rPr>
          <w:rFonts w:ascii="仿宋" w:eastAsia="仿宋" w:hAnsi="仿宋"/>
          <w:bCs/>
          <w:sz w:val="24"/>
        </w:rPr>
      </w:pPr>
    </w:p>
    <w:p w:rsidR="00FC1220" w:rsidRDefault="00C21996">
      <w:pPr>
        <w:spacing w:line="320" w:lineRule="exact"/>
        <w:rPr>
          <w:rFonts w:ascii="仿宋" w:eastAsia="仿宋" w:hAnsi="仿宋"/>
          <w:sz w:val="24"/>
        </w:rPr>
      </w:pPr>
      <w:r>
        <w:rPr>
          <w:rFonts w:ascii="仿宋" w:eastAsia="仿宋" w:hAnsi="仿宋"/>
          <w:sz w:val="24"/>
        </w:rPr>
        <w:t>填报说明：</w:t>
      </w:r>
    </w:p>
    <w:p w:rsidR="00FC1220" w:rsidRDefault="00C21996">
      <w:pPr>
        <w:spacing w:line="320" w:lineRule="exact"/>
        <w:ind w:left="510" w:hanging="90"/>
        <w:rPr>
          <w:rFonts w:ascii="仿宋" w:eastAsia="仿宋" w:hAnsi="仿宋"/>
          <w:sz w:val="24"/>
        </w:rPr>
      </w:pPr>
      <w:r>
        <w:rPr>
          <w:rFonts w:ascii="仿宋" w:eastAsia="仿宋" w:hAnsi="仿宋"/>
          <w:sz w:val="24"/>
        </w:rPr>
        <w:t>1.本表中的《招标文件技术</w:t>
      </w:r>
      <w:r>
        <w:rPr>
          <w:rFonts w:ascii="仿宋" w:eastAsia="仿宋" w:hAnsi="仿宋" w:hint="eastAsia"/>
          <w:sz w:val="24"/>
        </w:rPr>
        <w:t>规格</w:t>
      </w:r>
      <w:r>
        <w:rPr>
          <w:rFonts w:ascii="仿宋" w:eastAsia="仿宋" w:hAnsi="仿宋"/>
          <w:sz w:val="24"/>
        </w:rPr>
        <w:t>》来自于</w:t>
      </w:r>
      <w:r>
        <w:rPr>
          <w:rFonts w:ascii="仿宋" w:eastAsia="仿宋" w:hAnsi="仿宋" w:hint="eastAsia"/>
          <w:sz w:val="24"/>
        </w:rPr>
        <w:t>公开询价邀请通知书的第六项《项目要求及数量》中的“技术要求”，</w:t>
      </w:r>
      <w:r>
        <w:rPr>
          <w:rFonts w:ascii="仿宋" w:eastAsia="仿宋" w:hAnsi="仿宋"/>
          <w:sz w:val="24"/>
        </w:rPr>
        <w:t>参加单位须逐条填写在</w:t>
      </w:r>
      <w:r>
        <w:rPr>
          <w:rFonts w:ascii="仿宋" w:eastAsia="仿宋" w:hAnsi="仿宋" w:hint="eastAsia"/>
          <w:sz w:val="24"/>
        </w:rPr>
        <w:t>本表</w:t>
      </w:r>
      <w:r>
        <w:rPr>
          <w:rFonts w:ascii="仿宋" w:eastAsia="仿宋" w:hAnsi="仿宋"/>
          <w:sz w:val="24"/>
        </w:rPr>
        <w:t>中</w:t>
      </w:r>
      <w:r>
        <w:rPr>
          <w:rFonts w:ascii="仿宋" w:eastAsia="仿宋" w:hAnsi="仿宋" w:hint="eastAsia"/>
          <w:sz w:val="24"/>
        </w:rPr>
        <w:t>，并</w:t>
      </w:r>
      <w:r>
        <w:rPr>
          <w:rFonts w:ascii="仿宋" w:eastAsia="仿宋" w:hAnsi="仿宋"/>
          <w:sz w:val="24"/>
        </w:rPr>
        <w:t>对《参加单位响应》下的三栏</w:t>
      </w:r>
      <w:r>
        <w:rPr>
          <w:rFonts w:ascii="仿宋" w:eastAsia="仿宋" w:hAnsi="仿宋" w:hint="eastAsia"/>
          <w:sz w:val="24"/>
        </w:rPr>
        <w:t>要求</w:t>
      </w:r>
      <w:proofErr w:type="gramStart"/>
      <w:r>
        <w:rPr>
          <w:rFonts w:ascii="仿宋" w:eastAsia="仿宋" w:hAnsi="仿宋" w:hint="eastAsia"/>
          <w:sz w:val="24"/>
        </w:rPr>
        <w:t>作出</w:t>
      </w:r>
      <w:proofErr w:type="gramEnd"/>
      <w:r>
        <w:rPr>
          <w:rFonts w:ascii="仿宋" w:eastAsia="仿宋" w:hAnsi="仿宋" w:hint="eastAsia"/>
          <w:sz w:val="24"/>
        </w:rPr>
        <w:t>响应</w:t>
      </w:r>
      <w:r>
        <w:rPr>
          <w:rFonts w:ascii="仿宋" w:eastAsia="仿宋" w:hAnsi="仿宋"/>
          <w:sz w:val="24"/>
        </w:rPr>
        <w:t>。</w:t>
      </w:r>
    </w:p>
    <w:p w:rsidR="00FC1220" w:rsidRDefault="00C21996">
      <w:pPr>
        <w:spacing w:line="320" w:lineRule="exact"/>
        <w:ind w:left="510" w:hanging="90"/>
        <w:rPr>
          <w:rFonts w:ascii="仿宋" w:eastAsia="仿宋" w:hAnsi="仿宋"/>
          <w:sz w:val="24"/>
        </w:rPr>
      </w:pPr>
      <w:r>
        <w:rPr>
          <w:rFonts w:ascii="仿宋" w:eastAsia="仿宋" w:hAnsi="仿宋"/>
          <w:sz w:val="24"/>
        </w:rPr>
        <w:t>2.</w:t>
      </w:r>
      <w:proofErr w:type="gramStart"/>
      <w:r>
        <w:rPr>
          <w:rFonts w:ascii="仿宋" w:eastAsia="仿宋" w:hAnsi="仿宋"/>
          <w:sz w:val="24"/>
        </w:rPr>
        <w:t>《</w:t>
      </w:r>
      <w:r>
        <w:rPr>
          <w:rFonts w:ascii="仿宋" w:eastAsia="仿宋" w:hAnsi="仿宋" w:hint="eastAsia"/>
          <w:sz w:val="24"/>
        </w:rPr>
        <w:t>响应内容</w:t>
      </w:r>
      <w:r>
        <w:rPr>
          <w:rFonts w:ascii="仿宋" w:eastAsia="仿宋" w:hAnsi="仿宋"/>
          <w:sz w:val="24"/>
        </w:rPr>
        <w:t>》栏须参加</w:t>
      </w:r>
      <w:proofErr w:type="gramEnd"/>
      <w:r>
        <w:rPr>
          <w:rFonts w:ascii="仿宋" w:eastAsia="仿宋" w:hAnsi="仿宋"/>
          <w:sz w:val="24"/>
        </w:rPr>
        <w:t>单位</w:t>
      </w:r>
      <w:r>
        <w:rPr>
          <w:rFonts w:ascii="仿宋" w:eastAsia="仿宋" w:hAnsi="仿宋" w:hint="eastAsia"/>
          <w:sz w:val="24"/>
        </w:rPr>
        <w:t>填写</w:t>
      </w:r>
      <w:r>
        <w:rPr>
          <w:rFonts w:ascii="仿宋" w:eastAsia="仿宋" w:hAnsi="仿宋"/>
          <w:sz w:val="24"/>
        </w:rPr>
        <w:t>对每</w:t>
      </w:r>
      <w:r>
        <w:rPr>
          <w:rFonts w:ascii="仿宋" w:eastAsia="仿宋" w:hAnsi="仿宋" w:hint="eastAsia"/>
          <w:sz w:val="24"/>
        </w:rPr>
        <w:t>条需</w:t>
      </w:r>
      <w:r>
        <w:rPr>
          <w:rFonts w:ascii="仿宋" w:eastAsia="仿宋" w:hAnsi="仿宋"/>
          <w:sz w:val="24"/>
        </w:rPr>
        <w:t>求的</w:t>
      </w:r>
      <w:proofErr w:type="gramStart"/>
      <w:r>
        <w:rPr>
          <w:rFonts w:ascii="仿宋" w:eastAsia="仿宋" w:hAnsi="仿宋"/>
          <w:sz w:val="24"/>
        </w:rPr>
        <w:t>具体响应</w:t>
      </w:r>
      <w:proofErr w:type="gramEnd"/>
      <w:r>
        <w:rPr>
          <w:rFonts w:ascii="仿宋" w:eastAsia="仿宋" w:hAnsi="仿宋" w:hint="eastAsia"/>
          <w:sz w:val="24"/>
        </w:rPr>
        <w:t>内容，不得只填写“响应”、“优于”等字样。</w:t>
      </w:r>
      <w:r>
        <w:rPr>
          <w:rFonts w:ascii="仿宋" w:eastAsia="仿宋" w:hAnsi="仿宋"/>
          <w:sz w:val="24"/>
        </w:rPr>
        <w:t>对于需要提供相关证书的</w:t>
      </w:r>
      <w:r>
        <w:rPr>
          <w:rFonts w:ascii="仿宋" w:eastAsia="仿宋" w:hAnsi="仿宋" w:hint="eastAsia"/>
          <w:sz w:val="24"/>
        </w:rPr>
        <w:t>响应内容</w:t>
      </w:r>
      <w:r>
        <w:rPr>
          <w:rFonts w:ascii="仿宋" w:eastAsia="仿宋" w:hAnsi="仿宋"/>
          <w:sz w:val="24"/>
        </w:rPr>
        <w:t>，应在该栏中填写相关证书名目，并在本表后附加相关证书复印件（加盖公章）。凡在本栏出现遗漏、不填或完全复制</w:t>
      </w:r>
      <w:r>
        <w:rPr>
          <w:rFonts w:ascii="仿宋" w:eastAsia="仿宋" w:hAnsi="仿宋" w:hint="eastAsia"/>
          <w:sz w:val="24"/>
        </w:rPr>
        <w:t>《技术规格明细》内容</w:t>
      </w:r>
      <w:r>
        <w:rPr>
          <w:rFonts w:ascii="仿宋" w:eastAsia="仿宋" w:hAnsi="仿宋"/>
          <w:sz w:val="24"/>
        </w:rPr>
        <w:t>，将会导致该投标不能通过符合性检查。</w:t>
      </w:r>
    </w:p>
    <w:p w:rsidR="00FC1220" w:rsidRDefault="00C21996">
      <w:pPr>
        <w:spacing w:line="320" w:lineRule="exact"/>
        <w:ind w:left="420"/>
        <w:rPr>
          <w:rFonts w:ascii="仿宋" w:eastAsia="仿宋" w:hAnsi="仿宋"/>
          <w:sz w:val="24"/>
        </w:rPr>
      </w:pPr>
      <w:r>
        <w:rPr>
          <w:rFonts w:ascii="仿宋" w:eastAsia="仿宋" w:hAnsi="仿宋"/>
          <w:sz w:val="24"/>
        </w:rPr>
        <w:t>3.《</w:t>
      </w:r>
      <w:r>
        <w:rPr>
          <w:rFonts w:ascii="仿宋" w:eastAsia="仿宋" w:hAnsi="仿宋" w:hint="eastAsia"/>
          <w:sz w:val="24"/>
        </w:rPr>
        <w:t>有/无</w:t>
      </w:r>
      <w:r>
        <w:rPr>
          <w:rFonts w:ascii="仿宋" w:eastAsia="仿宋" w:hAnsi="仿宋"/>
          <w:sz w:val="24"/>
        </w:rPr>
        <w:t>偏离》栏只需填</w:t>
      </w:r>
      <w:r>
        <w:rPr>
          <w:rFonts w:ascii="仿宋" w:eastAsia="仿宋" w:hAnsi="仿宋" w:hint="eastAsia"/>
          <w:sz w:val="24"/>
        </w:rPr>
        <w:t>“</w:t>
      </w:r>
      <w:r>
        <w:rPr>
          <w:rFonts w:ascii="仿宋" w:eastAsia="仿宋" w:hAnsi="仿宋"/>
          <w:sz w:val="24"/>
        </w:rPr>
        <w:t>有</w:t>
      </w:r>
      <w:r>
        <w:rPr>
          <w:rFonts w:ascii="仿宋" w:eastAsia="仿宋" w:hAnsi="仿宋" w:hint="eastAsia"/>
          <w:sz w:val="24"/>
        </w:rPr>
        <w:t>”</w:t>
      </w:r>
      <w:r>
        <w:rPr>
          <w:rFonts w:ascii="仿宋" w:eastAsia="仿宋" w:hAnsi="仿宋"/>
          <w:sz w:val="24"/>
        </w:rPr>
        <w:t>或</w:t>
      </w:r>
      <w:r>
        <w:rPr>
          <w:rFonts w:ascii="仿宋" w:eastAsia="仿宋" w:hAnsi="仿宋" w:hint="eastAsia"/>
          <w:sz w:val="24"/>
        </w:rPr>
        <w:t>“</w:t>
      </w:r>
      <w:r>
        <w:rPr>
          <w:rFonts w:ascii="仿宋" w:eastAsia="仿宋" w:hAnsi="仿宋"/>
          <w:sz w:val="24"/>
        </w:rPr>
        <w:t>无</w:t>
      </w:r>
      <w:r>
        <w:rPr>
          <w:rFonts w:ascii="仿宋" w:eastAsia="仿宋" w:hAnsi="仿宋" w:hint="eastAsia"/>
          <w:sz w:val="24"/>
        </w:rPr>
        <w:t>”</w:t>
      </w:r>
      <w:r>
        <w:rPr>
          <w:rFonts w:ascii="仿宋" w:eastAsia="仿宋" w:hAnsi="仿宋"/>
          <w:sz w:val="24"/>
        </w:rPr>
        <w:t>，填</w:t>
      </w:r>
      <w:r>
        <w:rPr>
          <w:rFonts w:ascii="仿宋" w:eastAsia="仿宋" w:hAnsi="仿宋" w:hint="eastAsia"/>
          <w:sz w:val="24"/>
        </w:rPr>
        <w:t>“</w:t>
      </w:r>
      <w:r>
        <w:rPr>
          <w:rFonts w:ascii="仿宋" w:eastAsia="仿宋" w:hAnsi="仿宋"/>
          <w:sz w:val="24"/>
        </w:rPr>
        <w:t>有</w:t>
      </w:r>
      <w:r>
        <w:rPr>
          <w:rFonts w:ascii="仿宋" w:eastAsia="仿宋" w:hAnsi="仿宋" w:hint="eastAsia"/>
          <w:sz w:val="24"/>
        </w:rPr>
        <w:t>”</w:t>
      </w:r>
      <w:r>
        <w:rPr>
          <w:rFonts w:ascii="仿宋" w:eastAsia="仿宋" w:hAnsi="仿宋"/>
          <w:sz w:val="24"/>
        </w:rPr>
        <w:t>的可以在其后《说明》栏中</w:t>
      </w:r>
      <w:proofErr w:type="gramStart"/>
      <w:r>
        <w:rPr>
          <w:rFonts w:ascii="仿宋" w:eastAsia="仿宋" w:hAnsi="仿宋" w:hint="eastAsia"/>
          <w:sz w:val="24"/>
        </w:rPr>
        <w:t>作出</w:t>
      </w:r>
      <w:proofErr w:type="gramEnd"/>
      <w:r>
        <w:rPr>
          <w:rFonts w:ascii="仿宋" w:eastAsia="仿宋" w:hAnsi="仿宋"/>
          <w:sz w:val="24"/>
        </w:rPr>
        <w:t>说明。</w:t>
      </w:r>
    </w:p>
    <w:p w:rsidR="00FC1220" w:rsidRDefault="00FC1220">
      <w:pPr>
        <w:spacing w:line="320" w:lineRule="exact"/>
        <w:ind w:left="420"/>
        <w:rPr>
          <w:rFonts w:ascii="仿宋" w:eastAsia="仿宋" w:hAnsi="仿宋"/>
          <w:sz w:val="24"/>
        </w:rPr>
      </w:pPr>
    </w:p>
    <w:p w:rsidR="00FC1220" w:rsidRDefault="00FC1220">
      <w:pPr>
        <w:spacing w:line="360" w:lineRule="auto"/>
        <w:rPr>
          <w:rFonts w:ascii="仿宋" w:eastAsia="仿宋" w:hAnsi="仿宋"/>
          <w:u w:val="single"/>
        </w:rPr>
      </w:pPr>
      <w:bookmarkStart w:id="34" w:name="_Toc211243320"/>
    </w:p>
    <w:p w:rsidR="00FC1220" w:rsidRDefault="00FC1220">
      <w:pPr>
        <w:spacing w:line="360" w:lineRule="auto"/>
        <w:rPr>
          <w:rFonts w:ascii="仿宋" w:eastAsia="仿宋" w:hAnsi="仿宋"/>
          <w:u w:val="single"/>
        </w:rPr>
      </w:pPr>
    </w:p>
    <w:p w:rsidR="00FC1220" w:rsidRDefault="00FC1220">
      <w:pPr>
        <w:spacing w:line="360" w:lineRule="auto"/>
        <w:rPr>
          <w:rFonts w:ascii="仿宋" w:eastAsia="仿宋" w:hAnsi="仿宋"/>
          <w:u w:val="single"/>
        </w:rPr>
      </w:pPr>
    </w:p>
    <w:p w:rsidR="00FC1220" w:rsidRDefault="00C21996">
      <w:pPr>
        <w:spacing w:line="360" w:lineRule="auto"/>
        <w:rPr>
          <w:rFonts w:ascii="仿宋" w:eastAsia="仿宋" w:hAnsi="仿宋"/>
          <w:sz w:val="24"/>
        </w:rPr>
      </w:pPr>
      <w:r>
        <w:rPr>
          <w:rFonts w:ascii="仿宋" w:eastAsia="仿宋" w:hAnsi="仿宋"/>
          <w:sz w:val="24"/>
        </w:rPr>
        <w:t>参加单位代表签字:</w:t>
      </w:r>
      <w:r>
        <w:rPr>
          <w:rFonts w:ascii="仿宋" w:eastAsia="仿宋" w:hAnsi="仿宋"/>
          <w:sz w:val="24"/>
          <w:u w:val="single"/>
        </w:rPr>
        <w:t xml:space="preserve">                        </w:t>
      </w:r>
      <w:r>
        <w:rPr>
          <w:rFonts w:ascii="仿宋" w:eastAsia="仿宋" w:hAnsi="仿宋" w:hint="eastAsia"/>
          <w:sz w:val="24"/>
        </w:rPr>
        <w:t xml:space="preserve">            </w:t>
      </w:r>
    </w:p>
    <w:p w:rsidR="00FC1220" w:rsidRDefault="00FC1220">
      <w:pPr>
        <w:spacing w:line="360" w:lineRule="auto"/>
        <w:rPr>
          <w:rFonts w:ascii="仿宋" w:eastAsia="仿宋" w:hAnsi="仿宋"/>
          <w:sz w:val="24"/>
        </w:rPr>
      </w:pPr>
    </w:p>
    <w:p w:rsidR="00FC1220" w:rsidRDefault="00C21996">
      <w:pPr>
        <w:spacing w:line="360" w:lineRule="auto"/>
        <w:rPr>
          <w:rFonts w:ascii="仿宋" w:eastAsia="仿宋" w:hAnsi="仿宋"/>
          <w:sz w:val="24"/>
          <w:u w:val="single"/>
        </w:rPr>
      </w:pPr>
      <w:r>
        <w:rPr>
          <w:rFonts w:ascii="仿宋" w:eastAsia="仿宋" w:hAnsi="仿宋"/>
          <w:sz w:val="24"/>
        </w:rPr>
        <w:t>单位盖章：</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rsidR="00FC1220" w:rsidRDefault="00FC1220">
      <w:pPr>
        <w:spacing w:line="360" w:lineRule="auto"/>
        <w:rPr>
          <w:rFonts w:ascii="仿宋" w:eastAsia="仿宋" w:hAnsi="仿宋"/>
          <w:u w:val="single"/>
        </w:rPr>
      </w:pPr>
    </w:p>
    <w:p w:rsidR="00FC1220" w:rsidRDefault="00FC1220">
      <w:pPr>
        <w:spacing w:line="360" w:lineRule="auto"/>
        <w:rPr>
          <w:rFonts w:ascii="仿宋" w:eastAsia="仿宋" w:hAnsi="仿宋"/>
          <w:u w:val="single"/>
        </w:rPr>
      </w:pPr>
    </w:p>
    <w:p w:rsidR="00FC1220" w:rsidRDefault="00FC1220">
      <w:pPr>
        <w:spacing w:line="360" w:lineRule="auto"/>
        <w:rPr>
          <w:rFonts w:ascii="仿宋" w:eastAsia="仿宋" w:hAnsi="仿宋"/>
          <w:u w:val="single"/>
        </w:rPr>
      </w:pPr>
    </w:p>
    <w:p w:rsidR="00FC1220" w:rsidRDefault="00FC1220">
      <w:pPr>
        <w:spacing w:line="0" w:lineRule="atLeast"/>
        <w:rPr>
          <w:rFonts w:ascii="仿宋" w:eastAsia="仿宋" w:hAnsi="仿宋"/>
          <w:sz w:val="24"/>
        </w:rPr>
      </w:pPr>
      <w:bookmarkStart w:id="35" w:name="_Toc236803114"/>
      <w:bookmarkStart w:id="36" w:name="_Toc246480945"/>
      <w:bookmarkEnd w:id="34"/>
    </w:p>
    <w:p w:rsidR="00FC1220" w:rsidRDefault="00C21996">
      <w:pPr>
        <w:spacing w:line="0" w:lineRule="atLeast"/>
        <w:outlineLvl w:val="1"/>
        <w:rPr>
          <w:rFonts w:ascii="仿宋" w:eastAsia="仿宋" w:hAnsi="仿宋"/>
          <w:sz w:val="24"/>
        </w:rPr>
      </w:pPr>
      <w:bookmarkStart w:id="37" w:name="_Toc458761071"/>
      <w:r>
        <w:rPr>
          <w:rFonts w:ascii="仿宋" w:eastAsia="仿宋" w:hAnsi="仿宋" w:hint="eastAsia"/>
          <w:sz w:val="24"/>
        </w:rPr>
        <w:t>附件3:商务条款响应/偏离表</w:t>
      </w:r>
      <w:bookmarkEnd w:id="35"/>
      <w:bookmarkEnd w:id="36"/>
      <w:bookmarkEnd w:id="37"/>
    </w:p>
    <w:p w:rsidR="00FC1220" w:rsidRDefault="00FC1220">
      <w:pPr>
        <w:spacing w:line="0" w:lineRule="atLeast"/>
        <w:rPr>
          <w:rFonts w:ascii="仿宋" w:eastAsia="仿宋" w:hAnsi="仿宋"/>
          <w:sz w:val="24"/>
        </w:rPr>
      </w:pPr>
    </w:p>
    <w:p w:rsidR="00FC1220" w:rsidRDefault="00C21996">
      <w:pPr>
        <w:spacing w:before="240" w:after="240"/>
        <w:jc w:val="center"/>
        <w:rPr>
          <w:rFonts w:ascii="仿宋" w:eastAsia="仿宋" w:hAnsi="仿宋"/>
          <w:b/>
          <w:sz w:val="30"/>
          <w:szCs w:val="30"/>
        </w:rPr>
      </w:pPr>
      <w:bookmarkStart w:id="38" w:name="_Toc211248420"/>
      <w:r>
        <w:rPr>
          <w:rFonts w:ascii="仿宋" w:eastAsia="仿宋" w:hAnsi="仿宋" w:hint="eastAsia"/>
          <w:b/>
          <w:sz w:val="30"/>
          <w:szCs w:val="30"/>
        </w:rPr>
        <w:t>商务条款响应/偏离表</w:t>
      </w:r>
      <w:bookmarkEnd w:id="38"/>
    </w:p>
    <w:p w:rsidR="00FC1220" w:rsidRDefault="00C21996">
      <w:pPr>
        <w:spacing w:line="360" w:lineRule="auto"/>
        <w:rPr>
          <w:rFonts w:ascii="仿宋" w:eastAsia="仿宋" w:hAnsi="仿宋"/>
          <w:sz w:val="24"/>
        </w:rPr>
      </w:pPr>
      <w:r>
        <w:rPr>
          <w:rFonts w:ascii="仿宋" w:eastAsia="仿宋" w:hAnsi="仿宋"/>
          <w:sz w:val="24"/>
        </w:rPr>
        <w:t>参加单位名称</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rPr>
        <w:t xml:space="preserve">        </w:t>
      </w:r>
      <w:r>
        <w:rPr>
          <w:rFonts w:ascii="仿宋" w:eastAsia="仿宋" w:hAnsi="仿宋"/>
          <w:sz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57"/>
        <w:gridCol w:w="4264"/>
        <w:gridCol w:w="1777"/>
        <w:gridCol w:w="641"/>
        <w:gridCol w:w="600"/>
      </w:tblGrid>
      <w:tr w:rsidR="00FC1220">
        <w:trPr>
          <w:cantSplit/>
          <w:trHeight w:val="541"/>
          <w:tblHeader/>
          <w:jc w:val="center"/>
        </w:trPr>
        <w:tc>
          <w:tcPr>
            <w:tcW w:w="609" w:type="dxa"/>
            <w:vMerge w:val="restart"/>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序号</w:t>
            </w:r>
          </w:p>
        </w:tc>
        <w:tc>
          <w:tcPr>
            <w:tcW w:w="5221" w:type="dxa"/>
            <w:gridSpan w:val="2"/>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招标文件商务要求</w:t>
            </w:r>
          </w:p>
        </w:tc>
        <w:tc>
          <w:tcPr>
            <w:tcW w:w="3018" w:type="dxa"/>
            <w:gridSpan w:val="3"/>
            <w:vAlign w:val="center"/>
          </w:tcPr>
          <w:p w:rsidR="00FC1220" w:rsidRDefault="00C21996">
            <w:pPr>
              <w:spacing w:line="0" w:lineRule="atLeast"/>
              <w:jc w:val="center"/>
              <w:rPr>
                <w:rFonts w:ascii="仿宋" w:eastAsia="仿宋" w:hAnsi="仿宋"/>
                <w:sz w:val="24"/>
              </w:rPr>
            </w:pPr>
            <w:r>
              <w:rPr>
                <w:rFonts w:ascii="仿宋" w:eastAsia="仿宋" w:hAnsi="仿宋"/>
                <w:sz w:val="24"/>
              </w:rPr>
              <w:t>参加单位响应</w:t>
            </w:r>
          </w:p>
        </w:tc>
      </w:tr>
      <w:tr w:rsidR="00FC1220">
        <w:trPr>
          <w:cantSplit/>
          <w:trHeight w:val="270"/>
          <w:tblHeader/>
          <w:jc w:val="center"/>
        </w:trPr>
        <w:tc>
          <w:tcPr>
            <w:tcW w:w="609" w:type="dxa"/>
            <w:vMerge/>
            <w:vAlign w:val="center"/>
          </w:tcPr>
          <w:p w:rsidR="00FC1220" w:rsidRDefault="00FC1220">
            <w:pPr>
              <w:spacing w:line="0" w:lineRule="atLeast"/>
              <w:jc w:val="center"/>
              <w:rPr>
                <w:rFonts w:ascii="仿宋" w:eastAsia="仿宋" w:hAnsi="仿宋"/>
                <w:sz w:val="24"/>
              </w:rPr>
            </w:pPr>
          </w:p>
        </w:tc>
        <w:tc>
          <w:tcPr>
            <w:tcW w:w="957" w:type="dxa"/>
            <w:vAlign w:val="center"/>
          </w:tcPr>
          <w:p w:rsidR="00FC1220" w:rsidRDefault="00C21996">
            <w:pPr>
              <w:spacing w:line="0" w:lineRule="atLeast"/>
              <w:ind w:leftChars="-50" w:left="-105" w:rightChars="-50" w:right="-105"/>
              <w:jc w:val="center"/>
              <w:rPr>
                <w:rFonts w:ascii="仿宋" w:eastAsia="仿宋" w:hAnsi="仿宋"/>
                <w:sz w:val="24"/>
              </w:rPr>
            </w:pPr>
            <w:r>
              <w:rPr>
                <w:rFonts w:ascii="仿宋" w:eastAsia="仿宋" w:hAnsi="仿宋" w:hint="eastAsia"/>
                <w:sz w:val="24"/>
              </w:rPr>
              <w:t>条目号</w:t>
            </w:r>
          </w:p>
        </w:tc>
        <w:tc>
          <w:tcPr>
            <w:tcW w:w="4264" w:type="dxa"/>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商务要求明细</w:t>
            </w:r>
          </w:p>
        </w:tc>
        <w:tc>
          <w:tcPr>
            <w:tcW w:w="1777" w:type="dxa"/>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响应内容</w:t>
            </w:r>
          </w:p>
        </w:tc>
        <w:tc>
          <w:tcPr>
            <w:tcW w:w="641" w:type="dxa"/>
            <w:vAlign w:val="center"/>
          </w:tcPr>
          <w:p w:rsidR="00FC1220" w:rsidRDefault="00C21996">
            <w:pPr>
              <w:spacing w:line="0" w:lineRule="atLeast"/>
              <w:ind w:left="-113" w:right="-113"/>
              <w:jc w:val="center"/>
              <w:rPr>
                <w:rFonts w:ascii="仿宋" w:eastAsia="仿宋" w:hAnsi="仿宋"/>
                <w:sz w:val="24"/>
              </w:rPr>
            </w:pPr>
            <w:r>
              <w:rPr>
                <w:rFonts w:ascii="仿宋" w:eastAsia="仿宋" w:hAnsi="仿宋" w:hint="eastAsia"/>
                <w:sz w:val="24"/>
              </w:rPr>
              <w:t>有/无</w:t>
            </w:r>
          </w:p>
          <w:p w:rsidR="00FC1220" w:rsidRDefault="00C21996">
            <w:pPr>
              <w:spacing w:line="0" w:lineRule="atLeast"/>
              <w:ind w:left="-113" w:right="-113"/>
              <w:jc w:val="center"/>
              <w:rPr>
                <w:rFonts w:ascii="仿宋" w:eastAsia="仿宋" w:hAnsi="仿宋"/>
                <w:sz w:val="24"/>
              </w:rPr>
            </w:pPr>
            <w:r>
              <w:rPr>
                <w:rFonts w:ascii="仿宋" w:eastAsia="仿宋" w:hAnsi="仿宋" w:hint="eastAsia"/>
                <w:sz w:val="24"/>
              </w:rPr>
              <w:t>偏离</w:t>
            </w:r>
          </w:p>
        </w:tc>
        <w:tc>
          <w:tcPr>
            <w:tcW w:w="600" w:type="dxa"/>
            <w:vAlign w:val="center"/>
          </w:tcPr>
          <w:p w:rsidR="00FC1220" w:rsidRDefault="00C21996">
            <w:pPr>
              <w:spacing w:line="0" w:lineRule="atLeast"/>
              <w:jc w:val="center"/>
              <w:rPr>
                <w:rFonts w:ascii="仿宋" w:eastAsia="仿宋" w:hAnsi="仿宋"/>
                <w:sz w:val="24"/>
              </w:rPr>
            </w:pPr>
            <w:r>
              <w:rPr>
                <w:rFonts w:ascii="仿宋" w:eastAsia="仿宋" w:hAnsi="仿宋" w:hint="eastAsia"/>
                <w:sz w:val="24"/>
              </w:rPr>
              <w:t>说明</w:t>
            </w:r>
          </w:p>
        </w:tc>
      </w:tr>
      <w:tr w:rsidR="00FC1220">
        <w:trPr>
          <w:jc w:val="center"/>
        </w:trPr>
        <w:tc>
          <w:tcPr>
            <w:tcW w:w="609" w:type="dxa"/>
            <w:vAlign w:val="center"/>
          </w:tcPr>
          <w:p w:rsidR="00FC1220" w:rsidRDefault="00FC1220">
            <w:pPr>
              <w:numPr>
                <w:ilvl w:val="0"/>
                <w:numId w:val="8"/>
              </w:numPr>
              <w:spacing w:line="0" w:lineRule="atLeast"/>
              <w:jc w:val="center"/>
              <w:rPr>
                <w:rFonts w:ascii="仿宋" w:eastAsia="仿宋" w:hAnsi="仿宋"/>
                <w:sz w:val="24"/>
              </w:rPr>
            </w:pPr>
          </w:p>
        </w:tc>
        <w:tc>
          <w:tcPr>
            <w:tcW w:w="957" w:type="dxa"/>
          </w:tcPr>
          <w:p w:rsidR="00FC1220" w:rsidRDefault="00FC1220">
            <w:pPr>
              <w:spacing w:line="400" w:lineRule="exact"/>
              <w:ind w:left="170"/>
              <w:rPr>
                <w:rFonts w:ascii="仿宋" w:eastAsia="仿宋" w:hAnsi="仿宋"/>
                <w:sz w:val="24"/>
              </w:rPr>
            </w:pPr>
          </w:p>
        </w:tc>
        <w:tc>
          <w:tcPr>
            <w:tcW w:w="4264" w:type="dxa"/>
          </w:tcPr>
          <w:p w:rsidR="00FC1220" w:rsidRDefault="00FC1220">
            <w:pPr>
              <w:spacing w:line="400" w:lineRule="exact"/>
              <w:rPr>
                <w:rFonts w:ascii="仿宋" w:eastAsia="仿宋" w:hAnsi="仿宋"/>
                <w:sz w:val="24"/>
              </w:rPr>
            </w:pPr>
          </w:p>
        </w:tc>
        <w:tc>
          <w:tcPr>
            <w:tcW w:w="1777"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600"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8"/>
              </w:numPr>
              <w:spacing w:line="0" w:lineRule="atLeast"/>
              <w:jc w:val="center"/>
              <w:rPr>
                <w:rFonts w:ascii="仿宋" w:eastAsia="仿宋" w:hAnsi="仿宋"/>
                <w:sz w:val="24"/>
              </w:rPr>
            </w:pPr>
          </w:p>
        </w:tc>
        <w:tc>
          <w:tcPr>
            <w:tcW w:w="957" w:type="dxa"/>
          </w:tcPr>
          <w:p w:rsidR="00FC1220" w:rsidRDefault="00FC1220">
            <w:pPr>
              <w:spacing w:line="400" w:lineRule="exact"/>
              <w:ind w:left="170"/>
              <w:rPr>
                <w:rFonts w:ascii="仿宋" w:eastAsia="仿宋" w:hAnsi="仿宋"/>
                <w:sz w:val="24"/>
              </w:rPr>
            </w:pPr>
          </w:p>
        </w:tc>
        <w:tc>
          <w:tcPr>
            <w:tcW w:w="4264" w:type="dxa"/>
          </w:tcPr>
          <w:p w:rsidR="00FC1220" w:rsidRDefault="00FC1220">
            <w:pPr>
              <w:spacing w:line="400" w:lineRule="exact"/>
              <w:jc w:val="left"/>
              <w:rPr>
                <w:rFonts w:ascii="仿宋" w:eastAsia="仿宋" w:hAnsi="仿宋"/>
                <w:sz w:val="24"/>
              </w:rPr>
            </w:pPr>
          </w:p>
        </w:tc>
        <w:tc>
          <w:tcPr>
            <w:tcW w:w="1777"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600"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8"/>
              </w:numPr>
              <w:spacing w:line="0" w:lineRule="atLeast"/>
              <w:jc w:val="center"/>
              <w:rPr>
                <w:rFonts w:ascii="仿宋" w:eastAsia="仿宋" w:hAnsi="仿宋"/>
                <w:sz w:val="24"/>
              </w:rPr>
            </w:pPr>
          </w:p>
        </w:tc>
        <w:tc>
          <w:tcPr>
            <w:tcW w:w="957" w:type="dxa"/>
          </w:tcPr>
          <w:p w:rsidR="00FC1220" w:rsidRDefault="00FC1220">
            <w:pPr>
              <w:spacing w:line="400" w:lineRule="exact"/>
              <w:ind w:left="170"/>
              <w:rPr>
                <w:rFonts w:ascii="仿宋" w:eastAsia="仿宋" w:hAnsi="仿宋"/>
                <w:sz w:val="24"/>
              </w:rPr>
            </w:pPr>
          </w:p>
        </w:tc>
        <w:tc>
          <w:tcPr>
            <w:tcW w:w="4264" w:type="dxa"/>
          </w:tcPr>
          <w:p w:rsidR="00FC1220" w:rsidRDefault="00FC1220">
            <w:pPr>
              <w:spacing w:line="400" w:lineRule="exact"/>
              <w:jc w:val="left"/>
              <w:rPr>
                <w:rFonts w:ascii="仿宋" w:eastAsia="仿宋" w:hAnsi="仿宋"/>
                <w:sz w:val="24"/>
              </w:rPr>
            </w:pPr>
          </w:p>
        </w:tc>
        <w:tc>
          <w:tcPr>
            <w:tcW w:w="1777"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600" w:type="dxa"/>
            <w:vAlign w:val="center"/>
          </w:tcPr>
          <w:p w:rsidR="00FC1220" w:rsidRDefault="00FC1220">
            <w:pPr>
              <w:spacing w:line="0" w:lineRule="atLeast"/>
              <w:jc w:val="center"/>
              <w:rPr>
                <w:rFonts w:ascii="仿宋" w:eastAsia="仿宋" w:hAnsi="仿宋"/>
                <w:sz w:val="24"/>
              </w:rPr>
            </w:pPr>
          </w:p>
        </w:tc>
      </w:tr>
      <w:tr w:rsidR="00FC1220">
        <w:trPr>
          <w:jc w:val="center"/>
        </w:trPr>
        <w:tc>
          <w:tcPr>
            <w:tcW w:w="609" w:type="dxa"/>
            <w:vAlign w:val="center"/>
          </w:tcPr>
          <w:p w:rsidR="00FC1220" w:rsidRDefault="00FC1220">
            <w:pPr>
              <w:numPr>
                <w:ilvl w:val="0"/>
                <w:numId w:val="8"/>
              </w:numPr>
              <w:spacing w:line="0" w:lineRule="atLeast"/>
              <w:jc w:val="center"/>
              <w:rPr>
                <w:rFonts w:ascii="仿宋" w:eastAsia="仿宋" w:hAnsi="仿宋"/>
                <w:sz w:val="24"/>
              </w:rPr>
            </w:pPr>
          </w:p>
        </w:tc>
        <w:tc>
          <w:tcPr>
            <w:tcW w:w="957" w:type="dxa"/>
          </w:tcPr>
          <w:p w:rsidR="00FC1220" w:rsidRDefault="00FC1220">
            <w:pPr>
              <w:spacing w:line="400" w:lineRule="exact"/>
              <w:ind w:left="170"/>
              <w:rPr>
                <w:rFonts w:ascii="仿宋" w:eastAsia="仿宋" w:hAnsi="仿宋"/>
                <w:sz w:val="24"/>
              </w:rPr>
            </w:pPr>
          </w:p>
        </w:tc>
        <w:tc>
          <w:tcPr>
            <w:tcW w:w="4264" w:type="dxa"/>
          </w:tcPr>
          <w:p w:rsidR="00FC1220" w:rsidRDefault="00FC1220">
            <w:pPr>
              <w:spacing w:line="400" w:lineRule="exact"/>
              <w:jc w:val="left"/>
              <w:rPr>
                <w:rFonts w:ascii="仿宋" w:eastAsia="仿宋" w:hAnsi="仿宋"/>
                <w:bCs/>
                <w:sz w:val="24"/>
              </w:rPr>
            </w:pPr>
          </w:p>
        </w:tc>
        <w:tc>
          <w:tcPr>
            <w:tcW w:w="1777" w:type="dxa"/>
            <w:vAlign w:val="center"/>
          </w:tcPr>
          <w:p w:rsidR="00FC1220" w:rsidRDefault="00FC1220">
            <w:pPr>
              <w:spacing w:line="0" w:lineRule="atLeast"/>
              <w:jc w:val="center"/>
              <w:rPr>
                <w:rFonts w:ascii="仿宋" w:eastAsia="仿宋" w:hAnsi="仿宋"/>
                <w:sz w:val="24"/>
              </w:rPr>
            </w:pPr>
          </w:p>
        </w:tc>
        <w:tc>
          <w:tcPr>
            <w:tcW w:w="641" w:type="dxa"/>
            <w:vAlign w:val="center"/>
          </w:tcPr>
          <w:p w:rsidR="00FC1220" w:rsidRDefault="00FC1220">
            <w:pPr>
              <w:spacing w:line="0" w:lineRule="atLeast"/>
              <w:jc w:val="center"/>
              <w:rPr>
                <w:rFonts w:ascii="仿宋" w:eastAsia="仿宋" w:hAnsi="仿宋"/>
                <w:sz w:val="24"/>
              </w:rPr>
            </w:pPr>
          </w:p>
        </w:tc>
        <w:tc>
          <w:tcPr>
            <w:tcW w:w="600" w:type="dxa"/>
            <w:vAlign w:val="center"/>
          </w:tcPr>
          <w:p w:rsidR="00FC1220" w:rsidRDefault="00FC1220">
            <w:pPr>
              <w:spacing w:line="0" w:lineRule="atLeast"/>
              <w:jc w:val="center"/>
              <w:rPr>
                <w:rFonts w:ascii="仿宋" w:eastAsia="仿宋" w:hAnsi="仿宋"/>
                <w:sz w:val="24"/>
              </w:rPr>
            </w:pPr>
          </w:p>
        </w:tc>
      </w:tr>
    </w:tbl>
    <w:p w:rsidR="00FC1220" w:rsidRDefault="00FC1220">
      <w:pPr>
        <w:spacing w:line="360" w:lineRule="auto"/>
        <w:rPr>
          <w:rFonts w:ascii="仿宋" w:eastAsia="仿宋" w:hAnsi="仿宋"/>
          <w:bCs/>
          <w:sz w:val="24"/>
        </w:rPr>
      </w:pPr>
    </w:p>
    <w:p w:rsidR="00FC1220" w:rsidRDefault="00C21996">
      <w:pPr>
        <w:spacing w:line="320" w:lineRule="exact"/>
        <w:rPr>
          <w:rFonts w:ascii="仿宋" w:eastAsia="仿宋" w:hAnsi="仿宋"/>
          <w:sz w:val="24"/>
        </w:rPr>
      </w:pPr>
      <w:r>
        <w:rPr>
          <w:rFonts w:ascii="仿宋" w:eastAsia="仿宋" w:hAnsi="仿宋"/>
          <w:sz w:val="24"/>
        </w:rPr>
        <w:t>填报说明：</w:t>
      </w:r>
    </w:p>
    <w:p w:rsidR="00FC1220" w:rsidRDefault="00C21996">
      <w:pPr>
        <w:spacing w:line="320" w:lineRule="exact"/>
        <w:ind w:left="510" w:hanging="90"/>
        <w:rPr>
          <w:rFonts w:ascii="仿宋" w:eastAsia="仿宋" w:hAnsi="仿宋"/>
          <w:sz w:val="24"/>
        </w:rPr>
      </w:pPr>
      <w:r>
        <w:rPr>
          <w:rFonts w:ascii="仿宋" w:eastAsia="仿宋" w:hAnsi="仿宋"/>
          <w:sz w:val="24"/>
        </w:rPr>
        <w:t>1.本表中的《招标文件商务</w:t>
      </w:r>
      <w:r>
        <w:rPr>
          <w:rFonts w:ascii="仿宋" w:eastAsia="仿宋" w:hAnsi="仿宋" w:hint="eastAsia"/>
          <w:sz w:val="24"/>
        </w:rPr>
        <w:t>要</w:t>
      </w:r>
      <w:r>
        <w:rPr>
          <w:rFonts w:ascii="仿宋" w:eastAsia="仿宋" w:hAnsi="仿宋"/>
          <w:sz w:val="24"/>
        </w:rPr>
        <w:t>求》来自于</w:t>
      </w:r>
      <w:r>
        <w:rPr>
          <w:rFonts w:ascii="仿宋" w:eastAsia="仿宋" w:hAnsi="仿宋" w:hint="eastAsia"/>
          <w:sz w:val="24"/>
        </w:rPr>
        <w:t>公开询价邀请通知书的第六项《项目要求及数量》中的“商务要求”</w:t>
      </w:r>
      <w:r>
        <w:rPr>
          <w:rFonts w:ascii="仿宋" w:eastAsia="仿宋" w:hAnsi="仿宋"/>
          <w:sz w:val="24"/>
        </w:rPr>
        <w:t>，参加单位须逐条填写在</w:t>
      </w:r>
      <w:r>
        <w:rPr>
          <w:rFonts w:ascii="仿宋" w:eastAsia="仿宋" w:hAnsi="仿宋" w:hint="eastAsia"/>
          <w:sz w:val="24"/>
        </w:rPr>
        <w:t>本表</w:t>
      </w:r>
      <w:r>
        <w:rPr>
          <w:rFonts w:ascii="仿宋" w:eastAsia="仿宋" w:hAnsi="仿宋"/>
          <w:sz w:val="24"/>
        </w:rPr>
        <w:t>中</w:t>
      </w:r>
      <w:r>
        <w:rPr>
          <w:rFonts w:ascii="仿宋" w:eastAsia="仿宋" w:hAnsi="仿宋" w:hint="eastAsia"/>
          <w:sz w:val="24"/>
        </w:rPr>
        <w:t>，并</w:t>
      </w:r>
      <w:r>
        <w:rPr>
          <w:rFonts w:ascii="仿宋" w:eastAsia="仿宋" w:hAnsi="仿宋"/>
          <w:sz w:val="24"/>
        </w:rPr>
        <w:t>对《参加单位响应》下的三栏</w:t>
      </w:r>
      <w:r>
        <w:rPr>
          <w:rFonts w:ascii="仿宋" w:eastAsia="仿宋" w:hAnsi="仿宋" w:hint="eastAsia"/>
          <w:sz w:val="24"/>
        </w:rPr>
        <w:t>要求</w:t>
      </w:r>
      <w:proofErr w:type="gramStart"/>
      <w:r>
        <w:rPr>
          <w:rFonts w:ascii="仿宋" w:eastAsia="仿宋" w:hAnsi="仿宋" w:hint="eastAsia"/>
          <w:sz w:val="24"/>
        </w:rPr>
        <w:t>作出</w:t>
      </w:r>
      <w:proofErr w:type="gramEnd"/>
      <w:r>
        <w:rPr>
          <w:rFonts w:ascii="仿宋" w:eastAsia="仿宋" w:hAnsi="仿宋" w:hint="eastAsia"/>
          <w:sz w:val="24"/>
        </w:rPr>
        <w:t>响应</w:t>
      </w:r>
      <w:r>
        <w:rPr>
          <w:rFonts w:ascii="仿宋" w:eastAsia="仿宋" w:hAnsi="仿宋"/>
          <w:sz w:val="24"/>
        </w:rPr>
        <w:t>。</w:t>
      </w:r>
    </w:p>
    <w:p w:rsidR="00FC1220" w:rsidRDefault="00C21996">
      <w:pPr>
        <w:spacing w:line="320" w:lineRule="exact"/>
        <w:ind w:left="510" w:hanging="90"/>
        <w:rPr>
          <w:rFonts w:ascii="仿宋" w:eastAsia="仿宋" w:hAnsi="仿宋"/>
          <w:sz w:val="24"/>
        </w:rPr>
      </w:pPr>
      <w:r>
        <w:rPr>
          <w:rFonts w:ascii="仿宋" w:eastAsia="仿宋" w:hAnsi="仿宋"/>
          <w:sz w:val="24"/>
        </w:rPr>
        <w:t>2.</w:t>
      </w:r>
      <w:proofErr w:type="gramStart"/>
      <w:r>
        <w:rPr>
          <w:rFonts w:ascii="仿宋" w:eastAsia="仿宋" w:hAnsi="仿宋"/>
          <w:sz w:val="24"/>
        </w:rPr>
        <w:t>《响应</w:t>
      </w:r>
      <w:r>
        <w:rPr>
          <w:rFonts w:ascii="仿宋" w:eastAsia="仿宋" w:hAnsi="仿宋" w:hint="eastAsia"/>
          <w:sz w:val="24"/>
        </w:rPr>
        <w:t>内容</w:t>
      </w:r>
      <w:r>
        <w:rPr>
          <w:rFonts w:ascii="仿宋" w:eastAsia="仿宋" w:hAnsi="仿宋"/>
          <w:sz w:val="24"/>
        </w:rPr>
        <w:t>》栏须参加</w:t>
      </w:r>
      <w:proofErr w:type="gramEnd"/>
      <w:r>
        <w:rPr>
          <w:rFonts w:ascii="仿宋" w:eastAsia="仿宋" w:hAnsi="仿宋"/>
          <w:sz w:val="24"/>
        </w:rPr>
        <w:t>单位</w:t>
      </w:r>
      <w:r>
        <w:rPr>
          <w:rFonts w:ascii="仿宋" w:eastAsia="仿宋" w:hAnsi="仿宋" w:hint="eastAsia"/>
          <w:sz w:val="24"/>
        </w:rPr>
        <w:t>填写</w:t>
      </w:r>
      <w:r>
        <w:rPr>
          <w:rFonts w:ascii="仿宋" w:eastAsia="仿宋" w:hAnsi="仿宋"/>
          <w:sz w:val="24"/>
        </w:rPr>
        <w:t>对每</w:t>
      </w:r>
      <w:r>
        <w:rPr>
          <w:rFonts w:ascii="仿宋" w:eastAsia="仿宋" w:hAnsi="仿宋" w:hint="eastAsia"/>
          <w:sz w:val="24"/>
        </w:rPr>
        <w:t>条需</w:t>
      </w:r>
      <w:r>
        <w:rPr>
          <w:rFonts w:ascii="仿宋" w:eastAsia="仿宋" w:hAnsi="仿宋"/>
          <w:sz w:val="24"/>
        </w:rPr>
        <w:t>求的</w:t>
      </w:r>
      <w:proofErr w:type="gramStart"/>
      <w:r>
        <w:rPr>
          <w:rFonts w:ascii="仿宋" w:eastAsia="仿宋" w:hAnsi="仿宋"/>
          <w:sz w:val="24"/>
        </w:rPr>
        <w:t>具体响应</w:t>
      </w:r>
      <w:proofErr w:type="gramEnd"/>
      <w:r>
        <w:rPr>
          <w:rFonts w:ascii="仿宋" w:eastAsia="仿宋" w:hAnsi="仿宋" w:hint="eastAsia"/>
          <w:sz w:val="24"/>
        </w:rPr>
        <w:t>内容，不得只填写“响应”、“优于”等字样。</w:t>
      </w:r>
      <w:r>
        <w:rPr>
          <w:rFonts w:ascii="仿宋" w:eastAsia="仿宋" w:hAnsi="仿宋"/>
          <w:sz w:val="24"/>
        </w:rPr>
        <w:t>对于需要提供相关证书的</w:t>
      </w:r>
      <w:r>
        <w:rPr>
          <w:rFonts w:ascii="仿宋" w:eastAsia="仿宋" w:hAnsi="仿宋" w:hint="eastAsia"/>
          <w:sz w:val="24"/>
        </w:rPr>
        <w:t>响应内容</w:t>
      </w:r>
      <w:r>
        <w:rPr>
          <w:rFonts w:ascii="仿宋" w:eastAsia="仿宋" w:hAnsi="仿宋"/>
          <w:sz w:val="24"/>
        </w:rPr>
        <w:t>，应在该栏中填写相关证书名目，并在本表后附加相关证书复印件（加盖公章）。凡在本栏出现遗漏、不填或完全复制</w:t>
      </w:r>
      <w:r>
        <w:rPr>
          <w:rFonts w:ascii="仿宋" w:eastAsia="仿宋" w:hAnsi="仿宋" w:hint="eastAsia"/>
          <w:sz w:val="24"/>
        </w:rPr>
        <w:t>《商务要</w:t>
      </w:r>
      <w:r>
        <w:rPr>
          <w:rFonts w:ascii="仿宋" w:eastAsia="仿宋" w:hAnsi="仿宋"/>
          <w:sz w:val="24"/>
        </w:rPr>
        <w:t>求</w:t>
      </w:r>
      <w:r>
        <w:rPr>
          <w:rFonts w:ascii="仿宋" w:eastAsia="仿宋" w:hAnsi="仿宋" w:hint="eastAsia"/>
          <w:sz w:val="24"/>
        </w:rPr>
        <w:t>明细》内容</w:t>
      </w:r>
      <w:r>
        <w:rPr>
          <w:rFonts w:ascii="仿宋" w:eastAsia="仿宋" w:hAnsi="仿宋"/>
          <w:sz w:val="24"/>
        </w:rPr>
        <w:t>，将会导致该投标不能通过符合性检查。</w:t>
      </w:r>
    </w:p>
    <w:p w:rsidR="00FC1220" w:rsidRDefault="00C21996">
      <w:pPr>
        <w:spacing w:line="320" w:lineRule="exact"/>
        <w:ind w:firstLine="420"/>
        <w:rPr>
          <w:rFonts w:ascii="仿宋" w:eastAsia="仿宋" w:hAnsi="仿宋"/>
          <w:b/>
          <w:sz w:val="24"/>
        </w:rPr>
      </w:pPr>
      <w:r>
        <w:rPr>
          <w:rFonts w:ascii="仿宋" w:eastAsia="仿宋" w:hAnsi="仿宋"/>
          <w:sz w:val="24"/>
        </w:rPr>
        <w:t>3.《</w:t>
      </w:r>
      <w:r>
        <w:rPr>
          <w:rFonts w:ascii="仿宋" w:eastAsia="仿宋" w:hAnsi="仿宋" w:hint="eastAsia"/>
          <w:sz w:val="24"/>
        </w:rPr>
        <w:t>有/无</w:t>
      </w:r>
      <w:r>
        <w:rPr>
          <w:rFonts w:ascii="仿宋" w:eastAsia="仿宋" w:hAnsi="仿宋"/>
          <w:sz w:val="24"/>
        </w:rPr>
        <w:t>偏离》栏只需填</w:t>
      </w:r>
      <w:r>
        <w:rPr>
          <w:rFonts w:ascii="仿宋" w:eastAsia="仿宋" w:hAnsi="仿宋" w:hint="eastAsia"/>
          <w:sz w:val="24"/>
        </w:rPr>
        <w:t>“</w:t>
      </w:r>
      <w:r>
        <w:rPr>
          <w:rFonts w:ascii="仿宋" w:eastAsia="仿宋" w:hAnsi="仿宋"/>
          <w:sz w:val="24"/>
        </w:rPr>
        <w:t>有</w:t>
      </w:r>
      <w:r>
        <w:rPr>
          <w:rFonts w:ascii="仿宋" w:eastAsia="仿宋" w:hAnsi="仿宋" w:hint="eastAsia"/>
          <w:sz w:val="24"/>
        </w:rPr>
        <w:t>”</w:t>
      </w:r>
      <w:r>
        <w:rPr>
          <w:rFonts w:ascii="仿宋" w:eastAsia="仿宋" w:hAnsi="仿宋"/>
          <w:sz w:val="24"/>
        </w:rPr>
        <w:t>或</w:t>
      </w:r>
      <w:r>
        <w:rPr>
          <w:rFonts w:ascii="仿宋" w:eastAsia="仿宋" w:hAnsi="仿宋" w:hint="eastAsia"/>
          <w:sz w:val="24"/>
        </w:rPr>
        <w:t>“</w:t>
      </w:r>
      <w:r>
        <w:rPr>
          <w:rFonts w:ascii="仿宋" w:eastAsia="仿宋" w:hAnsi="仿宋"/>
          <w:sz w:val="24"/>
        </w:rPr>
        <w:t>无</w:t>
      </w:r>
      <w:r>
        <w:rPr>
          <w:rFonts w:ascii="仿宋" w:eastAsia="仿宋" w:hAnsi="仿宋" w:hint="eastAsia"/>
          <w:sz w:val="24"/>
        </w:rPr>
        <w:t>”</w:t>
      </w:r>
      <w:r>
        <w:rPr>
          <w:rFonts w:ascii="仿宋" w:eastAsia="仿宋" w:hAnsi="仿宋"/>
          <w:sz w:val="24"/>
        </w:rPr>
        <w:t>，填</w:t>
      </w:r>
      <w:r>
        <w:rPr>
          <w:rFonts w:ascii="仿宋" w:eastAsia="仿宋" w:hAnsi="仿宋" w:hint="eastAsia"/>
          <w:sz w:val="24"/>
        </w:rPr>
        <w:t>“</w:t>
      </w:r>
      <w:r>
        <w:rPr>
          <w:rFonts w:ascii="仿宋" w:eastAsia="仿宋" w:hAnsi="仿宋"/>
          <w:sz w:val="24"/>
        </w:rPr>
        <w:t>有</w:t>
      </w:r>
      <w:r>
        <w:rPr>
          <w:rFonts w:ascii="仿宋" w:eastAsia="仿宋" w:hAnsi="仿宋" w:hint="eastAsia"/>
          <w:sz w:val="24"/>
        </w:rPr>
        <w:t>”</w:t>
      </w:r>
      <w:r>
        <w:rPr>
          <w:rFonts w:ascii="仿宋" w:eastAsia="仿宋" w:hAnsi="仿宋"/>
          <w:sz w:val="24"/>
        </w:rPr>
        <w:t>的可以在其后《说明》栏中</w:t>
      </w:r>
      <w:proofErr w:type="gramStart"/>
      <w:r>
        <w:rPr>
          <w:rFonts w:ascii="仿宋" w:eastAsia="仿宋" w:hAnsi="仿宋" w:hint="eastAsia"/>
          <w:sz w:val="24"/>
        </w:rPr>
        <w:t>作出</w:t>
      </w:r>
      <w:proofErr w:type="gramEnd"/>
      <w:r>
        <w:rPr>
          <w:rFonts w:ascii="仿宋" w:eastAsia="仿宋" w:hAnsi="仿宋"/>
          <w:sz w:val="24"/>
        </w:rPr>
        <w:t>说明。</w:t>
      </w:r>
    </w:p>
    <w:p w:rsidR="00FC1220" w:rsidRDefault="00FC1220">
      <w:pPr>
        <w:spacing w:line="320" w:lineRule="exac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360" w:lineRule="auto"/>
        <w:rPr>
          <w:rFonts w:ascii="仿宋" w:eastAsia="仿宋" w:hAnsi="仿宋"/>
          <w:sz w:val="24"/>
          <w:u w:val="single"/>
        </w:rPr>
      </w:pPr>
      <w:r>
        <w:rPr>
          <w:rFonts w:ascii="仿宋" w:eastAsia="仿宋" w:hAnsi="仿宋"/>
          <w:sz w:val="24"/>
        </w:rPr>
        <w:t>参加单位代表签字:</w:t>
      </w:r>
      <w:r>
        <w:rPr>
          <w:rFonts w:ascii="仿宋" w:eastAsia="仿宋" w:hAnsi="仿宋"/>
          <w:sz w:val="24"/>
          <w:u w:val="single"/>
        </w:rPr>
        <w:t xml:space="preserve">                        </w:t>
      </w:r>
    </w:p>
    <w:p w:rsidR="00FC1220" w:rsidRDefault="00FC1220">
      <w:pPr>
        <w:spacing w:line="360" w:lineRule="auto"/>
        <w:rPr>
          <w:rFonts w:ascii="仿宋" w:eastAsia="仿宋" w:hAnsi="仿宋"/>
          <w:sz w:val="24"/>
        </w:rPr>
      </w:pPr>
    </w:p>
    <w:p w:rsidR="00FC1220" w:rsidRDefault="00C21996">
      <w:pPr>
        <w:spacing w:line="360" w:lineRule="auto"/>
        <w:rPr>
          <w:rFonts w:ascii="仿宋" w:eastAsia="仿宋" w:hAnsi="仿宋"/>
          <w:sz w:val="24"/>
          <w:u w:val="single"/>
        </w:rPr>
      </w:pPr>
      <w:r>
        <w:rPr>
          <w:rFonts w:ascii="仿宋" w:eastAsia="仿宋" w:hAnsi="仿宋"/>
          <w:sz w:val="24"/>
        </w:rPr>
        <w:t>单位盖章：</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0" w:lineRule="atLeast"/>
        <w:outlineLvl w:val="1"/>
        <w:rPr>
          <w:rFonts w:ascii="仿宋" w:eastAsia="仿宋" w:hAnsi="仿宋"/>
          <w:sz w:val="24"/>
        </w:rPr>
      </w:pPr>
      <w:bookmarkStart w:id="39" w:name="_Toc458761072"/>
      <w:r>
        <w:rPr>
          <w:rFonts w:ascii="仿宋" w:eastAsia="仿宋" w:hAnsi="仿宋" w:hint="eastAsia"/>
          <w:sz w:val="24"/>
        </w:rPr>
        <w:t>附件4</w:t>
      </w:r>
      <w:r>
        <w:rPr>
          <w:rFonts w:ascii="仿宋" w:eastAsia="仿宋" w:hAnsi="仿宋"/>
          <w:sz w:val="24"/>
        </w:rPr>
        <w:t>.</w:t>
      </w:r>
      <w:r>
        <w:rPr>
          <w:rFonts w:ascii="仿宋" w:eastAsia="仿宋" w:hAnsi="仿宋" w:hint="eastAsia"/>
          <w:sz w:val="24"/>
        </w:rPr>
        <w:t xml:space="preserve"> 报价一览表（工程）</w:t>
      </w:r>
      <w:bookmarkEnd w:id="39"/>
    </w:p>
    <w:p w:rsidR="00FC1220" w:rsidRDefault="00C21996">
      <w:pPr>
        <w:jc w:val="center"/>
        <w:rPr>
          <w:rFonts w:ascii="宋体" w:hAnsi="宋体"/>
          <w:b/>
          <w:sz w:val="30"/>
          <w:szCs w:val="30"/>
        </w:rPr>
      </w:pPr>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表（工程）</w:t>
      </w:r>
    </w:p>
    <w:p w:rsidR="00FC1220" w:rsidRDefault="00C21996">
      <w:pPr>
        <w:rPr>
          <w:rFonts w:ascii="宋体" w:hAnsi="宋体"/>
          <w:b/>
          <w:u w:val="single"/>
        </w:rPr>
      </w:pPr>
      <w:r>
        <w:rPr>
          <w:rFonts w:ascii="宋体" w:hAnsi="宋体" w:hint="eastAsia"/>
          <w:b/>
        </w:rPr>
        <w:t>参加单位名称：</w:t>
      </w:r>
      <w:r>
        <w:rPr>
          <w:rFonts w:ascii="宋体" w:hAnsi="宋体" w:hint="eastAsia"/>
          <w:b/>
          <w:u w:val="single"/>
        </w:rPr>
        <w:t xml:space="preserve">                     </w:t>
      </w:r>
    </w:p>
    <w:p w:rsidR="00FC1220" w:rsidRDefault="00C21996">
      <w:pPr>
        <w:rPr>
          <w:rFonts w:ascii="宋体" w:hAnsi="宋体"/>
          <w:u w:val="single"/>
        </w:rPr>
      </w:pPr>
      <w:r>
        <w:rPr>
          <w:rFonts w:ascii="宋体" w:hAnsi="宋体" w:hint="eastAsia"/>
          <w:b/>
        </w:rPr>
        <w:t>工程项目名称：</w:t>
      </w:r>
      <w:r>
        <w:rPr>
          <w:rFonts w:ascii="宋体" w:hAnsi="宋体" w:hint="eastAsia"/>
          <w:b/>
          <w:u w:val="single"/>
        </w:rPr>
        <w:t xml:space="preserve"> </w:t>
      </w:r>
      <w:r>
        <w:rPr>
          <w:rFonts w:ascii="宋体" w:hAnsi="宋体" w:hint="eastAsia"/>
          <w:u w:val="single"/>
        </w:rPr>
        <w:t xml:space="preserve">                   </w:t>
      </w:r>
      <w:r>
        <w:rPr>
          <w:rFonts w:ascii="宋体" w:hAnsi="宋体" w:hint="eastAsia"/>
          <w:b/>
          <w:u w:val="single"/>
        </w:rPr>
        <w:t xml:space="preserve"> </w:t>
      </w:r>
    </w:p>
    <w:p w:rsidR="00FC1220" w:rsidRDefault="00C21996">
      <w:pPr>
        <w:rPr>
          <w:rFonts w:ascii="宋体" w:hAnsi="宋体"/>
        </w:rPr>
      </w:pPr>
      <w:r>
        <w:rPr>
          <w:rFonts w:ascii="宋体" w:hAnsi="宋体" w:hint="eastAsia"/>
          <w:b/>
        </w:rPr>
        <w:t>报价单位：（人民币）万元。                 税率：</w:t>
      </w:r>
      <w:r>
        <w:rPr>
          <w:rFonts w:ascii="宋体" w:hAnsi="宋体" w:hint="eastAsia"/>
          <w:u w:val="single"/>
        </w:rPr>
        <w:t xml:space="preserve">                </w:t>
      </w:r>
      <w:r>
        <w:rPr>
          <w:rFonts w:ascii="宋体" w:hAnsi="宋体"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1241"/>
        <w:gridCol w:w="709"/>
        <w:gridCol w:w="1134"/>
        <w:gridCol w:w="1169"/>
        <w:gridCol w:w="1559"/>
        <w:gridCol w:w="1052"/>
      </w:tblGrid>
      <w:tr w:rsidR="00FC1220">
        <w:trPr>
          <w:cantSplit/>
          <w:trHeight w:hRule="exact" w:val="916"/>
        </w:trPr>
        <w:tc>
          <w:tcPr>
            <w:tcW w:w="568" w:type="dxa"/>
            <w:vAlign w:val="center"/>
          </w:tcPr>
          <w:p w:rsidR="00FC1220" w:rsidRDefault="00C21996">
            <w:pPr>
              <w:rPr>
                <w:rFonts w:ascii="宋体" w:hAnsi="宋体"/>
                <w:b/>
                <w:bCs/>
              </w:rPr>
            </w:pPr>
            <w:r>
              <w:rPr>
                <w:rFonts w:ascii="宋体" w:hAnsi="宋体" w:hint="eastAsia"/>
                <w:b/>
                <w:bCs/>
              </w:rPr>
              <w:t>序号</w:t>
            </w:r>
          </w:p>
        </w:tc>
        <w:tc>
          <w:tcPr>
            <w:tcW w:w="1701" w:type="dxa"/>
            <w:vAlign w:val="center"/>
          </w:tcPr>
          <w:p w:rsidR="00FC1220" w:rsidRDefault="00C21996">
            <w:pPr>
              <w:jc w:val="center"/>
              <w:rPr>
                <w:rFonts w:ascii="宋体" w:hAnsi="宋体"/>
                <w:b/>
                <w:bCs/>
              </w:rPr>
            </w:pPr>
            <w:r>
              <w:rPr>
                <w:rFonts w:ascii="宋体" w:hAnsi="宋体" w:hint="eastAsia"/>
                <w:b/>
                <w:bCs/>
              </w:rPr>
              <w:t>分项项目名称</w:t>
            </w:r>
          </w:p>
        </w:tc>
        <w:tc>
          <w:tcPr>
            <w:tcW w:w="1241" w:type="dxa"/>
            <w:vAlign w:val="center"/>
          </w:tcPr>
          <w:p w:rsidR="00FC1220" w:rsidRDefault="00C21996">
            <w:pPr>
              <w:jc w:val="center"/>
              <w:rPr>
                <w:rFonts w:ascii="宋体" w:hAnsi="宋体"/>
                <w:b/>
                <w:bCs/>
              </w:rPr>
            </w:pPr>
            <w:r>
              <w:rPr>
                <w:rFonts w:ascii="宋体" w:hAnsi="宋体" w:hint="eastAsia"/>
                <w:b/>
                <w:bCs/>
              </w:rPr>
              <w:t>工期</w:t>
            </w:r>
          </w:p>
        </w:tc>
        <w:tc>
          <w:tcPr>
            <w:tcW w:w="709" w:type="dxa"/>
            <w:vAlign w:val="center"/>
          </w:tcPr>
          <w:p w:rsidR="00FC1220" w:rsidRDefault="00C21996">
            <w:pPr>
              <w:jc w:val="center"/>
              <w:rPr>
                <w:rFonts w:ascii="宋体" w:hAnsi="宋体"/>
                <w:b/>
                <w:bCs/>
              </w:rPr>
            </w:pPr>
            <w:r>
              <w:rPr>
                <w:rFonts w:ascii="宋体" w:hAnsi="宋体"/>
                <w:b/>
                <w:bCs/>
              </w:rPr>
              <w:t>计量单位</w:t>
            </w:r>
          </w:p>
        </w:tc>
        <w:tc>
          <w:tcPr>
            <w:tcW w:w="1134" w:type="dxa"/>
            <w:vAlign w:val="center"/>
          </w:tcPr>
          <w:p w:rsidR="00FC1220" w:rsidRDefault="00C21996">
            <w:pPr>
              <w:rPr>
                <w:rFonts w:ascii="宋体" w:hAnsi="宋体"/>
                <w:b/>
                <w:bCs/>
              </w:rPr>
            </w:pPr>
            <w:r>
              <w:rPr>
                <w:rFonts w:ascii="宋体" w:hAnsi="宋体" w:hint="eastAsia"/>
                <w:b/>
                <w:bCs/>
              </w:rPr>
              <w:t>工程量</w:t>
            </w:r>
          </w:p>
        </w:tc>
        <w:tc>
          <w:tcPr>
            <w:tcW w:w="1169" w:type="dxa"/>
            <w:vAlign w:val="center"/>
          </w:tcPr>
          <w:p w:rsidR="00FC1220" w:rsidRDefault="00C21996">
            <w:pPr>
              <w:jc w:val="center"/>
              <w:rPr>
                <w:rFonts w:ascii="宋体" w:hAnsi="宋体"/>
                <w:b/>
                <w:bCs/>
              </w:rPr>
            </w:pPr>
            <w:r>
              <w:rPr>
                <w:rFonts w:ascii="宋体" w:hAnsi="宋体" w:hint="eastAsia"/>
                <w:b/>
                <w:bCs/>
              </w:rPr>
              <w:t>综合单价（含税）</w:t>
            </w:r>
          </w:p>
        </w:tc>
        <w:tc>
          <w:tcPr>
            <w:tcW w:w="1559" w:type="dxa"/>
            <w:vAlign w:val="center"/>
          </w:tcPr>
          <w:p w:rsidR="00FC1220" w:rsidRDefault="00C21996">
            <w:pPr>
              <w:jc w:val="center"/>
              <w:rPr>
                <w:rFonts w:ascii="宋体" w:hAnsi="宋体"/>
                <w:b/>
                <w:bCs/>
              </w:rPr>
            </w:pPr>
            <w:r>
              <w:rPr>
                <w:rFonts w:ascii="宋体" w:hAnsi="宋体" w:hint="eastAsia"/>
                <w:b/>
                <w:bCs/>
              </w:rPr>
              <w:t>总价</w:t>
            </w:r>
          </w:p>
          <w:p w:rsidR="00FC1220" w:rsidRDefault="00C21996">
            <w:pPr>
              <w:jc w:val="center"/>
              <w:rPr>
                <w:rFonts w:ascii="宋体" w:hAnsi="宋体"/>
                <w:b/>
                <w:bCs/>
              </w:rPr>
            </w:pPr>
            <w:r>
              <w:rPr>
                <w:rFonts w:ascii="宋体" w:hAnsi="宋体" w:hint="eastAsia"/>
                <w:b/>
                <w:bCs/>
              </w:rPr>
              <w:t>（含税）</w:t>
            </w:r>
          </w:p>
        </w:tc>
        <w:tc>
          <w:tcPr>
            <w:tcW w:w="1052" w:type="dxa"/>
            <w:vAlign w:val="center"/>
          </w:tcPr>
          <w:p w:rsidR="00FC1220" w:rsidRDefault="00C21996">
            <w:pPr>
              <w:jc w:val="center"/>
              <w:rPr>
                <w:rFonts w:ascii="宋体" w:hAnsi="宋体"/>
                <w:b/>
                <w:bCs/>
              </w:rPr>
            </w:pPr>
            <w:r>
              <w:rPr>
                <w:rFonts w:ascii="宋体" w:hAnsi="宋体" w:hint="eastAsia"/>
                <w:b/>
                <w:bCs/>
              </w:rPr>
              <w:t>备注</w:t>
            </w: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568" w:type="dxa"/>
            <w:vAlign w:val="center"/>
          </w:tcPr>
          <w:p w:rsidR="00FC1220" w:rsidRDefault="00FC1220">
            <w:pPr>
              <w:rPr>
                <w:rFonts w:ascii="宋体" w:hAnsi="宋体"/>
                <w:b/>
                <w:bCs/>
              </w:rPr>
            </w:pPr>
          </w:p>
        </w:tc>
        <w:tc>
          <w:tcPr>
            <w:tcW w:w="1701" w:type="dxa"/>
            <w:vAlign w:val="center"/>
          </w:tcPr>
          <w:p w:rsidR="00FC1220" w:rsidRDefault="00FC1220">
            <w:pPr>
              <w:rPr>
                <w:rFonts w:ascii="宋体" w:hAnsi="宋体"/>
                <w:b/>
                <w:bCs/>
              </w:rPr>
            </w:pPr>
          </w:p>
        </w:tc>
        <w:tc>
          <w:tcPr>
            <w:tcW w:w="1241" w:type="dxa"/>
          </w:tcPr>
          <w:p w:rsidR="00FC1220" w:rsidRDefault="00FC1220">
            <w:pPr>
              <w:rPr>
                <w:rFonts w:ascii="宋体" w:hAnsi="宋体"/>
                <w:b/>
                <w:bCs/>
              </w:rPr>
            </w:pPr>
          </w:p>
        </w:tc>
        <w:tc>
          <w:tcPr>
            <w:tcW w:w="709" w:type="dxa"/>
            <w:vAlign w:val="center"/>
          </w:tcPr>
          <w:p w:rsidR="00FC1220" w:rsidRDefault="00FC1220">
            <w:pPr>
              <w:rPr>
                <w:rFonts w:ascii="宋体" w:hAnsi="宋体"/>
                <w:b/>
                <w:bCs/>
              </w:rPr>
            </w:pPr>
          </w:p>
        </w:tc>
        <w:tc>
          <w:tcPr>
            <w:tcW w:w="1134" w:type="dxa"/>
            <w:vAlign w:val="center"/>
          </w:tcPr>
          <w:p w:rsidR="00FC1220" w:rsidRDefault="00FC1220">
            <w:pPr>
              <w:rPr>
                <w:rFonts w:ascii="宋体" w:hAnsi="宋体"/>
                <w:b/>
                <w:bCs/>
              </w:rPr>
            </w:pPr>
          </w:p>
        </w:tc>
        <w:tc>
          <w:tcPr>
            <w:tcW w:w="1169" w:type="dxa"/>
            <w:vAlign w:val="center"/>
          </w:tcPr>
          <w:p w:rsidR="00FC1220" w:rsidRDefault="00FC1220">
            <w:pPr>
              <w:rPr>
                <w:rFonts w:ascii="宋体" w:hAnsi="宋体"/>
                <w:b/>
                <w:bCs/>
              </w:rPr>
            </w:pP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r w:rsidR="00FC1220">
        <w:trPr>
          <w:cantSplit/>
          <w:trHeight w:hRule="exact" w:val="545"/>
        </w:trPr>
        <w:tc>
          <w:tcPr>
            <w:tcW w:w="6522" w:type="dxa"/>
            <w:gridSpan w:val="6"/>
            <w:vAlign w:val="center"/>
          </w:tcPr>
          <w:p w:rsidR="00FC1220" w:rsidRDefault="00C21996">
            <w:pPr>
              <w:jc w:val="right"/>
              <w:rPr>
                <w:rFonts w:ascii="宋体" w:hAnsi="宋体"/>
                <w:b/>
                <w:bCs/>
              </w:rPr>
            </w:pPr>
            <w:r>
              <w:rPr>
                <w:rFonts w:ascii="宋体" w:hAnsi="宋体"/>
                <w:b/>
              </w:rPr>
              <w:t>合计</w:t>
            </w:r>
            <w:r>
              <w:rPr>
                <w:rFonts w:ascii="宋体" w:hAnsi="宋体" w:hint="eastAsia"/>
                <w:b/>
              </w:rPr>
              <w:t>（</w:t>
            </w:r>
            <w:r>
              <w:rPr>
                <w:rFonts w:ascii="宋体" w:hAnsi="宋体"/>
                <w:b/>
              </w:rPr>
              <w:t>项目总价</w:t>
            </w:r>
            <w:r>
              <w:rPr>
                <w:rFonts w:ascii="宋体" w:hAnsi="宋体" w:hint="eastAsia"/>
                <w:b/>
              </w:rPr>
              <w:t>）：</w:t>
            </w:r>
          </w:p>
        </w:tc>
        <w:tc>
          <w:tcPr>
            <w:tcW w:w="1559" w:type="dxa"/>
            <w:vAlign w:val="center"/>
          </w:tcPr>
          <w:p w:rsidR="00FC1220" w:rsidRDefault="00FC1220">
            <w:pPr>
              <w:rPr>
                <w:rFonts w:ascii="宋体" w:hAnsi="宋体"/>
                <w:b/>
                <w:bCs/>
              </w:rPr>
            </w:pPr>
          </w:p>
        </w:tc>
        <w:tc>
          <w:tcPr>
            <w:tcW w:w="1052" w:type="dxa"/>
            <w:vAlign w:val="center"/>
          </w:tcPr>
          <w:p w:rsidR="00FC1220" w:rsidRDefault="00FC1220">
            <w:pPr>
              <w:rPr>
                <w:rFonts w:ascii="宋体" w:hAnsi="宋体"/>
                <w:b/>
                <w:bCs/>
              </w:rPr>
            </w:pPr>
          </w:p>
        </w:tc>
      </w:tr>
    </w:tbl>
    <w:p w:rsidR="00FC1220" w:rsidRDefault="00FC1220">
      <w:pPr>
        <w:rPr>
          <w:rFonts w:ascii="宋体" w:hAnsi="宋体"/>
          <w:b/>
          <w:bCs/>
        </w:rPr>
      </w:pPr>
    </w:p>
    <w:p w:rsidR="00FC1220" w:rsidRDefault="00C21996">
      <w:pPr>
        <w:spacing w:line="480" w:lineRule="exact"/>
        <w:rPr>
          <w:rFonts w:ascii="宋体" w:hAnsi="宋体"/>
        </w:rPr>
      </w:pPr>
      <w:r>
        <w:rPr>
          <w:rFonts w:ascii="宋体" w:hAnsi="宋体" w:hint="eastAsia"/>
          <w:bCs/>
        </w:rPr>
        <w:t>注：1、</w:t>
      </w:r>
      <w:r>
        <w:rPr>
          <w:rFonts w:ascii="宋体" w:hAnsi="宋体" w:hint="eastAsia"/>
        </w:rPr>
        <w:t>参加单位如果需要对报价或其它内容加以说明，可在备注一栏中填写。</w:t>
      </w:r>
    </w:p>
    <w:p w:rsidR="00FC1220" w:rsidRDefault="00C21996">
      <w:pPr>
        <w:spacing w:line="480" w:lineRule="exact"/>
        <w:ind w:firstLineChars="200" w:firstLine="420"/>
        <w:rPr>
          <w:rFonts w:ascii="宋体" w:hAnsi="宋体"/>
        </w:rPr>
      </w:pPr>
      <w:r>
        <w:rPr>
          <w:rFonts w:ascii="宋体" w:hAnsi="宋体" w:hint="eastAsia"/>
        </w:rPr>
        <w:t>2、参加单位使用本表或自由报价单格式报价均可，但应能清晰体现总报价及分项报价信息。</w:t>
      </w:r>
    </w:p>
    <w:p w:rsidR="00FC1220" w:rsidRDefault="00C21996">
      <w:pPr>
        <w:spacing w:line="360" w:lineRule="auto"/>
        <w:ind w:firstLine="420"/>
        <w:rPr>
          <w:rFonts w:ascii="宋体" w:hAnsi="宋体"/>
          <w:szCs w:val="21"/>
        </w:rPr>
      </w:pPr>
      <w:r>
        <w:rPr>
          <w:rFonts w:ascii="宋体" w:hAnsi="宋体" w:hint="eastAsia"/>
          <w:szCs w:val="21"/>
        </w:rPr>
        <w:t>3、</w:t>
      </w:r>
      <w:r>
        <w:rPr>
          <w:rFonts w:ascii="宋体" w:hAnsi="宋体"/>
          <w:szCs w:val="21"/>
        </w:rPr>
        <w:t>如果分项报价与总价不一致，以总价为准。</w:t>
      </w:r>
    </w:p>
    <w:p w:rsidR="00FC1220" w:rsidRDefault="00C21996">
      <w:pPr>
        <w:spacing w:line="360" w:lineRule="auto"/>
        <w:rPr>
          <w:rFonts w:ascii="宋体" w:hAnsi="宋体"/>
          <w:szCs w:val="21"/>
        </w:rPr>
      </w:pPr>
      <w:r>
        <w:rPr>
          <w:rFonts w:ascii="宋体" w:hAnsi="宋体"/>
          <w:szCs w:val="21"/>
        </w:rPr>
        <w:t xml:space="preserve"> </w:t>
      </w:r>
    </w:p>
    <w:p w:rsidR="00FC1220" w:rsidRDefault="00FC1220">
      <w:pPr>
        <w:spacing w:line="480" w:lineRule="exact"/>
        <w:rPr>
          <w:rFonts w:ascii="宋体" w:hAnsi="宋体"/>
          <w:b/>
        </w:rPr>
      </w:pPr>
    </w:p>
    <w:p w:rsidR="00FC1220" w:rsidRDefault="00FC1220">
      <w:pPr>
        <w:rPr>
          <w:rFonts w:ascii="宋体" w:hAnsi="宋体"/>
        </w:rPr>
      </w:pPr>
    </w:p>
    <w:p w:rsidR="00FC1220" w:rsidRDefault="00FC1220">
      <w:pPr>
        <w:rPr>
          <w:rFonts w:ascii="宋体" w:hAnsi="宋体"/>
        </w:rPr>
      </w:pPr>
    </w:p>
    <w:p w:rsidR="00FC1220" w:rsidRDefault="00FC1220">
      <w:pPr>
        <w:rPr>
          <w:rFonts w:ascii="宋体" w:hAnsi="宋体"/>
          <w:bCs/>
          <w:u w:val="single"/>
        </w:rPr>
      </w:pPr>
    </w:p>
    <w:p w:rsidR="00FC1220" w:rsidRDefault="00C21996">
      <w:pPr>
        <w:rPr>
          <w:rFonts w:ascii="宋体" w:hAnsi="宋体"/>
          <w:b/>
        </w:rPr>
      </w:pPr>
      <w:r>
        <w:rPr>
          <w:rFonts w:ascii="宋体" w:hAnsi="宋体" w:hint="eastAsia"/>
        </w:rPr>
        <w:t>法定代表人或委托授权人（签字或盖章）：</w:t>
      </w:r>
      <w:r>
        <w:rPr>
          <w:rFonts w:ascii="宋体" w:hAnsi="宋体" w:hint="eastAsia"/>
          <w:u w:val="single"/>
        </w:rPr>
        <w:t xml:space="preserve">                       </w:t>
      </w:r>
    </w:p>
    <w:p w:rsidR="00FC1220" w:rsidRDefault="00FC1220">
      <w:pPr>
        <w:rPr>
          <w:rFonts w:ascii="宋体" w:hAnsi="宋体"/>
          <w:szCs w:val="21"/>
        </w:rPr>
      </w:pPr>
    </w:p>
    <w:p w:rsidR="00FC1220" w:rsidRDefault="00FC1220">
      <w:pPr>
        <w:rPr>
          <w:rFonts w:ascii="宋体" w:hAnsi="宋体"/>
          <w:szCs w:val="21"/>
        </w:rPr>
      </w:pPr>
    </w:p>
    <w:p w:rsidR="00FC1220" w:rsidRDefault="00C21996">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1220" w:rsidRDefault="00FC1220"/>
    <w:p w:rsidR="00FC1220" w:rsidRDefault="00FC1220"/>
    <w:p w:rsidR="00FC1220" w:rsidRDefault="00C21996">
      <w:pPr>
        <w:spacing w:line="0" w:lineRule="atLeast"/>
        <w:outlineLvl w:val="1"/>
        <w:rPr>
          <w:rFonts w:ascii="仿宋" w:eastAsia="仿宋" w:hAnsi="仿宋"/>
          <w:sz w:val="24"/>
        </w:rPr>
      </w:pPr>
      <w:bookmarkStart w:id="40" w:name="_Toc236803111"/>
      <w:bookmarkStart w:id="41" w:name="_Toc395883088"/>
      <w:bookmarkStart w:id="42" w:name="_Toc458761073"/>
      <w:r>
        <w:rPr>
          <w:rFonts w:ascii="仿宋" w:eastAsia="仿宋" w:hAnsi="仿宋" w:hint="eastAsia"/>
          <w:sz w:val="24"/>
        </w:rPr>
        <w:lastRenderedPageBreak/>
        <w:t>附件5： 报价一览表</w:t>
      </w:r>
      <w:bookmarkEnd w:id="40"/>
      <w:bookmarkEnd w:id="41"/>
      <w:r>
        <w:rPr>
          <w:rFonts w:ascii="仿宋" w:eastAsia="仿宋" w:hAnsi="仿宋" w:hint="eastAsia"/>
          <w:sz w:val="24"/>
        </w:rPr>
        <w:t>（货物）</w:t>
      </w:r>
      <w:bookmarkEnd w:id="42"/>
      <w:r>
        <w:rPr>
          <w:rFonts w:ascii="仿宋" w:eastAsia="仿宋" w:hAnsi="仿宋" w:hint="eastAsia"/>
          <w:sz w:val="24"/>
        </w:rPr>
        <w:t>（不适用于本项目）</w:t>
      </w:r>
    </w:p>
    <w:p w:rsidR="00FC1220" w:rsidRDefault="00C21996">
      <w:pPr>
        <w:spacing w:before="120" w:after="240"/>
        <w:jc w:val="center"/>
        <w:rPr>
          <w:rFonts w:ascii="宋体" w:hAnsi="宋体"/>
          <w:b/>
          <w:sz w:val="30"/>
          <w:szCs w:val="30"/>
        </w:rPr>
      </w:pPr>
      <w:bookmarkStart w:id="43" w:name="_Toc211248412"/>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w:t>
      </w:r>
      <w:bookmarkEnd w:id="43"/>
      <w:r>
        <w:rPr>
          <w:rFonts w:ascii="宋体" w:hAnsi="宋体" w:hint="eastAsia"/>
          <w:b/>
          <w:sz w:val="30"/>
          <w:szCs w:val="30"/>
        </w:rPr>
        <w:t>（货物）</w:t>
      </w:r>
    </w:p>
    <w:p w:rsidR="00FC1220" w:rsidRDefault="00C21996">
      <w:pPr>
        <w:spacing w:after="80"/>
        <w:rPr>
          <w:rFonts w:ascii="宋体" w:hAnsi="宋体"/>
          <w:b/>
        </w:rPr>
      </w:pPr>
      <w:r>
        <w:rPr>
          <w:rFonts w:ascii="宋体" w:hAnsi="宋体" w:hint="eastAsia"/>
          <w:b/>
        </w:rPr>
        <w:t>参加单位名称：</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b/>
        </w:rPr>
        <w:t xml:space="preserve">   </w:t>
      </w:r>
    </w:p>
    <w:p w:rsidR="00FC1220" w:rsidRDefault="00C21996">
      <w:pPr>
        <w:spacing w:after="80"/>
        <w:rPr>
          <w:rFonts w:ascii="宋体" w:hAnsi="宋体"/>
          <w:u w:val="single"/>
        </w:rPr>
      </w:pPr>
      <w:r>
        <w:rPr>
          <w:rFonts w:ascii="宋体" w:hAnsi="宋体" w:hint="eastAsia"/>
          <w:b/>
        </w:rPr>
        <w:t>货物名称：</w:t>
      </w:r>
      <w:r>
        <w:rPr>
          <w:rFonts w:ascii="宋体" w:hAnsi="宋体" w:hint="eastAsia"/>
          <w:u w:val="single"/>
        </w:rPr>
        <w:t xml:space="preserve">                                         </w:t>
      </w: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b/>
          <w:szCs w:val="21"/>
        </w:rPr>
        <w:t>交货地点：</w:t>
      </w:r>
      <w:r>
        <w:rPr>
          <w:rFonts w:ascii="宋体" w:hAnsi="宋体" w:hint="eastAsia"/>
          <w:szCs w:val="21"/>
          <w:u w:val="single"/>
        </w:rPr>
        <w:t xml:space="preserve">                                               </w:t>
      </w:r>
    </w:p>
    <w:p w:rsidR="00FC1220" w:rsidRDefault="00C21996">
      <w:pPr>
        <w:spacing w:after="80"/>
        <w:rPr>
          <w:rFonts w:ascii="宋体" w:hAnsi="宋体"/>
          <w:u w:val="single"/>
        </w:rPr>
      </w:pPr>
      <w:r>
        <w:rPr>
          <w:rFonts w:ascii="宋体" w:hAnsi="宋体" w:hint="eastAsia"/>
          <w:b/>
          <w:szCs w:val="21"/>
        </w:rPr>
        <w:t>交货期：</w:t>
      </w:r>
      <w:r>
        <w:rPr>
          <w:rFonts w:ascii="宋体" w:hAnsi="宋体" w:hint="eastAsia"/>
          <w:szCs w:val="21"/>
          <w:u w:val="single"/>
        </w:rPr>
        <w:t xml:space="preserve">                     </w:t>
      </w:r>
      <w:r>
        <w:rPr>
          <w:rFonts w:ascii="宋体" w:hAnsi="宋体" w:hint="eastAsia"/>
          <w:szCs w:val="21"/>
        </w:rPr>
        <w:t xml:space="preserve">。    </w:t>
      </w:r>
      <w:r>
        <w:rPr>
          <w:rFonts w:ascii="宋体" w:hAnsi="宋体" w:hint="eastAsia"/>
          <w:b/>
          <w:szCs w:val="21"/>
        </w:rPr>
        <w:t xml:space="preserve"> </w:t>
      </w:r>
      <w:r>
        <w:rPr>
          <w:rFonts w:ascii="宋体" w:hAnsi="宋体" w:hint="eastAsia"/>
          <w:b/>
        </w:rPr>
        <w:t>币别：</w:t>
      </w:r>
      <w:r>
        <w:rPr>
          <w:rFonts w:ascii="宋体" w:hAnsi="宋体" w:hint="eastAsia"/>
          <w:u w:val="single"/>
        </w:rPr>
        <w:t xml:space="preserve">            </w:t>
      </w:r>
      <w:r>
        <w:rPr>
          <w:rFonts w:ascii="宋体" w:hAnsi="宋体" w:hint="eastAsia"/>
        </w:rPr>
        <w:t xml:space="preserve">。   </w:t>
      </w:r>
      <w:r>
        <w:rPr>
          <w:rFonts w:ascii="宋体" w:hAnsi="宋体" w:hint="eastAsia"/>
          <w:b/>
        </w:rPr>
        <w:t xml:space="preserve">       税率：</w:t>
      </w:r>
      <w:r>
        <w:rPr>
          <w:rFonts w:ascii="宋体" w:hAnsi="宋体" w:hint="eastAsia"/>
          <w:u w:val="single"/>
        </w:rPr>
        <w:t xml:space="preserve">           </w:t>
      </w:r>
      <w:r>
        <w:rPr>
          <w:rFonts w:ascii="宋体" w:hAnsi="宋体" w:hint="eastAsia"/>
        </w:rPr>
        <w:t>。</w:t>
      </w:r>
      <w:r>
        <w:rPr>
          <w:rFonts w:ascii="宋体" w:hAnsi="宋体" w:hint="eastAsia"/>
          <w:b/>
        </w:rPr>
        <w:t xml:space="preserve">   </w:t>
      </w:r>
      <w:r>
        <w:rPr>
          <w:rFonts w:ascii="宋体" w:hAnsi="宋体" w:hint="eastAsia"/>
        </w:rPr>
        <w:t xml:space="preserve">  </w:t>
      </w:r>
    </w:p>
    <w:tbl>
      <w:tblPr>
        <w:tblW w:w="0" w:type="auto"/>
        <w:tblInd w:w="-1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583"/>
        <w:gridCol w:w="1843"/>
        <w:gridCol w:w="1560"/>
        <w:gridCol w:w="1134"/>
        <w:gridCol w:w="1134"/>
        <w:gridCol w:w="850"/>
        <w:gridCol w:w="709"/>
        <w:gridCol w:w="1118"/>
        <w:gridCol w:w="1559"/>
      </w:tblGrid>
      <w:tr w:rsidR="00FC1220">
        <w:trPr>
          <w:trHeight w:val="868"/>
        </w:trPr>
        <w:tc>
          <w:tcPr>
            <w:tcW w:w="583" w:type="dxa"/>
            <w:vAlign w:val="center"/>
          </w:tcPr>
          <w:p w:rsidR="00FC1220" w:rsidRDefault="00C21996">
            <w:pPr>
              <w:autoSpaceDE w:val="0"/>
              <w:autoSpaceDN w:val="0"/>
              <w:adjustRightInd w:val="0"/>
              <w:jc w:val="center"/>
              <w:rPr>
                <w:rFonts w:ascii="宋体" w:hAnsi="宋体"/>
                <w:b/>
              </w:rPr>
            </w:pPr>
            <w:r>
              <w:rPr>
                <w:rFonts w:ascii="宋体" w:hAnsi="宋体" w:hint="eastAsia"/>
                <w:b/>
              </w:rPr>
              <w:t>序号</w:t>
            </w:r>
          </w:p>
        </w:tc>
        <w:tc>
          <w:tcPr>
            <w:tcW w:w="1843" w:type="dxa"/>
            <w:vAlign w:val="center"/>
          </w:tcPr>
          <w:p w:rsidR="00FC1220" w:rsidRDefault="00C21996">
            <w:pPr>
              <w:autoSpaceDE w:val="0"/>
              <w:autoSpaceDN w:val="0"/>
              <w:adjustRightInd w:val="0"/>
              <w:jc w:val="center"/>
              <w:rPr>
                <w:rFonts w:ascii="宋体" w:hAnsi="宋体"/>
                <w:b/>
              </w:rPr>
            </w:pPr>
            <w:r>
              <w:rPr>
                <w:rFonts w:ascii="宋体" w:hAnsi="宋体" w:hint="eastAsia"/>
                <w:b/>
              </w:rPr>
              <w:t>名称</w:t>
            </w:r>
          </w:p>
        </w:tc>
        <w:tc>
          <w:tcPr>
            <w:tcW w:w="1560" w:type="dxa"/>
            <w:vAlign w:val="center"/>
          </w:tcPr>
          <w:p w:rsidR="00FC1220" w:rsidRDefault="00C21996">
            <w:pPr>
              <w:autoSpaceDE w:val="0"/>
              <w:autoSpaceDN w:val="0"/>
              <w:adjustRightInd w:val="0"/>
              <w:jc w:val="center"/>
              <w:rPr>
                <w:rFonts w:ascii="宋体" w:hAnsi="宋体"/>
                <w:b/>
              </w:rPr>
            </w:pPr>
            <w:r>
              <w:rPr>
                <w:rFonts w:ascii="宋体" w:hAnsi="宋体" w:hint="eastAsia"/>
                <w:b/>
              </w:rPr>
              <w:t>型号和规格</w:t>
            </w:r>
          </w:p>
        </w:tc>
        <w:tc>
          <w:tcPr>
            <w:tcW w:w="1134" w:type="dxa"/>
            <w:vAlign w:val="center"/>
          </w:tcPr>
          <w:p w:rsidR="00FC1220" w:rsidRDefault="00C21996">
            <w:pPr>
              <w:autoSpaceDE w:val="0"/>
              <w:autoSpaceDN w:val="0"/>
              <w:adjustRightInd w:val="0"/>
              <w:jc w:val="center"/>
              <w:rPr>
                <w:rFonts w:ascii="宋体" w:hAnsi="宋体"/>
                <w:b/>
              </w:rPr>
            </w:pPr>
            <w:r>
              <w:rPr>
                <w:rFonts w:ascii="宋体" w:hAnsi="宋体" w:hint="eastAsia"/>
                <w:b/>
              </w:rPr>
              <w:t>制造商名称和国籍</w:t>
            </w:r>
          </w:p>
        </w:tc>
        <w:tc>
          <w:tcPr>
            <w:tcW w:w="1134" w:type="dxa"/>
            <w:vAlign w:val="center"/>
          </w:tcPr>
          <w:p w:rsidR="00FC1220" w:rsidRDefault="00C21996">
            <w:pPr>
              <w:autoSpaceDE w:val="0"/>
              <w:autoSpaceDN w:val="0"/>
              <w:adjustRightInd w:val="0"/>
              <w:jc w:val="center"/>
              <w:rPr>
                <w:rFonts w:ascii="宋体" w:hAnsi="宋体"/>
                <w:b/>
              </w:rPr>
            </w:pPr>
            <w:r>
              <w:rPr>
                <w:rFonts w:ascii="宋体" w:hAnsi="宋体" w:hint="eastAsia"/>
                <w:b/>
              </w:rPr>
              <w:t>产地</w:t>
            </w:r>
          </w:p>
        </w:tc>
        <w:tc>
          <w:tcPr>
            <w:tcW w:w="850" w:type="dxa"/>
            <w:vAlign w:val="center"/>
          </w:tcPr>
          <w:p w:rsidR="00FC1220" w:rsidRDefault="00C21996">
            <w:pPr>
              <w:autoSpaceDE w:val="0"/>
              <w:autoSpaceDN w:val="0"/>
              <w:adjustRightInd w:val="0"/>
              <w:jc w:val="center"/>
              <w:rPr>
                <w:rFonts w:ascii="宋体" w:hAnsi="宋体"/>
                <w:b/>
              </w:rPr>
            </w:pPr>
            <w:r>
              <w:rPr>
                <w:rFonts w:ascii="宋体" w:hAnsi="宋体" w:hint="eastAsia"/>
                <w:b/>
              </w:rPr>
              <w:t>数量</w:t>
            </w:r>
          </w:p>
        </w:tc>
        <w:tc>
          <w:tcPr>
            <w:tcW w:w="709" w:type="dxa"/>
            <w:vAlign w:val="center"/>
          </w:tcPr>
          <w:p w:rsidR="00FC1220" w:rsidRDefault="00C21996">
            <w:pPr>
              <w:autoSpaceDE w:val="0"/>
              <w:autoSpaceDN w:val="0"/>
              <w:adjustRightInd w:val="0"/>
              <w:jc w:val="center"/>
              <w:rPr>
                <w:rFonts w:ascii="宋体" w:hAnsi="宋体"/>
                <w:b/>
                <w:szCs w:val="21"/>
              </w:rPr>
            </w:pPr>
            <w:r>
              <w:rPr>
                <w:rFonts w:ascii="宋体" w:hAnsi="宋体" w:hint="eastAsia"/>
                <w:b/>
                <w:szCs w:val="21"/>
              </w:rPr>
              <w:t>单位</w:t>
            </w:r>
          </w:p>
        </w:tc>
        <w:tc>
          <w:tcPr>
            <w:tcW w:w="1118" w:type="dxa"/>
            <w:vAlign w:val="center"/>
          </w:tcPr>
          <w:p w:rsidR="00FC1220" w:rsidRDefault="00C21996">
            <w:pPr>
              <w:autoSpaceDE w:val="0"/>
              <w:autoSpaceDN w:val="0"/>
              <w:adjustRightInd w:val="0"/>
              <w:jc w:val="center"/>
              <w:rPr>
                <w:rFonts w:ascii="宋体" w:hAnsi="宋体"/>
                <w:b/>
                <w:szCs w:val="21"/>
              </w:rPr>
            </w:pPr>
            <w:r>
              <w:rPr>
                <w:rFonts w:ascii="宋体" w:hAnsi="宋体" w:hint="eastAsia"/>
                <w:b/>
                <w:szCs w:val="21"/>
              </w:rPr>
              <w:t>单价</w:t>
            </w:r>
          </w:p>
          <w:p w:rsidR="00FC1220" w:rsidRDefault="00C21996">
            <w:pPr>
              <w:autoSpaceDE w:val="0"/>
              <w:autoSpaceDN w:val="0"/>
              <w:adjustRightInd w:val="0"/>
              <w:jc w:val="center"/>
              <w:rPr>
                <w:rFonts w:ascii="宋体" w:hAnsi="宋体"/>
                <w:b/>
              </w:rPr>
            </w:pPr>
            <w:r>
              <w:rPr>
                <w:rFonts w:ascii="宋体" w:hAnsi="宋体" w:hint="eastAsia"/>
                <w:b/>
                <w:szCs w:val="21"/>
              </w:rPr>
              <w:t>（含税）</w:t>
            </w:r>
          </w:p>
        </w:tc>
        <w:tc>
          <w:tcPr>
            <w:tcW w:w="1559" w:type="dxa"/>
            <w:vAlign w:val="center"/>
          </w:tcPr>
          <w:p w:rsidR="00FC1220" w:rsidRDefault="00C21996">
            <w:pPr>
              <w:autoSpaceDE w:val="0"/>
              <w:autoSpaceDN w:val="0"/>
              <w:adjustRightInd w:val="0"/>
              <w:jc w:val="center"/>
              <w:rPr>
                <w:rFonts w:ascii="宋体" w:hAnsi="宋体"/>
                <w:b/>
              </w:rPr>
            </w:pPr>
            <w:r>
              <w:rPr>
                <w:rFonts w:ascii="宋体" w:hAnsi="宋体" w:hint="eastAsia"/>
                <w:b/>
              </w:rPr>
              <w:t>分项总价</w:t>
            </w:r>
          </w:p>
          <w:p w:rsidR="00FC1220" w:rsidRDefault="00C21996">
            <w:pPr>
              <w:autoSpaceDE w:val="0"/>
              <w:autoSpaceDN w:val="0"/>
              <w:adjustRightInd w:val="0"/>
              <w:jc w:val="center"/>
              <w:rPr>
                <w:rFonts w:ascii="宋体" w:hAnsi="宋体"/>
                <w:b/>
              </w:rPr>
            </w:pPr>
            <w:r>
              <w:rPr>
                <w:rFonts w:ascii="宋体" w:hAnsi="宋体" w:hint="eastAsia"/>
                <w:b/>
              </w:rPr>
              <w:t>（含税）</w:t>
            </w:r>
          </w:p>
        </w:tc>
      </w:tr>
      <w:tr w:rsidR="00FC1220">
        <w:trPr>
          <w:trHeight w:val="530"/>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552"/>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418"/>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426"/>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533"/>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421"/>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421"/>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421"/>
        </w:trPr>
        <w:tc>
          <w:tcPr>
            <w:tcW w:w="583" w:type="dxa"/>
            <w:vAlign w:val="center"/>
          </w:tcPr>
          <w:p w:rsidR="00FC1220" w:rsidRDefault="00FC1220">
            <w:pPr>
              <w:autoSpaceDE w:val="0"/>
              <w:autoSpaceDN w:val="0"/>
              <w:adjustRightInd w:val="0"/>
              <w:rPr>
                <w:rFonts w:ascii="宋体" w:hAnsi="宋体"/>
              </w:rPr>
            </w:pPr>
          </w:p>
        </w:tc>
        <w:tc>
          <w:tcPr>
            <w:tcW w:w="1843" w:type="dxa"/>
            <w:vAlign w:val="center"/>
          </w:tcPr>
          <w:p w:rsidR="00FC1220" w:rsidRDefault="00FC1220">
            <w:pPr>
              <w:autoSpaceDE w:val="0"/>
              <w:autoSpaceDN w:val="0"/>
              <w:adjustRightInd w:val="0"/>
              <w:rPr>
                <w:rFonts w:ascii="宋体" w:hAnsi="宋体"/>
              </w:rPr>
            </w:pPr>
          </w:p>
        </w:tc>
        <w:tc>
          <w:tcPr>
            <w:tcW w:w="1560"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1134" w:type="dxa"/>
            <w:vAlign w:val="center"/>
          </w:tcPr>
          <w:p w:rsidR="00FC1220" w:rsidRDefault="00FC1220">
            <w:pPr>
              <w:autoSpaceDE w:val="0"/>
              <w:autoSpaceDN w:val="0"/>
              <w:adjustRightInd w:val="0"/>
              <w:rPr>
                <w:rFonts w:ascii="宋体" w:hAnsi="宋体"/>
              </w:rPr>
            </w:pPr>
          </w:p>
        </w:tc>
        <w:tc>
          <w:tcPr>
            <w:tcW w:w="850" w:type="dxa"/>
            <w:vAlign w:val="center"/>
          </w:tcPr>
          <w:p w:rsidR="00FC1220" w:rsidRDefault="00FC1220">
            <w:pPr>
              <w:autoSpaceDE w:val="0"/>
              <w:autoSpaceDN w:val="0"/>
              <w:adjustRightInd w:val="0"/>
              <w:rPr>
                <w:rFonts w:ascii="宋体" w:hAnsi="宋体"/>
              </w:rPr>
            </w:pPr>
          </w:p>
        </w:tc>
        <w:tc>
          <w:tcPr>
            <w:tcW w:w="709" w:type="dxa"/>
            <w:vAlign w:val="center"/>
          </w:tcPr>
          <w:p w:rsidR="00FC1220" w:rsidRDefault="00FC1220">
            <w:pPr>
              <w:autoSpaceDE w:val="0"/>
              <w:autoSpaceDN w:val="0"/>
              <w:adjustRightInd w:val="0"/>
              <w:rPr>
                <w:rFonts w:ascii="宋体" w:hAnsi="宋体"/>
              </w:rPr>
            </w:pPr>
          </w:p>
        </w:tc>
        <w:tc>
          <w:tcPr>
            <w:tcW w:w="1118" w:type="dxa"/>
            <w:vAlign w:val="center"/>
          </w:tcPr>
          <w:p w:rsidR="00FC1220" w:rsidRDefault="00FC1220">
            <w:pPr>
              <w:autoSpaceDE w:val="0"/>
              <w:autoSpaceDN w:val="0"/>
              <w:adjustRightInd w:val="0"/>
              <w:rPr>
                <w:rFonts w:ascii="宋体" w:hAnsi="宋体"/>
              </w:rPr>
            </w:pPr>
          </w:p>
        </w:tc>
        <w:tc>
          <w:tcPr>
            <w:tcW w:w="1559" w:type="dxa"/>
            <w:vAlign w:val="center"/>
          </w:tcPr>
          <w:p w:rsidR="00FC1220" w:rsidRDefault="00FC1220">
            <w:pPr>
              <w:autoSpaceDE w:val="0"/>
              <w:autoSpaceDN w:val="0"/>
              <w:adjustRightInd w:val="0"/>
              <w:rPr>
                <w:rFonts w:ascii="宋体" w:hAnsi="宋体"/>
              </w:rPr>
            </w:pPr>
          </w:p>
        </w:tc>
      </w:tr>
      <w:tr w:rsidR="00FC1220">
        <w:trPr>
          <w:trHeight w:val="635"/>
        </w:trPr>
        <w:tc>
          <w:tcPr>
            <w:tcW w:w="8931" w:type="dxa"/>
            <w:gridSpan w:val="8"/>
            <w:vAlign w:val="center"/>
          </w:tcPr>
          <w:p w:rsidR="00FC1220" w:rsidRDefault="00C21996">
            <w:pPr>
              <w:autoSpaceDE w:val="0"/>
              <w:autoSpaceDN w:val="0"/>
              <w:adjustRightInd w:val="0"/>
              <w:jc w:val="right"/>
              <w:rPr>
                <w:rFonts w:ascii="宋体" w:hAnsi="宋体"/>
                <w:b/>
              </w:rPr>
            </w:pPr>
            <w:r>
              <w:rPr>
                <w:rFonts w:ascii="宋体" w:hAnsi="宋体"/>
                <w:b/>
              </w:rPr>
              <w:t>合计</w:t>
            </w:r>
            <w:r>
              <w:rPr>
                <w:rFonts w:ascii="宋体" w:hAnsi="宋体" w:hint="eastAsia"/>
                <w:b/>
              </w:rPr>
              <w:t>（</w:t>
            </w:r>
            <w:r>
              <w:rPr>
                <w:rFonts w:ascii="宋体" w:hAnsi="宋体"/>
                <w:b/>
              </w:rPr>
              <w:t>项目总价</w:t>
            </w:r>
            <w:r>
              <w:rPr>
                <w:rFonts w:ascii="宋体" w:hAnsi="宋体" w:hint="eastAsia"/>
                <w:b/>
              </w:rPr>
              <w:t>）：</w:t>
            </w:r>
          </w:p>
        </w:tc>
        <w:tc>
          <w:tcPr>
            <w:tcW w:w="1559" w:type="dxa"/>
            <w:vAlign w:val="center"/>
          </w:tcPr>
          <w:p w:rsidR="00FC1220" w:rsidRDefault="00FC1220">
            <w:pPr>
              <w:autoSpaceDE w:val="0"/>
              <w:autoSpaceDN w:val="0"/>
              <w:adjustRightInd w:val="0"/>
              <w:jc w:val="right"/>
              <w:rPr>
                <w:rFonts w:ascii="宋体" w:hAnsi="宋体"/>
              </w:rPr>
            </w:pPr>
          </w:p>
        </w:tc>
      </w:tr>
      <w:tr w:rsidR="00FC1220">
        <w:trPr>
          <w:trHeight w:val="635"/>
        </w:trPr>
        <w:tc>
          <w:tcPr>
            <w:tcW w:w="10490" w:type="dxa"/>
            <w:gridSpan w:val="9"/>
            <w:vAlign w:val="center"/>
          </w:tcPr>
          <w:p w:rsidR="00FC1220" w:rsidRDefault="00C21996">
            <w:pPr>
              <w:autoSpaceDE w:val="0"/>
              <w:autoSpaceDN w:val="0"/>
              <w:adjustRightInd w:val="0"/>
              <w:rPr>
                <w:rFonts w:ascii="宋体" w:hAnsi="宋体"/>
              </w:rPr>
            </w:pPr>
            <w:r>
              <w:rPr>
                <w:rFonts w:ascii="宋体" w:hAnsi="宋体"/>
              </w:rPr>
              <w:t>备注说明</w:t>
            </w:r>
            <w:r>
              <w:rPr>
                <w:rFonts w:ascii="宋体" w:hAnsi="宋体" w:hint="eastAsia"/>
              </w:rPr>
              <w:t>：</w:t>
            </w:r>
          </w:p>
        </w:tc>
      </w:tr>
    </w:tbl>
    <w:p w:rsidR="00FC1220" w:rsidRDefault="00C21996">
      <w:pPr>
        <w:spacing w:line="360" w:lineRule="auto"/>
        <w:rPr>
          <w:rFonts w:ascii="宋体" w:hAnsi="宋体"/>
          <w:szCs w:val="21"/>
        </w:rPr>
      </w:pPr>
      <w:r>
        <w:rPr>
          <w:rFonts w:ascii="宋体" w:hAnsi="宋体" w:hint="eastAsia"/>
          <w:szCs w:val="21"/>
        </w:rPr>
        <w:t>注</w:t>
      </w:r>
      <w:r>
        <w:rPr>
          <w:rFonts w:ascii="宋体" w:hAnsi="宋体"/>
          <w:szCs w:val="21"/>
        </w:rPr>
        <w:t>：</w:t>
      </w:r>
    </w:p>
    <w:p w:rsidR="00FC1220" w:rsidRDefault="00C21996">
      <w:pPr>
        <w:spacing w:line="480" w:lineRule="exact"/>
        <w:ind w:firstLineChars="200" w:firstLine="420"/>
        <w:rPr>
          <w:rFonts w:ascii="宋体" w:hAnsi="宋体"/>
        </w:rPr>
      </w:pPr>
      <w:r>
        <w:rPr>
          <w:rFonts w:ascii="宋体" w:hAnsi="宋体" w:hint="eastAsia"/>
          <w:bCs/>
        </w:rPr>
        <w:t>1、</w:t>
      </w:r>
      <w:r>
        <w:rPr>
          <w:rFonts w:ascii="宋体" w:hAnsi="宋体" w:hint="eastAsia"/>
        </w:rPr>
        <w:t>参加单位如果需要对报价或其它内容加以说明，可在备注一栏中填写。</w:t>
      </w:r>
    </w:p>
    <w:p w:rsidR="00FC1220" w:rsidRDefault="00C21996">
      <w:pPr>
        <w:spacing w:line="480" w:lineRule="exact"/>
        <w:ind w:firstLineChars="200" w:firstLine="420"/>
        <w:rPr>
          <w:rFonts w:ascii="宋体" w:hAnsi="宋体"/>
        </w:rPr>
      </w:pPr>
      <w:r>
        <w:rPr>
          <w:rFonts w:ascii="宋体" w:hAnsi="宋体" w:hint="eastAsia"/>
        </w:rPr>
        <w:t>2、参加单位使用本表或自由报价单格式报价均可，但应能清晰体现总报价及分项报价信息。</w:t>
      </w:r>
    </w:p>
    <w:p w:rsidR="00FC1220" w:rsidRDefault="00C21996">
      <w:pPr>
        <w:spacing w:line="360" w:lineRule="auto"/>
        <w:ind w:firstLine="420"/>
        <w:rPr>
          <w:rFonts w:ascii="宋体" w:hAnsi="宋体"/>
          <w:szCs w:val="21"/>
        </w:rPr>
      </w:pPr>
      <w:r>
        <w:rPr>
          <w:rFonts w:ascii="宋体" w:hAnsi="宋体" w:hint="eastAsia"/>
          <w:szCs w:val="21"/>
        </w:rPr>
        <w:t>3、</w:t>
      </w:r>
      <w:r>
        <w:rPr>
          <w:rFonts w:ascii="宋体" w:hAnsi="宋体"/>
          <w:szCs w:val="21"/>
        </w:rPr>
        <w:t>如果分项报价与总价不一致，以总价为准。</w:t>
      </w:r>
    </w:p>
    <w:p w:rsidR="00FC1220" w:rsidRDefault="00C21996">
      <w:pPr>
        <w:spacing w:line="360" w:lineRule="auto"/>
        <w:rPr>
          <w:rFonts w:ascii="宋体" w:hAnsi="宋体"/>
          <w:szCs w:val="21"/>
        </w:rPr>
      </w:pPr>
      <w:r>
        <w:rPr>
          <w:rFonts w:ascii="宋体" w:hAnsi="宋体"/>
          <w:szCs w:val="21"/>
        </w:rPr>
        <w:t xml:space="preserve">    </w:t>
      </w:r>
      <w:r>
        <w:rPr>
          <w:rFonts w:ascii="宋体" w:hAnsi="宋体" w:hint="eastAsia"/>
          <w:szCs w:val="21"/>
        </w:rPr>
        <w:t>4</w:t>
      </w:r>
      <w:r>
        <w:rPr>
          <w:rFonts w:ascii="宋体" w:hAnsi="宋体"/>
          <w:szCs w:val="21"/>
        </w:rPr>
        <w:t>、表中</w:t>
      </w:r>
      <w:r>
        <w:rPr>
          <w:rFonts w:ascii="宋体" w:hAnsi="宋体" w:hint="eastAsia"/>
          <w:szCs w:val="21"/>
        </w:rPr>
        <w:t>“</w:t>
      </w:r>
      <w:r>
        <w:rPr>
          <w:rFonts w:ascii="宋体" w:hAnsi="宋体"/>
          <w:szCs w:val="21"/>
        </w:rPr>
        <w:t>名称</w:t>
      </w:r>
      <w:r>
        <w:rPr>
          <w:rFonts w:ascii="宋体" w:hAnsi="宋体" w:hint="eastAsia"/>
          <w:szCs w:val="21"/>
        </w:rPr>
        <w:t>”为构成总价的各分项名称，如分项名称不涉及制造商、型号及产地信息等可打“</w:t>
      </w:r>
      <w:r>
        <w:rPr>
          <w:rFonts w:ascii="宋体" w:hAnsi="宋体"/>
          <w:szCs w:val="21"/>
        </w:rPr>
        <w:t>—</w:t>
      </w:r>
      <w:r>
        <w:rPr>
          <w:rFonts w:ascii="宋体" w:hAnsi="宋体" w:hint="eastAsia"/>
          <w:szCs w:val="21"/>
        </w:rPr>
        <w:t>”</w:t>
      </w:r>
      <w:r>
        <w:rPr>
          <w:rFonts w:ascii="宋体" w:hAnsi="宋体"/>
          <w:szCs w:val="21"/>
        </w:rPr>
        <w:t>。</w:t>
      </w:r>
    </w:p>
    <w:p w:rsidR="00FC1220" w:rsidRDefault="00FC1220">
      <w:pPr>
        <w:spacing w:line="0" w:lineRule="atLeast"/>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rPr>
        <w:t>法定代表人或委托授权人（签字或盖章）：</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1220" w:rsidRDefault="00C21996">
      <w:pPr>
        <w:spacing w:line="0" w:lineRule="atLeast"/>
        <w:outlineLvl w:val="1"/>
        <w:rPr>
          <w:rFonts w:ascii="仿宋" w:eastAsia="仿宋" w:hAnsi="仿宋"/>
          <w:sz w:val="24"/>
        </w:rPr>
      </w:pPr>
      <w:bookmarkStart w:id="44" w:name="_Toc458761074"/>
      <w:r>
        <w:rPr>
          <w:rFonts w:ascii="仿宋" w:eastAsia="仿宋" w:hAnsi="仿宋" w:hint="eastAsia"/>
          <w:sz w:val="24"/>
        </w:rPr>
        <w:lastRenderedPageBreak/>
        <w:t>附件6：报价一览表（服务）</w:t>
      </w:r>
      <w:bookmarkEnd w:id="44"/>
      <w:r>
        <w:rPr>
          <w:rFonts w:ascii="仿宋" w:eastAsia="仿宋" w:hAnsi="仿宋" w:hint="eastAsia"/>
          <w:sz w:val="24"/>
        </w:rPr>
        <w:t>（不适用于本项目）</w:t>
      </w:r>
    </w:p>
    <w:p w:rsidR="00FC1220" w:rsidRDefault="00C21996">
      <w:pPr>
        <w:spacing w:before="120" w:after="240"/>
        <w:jc w:val="center"/>
        <w:rPr>
          <w:rFonts w:ascii="宋体" w:hAnsi="宋体"/>
          <w:b/>
          <w:sz w:val="30"/>
          <w:szCs w:val="30"/>
        </w:rPr>
      </w:pPr>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表（服务）</w:t>
      </w:r>
    </w:p>
    <w:p w:rsidR="00FC1220" w:rsidRDefault="00C21996">
      <w:pPr>
        <w:spacing w:after="80"/>
        <w:rPr>
          <w:rFonts w:ascii="宋体" w:hAnsi="宋体"/>
          <w:b/>
        </w:rPr>
      </w:pPr>
      <w:r>
        <w:rPr>
          <w:rFonts w:ascii="宋体" w:hAnsi="宋体" w:hint="eastAsia"/>
          <w:b/>
        </w:rPr>
        <w:t>参加单位名称：</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b/>
        </w:rPr>
        <w:t xml:space="preserve">   </w:t>
      </w:r>
    </w:p>
    <w:p w:rsidR="00FC1220" w:rsidRDefault="00C21996">
      <w:pPr>
        <w:spacing w:after="80"/>
        <w:rPr>
          <w:rFonts w:ascii="宋体" w:hAnsi="宋体"/>
          <w:u w:val="single"/>
        </w:rPr>
      </w:pPr>
      <w:r>
        <w:rPr>
          <w:rFonts w:ascii="宋体" w:hAnsi="宋体" w:hint="eastAsia"/>
          <w:b/>
        </w:rPr>
        <w:t>项目名称：</w:t>
      </w:r>
      <w:r>
        <w:rPr>
          <w:rFonts w:ascii="宋体" w:hAnsi="宋体" w:hint="eastAsia"/>
          <w:u w:val="single"/>
        </w:rPr>
        <w:t xml:space="preserve">                                         </w:t>
      </w:r>
    </w:p>
    <w:tbl>
      <w:tblPr>
        <w:tblpPr w:leftFromText="180" w:rightFromText="180" w:vertAnchor="text" w:horzAnchor="margin" w:tblpXSpec="center" w:tblpY="367"/>
        <w:tblW w:w="0" w:type="auto"/>
        <w:tblLayout w:type="fixed"/>
        <w:tblCellMar>
          <w:left w:w="42" w:type="dxa"/>
          <w:right w:w="42" w:type="dxa"/>
        </w:tblCellMar>
        <w:tblLook w:val="0000"/>
      </w:tblPr>
      <w:tblGrid>
        <w:gridCol w:w="583"/>
        <w:gridCol w:w="1869"/>
        <w:gridCol w:w="1066"/>
        <w:gridCol w:w="846"/>
        <w:gridCol w:w="1490"/>
        <w:gridCol w:w="1701"/>
        <w:gridCol w:w="1701"/>
      </w:tblGrid>
      <w:tr w:rsidR="00FC122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C21996">
            <w:pPr>
              <w:jc w:val="center"/>
              <w:rPr>
                <w:rFonts w:ascii="宋体" w:hAnsi="宋体"/>
                <w:b/>
              </w:rPr>
            </w:pPr>
            <w:r>
              <w:rPr>
                <w:rFonts w:ascii="宋体" w:hAnsi="宋体" w:hint="eastAsia"/>
                <w:b/>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C21996">
            <w:pPr>
              <w:jc w:val="center"/>
              <w:rPr>
                <w:rFonts w:ascii="宋体" w:hAnsi="宋体"/>
                <w:b/>
              </w:rPr>
            </w:pPr>
            <w:r>
              <w:rPr>
                <w:rFonts w:ascii="宋体" w:hAnsi="宋体" w:hint="eastAsia"/>
                <w:b/>
              </w:rPr>
              <w:t>名称</w:t>
            </w: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C21996">
            <w:pPr>
              <w:jc w:val="center"/>
              <w:rPr>
                <w:rFonts w:ascii="宋体" w:hAnsi="宋体"/>
                <w:b/>
              </w:rPr>
            </w:pPr>
            <w:r>
              <w:rPr>
                <w:rFonts w:ascii="宋体" w:hAnsi="宋体" w:hint="eastAsia"/>
                <w:b/>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C21996">
            <w:pPr>
              <w:jc w:val="center"/>
              <w:rPr>
                <w:rFonts w:ascii="宋体" w:hAnsi="宋体"/>
                <w:b/>
              </w:rPr>
            </w:pPr>
            <w:r>
              <w:rPr>
                <w:rFonts w:ascii="宋体" w:hAnsi="宋体" w:hint="eastAsia"/>
                <w:b/>
              </w:rPr>
              <w:t>数量</w:t>
            </w: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C21996">
            <w:pPr>
              <w:jc w:val="center"/>
              <w:rPr>
                <w:rFonts w:ascii="宋体" w:hAnsi="宋体"/>
                <w:b/>
              </w:rPr>
            </w:pPr>
            <w:r>
              <w:rPr>
                <w:rFonts w:ascii="宋体" w:hAnsi="宋体" w:hint="eastAsia"/>
                <w:b/>
              </w:rPr>
              <w:t>单价</w:t>
            </w:r>
          </w:p>
          <w:p w:rsidR="00FC1220" w:rsidRDefault="00C21996">
            <w:pPr>
              <w:jc w:val="center"/>
              <w:rPr>
                <w:rFonts w:ascii="宋体" w:hAnsi="宋体"/>
                <w:b/>
              </w:rPr>
            </w:pPr>
            <w:r>
              <w:rPr>
                <w:rFonts w:ascii="宋体" w:hAnsi="宋体" w:hint="eastAsia"/>
                <w:b/>
              </w:rPr>
              <w:t>（含税）</w:t>
            </w:r>
          </w:p>
        </w:tc>
        <w:tc>
          <w:tcPr>
            <w:tcW w:w="1701" w:type="dxa"/>
            <w:tcBorders>
              <w:top w:val="single" w:sz="6" w:space="0" w:color="auto"/>
              <w:left w:val="single" w:sz="4" w:space="0" w:color="auto"/>
              <w:bottom w:val="single" w:sz="6" w:space="0" w:color="auto"/>
              <w:right w:val="single" w:sz="4" w:space="0" w:color="auto"/>
            </w:tcBorders>
            <w:vAlign w:val="center"/>
          </w:tcPr>
          <w:p w:rsidR="00FC1220" w:rsidRDefault="00C21996">
            <w:pPr>
              <w:jc w:val="center"/>
              <w:rPr>
                <w:rFonts w:ascii="宋体" w:hAnsi="宋体"/>
                <w:b/>
              </w:rPr>
            </w:pPr>
            <w:r>
              <w:rPr>
                <w:rFonts w:ascii="宋体" w:hAnsi="宋体" w:hint="eastAsia"/>
                <w:b/>
              </w:rPr>
              <w:t>总价</w:t>
            </w:r>
          </w:p>
          <w:p w:rsidR="00FC1220" w:rsidRDefault="00C21996">
            <w:pPr>
              <w:jc w:val="center"/>
              <w:rPr>
                <w:rFonts w:ascii="宋体" w:hAnsi="宋体"/>
                <w:b/>
              </w:rPr>
            </w:pPr>
            <w:r>
              <w:rPr>
                <w:rFonts w:ascii="宋体" w:hAnsi="宋体" w:hint="eastAsia"/>
                <w:b/>
              </w:rPr>
              <w:t>（含税）</w:t>
            </w: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C21996">
            <w:pPr>
              <w:jc w:val="center"/>
              <w:rPr>
                <w:rFonts w:ascii="宋体" w:hAnsi="宋体"/>
                <w:b/>
              </w:rPr>
            </w:pPr>
            <w:r>
              <w:rPr>
                <w:rFonts w:ascii="宋体" w:hAnsi="宋体" w:hint="eastAsia"/>
                <w:b/>
              </w:rPr>
              <w:t>备注</w:t>
            </w:r>
          </w:p>
        </w:tc>
      </w:tr>
      <w:tr w:rsidR="00FC122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1869" w:type="dxa"/>
            <w:tcBorders>
              <w:top w:val="single" w:sz="6" w:space="0" w:color="auto"/>
              <w:left w:val="single" w:sz="6" w:space="0" w:color="auto"/>
              <w:bottom w:val="single" w:sz="6" w:space="0" w:color="auto"/>
              <w:right w:val="single" w:sz="6" w:space="0" w:color="auto"/>
            </w:tcBorders>
            <w:vAlign w:val="center"/>
          </w:tcPr>
          <w:p w:rsidR="00FC1220" w:rsidRDefault="00FC1220">
            <w:pPr>
              <w:rPr>
                <w:rFonts w:ascii="宋体" w:hAnsi="宋体"/>
              </w:rPr>
            </w:pPr>
          </w:p>
        </w:tc>
        <w:tc>
          <w:tcPr>
            <w:tcW w:w="1066" w:type="dxa"/>
            <w:tcBorders>
              <w:top w:val="single" w:sz="6" w:space="0" w:color="auto"/>
              <w:left w:val="single" w:sz="6" w:space="0" w:color="auto"/>
              <w:bottom w:val="single" w:sz="6" w:space="0" w:color="auto"/>
              <w:right w:val="single" w:sz="6" w:space="0" w:color="auto"/>
            </w:tcBorders>
            <w:vAlign w:val="center"/>
          </w:tcPr>
          <w:p w:rsidR="00FC1220" w:rsidRDefault="00FC1220">
            <w:pPr>
              <w:jc w:val="center"/>
              <w:rPr>
                <w:rFonts w:ascii="宋体" w:hAnsi="宋体"/>
              </w:rPr>
            </w:pPr>
          </w:p>
        </w:tc>
        <w:tc>
          <w:tcPr>
            <w:tcW w:w="846" w:type="dxa"/>
            <w:tcBorders>
              <w:top w:val="single" w:sz="6" w:space="0" w:color="auto"/>
              <w:left w:val="single" w:sz="6" w:space="0" w:color="auto"/>
              <w:bottom w:val="single" w:sz="6" w:space="0" w:color="auto"/>
              <w:right w:val="single" w:sz="4" w:space="0" w:color="auto"/>
            </w:tcBorders>
            <w:vAlign w:val="center"/>
          </w:tcPr>
          <w:p w:rsidR="00FC1220" w:rsidRDefault="00FC1220">
            <w:pPr>
              <w:jc w:val="right"/>
              <w:rPr>
                <w:rFonts w:ascii="宋体" w:hAnsi="宋体"/>
              </w:rPr>
            </w:pPr>
          </w:p>
        </w:tc>
        <w:tc>
          <w:tcPr>
            <w:tcW w:w="1490" w:type="dxa"/>
            <w:tcBorders>
              <w:top w:val="single" w:sz="6" w:space="0" w:color="auto"/>
              <w:left w:val="single" w:sz="4" w:space="0" w:color="auto"/>
              <w:bottom w:val="single" w:sz="6" w:space="0" w:color="auto"/>
              <w:right w:val="single" w:sz="4" w:space="0" w:color="auto"/>
            </w:tcBorders>
            <w:vAlign w:val="center"/>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4" w:space="0" w:color="auto"/>
            </w:tcBorders>
          </w:tcPr>
          <w:p w:rsidR="00FC1220" w:rsidRDefault="00FC1220">
            <w:pPr>
              <w:jc w:val="right"/>
              <w:rPr>
                <w:rFonts w:ascii="宋体" w:hAnsi="宋体"/>
              </w:rPr>
            </w:pPr>
          </w:p>
        </w:tc>
        <w:tc>
          <w:tcPr>
            <w:tcW w:w="1701" w:type="dxa"/>
            <w:tcBorders>
              <w:top w:val="single" w:sz="6" w:space="0" w:color="auto"/>
              <w:left w:val="single" w:sz="4" w:space="0" w:color="auto"/>
              <w:bottom w:val="single" w:sz="6" w:space="0" w:color="auto"/>
              <w:right w:val="single" w:sz="6" w:space="0" w:color="auto"/>
            </w:tcBorders>
            <w:vAlign w:val="center"/>
          </w:tcPr>
          <w:p w:rsidR="00FC1220" w:rsidRDefault="00FC1220">
            <w:pPr>
              <w:jc w:val="right"/>
              <w:rPr>
                <w:rFonts w:ascii="宋体" w:hAnsi="宋体"/>
              </w:rPr>
            </w:pPr>
          </w:p>
        </w:tc>
      </w:tr>
      <w:tr w:rsidR="00FC1220">
        <w:trPr>
          <w:cantSplit/>
          <w:trHeight w:val="340"/>
        </w:trPr>
        <w:tc>
          <w:tcPr>
            <w:tcW w:w="5854" w:type="dxa"/>
            <w:gridSpan w:val="5"/>
            <w:tcBorders>
              <w:top w:val="single" w:sz="6" w:space="0" w:color="auto"/>
              <w:left w:val="single" w:sz="6" w:space="0" w:color="auto"/>
              <w:bottom w:val="single" w:sz="6" w:space="0" w:color="auto"/>
              <w:right w:val="single" w:sz="6" w:space="0" w:color="auto"/>
            </w:tcBorders>
            <w:vAlign w:val="center"/>
          </w:tcPr>
          <w:p w:rsidR="00FC1220" w:rsidRDefault="00C21996">
            <w:pPr>
              <w:jc w:val="right"/>
              <w:rPr>
                <w:rFonts w:ascii="宋体" w:hAnsi="宋体"/>
              </w:rPr>
            </w:pPr>
            <w:r>
              <w:rPr>
                <w:rFonts w:ascii="宋体" w:hAnsi="宋体"/>
                <w:b/>
              </w:rPr>
              <w:t>合计</w:t>
            </w:r>
            <w:r>
              <w:rPr>
                <w:rFonts w:ascii="宋体" w:hAnsi="宋体" w:hint="eastAsia"/>
                <w:b/>
              </w:rPr>
              <w:t>（</w:t>
            </w:r>
            <w:r>
              <w:rPr>
                <w:rFonts w:ascii="宋体" w:hAnsi="宋体"/>
                <w:b/>
              </w:rPr>
              <w:t>项目总价</w:t>
            </w:r>
            <w:r>
              <w:rPr>
                <w:rFonts w:ascii="宋体" w:hAnsi="宋体" w:hint="eastAsia"/>
                <w:b/>
              </w:rPr>
              <w:t>）：</w:t>
            </w:r>
          </w:p>
        </w:tc>
        <w:tc>
          <w:tcPr>
            <w:tcW w:w="1701" w:type="dxa"/>
            <w:tcBorders>
              <w:top w:val="single" w:sz="6" w:space="0" w:color="auto"/>
              <w:left w:val="single" w:sz="6" w:space="0" w:color="auto"/>
              <w:bottom w:val="single" w:sz="6" w:space="0" w:color="auto"/>
              <w:right w:val="single" w:sz="6" w:space="0" w:color="auto"/>
            </w:tcBorders>
          </w:tcPr>
          <w:p w:rsidR="00FC1220" w:rsidRDefault="00FC1220">
            <w:pPr>
              <w:jc w:val="center"/>
              <w:rPr>
                <w:rFonts w:ascii="宋体" w:hAnsi="宋体"/>
              </w:rPr>
            </w:pPr>
          </w:p>
        </w:tc>
        <w:tc>
          <w:tcPr>
            <w:tcW w:w="1701" w:type="dxa"/>
            <w:tcBorders>
              <w:top w:val="single" w:sz="6" w:space="0" w:color="auto"/>
              <w:left w:val="single" w:sz="6" w:space="0" w:color="auto"/>
              <w:bottom w:val="single" w:sz="6" w:space="0" w:color="auto"/>
              <w:right w:val="single" w:sz="6" w:space="0" w:color="auto"/>
            </w:tcBorders>
          </w:tcPr>
          <w:p w:rsidR="00FC1220" w:rsidRDefault="00FC1220">
            <w:pPr>
              <w:jc w:val="center"/>
              <w:rPr>
                <w:rFonts w:ascii="宋体" w:hAnsi="宋体"/>
              </w:rPr>
            </w:pPr>
          </w:p>
        </w:tc>
      </w:tr>
    </w:tbl>
    <w:p w:rsidR="00FC1220" w:rsidRDefault="00C21996">
      <w:pPr>
        <w:rPr>
          <w:rFonts w:ascii="宋体" w:hAnsi="宋体"/>
        </w:rPr>
      </w:pPr>
      <w:r>
        <w:rPr>
          <w:rFonts w:ascii="宋体" w:hAnsi="宋体" w:hint="eastAsia"/>
          <w:b/>
        </w:rPr>
        <w:t>报价单位：（人民币）元。                 税率：</w:t>
      </w:r>
      <w:r>
        <w:rPr>
          <w:rFonts w:ascii="宋体" w:hAnsi="宋体" w:hint="eastAsia"/>
          <w:u w:val="single"/>
        </w:rPr>
        <w:t xml:space="preserve">                </w:t>
      </w:r>
      <w:r>
        <w:rPr>
          <w:rFonts w:ascii="宋体" w:hAnsi="宋体" w:hint="eastAsia"/>
        </w:rPr>
        <w:t>。</w:t>
      </w:r>
    </w:p>
    <w:p w:rsidR="00FC1220" w:rsidRDefault="00C21996">
      <w:pPr>
        <w:spacing w:line="360" w:lineRule="auto"/>
        <w:rPr>
          <w:rFonts w:ascii="宋体" w:hAnsi="宋体"/>
          <w:bCs/>
          <w:u w:val="single"/>
        </w:rPr>
      </w:pPr>
      <w:r>
        <w:rPr>
          <w:rFonts w:ascii="宋体" w:hAnsi="宋体" w:hint="eastAsia"/>
        </w:rPr>
        <w:t>注：</w:t>
      </w:r>
    </w:p>
    <w:p w:rsidR="00FC1220" w:rsidRDefault="00C21996">
      <w:pPr>
        <w:spacing w:line="480" w:lineRule="exact"/>
        <w:ind w:firstLineChars="200" w:firstLine="420"/>
        <w:rPr>
          <w:rFonts w:ascii="宋体" w:hAnsi="宋体"/>
        </w:rPr>
      </w:pPr>
      <w:r>
        <w:rPr>
          <w:rFonts w:ascii="宋体" w:hAnsi="宋体" w:hint="eastAsia"/>
          <w:bCs/>
        </w:rPr>
        <w:t>1、</w:t>
      </w:r>
      <w:r>
        <w:rPr>
          <w:rFonts w:ascii="宋体" w:hAnsi="宋体" w:hint="eastAsia"/>
        </w:rPr>
        <w:t>参加单位如果需要对报价或其它内容加以说明，可在备注一栏中填写。</w:t>
      </w:r>
    </w:p>
    <w:p w:rsidR="00FC1220" w:rsidRDefault="00C21996">
      <w:pPr>
        <w:spacing w:line="480" w:lineRule="exact"/>
        <w:ind w:firstLineChars="200" w:firstLine="420"/>
        <w:rPr>
          <w:rFonts w:ascii="宋体" w:hAnsi="宋体"/>
        </w:rPr>
      </w:pPr>
      <w:r>
        <w:rPr>
          <w:rFonts w:ascii="宋体" w:hAnsi="宋体" w:hint="eastAsia"/>
        </w:rPr>
        <w:t>2、参加单位使用本表或自由报价单格式报价均可，但应能清晰体现总报价及分项报价信息。</w:t>
      </w:r>
    </w:p>
    <w:p w:rsidR="00FC1220" w:rsidRDefault="00C21996">
      <w:pPr>
        <w:spacing w:line="360" w:lineRule="auto"/>
        <w:ind w:firstLine="420"/>
        <w:rPr>
          <w:rFonts w:ascii="宋体" w:hAnsi="宋体"/>
          <w:szCs w:val="21"/>
        </w:rPr>
      </w:pPr>
      <w:r>
        <w:rPr>
          <w:rFonts w:ascii="宋体" w:hAnsi="宋体" w:hint="eastAsia"/>
          <w:szCs w:val="21"/>
        </w:rPr>
        <w:t>3、</w:t>
      </w:r>
      <w:r>
        <w:rPr>
          <w:rFonts w:ascii="宋体" w:hAnsi="宋体"/>
          <w:szCs w:val="21"/>
        </w:rPr>
        <w:t>如果分项报价与总价不一致，以总价为准。</w:t>
      </w:r>
    </w:p>
    <w:p w:rsidR="00FC1220" w:rsidRDefault="00C21996">
      <w:pPr>
        <w:spacing w:line="360" w:lineRule="auto"/>
        <w:rPr>
          <w:rFonts w:ascii="宋体" w:hAnsi="宋体"/>
          <w:szCs w:val="21"/>
        </w:rPr>
      </w:pPr>
      <w:r>
        <w:rPr>
          <w:rFonts w:ascii="宋体" w:hAnsi="宋体"/>
          <w:szCs w:val="21"/>
        </w:rPr>
        <w:t xml:space="preserve">    </w:t>
      </w: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rPr>
        <w:t>法定代表人或委托授权人（签字或盖章）：</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1220" w:rsidRDefault="00FC1220">
      <w:pPr>
        <w:ind w:firstLineChars="200" w:firstLine="420"/>
      </w:pPr>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0" w:lineRule="atLeast"/>
        <w:outlineLvl w:val="1"/>
        <w:rPr>
          <w:rFonts w:ascii="仿宋" w:eastAsia="仿宋" w:hAnsi="仿宋"/>
          <w:sz w:val="24"/>
        </w:rPr>
      </w:pPr>
      <w:bookmarkStart w:id="45" w:name="_Toc458761075"/>
      <w:r>
        <w:rPr>
          <w:rFonts w:ascii="仿宋" w:eastAsia="仿宋" w:hAnsi="仿宋" w:hint="eastAsia"/>
          <w:sz w:val="24"/>
        </w:rPr>
        <w:lastRenderedPageBreak/>
        <w:t>附件7：法定代表人证明书</w:t>
      </w:r>
      <w:bookmarkEnd w:id="45"/>
    </w:p>
    <w:p w:rsidR="00FC1220" w:rsidRDefault="00FC1220">
      <w:pPr>
        <w:spacing w:line="0" w:lineRule="atLeast"/>
        <w:rPr>
          <w:rFonts w:ascii="仿宋" w:eastAsia="仿宋" w:hAnsi="仿宋"/>
          <w:sz w:val="24"/>
        </w:rPr>
      </w:pPr>
    </w:p>
    <w:p w:rsidR="00FC1220" w:rsidRDefault="00C21996">
      <w:pPr>
        <w:spacing w:line="0" w:lineRule="atLeast"/>
        <w:jc w:val="center"/>
        <w:rPr>
          <w:rFonts w:ascii="仿宋" w:eastAsia="仿宋" w:hAnsi="仿宋"/>
          <w:b/>
          <w:sz w:val="32"/>
          <w:szCs w:val="32"/>
        </w:rPr>
      </w:pPr>
      <w:r>
        <w:rPr>
          <w:rFonts w:ascii="仿宋" w:eastAsia="仿宋" w:hAnsi="仿宋" w:hint="eastAsia"/>
          <w:b/>
          <w:sz w:val="32"/>
          <w:szCs w:val="32"/>
        </w:rPr>
        <w:t>法定代表人证明书</w:t>
      </w:r>
    </w:p>
    <w:p w:rsidR="00FC1220" w:rsidRDefault="00FC1220">
      <w:pPr>
        <w:snapToGrid w:val="0"/>
        <w:spacing w:line="288" w:lineRule="auto"/>
        <w:rPr>
          <w:rFonts w:ascii="宋体" w:hAnsi="宋体"/>
          <w:color w:val="000000"/>
        </w:rPr>
      </w:pPr>
    </w:p>
    <w:p w:rsidR="00FC1220" w:rsidRDefault="00C21996">
      <w:pPr>
        <w:snapToGrid w:val="0"/>
        <w:spacing w:line="360" w:lineRule="auto"/>
        <w:rPr>
          <w:rFonts w:ascii="宋体" w:hAnsi="宋体"/>
          <w:color w:val="000000"/>
          <w:u w:val="single"/>
        </w:rPr>
      </w:pPr>
      <w:r>
        <w:rPr>
          <w:rFonts w:ascii="宋体" w:hAnsi="宋体" w:hint="eastAsia"/>
          <w:color w:val="000000"/>
        </w:rPr>
        <w:t>参加单位名称：</w:t>
      </w:r>
      <w:r>
        <w:rPr>
          <w:rFonts w:ascii="宋体" w:hAnsi="宋体" w:hint="eastAsia"/>
          <w:color w:val="000000"/>
          <w:u w:val="single"/>
        </w:rPr>
        <w:t xml:space="preserve">                                  </w:t>
      </w:r>
    </w:p>
    <w:p w:rsidR="00FC1220" w:rsidRDefault="00C21996">
      <w:pPr>
        <w:snapToGrid w:val="0"/>
        <w:spacing w:line="360" w:lineRule="auto"/>
        <w:rPr>
          <w:rFonts w:ascii="宋体" w:hAnsi="宋体"/>
          <w:color w:val="000000"/>
          <w:u w:val="single"/>
        </w:rPr>
      </w:pPr>
      <w:r>
        <w:rPr>
          <w:rFonts w:ascii="宋体" w:hAnsi="宋体" w:hint="eastAsia"/>
          <w:color w:val="000000"/>
        </w:rPr>
        <w:t>参加单位地址：</w:t>
      </w:r>
      <w:r>
        <w:rPr>
          <w:rFonts w:ascii="宋体" w:hAnsi="宋体" w:hint="eastAsia"/>
          <w:color w:val="000000"/>
          <w:u w:val="single"/>
        </w:rPr>
        <w:t xml:space="preserve">                                  </w:t>
      </w:r>
    </w:p>
    <w:p w:rsidR="00FC1220" w:rsidRDefault="00C21996">
      <w:pPr>
        <w:snapToGrid w:val="0"/>
        <w:spacing w:line="360" w:lineRule="auto"/>
        <w:rPr>
          <w:rFonts w:ascii="宋体" w:hAnsi="宋体"/>
          <w:color w:val="000000"/>
        </w:rPr>
      </w:pPr>
      <w:r>
        <w:rPr>
          <w:rFonts w:ascii="宋体" w:hAnsi="宋体" w:hint="eastAsia"/>
          <w:color w:val="000000"/>
        </w:rPr>
        <w:t>营业执照号码：</w:t>
      </w:r>
      <w:r>
        <w:rPr>
          <w:rFonts w:ascii="宋体" w:hAnsi="宋体" w:hint="eastAsia"/>
          <w:color w:val="000000"/>
          <w:u w:val="single"/>
        </w:rPr>
        <w:t xml:space="preserve">                      </w:t>
      </w:r>
      <w:r>
        <w:rPr>
          <w:rFonts w:ascii="宋体" w:hAnsi="宋体" w:hint="eastAsia"/>
          <w:color w:val="000000"/>
        </w:rPr>
        <w:t xml:space="preserve"> 经济性质： </w:t>
      </w:r>
      <w:r>
        <w:rPr>
          <w:rFonts w:ascii="宋体" w:hAnsi="宋体" w:hint="eastAsia"/>
          <w:color w:val="000000"/>
          <w:u w:val="single"/>
        </w:rPr>
        <w:t xml:space="preserve">                       </w:t>
      </w:r>
    </w:p>
    <w:p w:rsidR="00FC1220" w:rsidRDefault="00C21996">
      <w:pPr>
        <w:snapToGrid w:val="0"/>
        <w:spacing w:line="360" w:lineRule="auto"/>
        <w:rPr>
          <w:rFonts w:ascii="宋体" w:hAnsi="宋体"/>
          <w:color w:val="000000"/>
          <w:u w:val="single"/>
        </w:rPr>
      </w:pPr>
      <w:r>
        <w:rPr>
          <w:rFonts w:ascii="宋体" w:hAnsi="宋体" w:hint="eastAsia"/>
          <w:color w:val="000000"/>
        </w:rPr>
        <w:t>姓名：</w:t>
      </w:r>
      <w:r>
        <w:rPr>
          <w:rFonts w:ascii="宋体" w:hAnsi="宋体" w:hint="eastAsia"/>
          <w:color w:val="000000"/>
          <w:u w:val="single"/>
        </w:rPr>
        <w:t xml:space="preserve">           </w:t>
      </w:r>
      <w:r>
        <w:rPr>
          <w:rFonts w:ascii="宋体" w:hAnsi="宋体" w:hint="eastAsia"/>
          <w:color w:val="000000"/>
        </w:rPr>
        <w:t xml:space="preserve"> 性别：</w:t>
      </w:r>
      <w:r>
        <w:rPr>
          <w:rFonts w:ascii="宋体" w:hAnsi="宋体" w:hint="eastAsia"/>
          <w:color w:val="000000"/>
          <w:u w:val="single"/>
        </w:rPr>
        <w:t xml:space="preserve">       </w:t>
      </w:r>
      <w:r>
        <w:rPr>
          <w:rFonts w:ascii="宋体" w:hAnsi="宋体" w:hint="eastAsia"/>
          <w:color w:val="000000"/>
        </w:rPr>
        <w:t xml:space="preserve"> 年龄：</w:t>
      </w:r>
      <w:r>
        <w:rPr>
          <w:rFonts w:ascii="宋体" w:hAnsi="宋体" w:hint="eastAsia"/>
          <w:color w:val="000000"/>
          <w:u w:val="single"/>
        </w:rPr>
        <w:t xml:space="preserve">          </w:t>
      </w:r>
      <w:r>
        <w:rPr>
          <w:rFonts w:ascii="宋体" w:hAnsi="宋体" w:hint="eastAsia"/>
          <w:color w:val="000000"/>
        </w:rPr>
        <w:t>职务：</w:t>
      </w:r>
      <w:r>
        <w:rPr>
          <w:rFonts w:ascii="宋体" w:hAnsi="宋体" w:hint="eastAsia"/>
          <w:color w:val="000000"/>
          <w:u w:val="single"/>
        </w:rPr>
        <w:t xml:space="preserve">        </w:t>
      </w:r>
    </w:p>
    <w:p w:rsidR="00FC1220" w:rsidRDefault="00C21996">
      <w:pPr>
        <w:snapToGrid w:val="0"/>
        <w:spacing w:line="360" w:lineRule="auto"/>
        <w:rPr>
          <w:rFonts w:ascii="宋体" w:hAnsi="宋体"/>
          <w:color w:val="000000"/>
        </w:rPr>
      </w:pPr>
      <w:r>
        <w:rPr>
          <w:rFonts w:ascii="宋体" w:hAnsi="宋体" w:hint="eastAsia"/>
          <w:color w:val="000000"/>
        </w:rPr>
        <w:t>系</w:t>
      </w:r>
      <w:r>
        <w:rPr>
          <w:rFonts w:ascii="宋体" w:hAnsi="宋体" w:hint="eastAsia"/>
          <w:color w:val="000000"/>
          <w:u w:val="single"/>
        </w:rPr>
        <w:t xml:space="preserve">                                      </w:t>
      </w:r>
      <w:r>
        <w:rPr>
          <w:rFonts w:ascii="宋体" w:hAnsi="宋体" w:hint="eastAsia"/>
          <w:color w:val="000000"/>
        </w:rPr>
        <w:t>的法定代表人。</w:t>
      </w:r>
    </w:p>
    <w:p w:rsidR="00FC1220" w:rsidRDefault="00C21996">
      <w:pPr>
        <w:snapToGrid w:val="0"/>
        <w:spacing w:line="288" w:lineRule="auto"/>
        <w:ind w:firstLine="570"/>
        <w:rPr>
          <w:rFonts w:ascii="宋体" w:hAnsi="宋体"/>
          <w:color w:val="000000"/>
        </w:rPr>
      </w:pPr>
      <w:r>
        <w:rPr>
          <w:rFonts w:ascii="宋体" w:hAnsi="宋体" w:hint="eastAsia"/>
          <w:color w:val="000000"/>
        </w:rPr>
        <w:t>特此证明</w:t>
      </w:r>
    </w:p>
    <w:p w:rsidR="00FC1220" w:rsidRDefault="00C21996">
      <w:pPr>
        <w:spacing w:line="440" w:lineRule="exact"/>
        <w:ind w:leftChars="-171" w:left="-358" w:hanging="1"/>
        <w:rPr>
          <w:rFonts w:ascii="宋体" w:hAnsi="宋体"/>
        </w:rPr>
      </w:pPr>
      <w:r>
        <w:rPr>
          <w:rFonts w:ascii="宋体" w:hAnsi="宋体" w:hint="eastAsia"/>
        </w:rPr>
        <w:t>说明：</w:t>
      </w:r>
    </w:p>
    <w:p w:rsidR="00FC1220" w:rsidRDefault="00C21996">
      <w:pPr>
        <w:spacing w:line="440" w:lineRule="exact"/>
        <w:ind w:leftChars="-171" w:left="-359" w:firstLineChars="300" w:firstLine="630"/>
        <w:rPr>
          <w:rFonts w:ascii="宋体" w:hAnsi="宋体"/>
        </w:rPr>
      </w:pPr>
      <w:r>
        <w:rPr>
          <w:rFonts w:ascii="宋体" w:hAnsi="宋体" w:hint="eastAsia"/>
        </w:rPr>
        <w:t>1.法定代表人为企业事业单位、国家机关、社会团体的主要行政负责人。</w:t>
      </w:r>
    </w:p>
    <w:p w:rsidR="00FC1220" w:rsidRDefault="00C21996">
      <w:pPr>
        <w:spacing w:line="440" w:lineRule="exact"/>
        <w:ind w:leftChars="-171" w:left="-358" w:hanging="1"/>
        <w:rPr>
          <w:rFonts w:ascii="宋体" w:hAnsi="宋体"/>
        </w:rPr>
      </w:pPr>
      <w:r>
        <w:rPr>
          <w:rFonts w:ascii="宋体" w:hAnsi="宋体" w:hint="eastAsia"/>
        </w:rPr>
        <w:t xml:space="preserve">      2.内容必须填写真实、清楚，涂改无效，不得转让、买卖。</w:t>
      </w:r>
    </w:p>
    <w:p w:rsidR="00FC1220" w:rsidRDefault="00C21996">
      <w:pPr>
        <w:spacing w:line="440" w:lineRule="exact"/>
        <w:ind w:leftChars="-171" w:left="-359" w:firstLineChars="300" w:firstLine="630"/>
        <w:rPr>
          <w:rFonts w:ascii="宋体" w:hAnsi="宋体"/>
        </w:rPr>
      </w:pPr>
      <w:r>
        <w:rPr>
          <w:rFonts w:ascii="宋体" w:hAnsi="宋体" w:hint="eastAsia"/>
        </w:rPr>
        <w:t>3.将此证明书提交对方作为合同附件。</w:t>
      </w:r>
    </w:p>
    <w:p w:rsidR="00FC1220" w:rsidRDefault="00FC1220">
      <w:pPr>
        <w:snapToGrid w:val="0"/>
        <w:spacing w:line="288" w:lineRule="auto"/>
        <w:ind w:firstLine="570"/>
        <w:rPr>
          <w:rFonts w:ascii="宋体" w:hAnsi="宋体"/>
          <w:color w:val="000000"/>
        </w:rPr>
      </w:pPr>
    </w:p>
    <w:p w:rsidR="00FC1220" w:rsidRDefault="00FC1220">
      <w:pPr>
        <w:snapToGrid w:val="0"/>
        <w:spacing w:line="288" w:lineRule="auto"/>
        <w:ind w:firstLine="570"/>
        <w:rPr>
          <w:rFonts w:ascii="宋体" w:hAnsi="宋体"/>
          <w:color w:val="000000"/>
        </w:rPr>
      </w:pPr>
    </w:p>
    <w:p w:rsidR="00FC1220" w:rsidRDefault="00FC1220">
      <w:pPr>
        <w:snapToGrid w:val="0"/>
        <w:spacing w:line="288" w:lineRule="auto"/>
        <w:ind w:firstLine="570"/>
        <w:rPr>
          <w:rFonts w:ascii="宋体" w:hAnsi="宋体"/>
          <w:color w:val="000000"/>
        </w:rPr>
      </w:pPr>
    </w:p>
    <w:p w:rsidR="00FC1220" w:rsidRDefault="00FC1220">
      <w:pPr>
        <w:snapToGrid w:val="0"/>
        <w:spacing w:line="288" w:lineRule="auto"/>
        <w:ind w:firstLine="570"/>
        <w:rPr>
          <w:rFonts w:ascii="宋体" w:hAnsi="宋体"/>
          <w:color w:val="000000"/>
        </w:rPr>
      </w:pPr>
    </w:p>
    <w:p w:rsidR="00FC1220" w:rsidRDefault="00FC1220">
      <w:pPr>
        <w:snapToGrid w:val="0"/>
        <w:spacing w:line="288" w:lineRule="auto"/>
        <w:ind w:firstLine="570"/>
        <w:rPr>
          <w:rFonts w:ascii="宋体" w:hAnsi="宋体"/>
          <w:color w:val="000000"/>
        </w:rPr>
      </w:pPr>
    </w:p>
    <w:p w:rsidR="00FC1220" w:rsidRDefault="00FC1220">
      <w:pPr>
        <w:snapToGrid w:val="0"/>
        <w:spacing w:line="288" w:lineRule="auto"/>
        <w:ind w:firstLine="570"/>
        <w:rPr>
          <w:rFonts w:ascii="宋体" w:hAnsi="宋体"/>
          <w:color w:val="000000"/>
        </w:rPr>
      </w:pPr>
    </w:p>
    <w:p w:rsidR="00FC1220" w:rsidRDefault="00C21996">
      <w:pPr>
        <w:snapToGrid w:val="0"/>
        <w:spacing w:line="360" w:lineRule="auto"/>
        <w:ind w:firstLineChars="1102" w:firstLine="2314"/>
        <w:rPr>
          <w:rFonts w:ascii="宋体" w:hAnsi="宋体"/>
          <w:color w:val="000000"/>
        </w:rPr>
      </w:pPr>
      <w:r>
        <w:rPr>
          <w:rFonts w:ascii="宋体" w:hAnsi="宋体" w:hint="eastAsia"/>
          <w:color w:val="000000"/>
        </w:rPr>
        <w:t>投标人：</w:t>
      </w:r>
      <w:r>
        <w:rPr>
          <w:rFonts w:ascii="宋体" w:hAnsi="宋体" w:hint="eastAsia"/>
          <w:color w:val="000000"/>
          <w:u w:val="single"/>
        </w:rPr>
        <w:t xml:space="preserve">                               </w:t>
      </w:r>
      <w:r>
        <w:rPr>
          <w:rFonts w:ascii="宋体" w:hAnsi="宋体" w:hint="eastAsia"/>
          <w:color w:val="000000"/>
        </w:rPr>
        <w:t>（盖章）</w:t>
      </w:r>
    </w:p>
    <w:p w:rsidR="00FC1220" w:rsidRDefault="00C21996">
      <w:pPr>
        <w:snapToGrid w:val="0"/>
        <w:spacing w:line="360" w:lineRule="auto"/>
        <w:ind w:firstLineChars="1102" w:firstLine="2314"/>
        <w:rPr>
          <w:rFonts w:ascii="宋体" w:hAnsi="宋体"/>
          <w:color w:val="000000"/>
        </w:rPr>
      </w:pPr>
      <w:r>
        <w:rPr>
          <w:rFonts w:ascii="宋体" w:hAnsi="宋体" w:hint="eastAsia"/>
          <w:color w:val="000000"/>
        </w:rPr>
        <w:t>日  期：</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FC1220" w:rsidRDefault="00FC1220">
      <w:pPr>
        <w:spacing w:line="440" w:lineRule="exact"/>
        <w:rPr>
          <w:rFonts w:ascii="宋体" w:hAnsi="宋体"/>
          <w:u w:val="single"/>
        </w:rPr>
      </w:pPr>
    </w:p>
    <w:p w:rsidR="00FC1220" w:rsidRDefault="00FC1220">
      <w:pPr>
        <w:spacing w:line="440" w:lineRule="exact"/>
        <w:ind w:leftChars="-171" w:left="-358" w:hanging="1"/>
        <w:rPr>
          <w:rFonts w:ascii="宋体" w:hAnsi="宋体"/>
        </w:rPr>
      </w:pPr>
    </w:p>
    <w:p w:rsidR="00FC1220" w:rsidRDefault="00C21996">
      <w:pPr>
        <w:spacing w:line="0" w:lineRule="atLeast"/>
        <w:outlineLvl w:val="1"/>
        <w:rPr>
          <w:rFonts w:ascii="仿宋" w:eastAsia="仿宋" w:hAnsi="仿宋"/>
          <w:sz w:val="24"/>
        </w:rPr>
      </w:pPr>
      <w:r>
        <w:rPr>
          <w:rFonts w:ascii="宋体" w:hAnsi="宋体"/>
          <w:b/>
          <w:color w:val="000000"/>
        </w:rPr>
        <w:br w:type="page"/>
      </w:r>
      <w:bookmarkStart w:id="46" w:name="_Toc458761076"/>
      <w:r>
        <w:rPr>
          <w:rFonts w:ascii="仿宋" w:eastAsia="仿宋" w:hAnsi="仿宋" w:hint="eastAsia"/>
          <w:sz w:val="24"/>
        </w:rPr>
        <w:lastRenderedPageBreak/>
        <w:t>附件8：法人授权委托证明书</w:t>
      </w:r>
      <w:bookmarkEnd w:id="46"/>
    </w:p>
    <w:p w:rsidR="00FC1220" w:rsidRDefault="00FC1220">
      <w:pPr>
        <w:spacing w:line="0" w:lineRule="atLeast"/>
        <w:rPr>
          <w:rFonts w:ascii="仿宋" w:eastAsia="仿宋" w:hAnsi="仿宋"/>
          <w:sz w:val="24"/>
        </w:rPr>
      </w:pPr>
    </w:p>
    <w:p w:rsidR="00FC1220" w:rsidRDefault="00FC1220">
      <w:pPr>
        <w:spacing w:line="0" w:lineRule="atLeast"/>
        <w:rPr>
          <w:rFonts w:ascii="仿宋" w:eastAsia="仿宋" w:hAnsi="仿宋"/>
          <w:sz w:val="24"/>
        </w:rPr>
      </w:pPr>
    </w:p>
    <w:p w:rsidR="00FC1220" w:rsidRDefault="00C21996">
      <w:pPr>
        <w:spacing w:line="0" w:lineRule="atLeast"/>
        <w:jc w:val="center"/>
        <w:rPr>
          <w:rFonts w:ascii="宋体" w:hAnsi="宋体"/>
          <w:b/>
          <w:bCs/>
          <w:color w:val="000000"/>
          <w:sz w:val="32"/>
          <w:szCs w:val="32"/>
        </w:rPr>
      </w:pPr>
      <w:r>
        <w:rPr>
          <w:rFonts w:ascii="仿宋" w:eastAsia="仿宋" w:hAnsi="仿宋" w:hint="eastAsia"/>
          <w:b/>
          <w:sz w:val="32"/>
          <w:szCs w:val="32"/>
        </w:rPr>
        <w:t>法人授权委托证明书</w:t>
      </w:r>
    </w:p>
    <w:p w:rsidR="00FC1220" w:rsidRDefault="00FC1220">
      <w:pPr>
        <w:snapToGrid w:val="0"/>
        <w:spacing w:line="288" w:lineRule="auto"/>
        <w:rPr>
          <w:rFonts w:ascii="宋体" w:hAnsi="宋体"/>
          <w:color w:val="000000"/>
        </w:rPr>
      </w:pPr>
    </w:p>
    <w:p w:rsidR="00FC1220" w:rsidRDefault="00C21996">
      <w:pPr>
        <w:snapToGrid w:val="0"/>
        <w:spacing w:line="360" w:lineRule="auto"/>
        <w:ind w:firstLine="570"/>
        <w:rPr>
          <w:rFonts w:ascii="宋体" w:hAnsi="宋体"/>
          <w:color w:val="000000"/>
        </w:rPr>
      </w:pPr>
      <w:r>
        <w:rPr>
          <w:rFonts w:ascii="宋体" w:hAnsi="宋体" w:hint="eastAsia"/>
          <w:color w:val="000000"/>
        </w:rPr>
        <w:t>本授权书声明：我</w:t>
      </w:r>
      <w:r>
        <w:rPr>
          <w:rFonts w:ascii="宋体" w:hAnsi="宋体" w:hint="eastAsia"/>
          <w:color w:val="000000"/>
          <w:u w:val="single"/>
        </w:rPr>
        <w:t xml:space="preserve">           （</w:t>
      </w:r>
      <w:r>
        <w:rPr>
          <w:rFonts w:ascii="宋体" w:hAnsi="宋体" w:hint="eastAsia"/>
          <w:color w:val="000000"/>
        </w:rPr>
        <w:t>姓名）系</w:t>
      </w:r>
      <w:r>
        <w:rPr>
          <w:rFonts w:ascii="宋体" w:hAnsi="宋体" w:hint="eastAsia"/>
          <w:color w:val="000000"/>
          <w:u w:val="single"/>
        </w:rPr>
        <w:t xml:space="preserve">                          </w:t>
      </w:r>
    </w:p>
    <w:p w:rsidR="00FC1220" w:rsidRDefault="00C21996">
      <w:pPr>
        <w:snapToGrid w:val="0"/>
        <w:spacing w:line="360" w:lineRule="auto"/>
        <w:jc w:val="left"/>
        <w:rPr>
          <w:rFonts w:ascii="宋体" w:hAnsi="宋体"/>
          <w:color w:val="000000"/>
        </w:rPr>
      </w:pPr>
      <w:r>
        <w:rPr>
          <w:rFonts w:ascii="宋体" w:hAnsi="宋体" w:hint="eastAsia"/>
          <w:color w:val="000000"/>
        </w:rPr>
        <w:t>（参加单位名称）的法定代表人，现授权委托</w:t>
      </w:r>
      <w:r>
        <w:rPr>
          <w:rFonts w:ascii="宋体" w:hAnsi="宋体" w:hint="eastAsia"/>
          <w:color w:val="000000"/>
          <w:u w:val="single"/>
        </w:rPr>
        <w:t xml:space="preserve">                    （</w:t>
      </w:r>
      <w:r>
        <w:rPr>
          <w:rFonts w:ascii="宋体" w:hAnsi="宋体" w:hint="eastAsia"/>
          <w:color w:val="000000"/>
        </w:rPr>
        <w:t>单位名称）的</w:t>
      </w:r>
      <w:r>
        <w:rPr>
          <w:rFonts w:ascii="宋体" w:hAnsi="宋体" w:hint="eastAsia"/>
          <w:color w:val="000000"/>
          <w:u w:val="single"/>
        </w:rPr>
        <w:t xml:space="preserve">            </w:t>
      </w:r>
      <w:r>
        <w:rPr>
          <w:rFonts w:ascii="宋体" w:hAnsi="宋体" w:hint="eastAsia"/>
          <w:color w:val="000000"/>
        </w:rPr>
        <w:t>（姓名）为我公司参与本项目公开询价的法定代表人的授权委托代理人，代理人全权代表我所签署的本项</w:t>
      </w:r>
      <w:r w:rsidR="00C64FC9">
        <w:rPr>
          <w:rFonts w:ascii="宋体" w:hAnsi="宋体" w:hint="eastAsia"/>
          <w:color w:val="000000"/>
        </w:rPr>
        <w:t>目已递交的投标文件内容我均承认，并全权代表我参与本项目所有</w:t>
      </w:r>
      <w:r>
        <w:rPr>
          <w:rFonts w:ascii="宋体" w:hAnsi="宋体" w:hint="eastAsia"/>
          <w:color w:val="000000"/>
        </w:rPr>
        <w:t>过程。</w:t>
      </w:r>
    </w:p>
    <w:p w:rsidR="00FC1220" w:rsidRDefault="00C21996">
      <w:pPr>
        <w:snapToGrid w:val="0"/>
        <w:spacing w:line="360" w:lineRule="auto"/>
        <w:ind w:firstLine="570"/>
        <w:rPr>
          <w:rFonts w:ascii="宋体" w:hAnsi="宋体"/>
          <w:color w:val="000000"/>
        </w:rPr>
      </w:pPr>
      <w:r>
        <w:rPr>
          <w:rFonts w:ascii="宋体" w:hAnsi="宋体" w:hint="eastAsia"/>
          <w:color w:val="000000"/>
        </w:rPr>
        <w:t>代理人无转委托权，特此委托。</w:t>
      </w:r>
    </w:p>
    <w:p w:rsidR="00FC1220" w:rsidRDefault="00FC1220">
      <w:pPr>
        <w:snapToGrid w:val="0"/>
        <w:spacing w:line="360" w:lineRule="auto"/>
        <w:ind w:firstLine="570"/>
        <w:rPr>
          <w:rFonts w:ascii="宋体" w:hAnsi="宋体"/>
          <w:color w:val="000000"/>
        </w:rPr>
      </w:pPr>
    </w:p>
    <w:p w:rsidR="00FC1220" w:rsidRDefault="00FC1220">
      <w:pPr>
        <w:snapToGrid w:val="0"/>
        <w:spacing w:line="360" w:lineRule="auto"/>
        <w:ind w:firstLine="570"/>
        <w:rPr>
          <w:rFonts w:ascii="宋体" w:hAnsi="宋体"/>
          <w:color w:val="000000"/>
        </w:rPr>
      </w:pPr>
    </w:p>
    <w:p w:rsidR="00FC1220" w:rsidRDefault="00FC1220">
      <w:pPr>
        <w:snapToGrid w:val="0"/>
        <w:spacing w:line="360" w:lineRule="auto"/>
        <w:rPr>
          <w:rFonts w:ascii="宋体" w:hAnsi="宋体"/>
          <w:color w:val="000000"/>
        </w:rPr>
      </w:pPr>
    </w:p>
    <w:p w:rsidR="00FC1220" w:rsidRDefault="00FC1220">
      <w:pPr>
        <w:snapToGrid w:val="0"/>
        <w:spacing w:line="360" w:lineRule="auto"/>
        <w:ind w:firstLine="570"/>
        <w:rPr>
          <w:rFonts w:ascii="宋体" w:hAnsi="宋体"/>
          <w:color w:val="000000"/>
        </w:rPr>
      </w:pPr>
    </w:p>
    <w:p w:rsidR="00FC1220" w:rsidRDefault="00C21996">
      <w:pPr>
        <w:snapToGrid w:val="0"/>
        <w:spacing w:line="360" w:lineRule="auto"/>
        <w:ind w:firstLineChars="602" w:firstLine="1264"/>
        <w:rPr>
          <w:rFonts w:ascii="宋体" w:hAnsi="宋体"/>
          <w:color w:val="000000"/>
          <w:u w:val="single"/>
        </w:rPr>
      </w:pPr>
      <w:r>
        <w:rPr>
          <w:rFonts w:ascii="宋体" w:hAnsi="宋体" w:hint="eastAsia"/>
          <w:color w:val="000000"/>
        </w:rPr>
        <w:t>代理人：</w:t>
      </w:r>
      <w:r>
        <w:rPr>
          <w:rFonts w:ascii="宋体" w:hAnsi="宋体" w:hint="eastAsia"/>
          <w:color w:val="000000"/>
          <w:u w:val="single"/>
        </w:rPr>
        <w:t xml:space="preserve">            </w:t>
      </w:r>
      <w:r>
        <w:rPr>
          <w:rFonts w:ascii="宋体" w:hAnsi="宋体" w:hint="eastAsia"/>
          <w:color w:val="000000"/>
        </w:rPr>
        <w:t>性别：</w:t>
      </w:r>
      <w:r>
        <w:rPr>
          <w:rFonts w:ascii="宋体" w:hAnsi="宋体" w:hint="eastAsia"/>
          <w:color w:val="000000"/>
          <w:u w:val="single"/>
        </w:rPr>
        <w:t xml:space="preserve">            </w:t>
      </w:r>
      <w:r>
        <w:rPr>
          <w:rFonts w:ascii="宋体" w:hAnsi="宋体" w:hint="eastAsia"/>
          <w:color w:val="000000"/>
        </w:rPr>
        <w:t>年龄：</w:t>
      </w:r>
      <w:r>
        <w:rPr>
          <w:rFonts w:ascii="宋体" w:hAnsi="宋体" w:hint="eastAsia"/>
          <w:color w:val="000000"/>
          <w:u w:val="single"/>
        </w:rPr>
        <w:t xml:space="preserve">           </w:t>
      </w:r>
    </w:p>
    <w:p w:rsidR="00FC1220" w:rsidRDefault="00C21996">
      <w:pPr>
        <w:snapToGrid w:val="0"/>
        <w:spacing w:line="360" w:lineRule="auto"/>
        <w:ind w:firstLineChars="602" w:firstLine="1264"/>
        <w:rPr>
          <w:rFonts w:ascii="宋体" w:hAnsi="宋体"/>
          <w:color w:val="000000"/>
          <w:u w:val="single"/>
        </w:rPr>
      </w:pPr>
      <w:r>
        <w:rPr>
          <w:rFonts w:ascii="宋体" w:hAnsi="宋体" w:hint="eastAsia"/>
          <w:color w:val="000000"/>
        </w:rPr>
        <w:t>身份证号码：</w:t>
      </w:r>
      <w:r>
        <w:rPr>
          <w:rFonts w:ascii="宋体" w:hAnsi="宋体" w:hint="eastAsia"/>
          <w:color w:val="000000"/>
          <w:u w:val="single"/>
        </w:rPr>
        <w:t xml:space="preserve">                          </w:t>
      </w:r>
      <w:r>
        <w:rPr>
          <w:rFonts w:ascii="宋体" w:hAnsi="宋体" w:hint="eastAsia"/>
          <w:color w:val="000000"/>
        </w:rPr>
        <w:t>职务：</w:t>
      </w:r>
      <w:r>
        <w:rPr>
          <w:rFonts w:ascii="宋体" w:hAnsi="宋体" w:hint="eastAsia"/>
          <w:color w:val="000000"/>
          <w:u w:val="single"/>
        </w:rPr>
        <w:t xml:space="preserve">           </w:t>
      </w:r>
    </w:p>
    <w:p w:rsidR="00FC1220" w:rsidRDefault="00C21996">
      <w:pPr>
        <w:snapToGrid w:val="0"/>
        <w:spacing w:line="360" w:lineRule="auto"/>
        <w:ind w:firstLineChars="602" w:firstLine="1264"/>
        <w:rPr>
          <w:rFonts w:ascii="宋体" w:hAnsi="宋体"/>
          <w:color w:val="000000"/>
        </w:rPr>
      </w:pPr>
      <w:r>
        <w:rPr>
          <w:rFonts w:ascii="宋体" w:hAnsi="宋体" w:hint="eastAsia"/>
          <w:color w:val="000000"/>
        </w:rPr>
        <w:t>参加单位名称：</w:t>
      </w:r>
      <w:r>
        <w:rPr>
          <w:rFonts w:ascii="宋体" w:hAnsi="宋体" w:hint="eastAsia"/>
          <w:color w:val="000000"/>
          <w:u w:val="single"/>
        </w:rPr>
        <w:t xml:space="preserve">                               </w:t>
      </w:r>
      <w:r>
        <w:rPr>
          <w:rFonts w:ascii="宋体" w:hAnsi="宋体" w:hint="eastAsia"/>
          <w:color w:val="000000"/>
        </w:rPr>
        <w:t xml:space="preserve">   （盖章）</w:t>
      </w:r>
    </w:p>
    <w:p w:rsidR="00FC1220" w:rsidRDefault="00C21996">
      <w:pPr>
        <w:snapToGrid w:val="0"/>
        <w:spacing w:line="360" w:lineRule="auto"/>
        <w:ind w:firstLineChars="602" w:firstLine="1264"/>
        <w:rPr>
          <w:rFonts w:ascii="宋体" w:hAnsi="宋体"/>
          <w:color w:val="000000"/>
        </w:rPr>
      </w:pPr>
      <w:r>
        <w:rPr>
          <w:rFonts w:ascii="宋体" w:hAnsi="宋体" w:hint="eastAsia"/>
          <w:color w:val="000000"/>
        </w:rPr>
        <w:t>参加单位法定代表人：</w:t>
      </w:r>
      <w:r>
        <w:rPr>
          <w:rFonts w:ascii="宋体" w:hAnsi="宋体" w:hint="eastAsia"/>
          <w:color w:val="000000"/>
          <w:u w:val="single"/>
        </w:rPr>
        <w:t xml:space="preserve">                              </w:t>
      </w:r>
      <w:r>
        <w:rPr>
          <w:rFonts w:ascii="宋体" w:hAnsi="宋体" w:hint="eastAsia"/>
          <w:color w:val="000000"/>
        </w:rPr>
        <w:t>（签字或盖章）</w:t>
      </w:r>
    </w:p>
    <w:p w:rsidR="00FC1220" w:rsidRDefault="00C21996">
      <w:pPr>
        <w:snapToGrid w:val="0"/>
        <w:spacing w:line="360" w:lineRule="auto"/>
        <w:ind w:firstLineChars="602" w:firstLine="1264"/>
        <w:rPr>
          <w:rFonts w:ascii="宋体" w:hAnsi="宋体"/>
          <w:color w:val="000000"/>
        </w:rPr>
      </w:pPr>
      <w:r>
        <w:rPr>
          <w:rFonts w:ascii="宋体" w:hAnsi="宋体" w:hint="eastAsia"/>
          <w:color w:val="000000"/>
        </w:rPr>
        <w:t>授权委托日期：</w:t>
      </w:r>
      <w:r>
        <w:rPr>
          <w:rFonts w:ascii="宋体" w:hAnsi="宋体" w:hint="eastAsia"/>
          <w:color w:val="000000"/>
          <w:u w:val="single"/>
        </w:rPr>
        <w:t xml:space="preserve">           </w:t>
      </w:r>
      <w:r>
        <w:rPr>
          <w:rFonts w:ascii="宋体" w:hAnsi="宋体" w:hint="eastAsia"/>
          <w:color w:val="000000"/>
        </w:rPr>
        <w:t xml:space="preserve"> 年 </w:t>
      </w:r>
      <w:r>
        <w:rPr>
          <w:rFonts w:ascii="宋体" w:hAnsi="宋体" w:hint="eastAsia"/>
          <w:color w:val="000000"/>
          <w:u w:val="single"/>
        </w:rPr>
        <w:t xml:space="preserve">         </w:t>
      </w:r>
      <w:r>
        <w:rPr>
          <w:rFonts w:ascii="宋体" w:hAnsi="宋体" w:hint="eastAsia"/>
          <w:color w:val="000000"/>
        </w:rPr>
        <w:t xml:space="preserve">月 </w:t>
      </w:r>
      <w:r>
        <w:rPr>
          <w:rFonts w:ascii="宋体" w:hAnsi="宋体" w:hint="eastAsia"/>
          <w:color w:val="000000"/>
          <w:u w:val="single"/>
        </w:rPr>
        <w:t xml:space="preserve">        </w:t>
      </w:r>
      <w:r>
        <w:rPr>
          <w:rFonts w:ascii="宋体" w:hAnsi="宋体" w:hint="eastAsia"/>
          <w:color w:val="000000"/>
        </w:rPr>
        <w:t xml:space="preserve">日                </w:t>
      </w: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FC1220">
      <w:pPr>
        <w:snapToGrid w:val="0"/>
        <w:spacing w:line="360" w:lineRule="auto"/>
        <w:ind w:firstLineChars="602" w:firstLine="1264"/>
        <w:rPr>
          <w:rFonts w:ascii="宋体" w:hAnsi="宋体"/>
          <w:color w:val="000000"/>
        </w:rPr>
      </w:pPr>
    </w:p>
    <w:p w:rsidR="00FC1220" w:rsidRDefault="00C21996">
      <w:pPr>
        <w:spacing w:line="0" w:lineRule="atLeast"/>
        <w:outlineLvl w:val="1"/>
        <w:rPr>
          <w:rFonts w:ascii="仿宋" w:eastAsia="仿宋" w:hAnsi="仿宋"/>
          <w:sz w:val="24"/>
        </w:rPr>
      </w:pPr>
      <w:bookmarkStart w:id="47" w:name="_Toc458761077"/>
      <w:r>
        <w:rPr>
          <w:rFonts w:ascii="仿宋" w:eastAsia="仿宋" w:hAnsi="仿宋" w:hint="eastAsia"/>
          <w:sz w:val="24"/>
        </w:rPr>
        <w:t>附件9：经营业绩一览表</w:t>
      </w:r>
      <w:bookmarkEnd w:id="47"/>
    </w:p>
    <w:p w:rsidR="00FC1220" w:rsidRDefault="00C21996">
      <w:pPr>
        <w:spacing w:line="360" w:lineRule="auto"/>
        <w:jc w:val="center"/>
        <w:rPr>
          <w:rFonts w:ascii="宋体" w:hAnsi="宋体"/>
          <w:b/>
          <w:bCs/>
          <w:color w:val="000000"/>
        </w:rPr>
      </w:pPr>
      <w:r>
        <w:rPr>
          <w:rFonts w:ascii="仿宋_GB2312" w:eastAsia="仿宋_GB2312" w:hAnsi="宋体" w:hint="eastAsia"/>
          <w:b/>
          <w:sz w:val="24"/>
        </w:rPr>
        <w:lastRenderedPageBreak/>
        <w:t xml:space="preserve">经 营 业 绩 </w:t>
      </w:r>
      <w:proofErr w:type="gramStart"/>
      <w:r>
        <w:rPr>
          <w:rFonts w:ascii="仿宋_GB2312" w:eastAsia="仿宋_GB2312" w:hAnsi="宋体" w:hint="eastAsia"/>
          <w:b/>
          <w:sz w:val="24"/>
        </w:rPr>
        <w:t>一</w:t>
      </w:r>
      <w:proofErr w:type="gramEnd"/>
      <w:r>
        <w:rPr>
          <w:rFonts w:ascii="仿宋_GB2312" w:eastAsia="仿宋_GB2312" w:hAnsi="宋体" w:hint="eastAsia"/>
          <w:b/>
          <w:sz w:val="24"/>
        </w:rPr>
        <w:t xml:space="preserve"> </w:t>
      </w:r>
      <w:proofErr w:type="gramStart"/>
      <w:r>
        <w:rPr>
          <w:rFonts w:ascii="仿宋_GB2312" w:eastAsia="仿宋_GB2312" w:hAnsi="宋体" w:hint="eastAsia"/>
          <w:b/>
          <w:sz w:val="24"/>
        </w:rPr>
        <w:t>览</w:t>
      </w:r>
      <w:proofErr w:type="gramEnd"/>
      <w:r>
        <w:rPr>
          <w:rFonts w:ascii="仿宋_GB2312" w:eastAsia="仿宋_GB2312" w:hAnsi="宋体" w:hint="eastAsia"/>
          <w:b/>
          <w:sz w:val="24"/>
        </w:rPr>
        <w:t xml:space="preserve"> 表</w:t>
      </w:r>
    </w:p>
    <w:p w:rsidR="00FC1220" w:rsidRDefault="00FC1220">
      <w:pPr>
        <w:rPr>
          <w:rFonts w:ascii="宋体" w:hAnsi="宋体"/>
          <w:color w:val="000000"/>
        </w:rPr>
      </w:pPr>
    </w:p>
    <w:tbl>
      <w:tblPr>
        <w:tblW w:w="0" w:type="auto"/>
        <w:jc w:val="center"/>
        <w:tblLayout w:type="fixed"/>
        <w:tblCellMar>
          <w:left w:w="54" w:type="dxa"/>
          <w:right w:w="54" w:type="dxa"/>
        </w:tblCellMar>
        <w:tblLook w:val="0000"/>
      </w:tblPr>
      <w:tblGrid>
        <w:gridCol w:w="600"/>
        <w:gridCol w:w="1276"/>
        <w:gridCol w:w="2383"/>
        <w:gridCol w:w="850"/>
        <w:gridCol w:w="1134"/>
        <w:gridCol w:w="1560"/>
        <w:gridCol w:w="1134"/>
      </w:tblGrid>
      <w:tr w:rsidR="00FC12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C21996">
            <w:pPr>
              <w:jc w:val="center"/>
              <w:rPr>
                <w:rFonts w:ascii="仿宋_GB2312" w:eastAsia="仿宋_GB2312" w:hAnsi="宋体"/>
                <w:sz w:val="24"/>
              </w:rPr>
            </w:pPr>
            <w:r>
              <w:rPr>
                <w:rFonts w:ascii="仿宋_GB2312" w:eastAsia="仿宋_GB2312" w:hAnsi="宋体" w:hint="eastAsia"/>
                <w:sz w:val="24"/>
              </w:rPr>
              <w:t>服务/施工地点</w:t>
            </w:r>
          </w:p>
        </w:tc>
      </w:tr>
      <w:tr w:rsidR="00FC12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C1220" w:rsidRDefault="00FC1220">
            <w:pPr>
              <w:jc w:val="center"/>
              <w:rPr>
                <w:rFonts w:ascii="仿宋_GB2312" w:eastAsia="仿宋_GB2312" w:hAnsi="宋体"/>
                <w:sz w:val="24"/>
              </w:rPr>
            </w:pPr>
          </w:p>
        </w:tc>
        <w:tc>
          <w:tcPr>
            <w:tcW w:w="1276" w:type="dxa"/>
            <w:tcBorders>
              <w:top w:val="single" w:sz="4" w:space="0" w:color="auto"/>
              <w:left w:val="single" w:sz="6" w:space="0" w:color="auto"/>
              <w:bottom w:val="single" w:sz="6" w:space="0" w:color="auto"/>
              <w:right w:val="single" w:sz="4" w:space="0" w:color="auto"/>
            </w:tcBorders>
            <w:vAlign w:val="center"/>
          </w:tcPr>
          <w:p w:rsidR="00FC1220" w:rsidRDefault="00FC1220">
            <w:pPr>
              <w:jc w:val="center"/>
              <w:rPr>
                <w:rFonts w:ascii="仿宋_GB2312" w:eastAsia="仿宋_GB2312" w:hAnsi="宋体"/>
                <w:sz w:val="24"/>
              </w:rPr>
            </w:pPr>
          </w:p>
        </w:tc>
        <w:tc>
          <w:tcPr>
            <w:tcW w:w="2383" w:type="dxa"/>
            <w:tcBorders>
              <w:top w:val="single" w:sz="4" w:space="0" w:color="auto"/>
              <w:left w:val="single" w:sz="4"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FC1220" w:rsidRDefault="00FC1220">
            <w:pPr>
              <w:jc w:val="center"/>
              <w:rPr>
                <w:rFonts w:ascii="仿宋_GB2312" w:eastAsia="仿宋_GB2312" w:hAnsi="宋体"/>
                <w:sz w:val="24"/>
              </w:rPr>
            </w:pPr>
          </w:p>
        </w:tc>
        <w:tc>
          <w:tcPr>
            <w:tcW w:w="1276" w:type="dxa"/>
            <w:tcBorders>
              <w:top w:val="single" w:sz="6" w:space="0" w:color="auto"/>
              <w:left w:val="single" w:sz="6" w:space="0" w:color="auto"/>
              <w:bottom w:val="single" w:sz="4" w:space="0" w:color="auto"/>
              <w:right w:val="single" w:sz="4" w:space="0" w:color="auto"/>
            </w:tcBorders>
            <w:vAlign w:val="center"/>
          </w:tcPr>
          <w:p w:rsidR="00FC1220" w:rsidRDefault="00FC1220">
            <w:pPr>
              <w:jc w:val="center"/>
              <w:rPr>
                <w:rFonts w:ascii="仿宋_GB2312" w:eastAsia="仿宋_GB2312" w:hAnsi="宋体"/>
                <w:sz w:val="24"/>
              </w:rPr>
            </w:pPr>
          </w:p>
        </w:tc>
        <w:tc>
          <w:tcPr>
            <w:tcW w:w="2383" w:type="dxa"/>
            <w:tcBorders>
              <w:top w:val="single" w:sz="6" w:space="0" w:color="auto"/>
              <w:left w:val="single" w:sz="4"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C1220" w:rsidRDefault="00FC1220">
            <w:pPr>
              <w:jc w:val="center"/>
              <w:rPr>
                <w:rFonts w:ascii="仿宋_GB2312" w:eastAsia="仿宋_GB2312" w:hAnsi="宋体"/>
                <w:sz w:val="24"/>
              </w:rPr>
            </w:pPr>
          </w:p>
        </w:tc>
        <w:tc>
          <w:tcPr>
            <w:tcW w:w="1276" w:type="dxa"/>
            <w:tcBorders>
              <w:top w:val="single" w:sz="4" w:space="0" w:color="auto"/>
              <w:left w:val="single" w:sz="6" w:space="0" w:color="auto"/>
              <w:bottom w:val="single" w:sz="4" w:space="0" w:color="auto"/>
              <w:right w:val="single" w:sz="4" w:space="0" w:color="auto"/>
            </w:tcBorders>
            <w:vAlign w:val="center"/>
          </w:tcPr>
          <w:p w:rsidR="00FC1220" w:rsidRDefault="00FC1220">
            <w:pPr>
              <w:jc w:val="center"/>
              <w:rPr>
                <w:rFonts w:ascii="仿宋_GB2312" w:eastAsia="仿宋_GB2312" w:hAnsi="宋体"/>
                <w:sz w:val="24"/>
              </w:rPr>
            </w:pPr>
          </w:p>
        </w:tc>
        <w:tc>
          <w:tcPr>
            <w:tcW w:w="2383" w:type="dxa"/>
            <w:tcBorders>
              <w:top w:val="single" w:sz="4" w:space="0" w:color="auto"/>
              <w:left w:val="single" w:sz="4"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C1220" w:rsidRDefault="00FC1220">
            <w:pPr>
              <w:jc w:val="center"/>
              <w:rPr>
                <w:rFonts w:ascii="仿宋_GB2312" w:eastAsia="仿宋_GB2312" w:hAnsi="宋体"/>
                <w:sz w:val="24"/>
              </w:rPr>
            </w:pPr>
          </w:p>
        </w:tc>
        <w:tc>
          <w:tcPr>
            <w:tcW w:w="1276" w:type="dxa"/>
            <w:tcBorders>
              <w:top w:val="single" w:sz="4" w:space="0" w:color="auto"/>
              <w:left w:val="single" w:sz="6" w:space="0" w:color="auto"/>
              <w:bottom w:val="single" w:sz="6" w:space="0" w:color="auto"/>
              <w:right w:val="single" w:sz="4" w:space="0" w:color="auto"/>
            </w:tcBorders>
            <w:vAlign w:val="center"/>
          </w:tcPr>
          <w:p w:rsidR="00FC1220" w:rsidRDefault="00FC1220">
            <w:pPr>
              <w:jc w:val="center"/>
              <w:rPr>
                <w:rFonts w:ascii="仿宋_GB2312" w:eastAsia="仿宋_GB2312" w:hAnsi="宋体"/>
                <w:sz w:val="24"/>
              </w:rPr>
            </w:pPr>
          </w:p>
        </w:tc>
        <w:tc>
          <w:tcPr>
            <w:tcW w:w="2383" w:type="dxa"/>
            <w:tcBorders>
              <w:top w:val="single" w:sz="4" w:space="0" w:color="auto"/>
              <w:left w:val="single" w:sz="4"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2383" w:type="dxa"/>
            <w:tcBorders>
              <w:top w:val="single" w:sz="6"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2383"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FC1220" w:rsidRDefault="00FC1220">
            <w:pPr>
              <w:jc w:val="center"/>
              <w:rPr>
                <w:rFonts w:ascii="仿宋_GB2312" w:eastAsia="仿宋_GB2312" w:hAnsi="宋体"/>
                <w:sz w:val="24"/>
              </w:rPr>
            </w:pPr>
          </w:p>
        </w:tc>
      </w:tr>
      <w:tr w:rsidR="00FC122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1276"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2383"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850"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1560"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FC1220" w:rsidRDefault="00FC1220">
            <w:pPr>
              <w:jc w:val="center"/>
              <w:rPr>
                <w:rFonts w:ascii="仿宋_GB2312" w:eastAsia="仿宋_GB2312" w:hAnsi="宋体"/>
                <w:sz w:val="24"/>
              </w:rPr>
            </w:pPr>
          </w:p>
        </w:tc>
      </w:tr>
    </w:tbl>
    <w:p w:rsidR="00FC1220" w:rsidRDefault="00C21996">
      <w:pPr>
        <w:rPr>
          <w:rFonts w:ascii="仿宋_GB2312" w:eastAsia="仿宋_GB2312" w:hAnsi="宋体"/>
          <w:b/>
          <w:szCs w:val="21"/>
        </w:rPr>
      </w:pPr>
      <w:r>
        <w:rPr>
          <w:rFonts w:ascii="仿宋_GB2312" w:eastAsia="仿宋_GB2312" w:hAnsi="宋体" w:hint="eastAsia"/>
          <w:b/>
          <w:szCs w:val="21"/>
        </w:rPr>
        <w:t>（注：此表格式如不合适，参加单位可自行调整。）</w:t>
      </w: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rPr>
        <w:t>法定代表人或委托授权人（签字或盖章）：</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FC1220">
      <w:pPr>
        <w:snapToGrid w:val="0"/>
        <w:spacing w:line="360" w:lineRule="auto"/>
        <w:jc w:val="left"/>
        <w:rPr>
          <w:rFonts w:ascii="宋体" w:hAnsi="宋体"/>
          <w:color w:val="000000"/>
        </w:rPr>
      </w:pPr>
    </w:p>
    <w:p w:rsidR="00FC1220" w:rsidRDefault="00C21996">
      <w:pPr>
        <w:spacing w:line="0" w:lineRule="atLeast"/>
        <w:outlineLvl w:val="1"/>
        <w:rPr>
          <w:rFonts w:ascii="仿宋" w:eastAsia="仿宋" w:hAnsi="仿宋"/>
          <w:sz w:val="24"/>
        </w:rPr>
      </w:pPr>
      <w:bookmarkStart w:id="48" w:name="_Toc458761078"/>
      <w:r>
        <w:rPr>
          <w:rFonts w:ascii="仿宋" w:eastAsia="仿宋" w:hAnsi="仿宋" w:hint="eastAsia"/>
          <w:sz w:val="24"/>
        </w:rPr>
        <w:t>附件10：售后服务承诺书</w:t>
      </w:r>
      <w:bookmarkEnd w:id="48"/>
    </w:p>
    <w:p w:rsidR="00FC1220" w:rsidRDefault="00C21996">
      <w:pPr>
        <w:rPr>
          <w:rFonts w:ascii="仿宋_GB2312" w:eastAsia="仿宋_GB2312" w:hAnsi="宋体"/>
          <w:b/>
          <w:szCs w:val="21"/>
        </w:rPr>
      </w:pPr>
      <w:r>
        <w:rPr>
          <w:rFonts w:ascii="仿宋_GB2312" w:eastAsia="仿宋_GB2312" w:hAnsi="宋体" w:hint="eastAsia"/>
          <w:b/>
          <w:sz w:val="24"/>
        </w:rPr>
        <w:lastRenderedPageBreak/>
        <w:t>售后服务承诺书</w:t>
      </w:r>
      <w:r>
        <w:rPr>
          <w:rFonts w:ascii="仿宋_GB2312" w:eastAsia="仿宋_GB2312" w:hAnsi="宋体" w:hint="eastAsia"/>
          <w:b/>
          <w:szCs w:val="21"/>
        </w:rPr>
        <w:t>（注：此格式如不合适，参加单位可自行提供。）</w:t>
      </w:r>
    </w:p>
    <w:p w:rsidR="00FC1220" w:rsidRDefault="00C21996">
      <w:pPr>
        <w:spacing w:line="360" w:lineRule="auto"/>
        <w:rPr>
          <w:rFonts w:ascii="仿宋_GB2312" w:eastAsia="仿宋_GB2312" w:hAnsi="宋体"/>
          <w:sz w:val="24"/>
        </w:rPr>
      </w:pPr>
      <w:r>
        <w:rPr>
          <w:rFonts w:ascii="仿宋_GB2312" w:eastAsia="仿宋_GB2312" w:hAnsi="宋体" w:hint="eastAsia"/>
          <w:sz w:val="24"/>
        </w:rPr>
        <w:t>主要内容应包括：</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售后服务内容及范围（含保修服务）；</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售后服务人员安排及联系方式；</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应急响应时间安排；</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维修服务收费标准；</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主要零配件价格；</w:t>
      </w:r>
    </w:p>
    <w:p w:rsidR="00FC1220" w:rsidRDefault="00C21996">
      <w:pPr>
        <w:numPr>
          <w:ilvl w:val="0"/>
          <w:numId w:val="11"/>
        </w:numPr>
        <w:spacing w:before="240" w:line="360" w:lineRule="auto"/>
        <w:rPr>
          <w:rFonts w:ascii="仿宋_GB2312" w:eastAsia="仿宋_GB2312" w:hAnsi="宋体"/>
          <w:sz w:val="24"/>
        </w:rPr>
      </w:pPr>
      <w:r>
        <w:rPr>
          <w:rFonts w:ascii="仿宋_GB2312" w:eastAsia="仿宋_GB2312" w:hAnsi="宋体" w:hint="eastAsia"/>
          <w:sz w:val="24"/>
        </w:rPr>
        <w:t>其它服务承诺。</w:t>
      </w:r>
    </w:p>
    <w:p w:rsidR="00FC1220" w:rsidRDefault="00FC1220">
      <w:pPr>
        <w:spacing w:line="360" w:lineRule="auto"/>
        <w:rPr>
          <w:rFonts w:ascii="宋体" w:hAnsi="宋体"/>
          <w:color w:val="000000"/>
        </w:rPr>
      </w:pPr>
    </w:p>
    <w:p w:rsidR="00FC1220" w:rsidRDefault="00FC1220">
      <w:pPr>
        <w:tabs>
          <w:tab w:val="left" w:pos="8248"/>
          <w:tab w:val="left" w:pos="9368"/>
        </w:tabs>
        <w:ind w:left="-66"/>
        <w:rPr>
          <w:rFonts w:ascii="宋体" w:hAnsi="宋体"/>
          <w:color w:val="000000"/>
          <w:u w:val="single"/>
        </w:rPr>
      </w:pPr>
    </w:p>
    <w:p w:rsidR="00FC1220" w:rsidRDefault="00FC1220">
      <w:pPr>
        <w:tabs>
          <w:tab w:val="left" w:pos="8248"/>
          <w:tab w:val="left" w:pos="9368"/>
        </w:tabs>
        <w:ind w:left="-66"/>
        <w:rPr>
          <w:rFonts w:ascii="宋体" w:hAnsi="宋体"/>
          <w:color w:val="000000"/>
          <w:u w:val="single"/>
        </w:rPr>
      </w:pPr>
    </w:p>
    <w:p w:rsidR="00FC1220" w:rsidRDefault="00FC1220">
      <w:pPr>
        <w:tabs>
          <w:tab w:val="left" w:pos="8248"/>
          <w:tab w:val="left" w:pos="9368"/>
        </w:tabs>
        <w:ind w:left="-66"/>
        <w:rPr>
          <w:rFonts w:ascii="宋体" w:hAnsi="宋体"/>
          <w:color w:val="000000"/>
          <w:u w:val="single"/>
        </w:rPr>
      </w:pPr>
    </w:p>
    <w:p w:rsidR="00FC1220" w:rsidRDefault="00FC1220">
      <w:pPr>
        <w:tabs>
          <w:tab w:val="left" w:pos="8248"/>
          <w:tab w:val="left" w:pos="9368"/>
        </w:tabs>
        <w:ind w:left="-66"/>
        <w:rPr>
          <w:rFonts w:ascii="宋体" w:hAnsi="宋体"/>
          <w:color w:val="000000"/>
          <w:u w:val="single"/>
        </w:rPr>
      </w:pPr>
    </w:p>
    <w:p w:rsidR="00FC1220" w:rsidRDefault="00FC1220">
      <w:pPr>
        <w:tabs>
          <w:tab w:val="left" w:pos="8248"/>
          <w:tab w:val="left" w:pos="9368"/>
        </w:tabs>
        <w:ind w:left="-66"/>
        <w:rPr>
          <w:rFonts w:ascii="宋体" w:hAnsi="宋体"/>
          <w:color w:val="000000"/>
          <w:u w:val="single"/>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rPr>
        <w:t>法定代表人或委托授权人（签字或盖章）：</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FC1220" w:rsidRDefault="00FC12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FC1220" w:rsidRDefault="00C219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1220" w:rsidRDefault="00FC1220">
      <w:pPr>
        <w:snapToGrid w:val="0"/>
        <w:spacing w:line="360" w:lineRule="auto"/>
        <w:jc w:val="left"/>
        <w:rPr>
          <w:rFonts w:ascii="宋体" w:hAnsi="宋体"/>
          <w:color w:val="000000"/>
        </w:rPr>
      </w:pPr>
    </w:p>
    <w:p w:rsidR="00FC1220" w:rsidRDefault="00FC1220">
      <w:pPr>
        <w:spacing w:line="0" w:lineRule="atLeast"/>
        <w:rPr>
          <w:rFonts w:ascii="仿宋" w:eastAsia="仿宋" w:hAnsi="仿宋"/>
          <w:sz w:val="24"/>
        </w:rPr>
      </w:pPr>
    </w:p>
    <w:p w:rsidR="00C21996" w:rsidRDefault="00C21996">
      <w:pPr>
        <w:spacing w:line="0" w:lineRule="atLeast"/>
        <w:outlineLvl w:val="1"/>
        <w:rPr>
          <w:rFonts w:ascii="仿宋" w:eastAsia="仿宋" w:hAnsi="仿宋"/>
          <w:sz w:val="24"/>
        </w:rPr>
      </w:pPr>
    </w:p>
    <w:sectPr w:rsidR="00C21996" w:rsidSect="00FC1220">
      <w:headerReference w:type="default" r:id="rId11"/>
      <w:footerReference w:type="default" r:id="rId12"/>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CC" w:rsidRDefault="000445CC">
      <w:r>
        <w:separator/>
      </w:r>
    </w:p>
  </w:endnote>
  <w:endnote w:type="continuationSeparator" w:id="0">
    <w:p w:rsidR="000445CC" w:rsidRDefault="00044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AA" w:rsidRDefault="00FB4931">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textbox style="mso-fit-shape-to-text:t" inset="0,0,0,0">
            <w:txbxContent>
              <w:p w:rsidR="00D84DAA" w:rsidRDefault="00FB4931">
                <w:pPr>
                  <w:snapToGrid w:val="0"/>
                  <w:rPr>
                    <w:sz w:val="18"/>
                  </w:rPr>
                </w:pPr>
                <w:r>
                  <w:rPr>
                    <w:rFonts w:hint="eastAsia"/>
                    <w:sz w:val="18"/>
                  </w:rPr>
                  <w:fldChar w:fldCharType="begin"/>
                </w:r>
                <w:r w:rsidR="00D84DAA">
                  <w:rPr>
                    <w:rFonts w:hint="eastAsia"/>
                    <w:sz w:val="18"/>
                  </w:rPr>
                  <w:instrText xml:space="preserve"> PAGE  \* MERGEFORMAT </w:instrText>
                </w:r>
                <w:r>
                  <w:rPr>
                    <w:rFonts w:hint="eastAsia"/>
                    <w:sz w:val="18"/>
                  </w:rPr>
                  <w:fldChar w:fldCharType="separate"/>
                </w:r>
                <w:r w:rsidR="008A1627">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CC" w:rsidRDefault="000445CC">
      <w:r>
        <w:separator/>
      </w:r>
    </w:p>
  </w:footnote>
  <w:footnote w:type="continuationSeparator" w:id="0">
    <w:p w:rsidR="000445CC" w:rsidRDefault="00044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AA" w:rsidRDefault="00D84DA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40369E"/>
    <w:multiLevelType w:val="singleLevel"/>
    <w:tmpl w:val="C140369E"/>
    <w:lvl w:ilvl="0">
      <w:start w:val="1"/>
      <w:numFmt w:val="decimal"/>
      <w:lvlText w:val="%1."/>
      <w:lvlJc w:val="left"/>
      <w:pPr>
        <w:tabs>
          <w:tab w:val="num" w:pos="312"/>
        </w:tabs>
      </w:pPr>
    </w:lvl>
  </w:abstractNum>
  <w:abstractNum w:abstractNumId="1">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3"/>
    <w:multiLevelType w:val="singleLevel"/>
    <w:tmpl w:val="00000013"/>
    <w:lvl w:ilvl="0">
      <w:start w:val="1"/>
      <w:numFmt w:val="decimal"/>
      <w:lvlText w:val="%1、"/>
      <w:lvlJc w:val="left"/>
      <w:pPr>
        <w:tabs>
          <w:tab w:val="num" w:pos="510"/>
        </w:tabs>
        <w:ind w:left="510" w:hanging="510"/>
      </w:pPr>
    </w:lvl>
  </w:abstractNum>
  <w:abstractNum w:abstractNumId="5">
    <w:nsid w:val="050D6BCB"/>
    <w:multiLevelType w:val="multilevel"/>
    <w:tmpl w:val="050D6B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5A5A01"/>
    <w:multiLevelType w:val="multilevel"/>
    <w:tmpl w:val="275A5A0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8A74F20"/>
    <w:multiLevelType w:val="multilevel"/>
    <w:tmpl w:val="28A74F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6675630"/>
    <w:multiLevelType w:val="multilevel"/>
    <w:tmpl w:val="7EAAA70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62460B2"/>
    <w:multiLevelType w:val="singleLevel"/>
    <w:tmpl w:val="562460B2"/>
    <w:lvl w:ilvl="0">
      <w:start w:val="1"/>
      <w:numFmt w:val="chineseCounting"/>
      <w:suff w:val="nothing"/>
      <w:lvlText w:val="%1、"/>
      <w:lvlJc w:val="left"/>
    </w:lvl>
  </w:abstractNum>
  <w:abstractNum w:abstractNumId="11">
    <w:nsid w:val="6239C907"/>
    <w:multiLevelType w:val="singleLevel"/>
    <w:tmpl w:val="6239C907"/>
    <w:lvl w:ilvl="0">
      <w:start w:val="1"/>
      <w:numFmt w:val="decimal"/>
      <w:lvlText w:val="%1."/>
      <w:lvlJc w:val="left"/>
      <w:pPr>
        <w:tabs>
          <w:tab w:val="num" w:pos="312"/>
        </w:tabs>
      </w:pPr>
    </w:lvl>
  </w:abstractNum>
  <w:num w:numId="1">
    <w:abstractNumId w:val="10"/>
  </w:num>
  <w:num w:numId="2">
    <w:abstractNumId w:val="7"/>
  </w:num>
  <w:num w:numId="3">
    <w:abstractNumId w:val="5"/>
  </w:num>
  <w:num w:numId="4">
    <w:abstractNumId w:val="11"/>
  </w:num>
  <w:num w:numId="5">
    <w:abstractNumId w:val="0"/>
  </w:num>
  <w:num w:numId="6">
    <w:abstractNumId w:val="6"/>
  </w:num>
  <w:num w:numId="7">
    <w:abstractNumId w:val="3"/>
  </w:num>
  <w:num w:numId="8">
    <w:abstractNumId w:val="1"/>
  </w:num>
  <w:num w:numId="9">
    <w:abstractNumId w:val="9"/>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2A1A"/>
    <w:rsid w:val="00004C66"/>
    <w:rsid w:val="00006886"/>
    <w:rsid w:val="000164F5"/>
    <w:rsid w:val="000203FC"/>
    <w:rsid w:val="000208EE"/>
    <w:rsid w:val="00021C63"/>
    <w:rsid w:val="0002212B"/>
    <w:rsid w:val="00023692"/>
    <w:rsid w:val="00023A0A"/>
    <w:rsid w:val="00024FB5"/>
    <w:rsid w:val="0002560C"/>
    <w:rsid w:val="00026379"/>
    <w:rsid w:val="0003151D"/>
    <w:rsid w:val="00042439"/>
    <w:rsid w:val="000445CC"/>
    <w:rsid w:val="00052DD9"/>
    <w:rsid w:val="00053424"/>
    <w:rsid w:val="00053981"/>
    <w:rsid w:val="00054C5E"/>
    <w:rsid w:val="00057338"/>
    <w:rsid w:val="00060FE9"/>
    <w:rsid w:val="00063A13"/>
    <w:rsid w:val="00063D4A"/>
    <w:rsid w:val="000650A4"/>
    <w:rsid w:val="00065FA3"/>
    <w:rsid w:val="000671E8"/>
    <w:rsid w:val="00073904"/>
    <w:rsid w:val="00075A13"/>
    <w:rsid w:val="000760D5"/>
    <w:rsid w:val="00076D5A"/>
    <w:rsid w:val="000776DE"/>
    <w:rsid w:val="000805B4"/>
    <w:rsid w:val="00083F07"/>
    <w:rsid w:val="00087F2F"/>
    <w:rsid w:val="00090D1E"/>
    <w:rsid w:val="000925A9"/>
    <w:rsid w:val="00093EE8"/>
    <w:rsid w:val="00095CA8"/>
    <w:rsid w:val="0009735E"/>
    <w:rsid w:val="000A19BB"/>
    <w:rsid w:val="000A1FA0"/>
    <w:rsid w:val="000A4E5A"/>
    <w:rsid w:val="000A5131"/>
    <w:rsid w:val="000A5A2E"/>
    <w:rsid w:val="000A71F0"/>
    <w:rsid w:val="000A754D"/>
    <w:rsid w:val="000A75C8"/>
    <w:rsid w:val="000B0206"/>
    <w:rsid w:val="000B1708"/>
    <w:rsid w:val="000B1E91"/>
    <w:rsid w:val="000B36BC"/>
    <w:rsid w:val="000B3CA2"/>
    <w:rsid w:val="000B4BC2"/>
    <w:rsid w:val="000B76D4"/>
    <w:rsid w:val="000C235D"/>
    <w:rsid w:val="000C3B6F"/>
    <w:rsid w:val="000C407B"/>
    <w:rsid w:val="000C4EC6"/>
    <w:rsid w:val="000C62CA"/>
    <w:rsid w:val="000D020E"/>
    <w:rsid w:val="000D023E"/>
    <w:rsid w:val="000D4291"/>
    <w:rsid w:val="000D477C"/>
    <w:rsid w:val="000D6EBB"/>
    <w:rsid w:val="000E3B53"/>
    <w:rsid w:val="000E4562"/>
    <w:rsid w:val="000E735B"/>
    <w:rsid w:val="000F2570"/>
    <w:rsid w:val="00100829"/>
    <w:rsid w:val="00102B15"/>
    <w:rsid w:val="001048A8"/>
    <w:rsid w:val="0010776C"/>
    <w:rsid w:val="00110647"/>
    <w:rsid w:val="00110D31"/>
    <w:rsid w:val="001137F7"/>
    <w:rsid w:val="001141A1"/>
    <w:rsid w:val="001167B6"/>
    <w:rsid w:val="00120563"/>
    <w:rsid w:val="00120FEE"/>
    <w:rsid w:val="001269FD"/>
    <w:rsid w:val="00141DB7"/>
    <w:rsid w:val="001457ED"/>
    <w:rsid w:val="00146973"/>
    <w:rsid w:val="00151A95"/>
    <w:rsid w:val="00154C18"/>
    <w:rsid w:val="00156D7B"/>
    <w:rsid w:val="00157941"/>
    <w:rsid w:val="0016364D"/>
    <w:rsid w:val="00165519"/>
    <w:rsid w:val="00165AE5"/>
    <w:rsid w:val="00165ED8"/>
    <w:rsid w:val="001666FA"/>
    <w:rsid w:val="00171B38"/>
    <w:rsid w:val="001750C7"/>
    <w:rsid w:val="001758B0"/>
    <w:rsid w:val="00180869"/>
    <w:rsid w:val="00187E19"/>
    <w:rsid w:val="00187FAE"/>
    <w:rsid w:val="0019287F"/>
    <w:rsid w:val="001A224F"/>
    <w:rsid w:val="001A3B72"/>
    <w:rsid w:val="001A4BE1"/>
    <w:rsid w:val="001A7375"/>
    <w:rsid w:val="001B34B5"/>
    <w:rsid w:val="001B48CE"/>
    <w:rsid w:val="001B6CDD"/>
    <w:rsid w:val="001C10AA"/>
    <w:rsid w:val="001C1F15"/>
    <w:rsid w:val="001C1F39"/>
    <w:rsid w:val="001C3040"/>
    <w:rsid w:val="001C42DF"/>
    <w:rsid w:val="001D15BC"/>
    <w:rsid w:val="001D15FD"/>
    <w:rsid w:val="001D3AE9"/>
    <w:rsid w:val="001D63F7"/>
    <w:rsid w:val="001D7B8A"/>
    <w:rsid w:val="001E147C"/>
    <w:rsid w:val="001E1FA7"/>
    <w:rsid w:val="001E3316"/>
    <w:rsid w:val="001E36D9"/>
    <w:rsid w:val="001F0A55"/>
    <w:rsid w:val="001F0AE5"/>
    <w:rsid w:val="001F1EEE"/>
    <w:rsid w:val="001F3A89"/>
    <w:rsid w:val="001F4206"/>
    <w:rsid w:val="001F4535"/>
    <w:rsid w:val="001F78A9"/>
    <w:rsid w:val="00201A04"/>
    <w:rsid w:val="00204174"/>
    <w:rsid w:val="002062BC"/>
    <w:rsid w:val="0021083E"/>
    <w:rsid w:val="00221402"/>
    <w:rsid w:val="0022371C"/>
    <w:rsid w:val="00223DFB"/>
    <w:rsid w:val="00224CB1"/>
    <w:rsid w:val="002255AA"/>
    <w:rsid w:val="00226A07"/>
    <w:rsid w:val="00227A24"/>
    <w:rsid w:val="00232EB5"/>
    <w:rsid w:val="00234A26"/>
    <w:rsid w:val="00235152"/>
    <w:rsid w:val="00244E1C"/>
    <w:rsid w:val="00253008"/>
    <w:rsid w:val="00256D1E"/>
    <w:rsid w:val="0026084D"/>
    <w:rsid w:val="002616C1"/>
    <w:rsid w:val="00264A20"/>
    <w:rsid w:val="0026661A"/>
    <w:rsid w:val="00271258"/>
    <w:rsid w:val="00280FB4"/>
    <w:rsid w:val="00282989"/>
    <w:rsid w:val="00283ECE"/>
    <w:rsid w:val="00294372"/>
    <w:rsid w:val="002949AE"/>
    <w:rsid w:val="00297073"/>
    <w:rsid w:val="002A1072"/>
    <w:rsid w:val="002A2322"/>
    <w:rsid w:val="002A3432"/>
    <w:rsid w:val="002B0ED4"/>
    <w:rsid w:val="002B11B8"/>
    <w:rsid w:val="002B1829"/>
    <w:rsid w:val="002B1E76"/>
    <w:rsid w:val="002B44A5"/>
    <w:rsid w:val="002B6D67"/>
    <w:rsid w:val="002C19B4"/>
    <w:rsid w:val="002C523F"/>
    <w:rsid w:val="002C5967"/>
    <w:rsid w:val="002D185B"/>
    <w:rsid w:val="002D327C"/>
    <w:rsid w:val="002D76B5"/>
    <w:rsid w:val="002E357F"/>
    <w:rsid w:val="002E7658"/>
    <w:rsid w:val="002F3B36"/>
    <w:rsid w:val="002F41EF"/>
    <w:rsid w:val="002F4728"/>
    <w:rsid w:val="002F78E6"/>
    <w:rsid w:val="002F7EC4"/>
    <w:rsid w:val="0030178B"/>
    <w:rsid w:val="00301790"/>
    <w:rsid w:val="00302336"/>
    <w:rsid w:val="0030298C"/>
    <w:rsid w:val="00303B1E"/>
    <w:rsid w:val="00304921"/>
    <w:rsid w:val="00304A43"/>
    <w:rsid w:val="00306094"/>
    <w:rsid w:val="00307264"/>
    <w:rsid w:val="003126A3"/>
    <w:rsid w:val="00324D4E"/>
    <w:rsid w:val="00325905"/>
    <w:rsid w:val="00327634"/>
    <w:rsid w:val="00333B0F"/>
    <w:rsid w:val="00335E1D"/>
    <w:rsid w:val="003455D6"/>
    <w:rsid w:val="00346D2E"/>
    <w:rsid w:val="00350AD5"/>
    <w:rsid w:val="00350C52"/>
    <w:rsid w:val="003510BF"/>
    <w:rsid w:val="00351272"/>
    <w:rsid w:val="003514A8"/>
    <w:rsid w:val="0035445F"/>
    <w:rsid w:val="003549CA"/>
    <w:rsid w:val="00355074"/>
    <w:rsid w:val="00357C61"/>
    <w:rsid w:val="0036064E"/>
    <w:rsid w:val="00361994"/>
    <w:rsid w:val="00363633"/>
    <w:rsid w:val="003636A7"/>
    <w:rsid w:val="003657A4"/>
    <w:rsid w:val="0036677C"/>
    <w:rsid w:val="00371661"/>
    <w:rsid w:val="0038660A"/>
    <w:rsid w:val="003876AD"/>
    <w:rsid w:val="0039211E"/>
    <w:rsid w:val="003955C2"/>
    <w:rsid w:val="003A06DB"/>
    <w:rsid w:val="003A0B9C"/>
    <w:rsid w:val="003A589D"/>
    <w:rsid w:val="003A73BE"/>
    <w:rsid w:val="003A7B29"/>
    <w:rsid w:val="003B34EB"/>
    <w:rsid w:val="003B4725"/>
    <w:rsid w:val="003B4955"/>
    <w:rsid w:val="003B4BB4"/>
    <w:rsid w:val="003C0135"/>
    <w:rsid w:val="003C7670"/>
    <w:rsid w:val="003D2DD4"/>
    <w:rsid w:val="003D6431"/>
    <w:rsid w:val="003E36DD"/>
    <w:rsid w:val="003E57D4"/>
    <w:rsid w:val="003E5838"/>
    <w:rsid w:val="003E6CEE"/>
    <w:rsid w:val="003F3818"/>
    <w:rsid w:val="00403474"/>
    <w:rsid w:val="0040773F"/>
    <w:rsid w:val="0041101E"/>
    <w:rsid w:val="004112D1"/>
    <w:rsid w:val="004166AE"/>
    <w:rsid w:val="004168CB"/>
    <w:rsid w:val="00421B2C"/>
    <w:rsid w:val="004244FA"/>
    <w:rsid w:val="004246E4"/>
    <w:rsid w:val="00426A38"/>
    <w:rsid w:val="00427436"/>
    <w:rsid w:val="0043230A"/>
    <w:rsid w:val="00432D1F"/>
    <w:rsid w:val="004359CD"/>
    <w:rsid w:val="00435D6D"/>
    <w:rsid w:val="00437D85"/>
    <w:rsid w:val="004412F6"/>
    <w:rsid w:val="00443A0B"/>
    <w:rsid w:val="0044441B"/>
    <w:rsid w:val="00445E2E"/>
    <w:rsid w:val="004471E4"/>
    <w:rsid w:val="00447A7F"/>
    <w:rsid w:val="00450C81"/>
    <w:rsid w:val="00450DCF"/>
    <w:rsid w:val="0045239B"/>
    <w:rsid w:val="00463D24"/>
    <w:rsid w:val="00464914"/>
    <w:rsid w:val="00465884"/>
    <w:rsid w:val="00467E42"/>
    <w:rsid w:val="00470722"/>
    <w:rsid w:val="00470AFA"/>
    <w:rsid w:val="0047540A"/>
    <w:rsid w:val="004760D1"/>
    <w:rsid w:val="00477EA6"/>
    <w:rsid w:val="004803E0"/>
    <w:rsid w:val="004859B8"/>
    <w:rsid w:val="00486EDA"/>
    <w:rsid w:val="00487772"/>
    <w:rsid w:val="00492EF7"/>
    <w:rsid w:val="00495564"/>
    <w:rsid w:val="004A10C7"/>
    <w:rsid w:val="004A3FD7"/>
    <w:rsid w:val="004A552F"/>
    <w:rsid w:val="004B26E0"/>
    <w:rsid w:val="004B3513"/>
    <w:rsid w:val="004B39AD"/>
    <w:rsid w:val="004B4329"/>
    <w:rsid w:val="004B650A"/>
    <w:rsid w:val="004C26E2"/>
    <w:rsid w:val="004C6EF9"/>
    <w:rsid w:val="004C77C0"/>
    <w:rsid w:val="004D0C6F"/>
    <w:rsid w:val="004D0D76"/>
    <w:rsid w:val="004D6F2D"/>
    <w:rsid w:val="004E16F0"/>
    <w:rsid w:val="004E1A92"/>
    <w:rsid w:val="004E6BA9"/>
    <w:rsid w:val="004F0AFC"/>
    <w:rsid w:val="004F0DE9"/>
    <w:rsid w:val="004F117C"/>
    <w:rsid w:val="004F2BA8"/>
    <w:rsid w:val="004F3F85"/>
    <w:rsid w:val="004F415D"/>
    <w:rsid w:val="004F5358"/>
    <w:rsid w:val="004F68AA"/>
    <w:rsid w:val="004F721C"/>
    <w:rsid w:val="00502474"/>
    <w:rsid w:val="00503109"/>
    <w:rsid w:val="005040A3"/>
    <w:rsid w:val="005041D2"/>
    <w:rsid w:val="005067D9"/>
    <w:rsid w:val="00507F29"/>
    <w:rsid w:val="00510B23"/>
    <w:rsid w:val="00510ECD"/>
    <w:rsid w:val="0051259E"/>
    <w:rsid w:val="00515D7B"/>
    <w:rsid w:val="0051648E"/>
    <w:rsid w:val="005178C6"/>
    <w:rsid w:val="005245D9"/>
    <w:rsid w:val="005265AC"/>
    <w:rsid w:val="00526C17"/>
    <w:rsid w:val="00527220"/>
    <w:rsid w:val="00527C3B"/>
    <w:rsid w:val="00527E36"/>
    <w:rsid w:val="00530144"/>
    <w:rsid w:val="005302F9"/>
    <w:rsid w:val="00531410"/>
    <w:rsid w:val="005328BB"/>
    <w:rsid w:val="00534AE1"/>
    <w:rsid w:val="00535F6A"/>
    <w:rsid w:val="00541E0B"/>
    <w:rsid w:val="0054372C"/>
    <w:rsid w:val="00543BA2"/>
    <w:rsid w:val="00545C6A"/>
    <w:rsid w:val="005528F2"/>
    <w:rsid w:val="00553F2D"/>
    <w:rsid w:val="0055631B"/>
    <w:rsid w:val="005575AB"/>
    <w:rsid w:val="0056033B"/>
    <w:rsid w:val="00560608"/>
    <w:rsid w:val="00561502"/>
    <w:rsid w:val="00563B36"/>
    <w:rsid w:val="0056734D"/>
    <w:rsid w:val="00571300"/>
    <w:rsid w:val="005717FC"/>
    <w:rsid w:val="00572A34"/>
    <w:rsid w:val="005730FB"/>
    <w:rsid w:val="0058304B"/>
    <w:rsid w:val="005905B2"/>
    <w:rsid w:val="00591575"/>
    <w:rsid w:val="00591617"/>
    <w:rsid w:val="0059296D"/>
    <w:rsid w:val="00597291"/>
    <w:rsid w:val="005A0437"/>
    <w:rsid w:val="005A16BD"/>
    <w:rsid w:val="005A3EFB"/>
    <w:rsid w:val="005A6359"/>
    <w:rsid w:val="005A6789"/>
    <w:rsid w:val="005B0402"/>
    <w:rsid w:val="005B0E2A"/>
    <w:rsid w:val="005C6A62"/>
    <w:rsid w:val="005C7CCA"/>
    <w:rsid w:val="005D0AAB"/>
    <w:rsid w:val="005D0ACB"/>
    <w:rsid w:val="005D1649"/>
    <w:rsid w:val="005D2040"/>
    <w:rsid w:val="005D274D"/>
    <w:rsid w:val="005D339D"/>
    <w:rsid w:val="005D36B8"/>
    <w:rsid w:val="005D76EE"/>
    <w:rsid w:val="005E01BC"/>
    <w:rsid w:val="005E5E3F"/>
    <w:rsid w:val="005F38C5"/>
    <w:rsid w:val="00604015"/>
    <w:rsid w:val="00606064"/>
    <w:rsid w:val="00607838"/>
    <w:rsid w:val="00612591"/>
    <w:rsid w:val="00615115"/>
    <w:rsid w:val="0061706F"/>
    <w:rsid w:val="00623A3E"/>
    <w:rsid w:val="00626B19"/>
    <w:rsid w:val="006322E2"/>
    <w:rsid w:val="0063403B"/>
    <w:rsid w:val="006415E1"/>
    <w:rsid w:val="00642AF8"/>
    <w:rsid w:val="00644A20"/>
    <w:rsid w:val="00652EA2"/>
    <w:rsid w:val="00652FB0"/>
    <w:rsid w:val="00655F18"/>
    <w:rsid w:val="006578F6"/>
    <w:rsid w:val="00660AAD"/>
    <w:rsid w:val="006630E3"/>
    <w:rsid w:val="0066650E"/>
    <w:rsid w:val="006675D4"/>
    <w:rsid w:val="0066772C"/>
    <w:rsid w:val="00675FB3"/>
    <w:rsid w:val="00676BA5"/>
    <w:rsid w:val="00682AB5"/>
    <w:rsid w:val="0068622E"/>
    <w:rsid w:val="00686ABA"/>
    <w:rsid w:val="00691693"/>
    <w:rsid w:val="00692719"/>
    <w:rsid w:val="006945B1"/>
    <w:rsid w:val="006979CB"/>
    <w:rsid w:val="006A4827"/>
    <w:rsid w:val="006A6964"/>
    <w:rsid w:val="006A699F"/>
    <w:rsid w:val="006A7E87"/>
    <w:rsid w:val="006B22DA"/>
    <w:rsid w:val="006B3AFC"/>
    <w:rsid w:val="006B3CBE"/>
    <w:rsid w:val="006B660A"/>
    <w:rsid w:val="006C2E78"/>
    <w:rsid w:val="006C426D"/>
    <w:rsid w:val="006C63A0"/>
    <w:rsid w:val="006C6DAB"/>
    <w:rsid w:val="006D1298"/>
    <w:rsid w:val="006E0B2C"/>
    <w:rsid w:val="006F24F9"/>
    <w:rsid w:val="006F41AD"/>
    <w:rsid w:val="006F5B7B"/>
    <w:rsid w:val="0070232E"/>
    <w:rsid w:val="00704FD9"/>
    <w:rsid w:val="0070717D"/>
    <w:rsid w:val="00707F15"/>
    <w:rsid w:val="007140CD"/>
    <w:rsid w:val="00714EF8"/>
    <w:rsid w:val="007150DD"/>
    <w:rsid w:val="00715255"/>
    <w:rsid w:val="007166CC"/>
    <w:rsid w:val="007205D3"/>
    <w:rsid w:val="007211D9"/>
    <w:rsid w:val="00723B0D"/>
    <w:rsid w:val="00724FCF"/>
    <w:rsid w:val="007251C6"/>
    <w:rsid w:val="00727816"/>
    <w:rsid w:val="00732717"/>
    <w:rsid w:val="00735BE3"/>
    <w:rsid w:val="00736147"/>
    <w:rsid w:val="007366B3"/>
    <w:rsid w:val="00736CF5"/>
    <w:rsid w:val="007467E4"/>
    <w:rsid w:val="00746D25"/>
    <w:rsid w:val="007540B2"/>
    <w:rsid w:val="0075517D"/>
    <w:rsid w:val="00755AA2"/>
    <w:rsid w:val="007607A6"/>
    <w:rsid w:val="00763979"/>
    <w:rsid w:val="007644D9"/>
    <w:rsid w:val="007651AC"/>
    <w:rsid w:val="00766A08"/>
    <w:rsid w:val="007724B0"/>
    <w:rsid w:val="00772500"/>
    <w:rsid w:val="00777C4B"/>
    <w:rsid w:val="007816F5"/>
    <w:rsid w:val="00792A00"/>
    <w:rsid w:val="007A0307"/>
    <w:rsid w:val="007A2855"/>
    <w:rsid w:val="007A6816"/>
    <w:rsid w:val="007B005D"/>
    <w:rsid w:val="007B3688"/>
    <w:rsid w:val="007B6F83"/>
    <w:rsid w:val="007C0D7A"/>
    <w:rsid w:val="007C11FA"/>
    <w:rsid w:val="007C63D2"/>
    <w:rsid w:val="007D17FA"/>
    <w:rsid w:val="007E0067"/>
    <w:rsid w:val="007E4695"/>
    <w:rsid w:val="007E490C"/>
    <w:rsid w:val="007E4A3D"/>
    <w:rsid w:val="007E6538"/>
    <w:rsid w:val="007E7B77"/>
    <w:rsid w:val="007F07CC"/>
    <w:rsid w:val="007F6EE2"/>
    <w:rsid w:val="00800A65"/>
    <w:rsid w:val="00815285"/>
    <w:rsid w:val="00816667"/>
    <w:rsid w:val="00821C37"/>
    <w:rsid w:val="008313EE"/>
    <w:rsid w:val="008317E9"/>
    <w:rsid w:val="00832A93"/>
    <w:rsid w:val="00837A04"/>
    <w:rsid w:val="008505C2"/>
    <w:rsid w:val="008573B7"/>
    <w:rsid w:val="0086060B"/>
    <w:rsid w:val="00866132"/>
    <w:rsid w:val="00870CE9"/>
    <w:rsid w:val="008711C7"/>
    <w:rsid w:val="00871698"/>
    <w:rsid w:val="00880266"/>
    <w:rsid w:val="00883A8A"/>
    <w:rsid w:val="0089266E"/>
    <w:rsid w:val="0089570A"/>
    <w:rsid w:val="008A04F2"/>
    <w:rsid w:val="008A15EC"/>
    <w:rsid w:val="008A1627"/>
    <w:rsid w:val="008A38DE"/>
    <w:rsid w:val="008A392E"/>
    <w:rsid w:val="008A5DD5"/>
    <w:rsid w:val="008A7927"/>
    <w:rsid w:val="008B1F9B"/>
    <w:rsid w:val="008B706B"/>
    <w:rsid w:val="008C25E9"/>
    <w:rsid w:val="008C3700"/>
    <w:rsid w:val="008C58A7"/>
    <w:rsid w:val="008C7177"/>
    <w:rsid w:val="008D0206"/>
    <w:rsid w:val="008D3B09"/>
    <w:rsid w:val="008D4AE2"/>
    <w:rsid w:val="008D63E6"/>
    <w:rsid w:val="008E0350"/>
    <w:rsid w:val="008E0528"/>
    <w:rsid w:val="008E06BB"/>
    <w:rsid w:val="008E1EAA"/>
    <w:rsid w:val="008E55B4"/>
    <w:rsid w:val="008E64B4"/>
    <w:rsid w:val="008F1722"/>
    <w:rsid w:val="008F555D"/>
    <w:rsid w:val="008F70A7"/>
    <w:rsid w:val="008F7D4D"/>
    <w:rsid w:val="009005D0"/>
    <w:rsid w:val="00903A80"/>
    <w:rsid w:val="009069A8"/>
    <w:rsid w:val="00910C7B"/>
    <w:rsid w:val="0091279D"/>
    <w:rsid w:val="00913B4E"/>
    <w:rsid w:val="00913BBD"/>
    <w:rsid w:val="009166D6"/>
    <w:rsid w:val="00921383"/>
    <w:rsid w:val="00923740"/>
    <w:rsid w:val="00925295"/>
    <w:rsid w:val="00926428"/>
    <w:rsid w:val="00926B75"/>
    <w:rsid w:val="00931510"/>
    <w:rsid w:val="0093564C"/>
    <w:rsid w:val="00942878"/>
    <w:rsid w:val="00942AA8"/>
    <w:rsid w:val="00942ACC"/>
    <w:rsid w:val="00950B74"/>
    <w:rsid w:val="00952FA0"/>
    <w:rsid w:val="00954642"/>
    <w:rsid w:val="00955045"/>
    <w:rsid w:val="00955495"/>
    <w:rsid w:val="00955DF3"/>
    <w:rsid w:val="009572C2"/>
    <w:rsid w:val="0096116B"/>
    <w:rsid w:val="00967A9B"/>
    <w:rsid w:val="009705CE"/>
    <w:rsid w:val="0098050B"/>
    <w:rsid w:val="00981DB1"/>
    <w:rsid w:val="0098560E"/>
    <w:rsid w:val="009902FF"/>
    <w:rsid w:val="00990760"/>
    <w:rsid w:val="0099451D"/>
    <w:rsid w:val="00995578"/>
    <w:rsid w:val="009B265C"/>
    <w:rsid w:val="009B300C"/>
    <w:rsid w:val="009B35D9"/>
    <w:rsid w:val="009B4333"/>
    <w:rsid w:val="009B6251"/>
    <w:rsid w:val="009C0FF9"/>
    <w:rsid w:val="009C1B75"/>
    <w:rsid w:val="009C41C1"/>
    <w:rsid w:val="009C7ED3"/>
    <w:rsid w:val="009D19ED"/>
    <w:rsid w:val="009D20BC"/>
    <w:rsid w:val="009D7690"/>
    <w:rsid w:val="009E1204"/>
    <w:rsid w:val="009E20AC"/>
    <w:rsid w:val="009E3FA5"/>
    <w:rsid w:val="009E62B2"/>
    <w:rsid w:val="009F1BD2"/>
    <w:rsid w:val="009F67A1"/>
    <w:rsid w:val="009F6F70"/>
    <w:rsid w:val="00A00E2B"/>
    <w:rsid w:val="00A01108"/>
    <w:rsid w:val="00A018ED"/>
    <w:rsid w:val="00A039CA"/>
    <w:rsid w:val="00A0533B"/>
    <w:rsid w:val="00A07453"/>
    <w:rsid w:val="00A12BFE"/>
    <w:rsid w:val="00A13FF0"/>
    <w:rsid w:val="00A167CD"/>
    <w:rsid w:val="00A20C6A"/>
    <w:rsid w:val="00A22D30"/>
    <w:rsid w:val="00A23DBB"/>
    <w:rsid w:val="00A241D0"/>
    <w:rsid w:val="00A243C9"/>
    <w:rsid w:val="00A3366E"/>
    <w:rsid w:val="00A3367A"/>
    <w:rsid w:val="00A34277"/>
    <w:rsid w:val="00A34A41"/>
    <w:rsid w:val="00A34B2D"/>
    <w:rsid w:val="00A35968"/>
    <w:rsid w:val="00A370B3"/>
    <w:rsid w:val="00A428DF"/>
    <w:rsid w:val="00A50478"/>
    <w:rsid w:val="00A52C14"/>
    <w:rsid w:val="00A60272"/>
    <w:rsid w:val="00A6567C"/>
    <w:rsid w:val="00A73C95"/>
    <w:rsid w:val="00A76922"/>
    <w:rsid w:val="00A8057E"/>
    <w:rsid w:val="00A86E59"/>
    <w:rsid w:val="00A96E7B"/>
    <w:rsid w:val="00A96F30"/>
    <w:rsid w:val="00A97F15"/>
    <w:rsid w:val="00AA1528"/>
    <w:rsid w:val="00AA6225"/>
    <w:rsid w:val="00AA66EE"/>
    <w:rsid w:val="00AA7D11"/>
    <w:rsid w:val="00AB25EF"/>
    <w:rsid w:val="00AB41CF"/>
    <w:rsid w:val="00AB44A9"/>
    <w:rsid w:val="00AB60BB"/>
    <w:rsid w:val="00AC17B7"/>
    <w:rsid w:val="00AC1AEF"/>
    <w:rsid w:val="00AC1D54"/>
    <w:rsid w:val="00AD0DD4"/>
    <w:rsid w:val="00AD1532"/>
    <w:rsid w:val="00AE140F"/>
    <w:rsid w:val="00AE346F"/>
    <w:rsid w:val="00AE44B7"/>
    <w:rsid w:val="00AE51EF"/>
    <w:rsid w:val="00AE66E8"/>
    <w:rsid w:val="00AE68C5"/>
    <w:rsid w:val="00AF2242"/>
    <w:rsid w:val="00AF55B7"/>
    <w:rsid w:val="00AF5B05"/>
    <w:rsid w:val="00AF7849"/>
    <w:rsid w:val="00B0127B"/>
    <w:rsid w:val="00B013B4"/>
    <w:rsid w:val="00B014E7"/>
    <w:rsid w:val="00B103D6"/>
    <w:rsid w:val="00B10EEC"/>
    <w:rsid w:val="00B15F5D"/>
    <w:rsid w:val="00B15F8F"/>
    <w:rsid w:val="00B20BA7"/>
    <w:rsid w:val="00B25B5C"/>
    <w:rsid w:val="00B30FA2"/>
    <w:rsid w:val="00B41136"/>
    <w:rsid w:val="00B452DD"/>
    <w:rsid w:val="00B46383"/>
    <w:rsid w:val="00B50876"/>
    <w:rsid w:val="00B513A9"/>
    <w:rsid w:val="00B53579"/>
    <w:rsid w:val="00B5529E"/>
    <w:rsid w:val="00B5568D"/>
    <w:rsid w:val="00B55F89"/>
    <w:rsid w:val="00B56266"/>
    <w:rsid w:val="00B568DF"/>
    <w:rsid w:val="00B62181"/>
    <w:rsid w:val="00B65E34"/>
    <w:rsid w:val="00B6616F"/>
    <w:rsid w:val="00B670CC"/>
    <w:rsid w:val="00B70372"/>
    <w:rsid w:val="00B85356"/>
    <w:rsid w:val="00B8581D"/>
    <w:rsid w:val="00B86F0C"/>
    <w:rsid w:val="00B91132"/>
    <w:rsid w:val="00B9184B"/>
    <w:rsid w:val="00B9354E"/>
    <w:rsid w:val="00B9426E"/>
    <w:rsid w:val="00B94997"/>
    <w:rsid w:val="00B975DF"/>
    <w:rsid w:val="00BA0D10"/>
    <w:rsid w:val="00BA6158"/>
    <w:rsid w:val="00BA6AF7"/>
    <w:rsid w:val="00BA7684"/>
    <w:rsid w:val="00BA7BE4"/>
    <w:rsid w:val="00BB1B7D"/>
    <w:rsid w:val="00BB7E9C"/>
    <w:rsid w:val="00BC400B"/>
    <w:rsid w:val="00BD0E12"/>
    <w:rsid w:val="00BD2C50"/>
    <w:rsid w:val="00BD3B86"/>
    <w:rsid w:val="00BD4DF3"/>
    <w:rsid w:val="00BD6AC5"/>
    <w:rsid w:val="00BE4344"/>
    <w:rsid w:val="00BE4EFF"/>
    <w:rsid w:val="00BE501F"/>
    <w:rsid w:val="00BE6EE4"/>
    <w:rsid w:val="00BE7945"/>
    <w:rsid w:val="00BE7F70"/>
    <w:rsid w:val="00BF1874"/>
    <w:rsid w:val="00BF1EF8"/>
    <w:rsid w:val="00BF2DAF"/>
    <w:rsid w:val="00BF46B4"/>
    <w:rsid w:val="00BF625E"/>
    <w:rsid w:val="00BF68A3"/>
    <w:rsid w:val="00C017A8"/>
    <w:rsid w:val="00C05AAB"/>
    <w:rsid w:val="00C12B63"/>
    <w:rsid w:val="00C13789"/>
    <w:rsid w:val="00C15921"/>
    <w:rsid w:val="00C15D6F"/>
    <w:rsid w:val="00C21996"/>
    <w:rsid w:val="00C21D2A"/>
    <w:rsid w:val="00C25E49"/>
    <w:rsid w:val="00C3239D"/>
    <w:rsid w:val="00C37B96"/>
    <w:rsid w:val="00C42271"/>
    <w:rsid w:val="00C44028"/>
    <w:rsid w:val="00C46312"/>
    <w:rsid w:val="00C52316"/>
    <w:rsid w:val="00C52739"/>
    <w:rsid w:val="00C52A3A"/>
    <w:rsid w:val="00C56A2C"/>
    <w:rsid w:val="00C60AB9"/>
    <w:rsid w:val="00C61498"/>
    <w:rsid w:val="00C62E00"/>
    <w:rsid w:val="00C64FC9"/>
    <w:rsid w:val="00C66553"/>
    <w:rsid w:val="00C70E1E"/>
    <w:rsid w:val="00C71441"/>
    <w:rsid w:val="00C73DF0"/>
    <w:rsid w:val="00C76CC9"/>
    <w:rsid w:val="00C773F4"/>
    <w:rsid w:val="00C803EA"/>
    <w:rsid w:val="00C84D69"/>
    <w:rsid w:val="00C858EA"/>
    <w:rsid w:val="00C9502E"/>
    <w:rsid w:val="00C96EB4"/>
    <w:rsid w:val="00C97CD3"/>
    <w:rsid w:val="00CA020D"/>
    <w:rsid w:val="00CB000D"/>
    <w:rsid w:val="00CB3CA2"/>
    <w:rsid w:val="00CC0089"/>
    <w:rsid w:val="00CC21E0"/>
    <w:rsid w:val="00CC34B5"/>
    <w:rsid w:val="00CC4848"/>
    <w:rsid w:val="00CC5741"/>
    <w:rsid w:val="00CD2903"/>
    <w:rsid w:val="00CD3B87"/>
    <w:rsid w:val="00CD75FB"/>
    <w:rsid w:val="00CE2BF6"/>
    <w:rsid w:val="00CE3557"/>
    <w:rsid w:val="00CF4B58"/>
    <w:rsid w:val="00D01CE4"/>
    <w:rsid w:val="00D02E5F"/>
    <w:rsid w:val="00D058E1"/>
    <w:rsid w:val="00D11D83"/>
    <w:rsid w:val="00D159AE"/>
    <w:rsid w:val="00D2000F"/>
    <w:rsid w:val="00D204B3"/>
    <w:rsid w:val="00D22C98"/>
    <w:rsid w:val="00D27194"/>
    <w:rsid w:val="00D306E0"/>
    <w:rsid w:val="00D30AAE"/>
    <w:rsid w:val="00D31BC3"/>
    <w:rsid w:val="00D32515"/>
    <w:rsid w:val="00D35D5D"/>
    <w:rsid w:val="00D401E8"/>
    <w:rsid w:val="00D43F79"/>
    <w:rsid w:val="00D44CAC"/>
    <w:rsid w:val="00D46094"/>
    <w:rsid w:val="00D46E0E"/>
    <w:rsid w:val="00D47FE0"/>
    <w:rsid w:val="00D52C7C"/>
    <w:rsid w:val="00D5457F"/>
    <w:rsid w:val="00D549E3"/>
    <w:rsid w:val="00D55271"/>
    <w:rsid w:val="00D56ADF"/>
    <w:rsid w:val="00D607D9"/>
    <w:rsid w:val="00D61E49"/>
    <w:rsid w:val="00D626B9"/>
    <w:rsid w:val="00D660E7"/>
    <w:rsid w:val="00D73040"/>
    <w:rsid w:val="00D73966"/>
    <w:rsid w:val="00D741FE"/>
    <w:rsid w:val="00D82577"/>
    <w:rsid w:val="00D82AD8"/>
    <w:rsid w:val="00D84DAA"/>
    <w:rsid w:val="00D84ED0"/>
    <w:rsid w:val="00D85D63"/>
    <w:rsid w:val="00D8710D"/>
    <w:rsid w:val="00D87823"/>
    <w:rsid w:val="00D93251"/>
    <w:rsid w:val="00D9357A"/>
    <w:rsid w:val="00D940B5"/>
    <w:rsid w:val="00D9694D"/>
    <w:rsid w:val="00DA2C0C"/>
    <w:rsid w:val="00DA4F0B"/>
    <w:rsid w:val="00DA7483"/>
    <w:rsid w:val="00DA79C7"/>
    <w:rsid w:val="00DB4079"/>
    <w:rsid w:val="00DB7C31"/>
    <w:rsid w:val="00DC6D78"/>
    <w:rsid w:val="00DC7247"/>
    <w:rsid w:val="00DD031D"/>
    <w:rsid w:val="00DD1120"/>
    <w:rsid w:val="00DD21A3"/>
    <w:rsid w:val="00DD2365"/>
    <w:rsid w:val="00DD5EB6"/>
    <w:rsid w:val="00DD61FF"/>
    <w:rsid w:val="00DD6893"/>
    <w:rsid w:val="00DE2A94"/>
    <w:rsid w:val="00DE4FDC"/>
    <w:rsid w:val="00DE5C8A"/>
    <w:rsid w:val="00DE72B8"/>
    <w:rsid w:val="00DF5344"/>
    <w:rsid w:val="00E00532"/>
    <w:rsid w:val="00E02D66"/>
    <w:rsid w:val="00E02E93"/>
    <w:rsid w:val="00E03135"/>
    <w:rsid w:val="00E05675"/>
    <w:rsid w:val="00E10965"/>
    <w:rsid w:val="00E1192B"/>
    <w:rsid w:val="00E120B1"/>
    <w:rsid w:val="00E12166"/>
    <w:rsid w:val="00E1377F"/>
    <w:rsid w:val="00E16BF3"/>
    <w:rsid w:val="00E17955"/>
    <w:rsid w:val="00E20D54"/>
    <w:rsid w:val="00E21364"/>
    <w:rsid w:val="00E2144A"/>
    <w:rsid w:val="00E2340A"/>
    <w:rsid w:val="00E23795"/>
    <w:rsid w:val="00E24F2B"/>
    <w:rsid w:val="00E27ED8"/>
    <w:rsid w:val="00E3346A"/>
    <w:rsid w:val="00E33615"/>
    <w:rsid w:val="00E36311"/>
    <w:rsid w:val="00E47F53"/>
    <w:rsid w:val="00E50B63"/>
    <w:rsid w:val="00E54550"/>
    <w:rsid w:val="00E57897"/>
    <w:rsid w:val="00E60648"/>
    <w:rsid w:val="00E61CF1"/>
    <w:rsid w:val="00E61F14"/>
    <w:rsid w:val="00E62B69"/>
    <w:rsid w:val="00E63DCC"/>
    <w:rsid w:val="00E64780"/>
    <w:rsid w:val="00E65055"/>
    <w:rsid w:val="00E678D0"/>
    <w:rsid w:val="00E71B10"/>
    <w:rsid w:val="00E81F6D"/>
    <w:rsid w:val="00E83280"/>
    <w:rsid w:val="00E83829"/>
    <w:rsid w:val="00E83D22"/>
    <w:rsid w:val="00E83F0F"/>
    <w:rsid w:val="00E8410B"/>
    <w:rsid w:val="00E904E5"/>
    <w:rsid w:val="00E9137C"/>
    <w:rsid w:val="00E95771"/>
    <w:rsid w:val="00E97359"/>
    <w:rsid w:val="00EA22CA"/>
    <w:rsid w:val="00EA32DB"/>
    <w:rsid w:val="00EA55D9"/>
    <w:rsid w:val="00EA55FC"/>
    <w:rsid w:val="00EA7299"/>
    <w:rsid w:val="00EB09CB"/>
    <w:rsid w:val="00EB12F5"/>
    <w:rsid w:val="00EB15E9"/>
    <w:rsid w:val="00EB5757"/>
    <w:rsid w:val="00EB5821"/>
    <w:rsid w:val="00EB5E61"/>
    <w:rsid w:val="00EC1E2B"/>
    <w:rsid w:val="00EC5641"/>
    <w:rsid w:val="00ED0015"/>
    <w:rsid w:val="00ED7563"/>
    <w:rsid w:val="00EE0C7D"/>
    <w:rsid w:val="00EE4B7C"/>
    <w:rsid w:val="00EF0471"/>
    <w:rsid w:val="00EF11E4"/>
    <w:rsid w:val="00EF64FB"/>
    <w:rsid w:val="00EF7B6D"/>
    <w:rsid w:val="00F00CAE"/>
    <w:rsid w:val="00F01105"/>
    <w:rsid w:val="00F01EA6"/>
    <w:rsid w:val="00F028A9"/>
    <w:rsid w:val="00F03C86"/>
    <w:rsid w:val="00F0751F"/>
    <w:rsid w:val="00F14AB4"/>
    <w:rsid w:val="00F150D2"/>
    <w:rsid w:val="00F1571A"/>
    <w:rsid w:val="00F16C93"/>
    <w:rsid w:val="00F20F17"/>
    <w:rsid w:val="00F2100E"/>
    <w:rsid w:val="00F22B90"/>
    <w:rsid w:val="00F25602"/>
    <w:rsid w:val="00F25FBD"/>
    <w:rsid w:val="00F27785"/>
    <w:rsid w:val="00F30004"/>
    <w:rsid w:val="00F30DF4"/>
    <w:rsid w:val="00F31272"/>
    <w:rsid w:val="00F317F5"/>
    <w:rsid w:val="00F32A11"/>
    <w:rsid w:val="00F331E3"/>
    <w:rsid w:val="00F34DD5"/>
    <w:rsid w:val="00F354B6"/>
    <w:rsid w:val="00F35C4F"/>
    <w:rsid w:val="00F406E9"/>
    <w:rsid w:val="00F438B3"/>
    <w:rsid w:val="00F508EE"/>
    <w:rsid w:val="00F51D6F"/>
    <w:rsid w:val="00F54FFF"/>
    <w:rsid w:val="00F57490"/>
    <w:rsid w:val="00F701CE"/>
    <w:rsid w:val="00F7026C"/>
    <w:rsid w:val="00F7094D"/>
    <w:rsid w:val="00F70E0B"/>
    <w:rsid w:val="00F72488"/>
    <w:rsid w:val="00F7452A"/>
    <w:rsid w:val="00F747C8"/>
    <w:rsid w:val="00F751CD"/>
    <w:rsid w:val="00F80A7E"/>
    <w:rsid w:val="00F8353B"/>
    <w:rsid w:val="00F84D55"/>
    <w:rsid w:val="00F86D51"/>
    <w:rsid w:val="00F873C1"/>
    <w:rsid w:val="00F95266"/>
    <w:rsid w:val="00FA2F96"/>
    <w:rsid w:val="00FA5D53"/>
    <w:rsid w:val="00FA75E2"/>
    <w:rsid w:val="00FA7C07"/>
    <w:rsid w:val="00FB176C"/>
    <w:rsid w:val="00FB1BEF"/>
    <w:rsid w:val="00FB206A"/>
    <w:rsid w:val="00FB4931"/>
    <w:rsid w:val="00FC1220"/>
    <w:rsid w:val="00FC2240"/>
    <w:rsid w:val="00FC3377"/>
    <w:rsid w:val="00FC63B0"/>
    <w:rsid w:val="00FC7A7C"/>
    <w:rsid w:val="00FD0006"/>
    <w:rsid w:val="00FD05CF"/>
    <w:rsid w:val="00FD1C10"/>
    <w:rsid w:val="00FD2393"/>
    <w:rsid w:val="00FD4065"/>
    <w:rsid w:val="00FD46D1"/>
    <w:rsid w:val="00FD6EDD"/>
    <w:rsid w:val="00FE147C"/>
    <w:rsid w:val="00FE445C"/>
    <w:rsid w:val="00FF1DDC"/>
    <w:rsid w:val="00FF6131"/>
    <w:rsid w:val="2D927DF9"/>
    <w:rsid w:val="38F83832"/>
    <w:rsid w:val="400A6319"/>
    <w:rsid w:val="4523664D"/>
    <w:rsid w:val="7A6B6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C1220"/>
    <w:pPr>
      <w:widowControl w:val="0"/>
      <w:jc w:val="both"/>
    </w:pPr>
    <w:rPr>
      <w:rFonts w:ascii="Times New Roman" w:hAnsi="Times New Roman"/>
      <w:kern w:val="2"/>
      <w:sz w:val="21"/>
      <w:szCs w:val="24"/>
    </w:rPr>
  </w:style>
  <w:style w:type="paragraph" w:styleId="3">
    <w:name w:val="heading 3"/>
    <w:basedOn w:val="a"/>
    <w:next w:val="a"/>
    <w:link w:val="3Char"/>
    <w:qFormat/>
    <w:rsid w:val="00FC1220"/>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rsid w:val="00FC1220"/>
    <w:rPr>
      <w:rFonts w:ascii="Times New Roman" w:hAnsi="Times New Roman"/>
      <w:kern w:val="2"/>
      <w:sz w:val="21"/>
      <w:szCs w:val="24"/>
    </w:rPr>
  </w:style>
  <w:style w:type="character" w:customStyle="1" w:styleId="apple-converted-space">
    <w:name w:val="apple-converted-space"/>
    <w:basedOn w:val="a0"/>
    <w:rsid w:val="00FC1220"/>
  </w:style>
  <w:style w:type="character" w:customStyle="1" w:styleId="Char0">
    <w:name w:val="批注框文本 Char"/>
    <w:link w:val="a4"/>
    <w:uiPriority w:val="99"/>
    <w:semiHidden/>
    <w:rsid w:val="00FC1220"/>
    <w:rPr>
      <w:rFonts w:ascii="Times New Roman" w:eastAsia="宋体" w:hAnsi="Times New Roman" w:cs="Times New Roman"/>
      <w:sz w:val="18"/>
      <w:szCs w:val="18"/>
    </w:rPr>
  </w:style>
  <w:style w:type="character" w:customStyle="1" w:styleId="3Char">
    <w:name w:val="标题 3 Char"/>
    <w:basedOn w:val="a0"/>
    <w:link w:val="3"/>
    <w:rsid w:val="00FC1220"/>
    <w:rPr>
      <w:rFonts w:ascii="Times New Roman" w:hAnsi="Times New Roman"/>
      <w:b/>
      <w:sz w:val="32"/>
    </w:rPr>
  </w:style>
  <w:style w:type="character" w:styleId="a5">
    <w:name w:val="Hyperlink"/>
    <w:basedOn w:val="a0"/>
    <w:uiPriority w:val="99"/>
    <w:unhideWhenUsed/>
    <w:rsid w:val="00FC1220"/>
    <w:rPr>
      <w:color w:val="0000FF"/>
      <w:u w:val="single"/>
    </w:rPr>
  </w:style>
  <w:style w:type="character" w:styleId="a6">
    <w:name w:val="annotation reference"/>
    <w:uiPriority w:val="99"/>
    <w:unhideWhenUsed/>
    <w:rsid w:val="00FC1220"/>
    <w:rPr>
      <w:sz w:val="21"/>
      <w:szCs w:val="21"/>
    </w:rPr>
  </w:style>
  <w:style w:type="character" w:customStyle="1" w:styleId="Char1">
    <w:name w:val="页眉 Char"/>
    <w:link w:val="a7"/>
    <w:uiPriority w:val="99"/>
    <w:rsid w:val="00FC1220"/>
    <w:rPr>
      <w:rFonts w:ascii="Times New Roman" w:eastAsia="宋体" w:hAnsi="Times New Roman" w:cs="Times New Roman"/>
      <w:sz w:val="18"/>
      <w:szCs w:val="18"/>
    </w:rPr>
  </w:style>
  <w:style w:type="character" w:customStyle="1" w:styleId="title">
    <w:name w:val="title"/>
    <w:basedOn w:val="a0"/>
    <w:rsid w:val="00FC1220"/>
  </w:style>
  <w:style w:type="character" w:customStyle="1" w:styleId="Char2">
    <w:name w:val="日期 Char"/>
    <w:link w:val="a8"/>
    <w:rsid w:val="00FC1220"/>
    <w:rPr>
      <w:rFonts w:ascii="Times New Roman" w:hAnsi="Times New Roman"/>
      <w:kern w:val="2"/>
      <w:sz w:val="21"/>
      <w:szCs w:val="24"/>
    </w:rPr>
  </w:style>
  <w:style w:type="character" w:customStyle="1" w:styleId="Char3">
    <w:name w:val="页脚 Char"/>
    <w:link w:val="a9"/>
    <w:uiPriority w:val="99"/>
    <w:rsid w:val="00FC1220"/>
    <w:rPr>
      <w:rFonts w:ascii="Times New Roman" w:eastAsia="宋体" w:hAnsi="Times New Roman" w:cs="Times New Roman"/>
      <w:sz w:val="18"/>
      <w:szCs w:val="18"/>
    </w:rPr>
  </w:style>
  <w:style w:type="character" w:customStyle="1" w:styleId="Char4">
    <w:name w:val="批注主题 Char"/>
    <w:link w:val="aa"/>
    <w:uiPriority w:val="99"/>
    <w:semiHidden/>
    <w:rsid w:val="00FC1220"/>
    <w:rPr>
      <w:rFonts w:ascii="Times New Roman" w:hAnsi="Times New Roman"/>
      <w:b/>
      <w:bCs/>
      <w:kern w:val="2"/>
      <w:sz w:val="21"/>
      <w:szCs w:val="24"/>
    </w:rPr>
  </w:style>
  <w:style w:type="character" w:customStyle="1" w:styleId="Char5">
    <w:name w:val="批注文字 Char"/>
    <w:link w:val="ab"/>
    <w:uiPriority w:val="99"/>
    <w:rsid w:val="00FC1220"/>
    <w:rPr>
      <w:rFonts w:ascii="Times New Roman" w:hAnsi="Times New Roman"/>
      <w:kern w:val="2"/>
      <w:sz w:val="21"/>
      <w:szCs w:val="24"/>
    </w:rPr>
  </w:style>
  <w:style w:type="paragraph" w:styleId="a7">
    <w:name w:val="header"/>
    <w:basedOn w:val="a"/>
    <w:link w:val="Char1"/>
    <w:uiPriority w:val="99"/>
    <w:unhideWhenUsed/>
    <w:rsid w:val="00FC1220"/>
    <w:pPr>
      <w:pBdr>
        <w:bottom w:val="single" w:sz="6" w:space="1" w:color="auto"/>
      </w:pBdr>
      <w:tabs>
        <w:tab w:val="center" w:pos="4153"/>
        <w:tab w:val="right" w:pos="8306"/>
      </w:tabs>
      <w:snapToGrid w:val="0"/>
      <w:jc w:val="center"/>
    </w:pPr>
    <w:rPr>
      <w:kern w:val="0"/>
      <w:sz w:val="18"/>
      <w:szCs w:val="18"/>
    </w:rPr>
  </w:style>
  <w:style w:type="paragraph" w:styleId="ab">
    <w:name w:val="annotation text"/>
    <w:basedOn w:val="a"/>
    <w:link w:val="Char5"/>
    <w:uiPriority w:val="99"/>
    <w:unhideWhenUsed/>
    <w:rsid w:val="00FC1220"/>
    <w:pPr>
      <w:jc w:val="left"/>
    </w:pPr>
  </w:style>
  <w:style w:type="paragraph" w:styleId="5">
    <w:name w:val="toc 5"/>
    <w:basedOn w:val="a"/>
    <w:next w:val="a"/>
    <w:uiPriority w:val="39"/>
    <w:unhideWhenUsed/>
    <w:rsid w:val="00FC1220"/>
    <w:pPr>
      <w:ind w:leftChars="800" w:left="1680"/>
    </w:pPr>
  </w:style>
  <w:style w:type="paragraph" w:styleId="a4">
    <w:name w:val="Balloon Text"/>
    <w:basedOn w:val="a"/>
    <w:link w:val="Char0"/>
    <w:uiPriority w:val="99"/>
    <w:unhideWhenUsed/>
    <w:rsid w:val="00FC1220"/>
    <w:rPr>
      <w:kern w:val="0"/>
      <w:sz w:val="18"/>
      <w:szCs w:val="18"/>
    </w:rPr>
  </w:style>
  <w:style w:type="paragraph" w:styleId="a8">
    <w:name w:val="Date"/>
    <w:basedOn w:val="a"/>
    <w:next w:val="a"/>
    <w:link w:val="Char2"/>
    <w:unhideWhenUsed/>
    <w:rsid w:val="00FC1220"/>
    <w:pPr>
      <w:ind w:leftChars="2500" w:left="100"/>
    </w:pPr>
  </w:style>
  <w:style w:type="paragraph" w:styleId="1">
    <w:name w:val="index 1"/>
    <w:basedOn w:val="a"/>
    <w:next w:val="a"/>
    <w:uiPriority w:val="99"/>
    <w:unhideWhenUsed/>
    <w:rsid w:val="00FC1220"/>
  </w:style>
  <w:style w:type="paragraph" w:styleId="2">
    <w:name w:val="toc 2"/>
    <w:basedOn w:val="a"/>
    <w:next w:val="a"/>
    <w:uiPriority w:val="39"/>
    <w:unhideWhenUsed/>
    <w:rsid w:val="00FC1220"/>
    <w:pPr>
      <w:ind w:leftChars="200" w:left="420"/>
    </w:pPr>
  </w:style>
  <w:style w:type="paragraph" w:styleId="8">
    <w:name w:val="toc 8"/>
    <w:basedOn w:val="a"/>
    <w:next w:val="a"/>
    <w:uiPriority w:val="39"/>
    <w:unhideWhenUsed/>
    <w:rsid w:val="00FC1220"/>
    <w:pPr>
      <w:ind w:leftChars="1400" w:left="2940"/>
    </w:pPr>
  </w:style>
  <w:style w:type="paragraph" w:styleId="10">
    <w:name w:val="toc 1"/>
    <w:basedOn w:val="a"/>
    <w:next w:val="a"/>
    <w:uiPriority w:val="39"/>
    <w:unhideWhenUsed/>
    <w:rsid w:val="00FC1220"/>
  </w:style>
  <w:style w:type="paragraph" w:styleId="30">
    <w:name w:val="toc 3"/>
    <w:basedOn w:val="a"/>
    <w:next w:val="a"/>
    <w:uiPriority w:val="39"/>
    <w:unhideWhenUsed/>
    <w:rsid w:val="00FC1220"/>
    <w:pPr>
      <w:ind w:leftChars="400" w:left="840"/>
    </w:pPr>
  </w:style>
  <w:style w:type="paragraph" w:styleId="7">
    <w:name w:val="toc 7"/>
    <w:basedOn w:val="a"/>
    <w:next w:val="a"/>
    <w:uiPriority w:val="39"/>
    <w:unhideWhenUsed/>
    <w:rsid w:val="00FC1220"/>
    <w:pPr>
      <w:ind w:leftChars="1200" w:left="2520"/>
    </w:pPr>
  </w:style>
  <w:style w:type="paragraph" w:styleId="aa">
    <w:name w:val="annotation subject"/>
    <w:basedOn w:val="ab"/>
    <w:next w:val="ab"/>
    <w:link w:val="Char4"/>
    <w:uiPriority w:val="99"/>
    <w:unhideWhenUsed/>
    <w:rsid w:val="00FC1220"/>
    <w:rPr>
      <w:b/>
      <w:bCs/>
    </w:rPr>
  </w:style>
  <w:style w:type="paragraph" w:styleId="6">
    <w:name w:val="toc 6"/>
    <w:basedOn w:val="a"/>
    <w:next w:val="a"/>
    <w:uiPriority w:val="39"/>
    <w:unhideWhenUsed/>
    <w:rsid w:val="00FC1220"/>
    <w:pPr>
      <w:ind w:leftChars="1000" w:left="2100"/>
    </w:pPr>
  </w:style>
  <w:style w:type="paragraph" w:styleId="4">
    <w:name w:val="toc 4"/>
    <w:basedOn w:val="a"/>
    <w:next w:val="a"/>
    <w:uiPriority w:val="39"/>
    <w:unhideWhenUsed/>
    <w:rsid w:val="00FC1220"/>
    <w:pPr>
      <w:ind w:leftChars="600" w:left="1260"/>
    </w:pPr>
  </w:style>
  <w:style w:type="paragraph" w:styleId="a9">
    <w:name w:val="footer"/>
    <w:basedOn w:val="a"/>
    <w:link w:val="Char3"/>
    <w:uiPriority w:val="99"/>
    <w:unhideWhenUsed/>
    <w:rsid w:val="00FC1220"/>
    <w:pPr>
      <w:tabs>
        <w:tab w:val="center" w:pos="4153"/>
        <w:tab w:val="right" w:pos="8306"/>
      </w:tabs>
      <w:snapToGrid w:val="0"/>
      <w:jc w:val="left"/>
    </w:pPr>
    <w:rPr>
      <w:kern w:val="0"/>
      <w:sz w:val="18"/>
      <w:szCs w:val="18"/>
    </w:rPr>
  </w:style>
  <w:style w:type="paragraph" w:styleId="ac">
    <w:name w:val="Normal (Web)"/>
    <w:basedOn w:val="a"/>
    <w:uiPriority w:val="99"/>
    <w:unhideWhenUsed/>
    <w:rsid w:val="00FC1220"/>
    <w:pPr>
      <w:widowControl/>
      <w:spacing w:before="100" w:beforeAutospacing="1" w:after="100" w:afterAutospacing="1"/>
      <w:jc w:val="left"/>
    </w:pPr>
    <w:rPr>
      <w:rFonts w:ascii="宋体" w:hAnsi="宋体" w:cs="宋体"/>
      <w:kern w:val="0"/>
      <w:sz w:val="24"/>
    </w:rPr>
  </w:style>
  <w:style w:type="paragraph" w:styleId="9">
    <w:name w:val="toc 9"/>
    <w:basedOn w:val="a"/>
    <w:next w:val="a"/>
    <w:uiPriority w:val="39"/>
    <w:unhideWhenUsed/>
    <w:rsid w:val="00FC1220"/>
    <w:pPr>
      <w:ind w:leftChars="1600" w:left="3360"/>
    </w:pPr>
  </w:style>
  <w:style w:type="paragraph" w:customStyle="1" w:styleId="text">
    <w:name w:val="text"/>
    <w:basedOn w:val="a"/>
    <w:rsid w:val="00FC1220"/>
    <w:pPr>
      <w:widowControl/>
      <w:spacing w:before="100" w:beforeAutospacing="1" w:after="100" w:afterAutospacing="1"/>
      <w:jc w:val="left"/>
    </w:pPr>
    <w:rPr>
      <w:rFonts w:eastAsia="Arial Unicode MS" w:cs="Arial Unicode MS"/>
      <w:color w:val="000000"/>
      <w:kern w:val="0"/>
      <w:sz w:val="24"/>
    </w:rPr>
  </w:style>
  <w:style w:type="paragraph" w:styleId="a3">
    <w:name w:val="List Paragraph"/>
    <w:basedOn w:val="a"/>
    <w:link w:val="Char"/>
    <w:uiPriority w:val="34"/>
    <w:qFormat/>
    <w:rsid w:val="00FC1220"/>
    <w:pPr>
      <w:ind w:firstLineChars="200" w:firstLine="420"/>
    </w:pPr>
  </w:style>
  <w:style w:type="paragraph" w:customStyle="1" w:styleId="ad">
    <w:name w:val="图"/>
    <w:basedOn w:val="a"/>
    <w:rsid w:val="00FC1220"/>
    <w:pPr>
      <w:keepNext/>
      <w:adjustRightInd w:val="0"/>
      <w:spacing w:before="60" w:after="60" w:line="300" w:lineRule="auto"/>
      <w:jc w:val="center"/>
      <w:textAlignment w:val="center"/>
    </w:pPr>
    <w:rPr>
      <w:snapToGrid w:val="0"/>
      <w:spacing w:val="20"/>
      <w:kern w:val="0"/>
      <w:sz w:val="24"/>
      <w:szCs w:val="20"/>
    </w:rPr>
  </w:style>
  <w:style w:type="paragraph" w:customStyle="1" w:styleId="hei">
    <w:name w:val="hei"/>
    <w:basedOn w:val="a"/>
    <w:rsid w:val="00FC122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1964</Words>
  <Characters>11198</Characters>
  <Application>Microsoft Office Word</Application>
  <DocSecurity>0</DocSecurity>
  <Lines>93</Lines>
  <Paragraphs>26</Paragraphs>
  <ScaleCrop>false</ScaleCrop>
  <Company>china</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16</cp:revision>
  <cp:lastPrinted>2014-12-09T01:56:00Z</cp:lastPrinted>
  <dcterms:created xsi:type="dcterms:W3CDTF">2019-09-09T06:48:00Z</dcterms:created>
  <dcterms:modified xsi:type="dcterms:W3CDTF">2019-09-17T08:58:00Z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