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30" w:rsidRDefault="00E61430">
      <w:pPr>
        <w:tabs>
          <w:tab w:val="left" w:pos="8640"/>
        </w:tabs>
        <w:rPr>
          <w:color w:val="000000" w:themeColor="text1"/>
          <w:sz w:val="30"/>
          <w:szCs w:val="30"/>
          <w:highlight w:val="yellow"/>
        </w:rPr>
      </w:pPr>
    </w:p>
    <w:p w:rsidR="00E61430" w:rsidRDefault="00E61430">
      <w:pPr>
        <w:pStyle w:val="12"/>
        <w:tabs>
          <w:tab w:val="left" w:pos="8640"/>
        </w:tabs>
        <w:ind w:left="360" w:firstLineChars="0" w:firstLine="0"/>
        <w:rPr>
          <w:color w:val="000000" w:themeColor="text1"/>
          <w:sz w:val="30"/>
          <w:szCs w:val="30"/>
          <w:highlight w:val="yellow"/>
        </w:rPr>
      </w:pPr>
    </w:p>
    <w:p w:rsidR="00E61430" w:rsidRDefault="009735DF">
      <w:pPr>
        <w:spacing w:line="0" w:lineRule="atLeast"/>
        <w:jc w:val="center"/>
        <w:rPr>
          <w:rFonts w:ascii="宋体" w:hAnsi="宋体"/>
          <w:b/>
          <w:bCs/>
          <w:sz w:val="72"/>
          <w:szCs w:val="72"/>
        </w:rPr>
      </w:pPr>
      <w:r>
        <w:rPr>
          <w:rFonts w:ascii="宋体" w:hAnsi="宋体" w:hint="eastAsia"/>
          <w:b/>
          <w:bCs/>
          <w:sz w:val="72"/>
          <w:szCs w:val="72"/>
        </w:rPr>
        <w:t>竞争性谈判</w:t>
      </w:r>
    </w:p>
    <w:p w:rsidR="00E61430" w:rsidRDefault="009735DF">
      <w:pPr>
        <w:spacing w:line="0" w:lineRule="atLeast"/>
        <w:jc w:val="center"/>
        <w:rPr>
          <w:rFonts w:ascii="宋体" w:hAnsi="宋体"/>
          <w:b/>
          <w:sz w:val="72"/>
          <w:szCs w:val="72"/>
        </w:rPr>
      </w:pPr>
      <w:r>
        <w:rPr>
          <w:rFonts w:ascii="宋体" w:hAnsi="宋体" w:hint="eastAsia"/>
          <w:b/>
          <w:bCs/>
          <w:sz w:val="72"/>
          <w:szCs w:val="72"/>
        </w:rPr>
        <w:t>邀请通知书</w:t>
      </w:r>
    </w:p>
    <w:p w:rsidR="00E61430" w:rsidRDefault="00E61430">
      <w:pPr>
        <w:jc w:val="center"/>
        <w:rPr>
          <w:b/>
          <w:sz w:val="72"/>
        </w:rPr>
      </w:pPr>
    </w:p>
    <w:p w:rsidR="00E61430" w:rsidRDefault="009735DF">
      <w:pPr>
        <w:jc w:val="center"/>
        <w:rPr>
          <w:rFonts w:ascii="宋体" w:hAnsi="宋体" w:cs="宋体"/>
          <w:b/>
          <w:kern w:val="0"/>
          <w:sz w:val="32"/>
          <w:szCs w:val="32"/>
        </w:rPr>
      </w:pPr>
      <w:r>
        <w:rPr>
          <w:rFonts w:ascii="宋体" w:hAnsi="宋体" w:hint="eastAsia"/>
          <w:b/>
          <w:sz w:val="32"/>
          <w:szCs w:val="32"/>
        </w:rPr>
        <w:t>项目名称：深圳会展中心</w:t>
      </w:r>
      <w:r>
        <w:rPr>
          <w:rFonts w:ascii="宋体" w:hAnsi="宋体" w:cs="宋体"/>
          <w:b/>
          <w:kern w:val="0"/>
          <w:sz w:val="32"/>
          <w:szCs w:val="32"/>
        </w:rPr>
        <w:t>蒂森扶梯扶手带</w:t>
      </w:r>
      <w:r>
        <w:rPr>
          <w:rFonts w:ascii="宋体" w:hAnsi="宋体" w:cs="宋体" w:hint="eastAsia"/>
          <w:b/>
          <w:kern w:val="0"/>
          <w:sz w:val="32"/>
          <w:szCs w:val="32"/>
        </w:rPr>
        <w:t>更换项目</w:t>
      </w: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spacing w:line="360" w:lineRule="auto"/>
        <w:jc w:val="center"/>
        <w:rPr>
          <w:rFonts w:ascii="宋体" w:hAnsi="宋体"/>
          <w:b/>
          <w:sz w:val="32"/>
          <w:szCs w:val="32"/>
        </w:rPr>
      </w:pPr>
    </w:p>
    <w:p w:rsidR="00E61430" w:rsidRDefault="00E61430">
      <w:pPr>
        <w:tabs>
          <w:tab w:val="left" w:pos="2127"/>
          <w:tab w:val="left" w:pos="2694"/>
        </w:tabs>
        <w:spacing w:line="360" w:lineRule="auto"/>
        <w:ind w:firstLineChars="632" w:firstLine="2030"/>
        <w:rPr>
          <w:rFonts w:ascii="宋体" w:hAnsi="宋体"/>
          <w:b/>
          <w:sz w:val="32"/>
          <w:szCs w:val="32"/>
        </w:rPr>
      </w:pPr>
    </w:p>
    <w:p w:rsidR="00E61430" w:rsidRDefault="009735DF">
      <w:pPr>
        <w:jc w:val="center"/>
        <w:rPr>
          <w:rFonts w:hAnsi="宋体"/>
          <w:b/>
          <w:sz w:val="44"/>
          <w:szCs w:val="44"/>
        </w:rPr>
      </w:pPr>
      <w:r>
        <w:rPr>
          <w:rFonts w:hAnsi="宋体" w:hint="eastAsia"/>
          <w:b/>
          <w:sz w:val="44"/>
          <w:szCs w:val="44"/>
        </w:rPr>
        <w:t>深圳会展中心管理有限责任公司</w:t>
      </w:r>
    </w:p>
    <w:p w:rsidR="00E61430" w:rsidRDefault="009735DF">
      <w:pPr>
        <w:jc w:val="center"/>
        <w:rPr>
          <w:rFonts w:hAnsi="宋体"/>
          <w:b/>
          <w:sz w:val="44"/>
          <w:szCs w:val="44"/>
        </w:rPr>
      </w:pPr>
      <w:r>
        <w:rPr>
          <w:rFonts w:hAnsi="宋体"/>
          <w:b/>
          <w:sz w:val="44"/>
          <w:szCs w:val="44"/>
        </w:rPr>
        <w:t>二</w:t>
      </w:r>
      <w:r>
        <w:rPr>
          <w:b/>
          <w:sz w:val="44"/>
          <w:szCs w:val="44"/>
        </w:rPr>
        <w:t>O</w:t>
      </w:r>
      <w:r>
        <w:rPr>
          <w:rFonts w:hAnsi="宋体"/>
          <w:b/>
          <w:sz w:val="44"/>
          <w:szCs w:val="44"/>
        </w:rPr>
        <w:t>一</w:t>
      </w:r>
      <w:r>
        <w:rPr>
          <w:rFonts w:hAnsi="宋体" w:hint="eastAsia"/>
          <w:b/>
          <w:sz w:val="44"/>
          <w:szCs w:val="44"/>
        </w:rPr>
        <w:t>九</w:t>
      </w:r>
      <w:r>
        <w:rPr>
          <w:rFonts w:hAnsi="宋体"/>
          <w:b/>
          <w:sz w:val="44"/>
          <w:szCs w:val="44"/>
        </w:rPr>
        <w:t>年</w:t>
      </w:r>
      <w:r>
        <w:rPr>
          <w:rFonts w:hAnsi="宋体" w:hint="eastAsia"/>
          <w:b/>
          <w:sz w:val="44"/>
          <w:szCs w:val="44"/>
        </w:rPr>
        <w:t>九</w:t>
      </w:r>
      <w:r>
        <w:rPr>
          <w:rFonts w:hAnsi="宋体"/>
          <w:b/>
          <w:sz w:val="44"/>
          <w:szCs w:val="44"/>
        </w:rPr>
        <w:t>月</w:t>
      </w:r>
    </w:p>
    <w:p w:rsidR="00E61430" w:rsidRDefault="00E61430">
      <w:pPr>
        <w:jc w:val="center"/>
        <w:rPr>
          <w:b/>
          <w:sz w:val="44"/>
          <w:szCs w:val="44"/>
        </w:rPr>
      </w:pPr>
    </w:p>
    <w:p w:rsidR="00E61430" w:rsidRDefault="00E61430">
      <w:pPr>
        <w:widowControl/>
        <w:jc w:val="left"/>
        <w:rPr>
          <w:b/>
          <w:sz w:val="32"/>
          <w:szCs w:val="32"/>
        </w:rPr>
      </w:pPr>
    </w:p>
    <w:p w:rsidR="00E61430" w:rsidRDefault="009735DF" w:rsidP="00BD362D">
      <w:pPr>
        <w:pStyle w:val="TOC1"/>
        <w:tabs>
          <w:tab w:val="right" w:leader="dot" w:pos="8306"/>
        </w:tabs>
        <w:spacing w:afterLines="50" w:after="156" w:line="420" w:lineRule="exact"/>
        <w:jc w:val="center"/>
        <w:rPr>
          <w:b/>
          <w:sz w:val="32"/>
          <w:szCs w:val="32"/>
        </w:rPr>
      </w:pPr>
      <w:r>
        <w:rPr>
          <w:rFonts w:hint="eastAsia"/>
          <w:b/>
          <w:sz w:val="32"/>
          <w:szCs w:val="32"/>
        </w:rPr>
        <w:lastRenderedPageBreak/>
        <w:t>目录</w:t>
      </w:r>
    </w:p>
    <w:p w:rsidR="00E61430" w:rsidRDefault="002708AD">
      <w:pPr>
        <w:pStyle w:val="TOC1"/>
        <w:tabs>
          <w:tab w:val="right" w:leader="dot" w:pos="8296"/>
        </w:tabs>
        <w:spacing w:line="400" w:lineRule="exact"/>
        <w:rPr>
          <w:rFonts w:asciiTheme="minorHAnsi" w:eastAsiaTheme="minorEastAsia" w:hAnsiTheme="minorHAnsi" w:cstheme="minorBidi"/>
          <w:noProof/>
          <w:sz w:val="28"/>
          <w:szCs w:val="28"/>
        </w:rPr>
      </w:pPr>
      <w:r>
        <w:rPr>
          <w:rFonts w:ascii="仿宋" w:eastAsia="仿宋" w:hAnsi="仿宋" w:cs="仿宋_GB2312" w:hint="eastAsia"/>
          <w:sz w:val="28"/>
          <w:szCs w:val="28"/>
        </w:rPr>
        <w:fldChar w:fldCharType="begin"/>
      </w:r>
      <w:r w:rsidR="009735DF">
        <w:rPr>
          <w:rFonts w:ascii="仿宋" w:eastAsia="仿宋" w:hAnsi="仿宋" w:cs="仿宋_GB2312" w:hint="eastAsia"/>
          <w:sz w:val="28"/>
          <w:szCs w:val="28"/>
        </w:rPr>
        <w:instrText xml:space="preserve">TOC \o "1-3" \h \u </w:instrText>
      </w:r>
      <w:r>
        <w:rPr>
          <w:rFonts w:ascii="仿宋" w:eastAsia="仿宋" w:hAnsi="仿宋" w:cs="仿宋_GB2312" w:hint="eastAsia"/>
          <w:sz w:val="28"/>
          <w:szCs w:val="28"/>
        </w:rPr>
        <w:fldChar w:fldCharType="separate"/>
      </w:r>
      <w:hyperlink w:anchor="_Toc478387732" w:history="1">
        <w:r w:rsidR="009735DF">
          <w:rPr>
            <w:rStyle w:val="af4"/>
            <w:rFonts w:ascii="宋体" w:hAnsi="宋体" w:hint="eastAsia"/>
            <w:b/>
            <w:noProof/>
            <w:sz w:val="28"/>
            <w:szCs w:val="28"/>
          </w:rPr>
          <w:t>第一部分：项目要求</w:t>
        </w:r>
        <w:r w:rsidR="009735DF">
          <w:rPr>
            <w:noProof/>
            <w:sz w:val="28"/>
            <w:szCs w:val="28"/>
          </w:rPr>
          <w:tab/>
        </w:r>
        <w:r>
          <w:rPr>
            <w:noProof/>
            <w:sz w:val="28"/>
            <w:szCs w:val="28"/>
          </w:rPr>
          <w:fldChar w:fldCharType="begin"/>
        </w:r>
        <w:r w:rsidR="009735DF">
          <w:rPr>
            <w:noProof/>
            <w:sz w:val="28"/>
            <w:szCs w:val="28"/>
          </w:rPr>
          <w:instrText xml:space="preserve"> PAGEREF _Toc478387732 \h </w:instrText>
        </w:r>
        <w:r>
          <w:rPr>
            <w:noProof/>
            <w:sz w:val="28"/>
            <w:szCs w:val="28"/>
          </w:rPr>
        </w:r>
        <w:r>
          <w:rPr>
            <w:noProof/>
            <w:sz w:val="28"/>
            <w:szCs w:val="28"/>
          </w:rPr>
          <w:fldChar w:fldCharType="separate"/>
        </w:r>
        <w:r w:rsidR="00AA31BE">
          <w:rPr>
            <w:noProof/>
            <w:sz w:val="28"/>
            <w:szCs w:val="28"/>
          </w:rPr>
          <w:t>1</w:t>
        </w:r>
        <w:r>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33" w:history="1">
        <w:r w:rsidR="009735DF">
          <w:rPr>
            <w:rStyle w:val="af4"/>
            <w:rFonts w:ascii="仿宋" w:eastAsia="仿宋" w:hAnsi="仿宋" w:hint="eastAsia"/>
            <w:noProof/>
            <w:sz w:val="28"/>
            <w:szCs w:val="28"/>
          </w:rPr>
          <w:t>一、 单位名称</w:t>
        </w:r>
        <w:r w:rsidR="009735DF">
          <w:rPr>
            <w:noProof/>
            <w:sz w:val="28"/>
            <w:szCs w:val="28"/>
          </w:rPr>
          <w:tab/>
        </w:r>
        <w:r w:rsidR="002708AD">
          <w:rPr>
            <w:noProof/>
            <w:sz w:val="28"/>
            <w:szCs w:val="28"/>
          </w:rPr>
          <w:fldChar w:fldCharType="begin"/>
        </w:r>
        <w:r w:rsidR="009735DF">
          <w:rPr>
            <w:noProof/>
            <w:sz w:val="28"/>
            <w:szCs w:val="28"/>
          </w:rPr>
          <w:instrText xml:space="preserve"> PAGEREF _Toc478387733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34" w:history="1">
        <w:r w:rsidR="009735DF">
          <w:rPr>
            <w:rStyle w:val="af4"/>
            <w:rFonts w:ascii="仿宋" w:eastAsia="仿宋" w:hAnsi="仿宋" w:hint="eastAsia"/>
            <w:noProof/>
            <w:sz w:val="28"/>
            <w:szCs w:val="28"/>
          </w:rPr>
          <w:t>二、 单位地址</w:t>
        </w:r>
        <w:r w:rsidR="009735DF">
          <w:rPr>
            <w:noProof/>
            <w:sz w:val="28"/>
            <w:szCs w:val="28"/>
          </w:rPr>
          <w:tab/>
        </w:r>
        <w:r w:rsidR="002708AD">
          <w:rPr>
            <w:noProof/>
            <w:sz w:val="28"/>
            <w:szCs w:val="28"/>
          </w:rPr>
          <w:fldChar w:fldCharType="begin"/>
        </w:r>
        <w:r w:rsidR="009735DF">
          <w:rPr>
            <w:noProof/>
            <w:sz w:val="28"/>
            <w:szCs w:val="28"/>
          </w:rPr>
          <w:instrText xml:space="preserve"> PAGEREF _Toc478387734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35" w:history="1">
        <w:r w:rsidR="009735DF">
          <w:rPr>
            <w:rStyle w:val="af4"/>
            <w:rFonts w:ascii="仿宋" w:eastAsia="仿宋" w:hAnsi="仿宋" w:hint="eastAsia"/>
            <w:noProof/>
            <w:sz w:val="28"/>
            <w:szCs w:val="28"/>
          </w:rPr>
          <w:t>三、 项目名称</w:t>
        </w:r>
        <w:r w:rsidR="009735DF">
          <w:rPr>
            <w:noProof/>
            <w:sz w:val="28"/>
            <w:szCs w:val="28"/>
          </w:rPr>
          <w:tab/>
        </w:r>
        <w:r w:rsidR="002708AD">
          <w:rPr>
            <w:noProof/>
            <w:sz w:val="28"/>
            <w:szCs w:val="28"/>
          </w:rPr>
          <w:fldChar w:fldCharType="begin"/>
        </w:r>
        <w:r w:rsidR="009735DF">
          <w:rPr>
            <w:noProof/>
            <w:sz w:val="28"/>
            <w:szCs w:val="28"/>
          </w:rPr>
          <w:instrText xml:space="preserve"> PAGEREF _Toc478387735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36" w:history="1">
        <w:r w:rsidR="009735DF">
          <w:rPr>
            <w:rStyle w:val="af4"/>
            <w:rFonts w:ascii="仿宋" w:eastAsia="仿宋" w:hAnsi="仿宋" w:hint="eastAsia"/>
            <w:noProof/>
            <w:sz w:val="28"/>
            <w:szCs w:val="28"/>
          </w:rPr>
          <w:t>四、 项目介绍</w:t>
        </w:r>
        <w:r w:rsidR="009735DF">
          <w:rPr>
            <w:noProof/>
            <w:sz w:val="28"/>
            <w:szCs w:val="28"/>
          </w:rPr>
          <w:tab/>
        </w:r>
        <w:r w:rsidR="002708AD">
          <w:rPr>
            <w:noProof/>
            <w:sz w:val="28"/>
            <w:szCs w:val="28"/>
          </w:rPr>
          <w:fldChar w:fldCharType="begin"/>
        </w:r>
        <w:r w:rsidR="009735DF">
          <w:rPr>
            <w:noProof/>
            <w:sz w:val="28"/>
            <w:szCs w:val="28"/>
          </w:rPr>
          <w:instrText xml:space="preserve"> PAGEREF _Toc478387736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37" w:history="1">
        <w:r w:rsidR="009735DF">
          <w:rPr>
            <w:rStyle w:val="af4"/>
            <w:rFonts w:ascii="仿宋" w:eastAsia="仿宋" w:hAnsi="仿宋" w:hint="eastAsia"/>
            <w:noProof/>
            <w:sz w:val="28"/>
            <w:szCs w:val="28"/>
          </w:rPr>
          <w:t>五、 实施地点</w:t>
        </w:r>
        <w:r w:rsidR="009735DF">
          <w:rPr>
            <w:noProof/>
            <w:sz w:val="28"/>
            <w:szCs w:val="28"/>
          </w:rPr>
          <w:tab/>
        </w:r>
        <w:r w:rsidR="002708AD">
          <w:rPr>
            <w:noProof/>
            <w:sz w:val="28"/>
            <w:szCs w:val="28"/>
          </w:rPr>
          <w:fldChar w:fldCharType="begin"/>
        </w:r>
        <w:r w:rsidR="009735DF">
          <w:rPr>
            <w:noProof/>
            <w:sz w:val="28"/>
            <w:szCs w:val="28"/>
          </w:rPr>
          <w:instrText xml:space="preserve"> PAGEREF _Toc478387737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39" w:history="1">
        <w:r w:rsidR="009735DF">
          <w:rPr>
            <w:rStyle w:val="af4"/>
            <w:rFonts w:ascii="仿宋" w:eastAsia="仿宋" w:hAnsi="仿宋" w:hint="eastAsia"/>
            <w:noProof/>
            <w:sz w:val="28"/>
            <w:szCs w:val="28"/>
          </w:rPr>
          <w:t>六、 报名截止时间</w:t>
        </w:r>
        <w:r w:rsidR="009735DF">
          <w:rPr>
            <w:noProof/>
            <w:sz w:val="28"/>
            <w:szCs w:val="28"/>
          </w:rPr>
          <w:tab/>
        </w:r>
        <w:r w:rsidR="002708AD">
          <w:rPr>
            <w:noProof/>
            <w:sz w:val="28"/>
            <w:szCs w:val="28"/>
          </w:rPr>
          <w:fldChar w:fldCharType="begin"/>
        </w:r>
        <w:r w:rsidR="009735DF">
          <w:rPr>
            <w:noProof/>
            <w:sz w:val="28"/>
            <w:szCs w:val="28"/>
          </w:rPr>
          <w:instrText xml:space="preserve"> PAGEREF _Toc478387739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41" w:history="1">
        <w:r w:rsidR="009735DF">
          <w:rPr>
            <w:rStyle w:val="af4"/>
            <w:rFonts w:ascii="仿宋" w:eastAsia="仿宋" w:hAnsi="仿宋" w:hint="eastAsia"/>
            <w:noProof/>
            <w:sz w:val="28"/>
            <w:szCs w:val="28"/>
          </w:rPr>
          <w:t>七、 谈判日期及地点</w:t>
        </w:r>
        <w:r w:rsidR="009735DF">
          <w:rPr>
            <w:noProof/>
            <w:sz w:val="28"/>
            <w:szCs w:val="28"/>
          </w:rPr>
          <w:tab/>
        </w:r>
        <w:r w:rsidR="002708AD">
          <w:rPr>
            <w:noProof/>
            <w:sz w:val="28"/>
            <w:szCs w:val="28"/>
          </w:rPr>
          <w:fldChar w:fldCharType="begin"/>
        </w:r>
        <w:r w:rsidR="009735DF">
          <w:rPr>
            <w:noProof/>
            <w:sz w:val="28"/>
            <w:szCs w:val="28"/>
          </w:rPr>
          <w:instrText xml:space="preserve"> PAGEREF _Toc478387741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43" w:history="1">
        <w:r w:rsidR="009735DF">
          <w:rPr>
            <w:rStyle w:val="af4"/>
            <w:rFonts w:ascii="仿宋" w:eastAsia="仿宋" w:hAnsi="仿宋" w:hint="eastAsia"/>
            <w:noProof/>
            <w:sz w:val="28"/>
            <w:szCs w:val="28"/>
          </w:rPr>
          <w:t>八、 联系人与联系方式</w:t>
        </w:r>
        <w:r w:rsidR="009735DF">
          <w:rPr>
            <w:noProof/>
            <w:sz w:val="28"/>
            <w:szCs w:val="28"/>
          </w:rPr>
          <w:tab/>
        </w:r>
        <w:r w:rsidR="002708AD">
          <w:rPr>
            <w:noProof/>
            <w:sz w:val="28"/>
            <w:szCs w:val="28"/>
          </w:rPr>
          <w:fldChar w:fldCharType="begin"/>
        </w:r>
        <w:r w:rsidR="009735DF">
          <w:rPr>
            <w:noProof/>
            <w:sz w:val="28"/>
            <w:szCs w:val="28"/>
          </w:rPr>
          <w:instrText xml:space="preserve"> PAGEREF _Toc478387743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44" w:history="1">
        <w:r w:rsidR="009735DF">
          <w:rPr>
            <w:rStyle w:val="af4"/>
            <w:rFonts w:ascii="仿宋" w:eastAsia="仿宋" w:hAnsi="仿宋" w:hint="eastAsia"/>
            <w:noProof/>
            <w:sz w:val="28"/>
            <w:szCs w:val="28"/>
          </w:rPr>
          <w:t>九、 结果通知</w:t>
        </w:r>
        <w:r w:rsidR="009735DF">
          <w:rPr>
            <w:noProof/>
            <w:sz w:val="28"/>
            <w:szCs w:val="28"/>
          </w:rPr>
          <w:tab/>
        </w:r>
        <w:r w:rsidR="002708AD">
          <w:rPr>
            <w:noProof/>
            <w:sz w:val="28"/>
            <w:szCs w:val="28"/>
          </w:rPr>
          <w:fldChar w:fldCharType="begin"/>
        </w:r>
        <w:r w:rsidR="009735DF">
          <w:rPr>
            <w:noProof/>
            <w:sz w:val="28"/>
            <w:szCs w:val="28"/>
          </w:rPr>
          <w:instrText xml:space="preserve"> PAGEREF _Toc478387744 \h </w:instrText>
        </w:r>
        <w:r w:rsidR="002708AD">
          <w:rPr>
            <w:noProof/>
            <w:sz w:val="28"/>
            <w:szCs w:val="28"/>
          </w:rPr>
        </w:r>
        <w:r w:rsidR="002708AD">
          <w:rPr>
            <w:noProof/>
            <w:sz w:val="28"/>
            <w:szCs w:val="28"/>
          </w:rPr>
          <w:fldChar w:fldCharType="separate"/>
        </w:r>
        <w:r w:rsidR="00AA31BE">
          <w:rPr>
            <w:noProof/>
            <w:sz w:val="28"/>
            <w:szCs w:val="28"/>
          </w:rPr>
          <w:t>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46" w:history="1">
        <w:r w:rsidR="009735DF">
          <w:rPr>
            <w:rStyle w:val="af4"/>
            <w:rFonts w:ascii="仿宋" w:eastAsia="仿宋" w:hAnsi="仿宋" w:hint="eastAsia"/>
            <w:noProof/>
            <w:sz w:val="28"/>
            <w:szCs w:val="28"/>
          </w:rPr>
          <w:t>十、 特别说明</w:t>
        </w:r>
        <w:r w:rsidR="009735DF">
          <w:rPr>
            <w:noProof/>
            <w:sz w:val="28"/>
            <w:szCs w:val="28"/>
          </w:rPr>
          <w:tab/>
        </w:r>
        <w:r w:rsidR="002708AD">
          <w:rPr>
            <w:noProof/>
            <w:sz w:val="28"/>
            <w:szCs w:val="28"/>
          </w:rPr>
          <w:fldChar w:fldCharType="begin"/>
        </w:r>
        <w:r w:rsidR="009735DF">
          <w:rPr>
            <w:noProof/>
            <w:sz w:val="28"/>
            <w:szCs w:val="28"/>
          </w:rPr>
          <w:instrText xml:space="preserve"> PAGEREF _Toc478387746 \h </w:instrText>
        </w:r>
        <w:r w:rsidR="002708AD">
          <w:rPr>
            <w:noProof/>
            <w:sz w:val="28"/>
            <w:szCs w:val="28"/>
          </w:rPr>
        </w:r>
        <w:r w:rsidR="002708AD">
          <w:rPr>
            <w:noProof/>
            <w:sz w:val="28"/>
            <w:szCs w:val="28"/>
          </w:rPr>
          <w:fldChar w:fldCharType="separate"/>
        </w:r>
        <w:r w:rsidR="00AA31BE">
          <w:rPr>
            <w:noProof/>
            <w:sz w:val="28"/>
            <w:szCs w:val="28"/>
          </w:rPr>
          <w:t>2</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48" w:history="1">
        <w:r w:rsidR="009735DF">
          <w:rPr>
            <w:rStyle w:val="af4"/>
            <w:rFonts w:ascii="仿宋" w:eastAsia="仿宋" w:hAnsi="仿宋" w:hint="eastAsia"/>
            <w:noProof/>
            <w:sz w:val="28"/>
            <w:szCs w:val="28"/>
          </w:rPr>
          <w:t>十一、项目要求及数量</w:t>
        </w:r>
        <w:r w:rsidR="009735DF">
          <w:rPr>
            <w:noProof/>
            <w:sz w:val="28"/>
            <w:szCs w:val="28"/>
          </w:rPr>
          <w:tab/>
        </w:r>
        <w:r w:rsidR="002708AD">
          <w:rPr>
            <w:noProof/>
            <w:sz w:val="28"/>
            <w:szCs w:val="28"/>
          </w:rPr>
          <w:fldChar w:fldCharType="begin"/>
        </w:r>
        <w:r w:rsidR="009735DF">
          <w:rPr>
            <w:noProof/>
            <w:sz w:val="28"/>
            <w:szCs w:val="28"/>
          </w:rPr>
          <w:instrText xml:space="preserve"> PAGEREF _Toc478387748 \h </w:instrText>
        </w:r>
        <w:r w:rsidR="002708AD">
          <w:rPr>
            <w:noProof/>
            <w:sz w:val="28"/>
            <w:szCs w:val="28"/>
          </w:rPr>
        </w:r>
        <w:r w:rsidR="002708AD">
          <w:rPr>
            <w:noProof/>
            <w:sz w:val="28"/>
            <w:szCs w:val="28"/>
          </w:rPr>
          <w:fldChar w:fldCharType="separate"/>
        </w:r>
        <w:r w:rsidR="00AA31BE">
          <w:rPr>
            <w:noProof/>
            <w:sz w:val="28"/>
            <w:szCs w:val="28"/>
          </w:rPr>
          <w:t>2</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49" w:history="1">
        <w:r w:rsidR="009735DF">
          <w:rPr>
            <w:rStyle w:val="af4"/>
            <w:rFonts w:ascii="仿宋" w:eastAsia="仿宋" w:hAnsi="仿宋" w:hint="eastAsia"/>
            <w:noProof/>
            <w:sz w:val="28"/>
            <w:szCs w:val="28"/>
          </w:rPr>
          <w:t>十二、其他项目说明资料</w:t>
        </w:r>
        <w:r w:rsidR="009735DF">
          <w:rPr>
            <w:noProof/>
            <w:sz w:val="28"/>
            <w:szCs w:val="28"/>
          </w:rPr>
          <w:tab/>
        </w:r>
        <w:r w:rsidR="002708AD">
          <w:rPr>
            <w:noProof/>
            <w:sz w:val="28"/>
            <w:szCs w:val="28"/>
          </w:rPr>
          <w:fldChar w:fldCharType="begin"/>
        </w:r>
        <w:r w:rsidR="009735DF">
          <w:rPr>
            <w:noProof/>
            <w:sz w:val="28"/>
            <w:szCs w:val="28"/>
          </w:rPr>
          <w:instrText xml:space="preserve"> PAGEREF _Toc478387749 \h </w:instrText>
        </w:r>
        <w:r w:rsidR="002708AD">
          <w:rPr>
            <w:noProof/>
            <w:sz w:val="28"/>
            <w:szCs w:val="28"/>
          </w:rPr>
        </w:r>
        <w:r w:rsidR="002708AD">
          <w:rPr>
            <w:noProof/>
            <w:sz w:val="28"/>
            <w:szCs w:val="28"/>
          </w:rPr>
          <w:fldChar w:fldCharType="separate"/>
        </w:r>
        <w:r w:rsidR="00AA31BE">
          <w:rPr>
            <w:noProof/>
            <w:sz w:val="28"/>
            <w:szCs w:val="28"/>
          </w:rPr>
          <w:t>7</w:t>
        </w:r>
        <w:r w:rsidR="002708AD">
          <w:rPr>
            <w:noProof/>
            <w:sz w:val="28"/>
            <w:szCs w:val="28"/>
          </w:rPr>
          <w:fldChar w:fldCharType="end"/>
        </w:r>
      </w:hyperlink>
    </w:p>
    <w:p w:rsidR="00E61430" w:rsidRDefault="00DC75F2">
      <w:pPr>
        <w:pStyle w:val="TOC1"/>
        <w:tabs>
          <w:tab w:val="right" w:leader="dot" w:pos="8296"/>
        </w:tabs>
        <w:spacing w:line="400" w:lineRule="exact"/>
        <w:rPr>
          <w:rFonts w:asciiTheme="minorHAnsi" w:eastAsiaTheme="minorEastAsia" w:hAnsiTheme="minorHAnsi" w:cstheme="minorBidi"/>
          <w:noProof/>
          <w:sz w:val="28"/>
          <w:szCs w:val="28"/>
        </w:rPr>
      </w:pPr>
      <w:hyperlink w:anchor="_Toc478387751" w:history="1">
        <w:r w:rsidR="009735DF">
          <w:rPr>
            <w:rStyle w:val="af4"/>
            <w:rFonts w:ascii="宋体" w:hAnsi="宋体" w:hint="eastAsia"/>
            <w:b/>
            <w:noProof/>
            <w:sz w:val="28"/>
            <w:szCs w:val="28"/>
          </w:rPr>
          <w:t>第二部分：谈判流程</w:t>
        </w:r>
        <w:r w:rsidR="009735DF">
          <w:rPr>
            <w:noProof/>
            <w:sz w:val="28"/>
            <w:szCs w:val="28"/>
          </w:rPr>
          <w:tab/>
        </w:r>
        <w:r w:rsidR="002708AD">
          <w:rPr>
            <w:noProof/>
            <w:sz w:val="28"/>
            <w:szCs w:val="28"/>
          </w:rPr>
          <w:fldChar w:fldCharType="begin"/>
        </w:r>
        <w:r w:rsidR="009735DF">
          <w:rPr>
            <w:noProof/>
            <w:sz w:val="28"/>
            <w:szCs w:val="28"/>
          </w:rPr>
          <w:instrText xml:space="preserve"> PAGEREF _Toc478387751 \h </w:instrText>
        </w:r>
        <w:r w:rsidR="002708AD">
          <w:rPr>
            <w:noProof/>
            <w:sz w:val="28"/>
            <w:szCs w:val="28"/>
          </w:rPr>
        </w:r>
        <w:r w:rsidR="002708AD">
          <w:rPr>
            <w:noProof/>
            <w:sz w:val="28"/>
            <w:szCs w:val="28"/>
          </w:rPr>
          <w:fldChar w:fldCharType="separate"/>
        </w:r>
        <w:r w:rsidR="00AA31BE">
          <w:rPr>
            <w:noProof/>
            <w:sz w:val="28"/>
            <w:szCs w:val="28"/>
          </w:rPr>
          <w:t>8</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52" w:history="1">
        <w:r w:rsidR="009735DF">
          <w:rPr>
            <w:rStyle w:val="af4"/>
            <w:rFonts w:ascii="仿宋" w:eastAsia="仿宋" w:hAnsi="仿宋" w:hint="eastAsia"/>
            <w:noProof/>
            <w:sz w:val="28"/>
            <w:szCs w:val="28"/>
          </w:rPr>
          <w:t>十三、谈判流程</w:t>
        </w:r>
        <w:r w:rsidR="009735DF">
          <w:rPr>
            <w:noProof/>
            <w:sz w:val="28"/>
            <w:szCs w:val="28"/>
          </w:rPr>
          <w:tab/>
        </w:r>
        <w:r w:rsidR="002708AD">
          <w:rPr>
            <w:noProof/>
            <w:sz w:val="28"/>
            <w:szCs w:val="28"/>
          </w:rPr>
          <w:fldChar w:fldCharType="begin"/>
        </w:r>
        <w:r w:rsidR="009735DF">
          <w:rPr>
            <w:noProof/>
            <w:sz w:val="28"/>
            <w:szCs w:val="28"/>
          </w:rPr>
          <w:instrText xml:space="preserve"> PAGEREF _Toc478387752 \h </w:instrText>
        </w:r>
        <w:r w:rsidR="002708AD">
          <w:rPr>
            <w:noProof/>
            <w:sz w:val="28"/>
            <w:szCs w:val="28"/>
          </w:rPr>
        </w:r>
        <w:r w:rsidR="002708AD">
          <w:rPr>
            <w:noProof/>
            <w:sz w:val="28"/>
            <w:szCs w:val="28"/>
          </w:rPr>
          <w:fldChar w:fldCharType="separate"/>
        </w:r>
        <w:r w:rsidR="00AA31BE">
          <w:rPr>
            <w:noProof/>
            <w:sz w:val="28"/>
            <w:szCs w:val="28"/>
          </w:rPr>
          <w:t>8</w:t>
        </w:r>
        <w:r w:rsidR="002708AD">
          <w:rPr>
            <w:noProof/>
            <w:sz w:val="28"/>
            <w:szCs w:val="28"/>
          </w:rPr>
          <w:fldChar w:fldCharType="end"/>
        </w:r>
      </w:hyperlink>
    </w:p>
    <w:p w:rsidR="00E61430" w:rsidRDefault="00DC75F2">
      <w:pPr>
        <w:pStyle w:val="TOC1"/>
        <w:tabs>
          <w:tab w:val="right" w:leader="dot" w:pos="8296"/>
        </w:tabs>
        <w:spacing w:line="400" w:lineRule="exact"/>
        <w:rPr>
          <w:rFonts w:asciiTheme="minorHAnsi" w:eastAsiaTheme="minorEastAsia" w:hAnsiTheme="minorHAnsi" w:cstheme="minorBidi"/>
          <w:noProof/>
          <w:sz w:val="28"/>
          <w:szCs w:val="28"/>
        </w:rPr>
      </w:pPr>
      <w:hyperlink w:anchor="_Toc478387753" w:history="1">
        <w:r w:rsidR="009735DF">
          <w:rPr>
            <w:rStyle w:val="af4"/>
            <w:rFonts w:hint="eastAsia"/>
            <w:b/>
            <w:noProof/>
            <w:sz w:val="28"/>
            <w:szCs w:val="28"/>
          </w:rPr>
          <w:t>第三部分：评审办法</w:t>
        </w:r>
        <w:r w:rsidR="009735DF">
          <w:rPr>
            <w:noProof/>
            <w:sz w:val="28"/>
            <w:szCs w:val="28"/>
          </w:rPr>
          <w:tab/>
        </w:r>
        <w:r w:rsidR="002708AD">
          <w:rPr>
            <w:noProof/>
            <w:sz w:val="28"/>
            <w:szCs w:val="28"/>
          </w:rPr>
          <w:fldChar w:fldCharType="begin"/>
        </w:r>
        <w:r w:rsidR="009735DF">
          <w:rPr>
            <w:noProof/>
            <w:sz w:val="28"/>
            <w:szCs w:val="28"/>
          </w:rPr>
          <w:instrText xml:space="preserve"> PAGEREF _Toc478387753 \h </w:instrText>
        </w:r>
        <w:r w:rsidR="002708AD">
          <w:rPr>
            <w:noProof/>
            <w:sz w:val="28"/>
            <w:szCs w:val="28"/>
          </w:rPr>
        </w:r>
        <w:r w:rsidR="002708AD">
          <w:rPr>
            <w:noProof/>
            <w:sz w:val="28"/>
            <w:szCs w:val="28"/>
          </w:rPr>
          <w:fldChar w:fldCharType="separate"/>
        </w:r>
        <w:r w:rsidR="00AA31BE">
          <w:rPr>
            <w:noProof/>
            <w:sz w:val="28"/>
            <w:szCs w:val="28"/>
          </w:rPr>
          <w:t>9</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54" w:history="1">
        <w:r w:rsidR="009735DF">
          <w:rPr>
            <w:rStyle w:val="af4"/>
            <w:rFonts w:ascii="仿宋" w:eastAsia="仿宋" w:hAnsi="仿宋" w:hint="eastAsia"/>
            <w:noProof/>
            <w:sz w:val="28"/>
            <w:szCs w:val="28"/>
          </w:rPr>
          <w:t>十四、 评审办法：</w:t>
        </w:r>
        <w:r w:rsidR="009735DF">
          <w:rPr>
            <w:noProof/>
            <w:sz w:val="28"/>
            <w:szCs w:val="28"/>
          </w:rPr>
          <w:tab/>
        </w:r>
        <w:r w:rsidR="002708AD">
          <w:rPr>
            <w:noProof/>
            <w:sz w:val="28"/>
            <w:szCs w:val="28"/>
          </w:rPr>
          <w:fldChar w:fldCharType="begin"/>
        </w:r>
        <w:r w:rsidR="009735DF">
          <w:rPr>
            <w:noProof/>
            <w:sz w:val="28"/>
            <w:szCs w:val="28"/>
          </w:rPr>
          <w:instrText xml:space="preserve"> PAGEREF _Toc478387754 \h </w:instrText>
        </w:r>
        <w:r w:rsidR="002708AD">
          <w:rPr>
            <w:noProof/>
            <w:sz w:val="28"/>
            <w:szCs w:val="28"/>
          </w:rPr>
        </w:r>
        <w:r w:rsidR="002708AD">
          <w:rPr>
            <w:noProof/>
            <w:sz w:val="28"/>
            <w:szCs w:val="28"/>
          </w:rPr>
          <w:fldChar w:fldCharType="separate"/>
        </w:r>
        <w:r w:rsidR="00AA31BE">
          <w:rPr>
            <w:noProof/>
            <w:sz w:val="28"/>
            <w:szCs w:val="28"/>
          </w:rPr>
          <w:t>9</w:t>
        </w:r>
        <w:r w:rsidR="002708AD">
          <w:rPr>
            <w:noProof/>
            <w:sz w:val="28"/>
            <w:szCs w:val="28"/>
          </w:rPr>
          <w:fldChar w:fldCharType="end"/>
        </w:r>
      </w:hyperlink>
    </w:p>
    <w:p w:rsidR="00E61430" w:rsidRDefault="00DC75F2">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478387755" w:history="1">
        <w:r w:rsidR="009735DF">
          <w:rPr>
            <w:rStyle w:val="af4"/>
            <w:rFonts w:ascii="仿宋" w:eastAsia="仿宋" w:hAnsi="仿宋" w:hint="eastAsia"/>
            <w:noProof/>
            <w:sz w:val="28"/>
            <w:szCs w:val="28"/>
          </w:rPr>
          <w:t>（一）</w:t>
        </w:r>
        <w:r w:rsidR="009735DF">
          <w:rPr>
            <w:rStyle w:val="af4"/>
            <w:rFonts w:ascii="仿宋" w:eastAsia="仿宋" w:hAnsi="仿宋" w:hint="eastAsia"/>
            <w:bCs/>
            <w:noProof/>
            <w:sz w:val="28"/>
            <w:szCs w:val="28"/>
          </w:rPr>
          <w:t>符合性检查</w:t>
        </w:r>
        <w:r w:rsidR="009735DF">
          <w:rPr>
            <w:noProof/>
            <w:sz w:val="28"/>
            <w:szCs w:val="28"/>
          </w:rPr>
          <w:tab/>
        </w:r>
        <w:r w:rsidR="002708AD">
          <w:rPr>
            <w:noProof/>
            <w:sz w:val="28"/>
            <w:szCs w:val="28"/>
          </w:rPr>
          <w:fldChar w:fldCharType="begin"/>
        </w:r>
        <w:r w:rsidR="009735DF">
          <w:rPr>
            <w:noProof/>
            <w:sz w:val="28"/>
            <w:szCs w:val="28"/>
          </w:rPr>
          <w:instrText xml:space="preserve"> PAGEREF _Toc478387755 \h </w:instrText>
        </w:r>
        <w:r w:rsidR="002708AD">
          <w:rPr>
            <w:noProof/>
            <w:sz w:val="28"/>
            <w:szCs w:val="28"/>
          </w:rPr>
        </w:r>
        <w:r w:rsidR="002708AD">
          <w:rPr>
            <w:noProof/>
            <w:sz w:val="28"/>
            <w:szCs w:val="28"/>
          </w:rPr>
          <w:fldChar w:fldCharType="separate"/>
        </w:r>
        <w:r w:rsidR="00AA31BE">
          <w:rPr>
            <w:noProof/>
            <w:sz w:val="28"/>
            <w:szCs w:val="28"/>
          </w:rPr>
          <w:t>9</w:t>
        </w:r>
        <w:r w:rsidR="002708AD">
          <w:rPr>
            <w:noProof/>
            <w:sz w:val="28"/>
            <w:szCs w:val="28"/>
          </w:rPr>
          <w:fldChar w:fldCharType="end"/>
        </w:r>
      </w:hyperlink>
    </w:p>
    <w:p w:rsidR="00E61430" w:rsidRDefault="00DC75F2">
      <w:pPr>
        <w:pStyle w:val="TOC3"/>
        <w:tabs>
          <w:tab w:val="left" w:pos="2100"/>
          <w:tab w:val="right" w:leader="dot" w:pos="8296"/>
        </w:tabs>
        <w:spacing w:line="400" w:lineRule="exact"/>
        <w:rPr>
          <w:rFonts w:asciiTheme="minorHAnsi" w:eastAsiaTheme="minorEastAsia" w:hAnsiTheme="minorHAnsi" w:cstheme="minorBidi"/>
          <w:noProof/>
          <w:sz w:val="28"/>
          <w:szCs w:val="28"/>
        </w:rPr>
      </w:pPr>
      <w:hyperlink w:anchor="_Toc478387756" w:history="1">
        <w:r w:rsidR="009735DF">
          <w:rPr>
            <w:rStyle w:val="af4"/>
            <w:rFonts w:ascii="仿宋" w:eastAsia="仿宋" w:hAnsi="仿宋" w:hint="eastAsia"/>
            <w:bCs/>
            <w:noProof/>
            <w:sz w:val="28"/>
            <w:szCs w:val="28"/>
          </w:rPr>
          <w:t>（二）综合评议指标表</w:t>
        </w:r>
        <w:r w:rsidR="009735DF">
          <w:rPr>
            <w:noProof/>
            <w:sz w:val="28"/>
            <w:szCs w:val="28"/>
          </w:rPr>
          <w:tab/>
        </w:r>
        <w:r w:rsidR="002708AD">
          <w:rPr>
            <w:noProof/>
            <w:sz w:val="28"/>
            <w:szCs w:val="28"/>
          </w:rPr>
          <w:fldChar w:fldCharType="begin"/>
        </w:r>
        <w:r w:rsidR="009735DF">
          <w:rPr>
            <w:noProof/>
            <w:sz w:val="28"/>
            <w:szCs w:val="28"/>
          </w:rPr>
          <w:instrText xml:space="preserve"> PAGEREF _Toc478387756 \h </w:instrText>
        </w:r>
        <w:r w:rsidR="002708AD">
          <w:rPr>
            <w:noProof/>
            <w:sz w:val="28"/>
            <w:szCs w:val="28"/>
          </w:rPr>
        </w:r>
        <w:r w:rsidR="002708AD">
          <w:rPr>
            <w:noProof/>
            <w:sz w:val="28"/>
            <w:szCs w:val="28"/>
          </w:rPr>
          <w:fldChar w:fldCharType="separate"/>
        </w:r>
        <w:r w:rsidR="00AA31BE">
          <w:rPr>
            <w:noProof/>
            <w:sz w:val="28"/>
            <w:szCs w:val="28"/>
          </w:rPr>
          <w:t>10</w:t>
        </w:r>
        <w:r w:rsidR="002708AD">
          <w:rPr>
            <w:noProof/>
            <w:sz w:val="28"/>
            <w:szCs w:val="28"/>
          </w:rPr>
          <w:fldChar w:fldCharType="end"/>
        </w:r>
      </w:hyperlink>
    </w:p>
    <w:p w:rsidR="00E61430" w:rsidRDefault="00DC75F2">
      <w:pPr>
        <w:pStyle w:val="TOC1"/>
        <w:tabs>
          <w:tab w:val="right" w:leader="dot" w:pos="8296"/>
        </w:tabs>
        <w:spacing w:line="400" w:lineRule="exact"/>
        <w:rPr>
          <w:rFonts w:asciiTheme="minorHAnsi" w:eastAsiaTheme="minorEastAsia" w:hAnsiTheme="minorHAnsi" w:cstheme="minorBidi"/>
          <w:noProof/>
          <w:sz w:val="28"/>
          <w:szCs w:val="28"/>
        </w:rPr>
      </w:pPr>
      <w:hyperlink w:anchor="_Toc478387757" w:history="1">
        <w:r w:rsidR="009735DF">
          <w:rPr>
            <w:rStyle w:val="af4"/>
            <w:rFonts w:hint="eastAsia"/>
            <w:b/>
            <w:noProof/>
            <w:sz w:val="28"/>
            <w:szCs w:val="28"/>
          </w:rPr>
          <w:t>第四部分：响应文件说明</w:t>
        </w:r>
        <w:r w:rsidR="009735DF">
          <w:rPr>
            <w:noProof/>
            <w:sz w:val="28"/>
            <w:szCs w:val="28"/>
          </w:rPr>
          <w:tab/>
        </w:r>
        <w:r w:rsidR="002708AD">
          <w:rPr>
            <w:noProof/>
            <w:sz w:val="28"/>
            <w:szCs w:val="28"/>
          </w:rPr>
          <w:fldChar w:fldCharType="begin"/>
        </w:r>
        <w:r w:rsidR="009735DF">
          <w:rPr>
            <w:noProof/>
            <w:sz w:val="28"/>
            <w:szCs w:val="28"/>
          </w:rPr>
          <w:instrText xml:space="preserve"> PAGEREF _Toc478387757 \h </w:instrText>
        </w:r>
        <w:r w:rsidR="002708AD">
          <w:rPr>
            <w:noProof/>
            <w:sz w:val="28"/>
            <w:szCs w:val="28"/>
          </w:rPr>
        </w:r>
        <w:r w:rsidR="002708AD">
          <w:rPr>
            <w:noProof/>
            <w:sz w:val="28"/>
            <w:szCs w:val="28"/>
          </w:rPr>
          <w:fldChar w:fldCharType="separate"/>
        </w:r>
        <w:r w:rsidR="00AA31BE">
          <w:rPr>
            <w:noProof/>
            <w:sz w:val="28"/>
            <w:szCs w:val="28"/>
          </w:rPr>
          <w:t>14</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58" w:history="1">
        <w:r w:rsidR="009735DF">
          <w:rPr>
            <w:rStyle w:val="af4"/>
            <w:rFonts w:ascii="仿宋" w:eastAsia="仿宋" w:hAnsi="仿宋" w:hint="eastAsia"/>
            <w:bCs/>
            <w:noProof/>
            <w:sz w:val="28"/>
            <w:szCs w:val="28"/>
          </w:rPr>
          <w:t>十五、 被邀请供应商参评时应递交的报价清单和响应文件</w:t>
        </w:r>
        <w:r w:rsidR="009735DF">
          <w:rPr>
            <w:noProof/>
            <w:sz w:val="28"/>
            <w:szCs w:val="28"/>
          </w:rPr>
          <w:tab/>
        </w:r>
        <w:r w:rsidR="002708AD">
          <w:rPr>
            <w:noProof/>
            <w:sz w:val="28"/>
            <w:szCs w:val="28"/>
          </w:rPr>
          <w:fldChar w:fldCharType="begin"/>
        </w:r>
        <w:r w:rsidR="009735DF">
          <w:rPr>
            <w:noProof/>
            <w:sz w:val="28"/>
            <w:szCs w:val="28"/>
          </w:rPr>
          <w:instrText xml:space="preserve"> PAGEREF _Toc478387758 \h </w:instrText>
        </w:r>
        <w:r w:rsidR="002708AD">
          <w:rPr>
            <w:noProof/>
            <w:sz w:val="28"/>
            <w:szCs w:val="28"/>
          </w:rPr>
        </w:r>
        <w:r w:rsidR="002708AD">
          <w:rPr>
            <w:noProof/>
            <w:sz w:val="28"/>
            <w:szCs w:val="28"/>
          </w:rPr>
          <w:fldChar w:fldCharType="separate"/>
        </w:r>
        <w:r w:rsidR="00AA31BE">
          <w:rPr>
            <w:noProof/>
            <w:sz w:val="28"/>
            <w:szCs w:val="28"/>
          </w:rPr>
          <w:t>14</w:t>
        </w:r>
        <w:r w:rsidR="002708AD">
          <w:rPr>
            <w:noProof/>
            <w:sz w:val="28"/>
            <w:szCs w:val="28"/>
          </w:rPr>
          <w:fldChar w:fldCharType="end"/>
        </w:r>
      </w:hyperlink>
    </w:p>
    <w:p w:rsidR="00E61430" w:rsidRDefault="00DC75F2">
      <w:pPr>
        <w:pStyle w:val="TOC1"/>
        <w:tabs>
          <w:tab w:val="right" w:leader="dot" w:pos="8296"/>
        </w:tabs>
        <w:spacing w:line="400" w:lineRule="exact"/>
        <w:rPr>
          <w:rFonts w:asciiTheme="minorHAnsi" w:eastAsiaTheme="minorEastAsia" w:hAnsiTheme="minorHAnsi" w:cstheme="minorBidi"/>
          <w:noProof/>
          <w:sz w:val="28"/>
          <w:szCs w:val="28"/>
        </w:rPr>
      </w:pPr>
      <w:hyperlink w:anchor="_Toc478387759" w:history="1">
        <w:r w:rsidR="009735DF">
          <w:rPr>
            <w:rStyle w:val="af4"/>
            <w:rFonts w:hint="eastAsia"/>
            <w:b/>
            <w:noProof/>
            <w:sz w:val="28"/>
            <w:szCs w:val="28"/>
          </w:rPr>
          <w:t>第五部分：参考附件</w:t>
        </w:r>
        <w:r w:rsidR="009735DF">
          <w:rPr>
            <w:noProof/>
            <w:sz w:val="28"/>
            <w:szCs w:val="28"/>
          </w:rPr>
          <w:tab/>
        </w:r>
        <w:r w:rsidR="002708AD">
          <w:rPr>
            <w:noProof/>
            <w:sz w:val="28"/>
            <w:szCs w:val="28"/>
          </w:rPr>
          <w:fldChar w:fldCharType="begin"/>
        </w:r>
        <w:r w:rsidR="009735DF">
          <w:rPr>
            <w:noProof/>
            <w:sz w:val="28"/>
            <w:szCs w:val="28"/>
          </w:rPr>
          <w:instrText xml:space="preserve"> PAGEREF _Toc478387759 \h </w:instrText>
        </w:r>
        <w:r w:rsidR="002708AD">
          <w:rPr>
            <w:noProof/>
            <w:sz w:val="28"/>
            <w:szCs w:val="28"/>
          </w:rPr>
        </w:r>
        <w:r w:rsidR="002708AD">
          <w:rPr>
            <w:noProof/>
            <w:sz w:val="28"/>
            <w:szCs w:val="28"/>
          </w:rPr>
          <w:fldChar w:fldCharType="separate"/>
        </w:r>
        <w:r w:rsidR="00AA31BE">
          <w:rPr>
            <w:noProof/>
            <w:sz w:val="28"/>
            <w:szCs w:val="28"/>
          </w:rPr>
          <w:t>16</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0"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1</w:t>
        </w:r>
        <w:r w:rsidR="009735DF">
          <w:rPr>
            <w:rStyle w:val="af4"/>
            <w:rFonts w:ascii="仿宋" w:eastAsia="仿宋" w:hAnsi="仿宋" w:hint="eastAsia"/>
            <w:noProof/>
            <w:sz w:val="28"/>
            <w:szCs w:val="28"/>
          </w:rPr>
          <w:t>：考察证明</w:t>
        </w:r>
        <w:r w:rsidR="009735DF">
          <w:rPr>
            <w:noProof/>
            <w:sz w:val="28"/>
            <w:szCs w:val="28"/>
          </w:rPr>
          <w:tab/>
        </w:r>
        <w:r w:rsidR="002708AD">
          <w:rPr>
            <w:noProof/>
            <w:sz w:val="28"/>
            <w:szCs w:val="28"/>
          </w:rPr>
          <w:fldChar w:fldCharType="begin"/>
        </w:r>
        <w:r w:rsidR="009735DF">
          <w:rPr>
            <w:noProof/>
            <w:sz w:val="28"/>
            <w:szCs w:val="28"/>
          </w:rPr>
          <w:instrText xml:space="preserve"> PAGEREF _Toc478387760 \h </w:instrText>
        </w:r>
        <w:r w:rsidR="002708AD">
          <w:rPr>
            <w:noProof/>
            <w:sz w:val="28"/>
            <w:szCs w:val="28"/>
          </w:rPr>
        </w:r>
        <w:r w:rsidR="002708AD">
          <w:rPr>
            <w:noProof/>
            <w:sz w:val="28"/>
            <w:szCs w:val="28"/>
          </w:rPr>
          <w:fldChar w:fldCharType="separate"/>
        </w:r>
        <w:r w:rsidR="00AA31BE">
          <w:rPr>
            <w:noProof/>
            <w:sz w:val="28"/>
            <w:szCs w:val="28"/>
          </w:rPr>
          <w:t>16</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1"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2</w:t>
        </w:r>
        <w:r w:rsidR="009735DF">
          <w:rPr>
            <w:rStyle w:val="af4"/>
            <w:rFonts w:ascii="仿宋" w:eastAsia="仿宋" w:hAnsi="仿宋" w:hint="eastAsia"/>
            <w:noProof/>
            <w:sz w:val="28"/>
            <w:szCs w:val="28"/>
          </w:rPr>
          <w:t>：技术服务响应</w:t>
        </w:r>
        <w:r w:rsidR="009735DF">
          <w:rPr>
            <w:rStyle w:val="af4"/>
            <w:rFonts w:ascii="仿宋" w:eastAsia="仿宋" w:hAnsi="仿宋"/>
            <w:noProof/>
            <w:sz w:val="28"/>
            <w:szCs w:val="28"/>
          </w:rPr>
          <w:t>/</w:t>
        </w:r>
        <w:r w:rsidR="009735DF">
          <w:rPr>
            <w:rStyle w:val="af4"/>
            <w:rFonts w:ascii="仿宋" w:eastAsia="仿宋" w:hAnsi="仿宋" w:hint="eastAsia"/>
            <w:noProof/>
            <w:sz w:val="28"/>
            <w:szCs w:val="28"/>
          </w:rPr>
          <w:t>偏离表</w:t>
        </w:r>
        <w:r w:rsidR="009735DF">
          <w:rPr>
            <w:noProof/>
            <w:sz w:val="28"/>
            <w:szCs w:val="28"/>
          </w:rPr>
          <w:tab/>
        </w:r>
        <w:r w:rsidR="002708AD">
          <w:rPr>
            <w:noProof/>
            <w:sz w:val="28"/>
            <w:szCs w:val="28"/>
          </w:rPr>
          <w:fldChar w:fldCharType="begin"/>
        </w:r>
        <w:r w:rsidR="009735DF">
          <w:rPr>
            <w:noProof/>
            <w:sz w:val="28"/>
            <w:szCs w:val="28"/>
          </w:rPr>
          <w:instrText xml:space="preserve"> PAGEREF _Toc478387761 \h </w:instrText>
        </w:r>
        <w:r w:rsidR="002708AD">
          <w:rPr>
            <w:noProof/>
            <w:sz w:val="28"/>
            <w:szCs w:val="28"/>
          </w:rPr>
        </w:r>
        <w:r w:rsidR="002708AD">
          <w:rPr>
            <w:noProof/>
            <w:sz w:val="28"/>
            <w:szCs w:val="28"/>
          </w:rPr>
          <w:fldChar w:fldCharType="separate"/>
        </w:r>
        <w:r w:rsidR="00AA31BE">
          <w:rPr>
            <w:noProof/>
            <w:sz w:val="28"/>
            <w:szCs w:val="28"/>
          </w:rPr>
          <w:t>17</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2"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3</w:t>
        </w:r>
        <w:r w:rsidR="009735DF">
          <w:rPr>
            <w:rStyle w:val="af4"/>
            <w:rFonts w:ascii="仿宋" w:eastAsia="仿宋" w:hAnsi="仿宋" w:hint="eastAsia"/>
            <w:noProof/>
            <w:sz w:val="28"/>
            <w:szCs w:val="28"/>
          </w:rPr>
          <w:t>：商务条款响应</w:t>
        </w:r>
        <w:r w:rsidR="009735DF">
          <w:rPr>
            <w:rStyle w:val="af4"/>
            <w:rFonts w:ascii="仿宋" w:eastAsia="仿宋" w:hAnsi="仿宋"/>
            <w:noProof/>
            <w:sz w:val="28"/>
            <w:szCs w:val="28"/>
          </w:rPr>
          <w:t>/</w:t>
        </w:r>
        <w:r w:rsidR="009735DF">
          <w:rPr>
            <w:rStyle w:val="af4"/>
            <w:rFonts w:ascii="仿宋" w:eastAsia="仿宋" w:hAnsi="仿宋" w:hint="eastAsia"/>
            <w:noProof/>
            <w:sz w:val="28"/>
            <w:szCs w:val="28"/>
          </w:rPr>
          <w:t>偏离表</w:t>
        </w:r>
        <w:r w:rsidR="009735DF">
          <w:rPr>
            <w:noProof/>
            <w:sz w:val="28"/>
            <w:szCs w:val="28"/>
          </w:rPr>
          <w:tab/>
        </w:r>
        <w:r w:rsidR="002708AD">
          <w:rPr>
            <w:noProof/>
            <w:sz w:val="28"/>
            <w:szCs w:val="28"/>
          </w:rPr>
          <w:fldChar w:fldCharType="begin"/>
        </w:r>
        <w:r w:rsidR="009735DF">
          <w:rPr>
            <w:noProof/>
            <w:sz w:val="28"/>
            <w:szCs w:val="28"/>
          </w:rPr>
          <w:instrText xml:space="preserve"> PAGEREF _Toc478387762 \h </w:instrText>
        </w:r>
        <w:r w:rsidR="002708AD">
          <w:rPr>
            <w:noProof/>
            <w:sz w:val="28"/>
            <w:szCs w:val="28"/>
          </w:rPr>
        </w:r>
        <w:r w:rsidR="002708AD">
          <w:rPr>
            <w:noProof/>
            <w:sz w:val="28"/>
            <w:szCs w:val="28"/>
          </w:rPr>
          <w:fldChar w:fldCharType="separate"/>
        </w:r>
        <w:r w:rsidR="00AA31BE">
          <w:rPr>
            <w:noProof/>
            <w:sz w:val="28"/>
            <w:szCs w:val="28"/>
          </w:rPr>
          <w:t>18</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3"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4</w:t>
        </w:r>
        <w:r w:rsidR="009735DF">
          <w:rPr>
            <w:rStyle w:val="af4"/>
            <w:rFonts w:ascii="仿宋" w:eastAsia="仿宋" w:hAnsi="仿宋" w:hint="eastAsia"/>
            <w:noProof/>
            <w:sz w:val="28"/>
            <w:szCs w:val="28"/>
          </w:rPr>
          <w:t>：报价一览表（工程）</w:t>
        </w:r>
        <w:r w:rsidR="009735DF">
          <w:rPr>
            <w:noProof/>
            <w:sz w:val="28"/>
            <w:szCs w:val="28"/>
          </w:rPr>
          <w:tab/>
        </w:r>
        <w:r w:rsidR="002708AD">
          <w:rPr>
            <w:noProof/>
            <w:sz w:val="28"/>
            <w:szCs w:val="28"/>
          </w:rPr>
          <w:fldChar w:fldCharType="begin"/>
        </w:r>
        <w:r w:rsidR="009735DF">
          <w:rPr>
            <w:noProof/>
            <w:sz w:val="28"/>
            <w:szCs w:val="28"/>
          </w:rPr>
          <w:instrText xml:space="preserve"> PAGEREF _Toc478387763 \h </w:instrText>
        </w:r>
        <w:r w:rsidR="002708AD">
          <w:rPr>
            <w:noProof/>
            <w:sz w:val="28"/>
            <w:szCs w:val="28"/>
          </w:rPr>
        </w:r>
        <w:r w:rsidR="002708AD">
          <w:rPr>
            <w:noProof/>
            <w:sz w:val="28"/>
            <w:szCs w:val="28"/>
          </w:rPr>
          <w:fldChar w:fldCharType="separate"/>
        </w:r>
        <w:r w:rsidR="00AA31BE">
          <w:rPr>
            <w:noProof/>
            <w:sz w:val="28"/>
            <w:szCs w:val="28"/>
          </w:rPr>
          <w:t>19</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4"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5</w:t>
        </w:r>
        <w:r w:rsidR="009735DF">
          <w:rPr>
            <w:rStyle w:val="af4"/>
            <w:rFonts w:ascii="仿宋" w:eastAsia="仿宋" w:hAnsi="仿宋" w:hint="eastAsia"/>
            <w:noProof/>
            <w:sz w:val="28"/>
            <w:szCs w:val="28"/>
          </w:rPr>
          <w:t>：报价一览表（货物）</w:t>
        </w:r>
        <w:r w:rsidR="00AA31BE">
          <w:rPr>
            <w:rStyle w:val="af4"/>
            <w:rFonts w:ascii="仿宋" w:eastAsia="仿宋" w:hAnsi="仿宋" w:hint="eastAsia"/>
            <w:noProof/>
            <w:sz w:val="28"/>
            <w:szCs w:val="28"/>
          </w:rPr>
          <w:t>（本项目不适用）</w:t>
        </w:r>
        <w:r w:rsidR="009735DF">
          <w:rPr>
            <w:noProof/>
            <w:sz w:val="28"/>
            <w:szCs w:val="28"/>
          </w:rPr>
          <w:tab/>
        </w:r>
        <w:r w:rsidR="002708AD">
          <w:rPr>
            <w:noProof/>
            <w:sz w:val="28"/>
            <w:szCs w:val="28"/>
          </w:rPr>
          <w:fldChar w:fldCharType="begin"/>
        </w:r>
        <w:r w:rsidR="009735DF">
          <w:rPr>
            <w:noProof/>
            <w:sz w:val="28"/>
            <w:szCs w:val="28"/>
          </w:rPr>
          <w:instrText xml:space="preserve"> PAGEREF _Toc478387764 \h </w:instrText>
        </w:r>
        <w:r w:rsidR="002708AD">
          <w:rPr>
            <w:noProof/>
            <w:sz w:val="28"/>
            <w:szCs w:val="28"/>
          </w:rPr>
        </w:r>
        <w:r w:rsidR="002708AD">
          <w:rPr>
            <w:noProof/>
            <w:sz w:val="28"/>
            <w:szCs w:val="28"/>
          </w:rPr>
          <w:fldChar w:fldCharType="separate"/>
        </w:r>
        <w:r w:rsidR="00AA31BE">
          <w:rPr>
            <w:noProof/>
            <w:sz w:val="28"/>
            <w:szCs w:val="28"/>
          </w:rPr>
          <w:t>20</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5"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6</w:t>
        </w:r>
        <w:r w:rsidR="009735DF">
          <w:rPr>
            <w:rStyle w:val="af4"/>
            <w:rFonts w:ascii="仿宋" w:eastAsia="仿宋" w:hAnsi="仿宋" w:hint="eastAsia"/>
            <w:noProof/>
            <w:sz w:val="28"/>
            <w:szCs w:val="28"/>
          </w:rPr>
          <w:t>：报价一览表（服务）</w:t>
        </w:r>
        <w:r w:rsidR="00AA31BE" w:rsidRPr="00AA31BE">
          <w:rPr>
            <w:rStyle w:val="af4"/>
            <w:rFonts w:ascii="仿宋" w:eastAsia="仿宋" w:hAnsi="仿宋" w:hint="eastAsia"/>
            <w:noProof/>
            <w:sz w:val="28"/>
            <w:szCs w:val="28"/>
          </w:rPr>
          <w:t>（本项目不适用）</w:t>
        </w:r>
        <w:r w:rsidR="009735DF">
          <w:rPr>
            <w:noProof/>
            <w:sz w:val="28"/>
            <w:szCs w:val="28"/>
          </w:rPr>
          <w:tab/>
        </w:r>
        <w:r w:rsidR="002708AD">
          <w:rPr>
            <w:noProof/>
            <w:sz w:val="28"/>
            <w:szCs w:val="28"/>
          </w:rPr>
          <w:fldChar w:fldCharType="begin"/>
        </w:r>
        <w:r w:rsidR="009735DF">
          <w:rPr>
            <w:noProof/>
            <w:sz w:val="28"/>
            <w:szCs w:val="28"/>
          </w:rPr>
          <w:instrText xml:space="preserve"> PAGEREF _Toc478387765 \h </w:instrText>
        </w:r>
        <w:r w:rsidR="002708AD">
          <w:rPr>
            <w:noProof/>
            <w:sz w:val="28"/>
            <w:szCs w:val="28"/>
          </w:rPr>
        </w:r>
        <w:r w:rsidR="002708AD">
          <w:rPr>
            <w:noProof/>
            <w:sz w:val="28"/>
            <w:szCs w:val="28"/>
          </w:rPr>
          <w:fldChar w:fldCharType="separate"/>
        </w:r>
        <w:r w:rsidR="00AA31BE">
          <w:rPr>
            <w:noProof/>
            <w:sz w:val="28"/>
            <w:szCs w:val="28"/>
          </w:rPr>
          <w:t>21</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6"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7</w:t>
        </w:r>
        <w:r w:rsidR="009735DF">
          <w:rPr>
            <w:rStyle w:val="af4"/>
            <w:rFonts w:ascii="仿宋" w:eastAsia="仿宋" w:hAnsi="仿宋" w:hint="eastAsia"/>
            <w:noProof/>
            <w:sz w:val="28"/>
            <w:szCs w:val="28"/>
          </w:rPr>
          <w:t>：法定代表人证明书</w:t>
        </w:r>
        <w:r w:rsidR="009735DF">
          <w:rPr>
            <w:noProof/>
            <w:sz w:val="28"/>
            <w:szCs w:val="28"/>
          </w:rPr>
          <w:tab/>
        </w:r>
        <w:r w:rsidR="002708AD">
          <w:rPr>
            <w:noProof/>
            <w:sz w:val="28"/>
            <w:szCs w:val="28"/>
          </w:rPr>
          <w:fldChar w:fldCharType="begin"/>
        </w:r>
        <w:r w:rsidR="009735DF">
          <w:rPr>
            <w:noProof/>
            <w:sz w:val="28"/>
            <w:szCs w:val="28"/>
          </w:rPr>
          <w:instrText xml:space="preserve"> PAGEREF _Toc478387766 \h </w:instrText>
        </w:r>
        <w:r w:rsidR="002708AD">
          <w:rPr>
            <w:noProof/>
            <w:sz w:val="28"/>
            <w:szCs w:val="28"/>
          </w:rPr>
        </w:r>
        <w:r w:rsidR="002708AD">
          <w:rPr>
            <w:noProof/>
            <w:sz w:val="28"/>
            <w:szCs w:val="28"/>
          </w:rPr>
          <w:fldChar w:fldCharType="separate"/>
        </w:r>
        <w:r w:rsidR="00AA31BE">
          <w:rPr>
            <w:noProof/>
            <w:sz w:val="28"/>
            <w:szCs w:val="28"/>
          </w:rPr>
          <w:t>22</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7"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8</w:t>
        </w:r>
        <w:r w:rsidR="009735DF">
          <w:rPr>
            <w:rStyle w:val="af4"/>
            <w:rFonts w:ascii="仿宋" w:eastAsia="仿宋" w:hAnsi="仿宋" w:hint="eastAsia"/>
            <w:noProof/>
            <w:sz w:val="28"/>
            <w:szCs w:val="28"/>
          </w:rPr>
          <w:t>：法人授权委托证明书</w:t>
        </w:r>
        <w:r w:rsidR="009735DF">
          <w:rPr>
            <w:noProof/>
            <w:sz w:val="28"/>
            <w:szCs w:val="28"/>
          </w:rPr>
          <w:tab/>
        </w:r>
        <w:r w:rsidR="002708AD">
          <w:rPr>
            <w:noProof/>
            <w:sz w:val="28"/>
            <w:szCs w:val="28"/>
          </w:rPr>
          <w:fldChar w:fldCharType="begin"/>
        </w:r>
        <w:r w:rsidR="009735DF">
          <w:rPr>
            <w:noProof/>
            <w:sz w:val="28"/>
            <w:szCs w:val="28"/>
          </w:rPr>
          <w:instrText xml:space="preserve"> PAGEREF _Toc478387767 \h </w:instrText>
        </w:r>
        <w:r w:rsidR="002708AD">
          <w:rPr>
            <w:noProof/>
            <w:sz w:val="28"/>
            <w:szCs w:val="28"/>
          </w:rPr>
        </w:r>
        <w:r w:rsidR="002708AD">
          <w:rPr>
            <w:noProof/>
            <w:sz w:val="28"/>
            <w:szCs w:val="28"/>
          </w:rPr>
          <w:fldChar w:fldCharType="separate"/>
        </w:r>
        <w:r w:rsidR="00AA31BE">
          <w:rPr>
            <w:noProof/>
            <w:sz w:val="28"/>
            <w:szCs w:val="28"/>
          </w:rPr>
          <w:t>23</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8"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9</w:t>
        </w:r>
        <w:r w:rsidR="009735DF">
          <w:rPr>
            <w:rStyle w:val="af4"/>
            <w:rFonts w:ascii="仿宋" w:eastAsia="仿宋" w:hAnsi="仿宋" w:hint="eastAsia"/>
            <w:noProof/>
            <w:sz w:val="28"/>
            <w:szCs w:val="28"/>
          </w:rPr>
          <w:t>：经营业绩一览表</w:t>
        </w:r>
        <w:r w:rsidR="009735DF">
          <w:rPr>
            <w:noProof/>
            <w:sz w:val="28"/>
            <w:szCs w:val="28"/>
          </w:rPr>
          <w:tab/>
        </w:r>
        <w:r w:rsidR="002708AD">
          <w:rPr>
            <w:noProof/>
            <w:sz w:val="28"/>
            <w:szCs w:val="28"/>
          </w:rPr>
          <w:fldChar w:fldCharType="begin"/>
        </w:r>
        <w:r w:rsidR="009735DF">
          <w:rPr>
            <w:noProof/>
            <w:sz w:val="28"/>
            <w:szCs w:val="28"/>
          </w:rPr>
          <w:instrText xml:space="preserve"> PAGEREF _Toc478387768 \h </w:instrText>
        </w:r>
        <w:r w:rsidR="002708AD">
          <w:rPr>
            <w:noProof/>
            <w:sz w:val="28"/>
            <w:szCs w:val="28"/>
          </w:rPr>
        </w:r>
        <w:r w:rsidR="002708AD">
          <w:rPr>
            <w:noProof/>
            <w:sz w:val="28"/>
            <w:szCs w:val="28"/>
          </w:rPr>
          <w:fldChar w:fldCharType="separate"/>
        </w:r>
        <w:r w:rsidR="00AA31BE">
          <w:rPr>
            <w:noProof/>
            <w:sz w:val="28"/>
            <w:szCs w:val="28"/>
          </w:rPr>
          <w:t>24</w:t>
        </w:r>
        <w:r w:rsidR="002708AD">
          <w:rPr>
            <w:noProof/>
            <w:sz w:val="28"/>
            <w:szCs w:val="28"/>
          </w:rPr>
          <w:fldChar w:fldCharType="end"/>
        </w:r>
      </w:hyperlink>
    </w:p>
    <w:p w:rsidR="00E61430" w:rsidRDefault="00DC75F2">
      <w:pPr>
        <w:pStyle w:val="TOC2"/>
        <w:tabs>
          <w:tab w:val="right" w:leader="dot" w:pos="8296"/>
        </w:tabs>
        <w:spacing w:line="400" w:lineRule="exact"/>
        <w:rPr>
          <w:rFonts w:asciiTheme="minorHAnsi" w:eastAsiaTheme="minorEastAsia" w:hAnsiTheme="minorHAnsi" w:cstheme="minorBidi"/>
          <w:noProof/>
          <w:sz w:val="28"/>
          <w:szCs w:val="28"/>
        </w:rPr>
      </w:pPr>
      <w:hyperlink w:anchor="_Toc478387769" w:history="1">
        <w:r w:rsidR="009735DF">
          <w:rPr>
            <w:rStyle w:val="af4"/>
            <w:rFonts w:ascii="仿宋" w:eastAsia="仿宋" w:hAnsi="仿宋" w:hint="eastAsia"/>
            <w:noProof/>
            <w:sz w:val="28"/>
            <w:szCs w:val="28"/>
          </w:rPr>
          <w:t>附件</w:t>
        </w:r>
        <w:r w:rsidR="009735DF">
          <w:rPr>
            <w:rStyle w:val="af4"/>
            <w:rFonts w:ascii="仿宋" w:eastAsia="仿宋" w:hAnsi="仿宋"/>
            <w:noProof/>
            <w:sz w:val="28"/>
            <w:szCs w:val="28"/>
          </w:rPr>
          <w:t>10</w:t>
        </w:r>
        <w:r w:rsidR="009735DF">
          <w:rPr>
            <w:rStyle w:val="af4"/>
            <w:rFonts w:ascii="仿宋" w:eastAsia="仿宋" w:hAnsi="仿宋" w:hint="eastAsia"/>
            <w:noProof/>
            <w:sz w:val="28"/>
            <w:szCs w:val="28"/>
          </w:rPr>
          <w:t>：售后服务承诺书</w:t>
        </w:r>
        <w:r w:rsidR="009735DF">
          <w:rPr>
            <w:noProof/>
            <w:sz w:val="28"/>
            <w:szCs w:val="28"/>
          </w:rPr>
          <w:tab/>
        </w:r>
        <w:r w:rsidR="002708AD">
          <w:rPr>
            <w:noProof/>
            <w:sz w:val="28"/>
            <w:szCs w:val="28"/>
          </w:rPr>
          <w:fldChar w:fldCharType="begin"/>
        </w:r>
        <w:r w:rsidR="009735DF">
          <w:rPr>
            <w:noProof/>
            <w:sz w:val="28"/>
            <w:szCs w:val="28"/>
          </w:rPr>
          <w:instrText xml:space="preserve"> PAGEREF _Toc478387769 \h </w:instrText>
        </w:r>
        <w:r w:rsidR="002708AD">
          <w:rPr>
            <w:noProof/>
            <w:sz w:val="28"/>
            <w:szCs w:val="28"/>
          </w:rPr>
        </w:r>
        <w:r w:rsidR="002708AD">
          <w:rPr>
            <w:noProof/>
            <w:sz w:val="28"/>
            <w:szCs w:val="28"/>
          </w:rPr>
          <w:fldChar w:fldCharType="separate"/>
        </w:r>
        <w:r w:rsidR="00AA31BE">
          <w:rPr>
            <w:noProof/>
            <w:sz w:val="28"/>
            <w:szCs w:val="28"/>
          </w:rPr>
          <w:t>25</w:t>
        </w:r>
        <w:r w:rsidR="002708AD">
          <w:rPr>
            <w:noProof/>
            <w:sz w:val="28"/>
            <w:szCs w:val="28"/>
          </w:rPr>
          <w:fldChar w:fldCharType="end"/>
        </w:r>
      </w:hyperlink>
    </w:p>
    <w:p w:rsidR="00E61430" w:rsidRDefault="002708AD">
      <w:pPr>
        <w:spacing w:line="400" w:lineRule="exact"/>
        <w:jc w:val="center"/>
        <w:rPr>
          <w:rFonts w:ascii="仿宋" w:eastAsia="仿宋" w:hAnsi="仿宋" w:cs="仿宋_GB2312"/>
          <w:sz w:val="28"/>
          <w:szCs w:val="28"/>
        </w:rPr>
        <w:sectPr w:rsidR="00E61430">
          <w:headerReference w:type="default" r:id="rId9"/>
          <w:footerReference w:type="default" r:id="rId10"/>
          <w:pgSz w:w="11906" w:h="16838"/>
          <w:pgMar w:top="1440" w:right="1800" w:bottom="1134" w:left="1380" w:header="851" w:footer="992" w:gutter="0"/>
          <w:pgNumType w:start="0"/>
          <w:cols w:space="720"/>
          <w:titlePg/>
          <w:docGrid w:type="lines" w:linePitch="312"/>
        </w:sectPr>
      </w:pPr>
      <w:r>
        <w:rPr>
          <w:rFonts w:ascii="仿宋" w:eastAsia="仿宋" w:hAnsi="仿宋" w:cs="仿宋_GB2312" w:hint="eastAsia"/>
          <w:sz w:val="28"/>
          <w:szCs w:val="28"/>
        </w:rPr>
        <w:fldChar w:fldCharType="end"/>
      </w:r>
    </w:p>
    <w:p w:rsidR="00E61430" w:rsidRDefault="009735DF">
      <w:pPr>
        <w:spacing w:line="360" w:lineRule="auto"/>
        <w:jc w:val="center"/>
        <w:outlineLvl w:val="0"/>
        <w:rPr>
          <w:rFonts w:ascii="宋体" w:hAnsi="宋体"/>
          <w:b/>
          <w:sz w:val="32"/>
          <w:szCs w:val="32"/>
        </w:rPr>
      </w:pPr>
      <w:bookmarkStart w:id="0" w:name="_Toc478387732"/>
      <w:r>
        <w:rPr>
          <w:rFonts w:ascii="宋体" w:hAnsi="宋体" w:hint="eastAsia"/>
          <w:b/>
          <w:sz w:val="32"/>
          <w:szCs w:val="32"/>
        </w:rPr>
        <w:lastRenderedPageBreak/>
        <w:t>第一部分：项目要求</w:t>
      </w:r>
      <w:bookmarkEnd w:id="0"/>
    </w:p>
    <w:p w:rsidR="00E61430" w:rsidRDefault="009735DF">
      <w:pPr>
        <w:numPr>
          <w:ilvl w:val="0"/>
          <w:numId w:val="1"/>
        </w:numPr>
        <w:spacing w:beforeLines="50" w:before="156" w:line="360" w:lineRule="auto"/>
        <w:outlineLvl w:val="1"/>
        <w:rPr>
          <w:rFonts w:ascii="仿宋" w:eastAsia="仿宋" w:hAnsi="仿宋"/>
          <w:b/>
          <w:sz w:val="28"/>
          <w:szCs w:val="28"/>
        </w:rPr>
      </w:pPr>
      <w:bookmarkStart w:id="1" w:name="_Toc478387733"/>
      <w:r>
        <w:rPr>
          <w:rFonts w:ascii="仿宋" w:eastAsia="仿宋" w:hAnsi="仿宋" w:hint="eastAsia"/>
          <w:b/>
          <w:sz w:val="28"/>
          <w:szCs w:val="28"/>
        </w:rPr>
        <w:t>单位名称</w:t>
      </w:r>
      <w:bookmarkEnd w:id="1"/>
    </w:p>
    <w:p w:rsidR="00E61430" w:rsidRDefault="009735DF">
      <w:pPr>
        <w:spacing w:line="360" w:lineRule="auto"/>
        <w:ind w:firstLineChars="202" w:firstLine="566"/>
        <w:rPr>
          <w:rFonts w:ascii="仿宋" w:eastAsia="仿宋" w:hAnsi="仿宋"/>
          <w:sz w:val="28"/>
          <w:szCs w:val="28"/>
        </w:rPr>
      </w:pPr>
      <w:r>
        <w:rPr>
          <w:rFonts w:ascii="仿宋" w:eastAsia="仿宋" w:hAnsi="仿宋" w:hint="eastAsia"/>
          <w:sz w:val="28"/>
          <w:szCs w:val="28"/>
        </w:rPr>
        <w:t>深圳会展中心管理有限责任公司（以下简称“采购人”）</w:t>
      </w:r>
    </w:p>
    <w:p w:rsidR="00E61430" w:rsidRDefault="009735DF">
      <w:pPr>
        <w:numPr>
          <w:ilvl w:val="0"/>
          <w:numId w:val="1"/>
        </w:numPr>
        <w:spacing w:line="360" w:lineRule="auto"/>
        <w:outlineLvl w:val="1"/>
        <w:rPr>
          <w:rFonts w:ascii="仿宋" w:eastAsia="仿宋" w:hAnsi="仿宋"/>
          <w:b/>
          <w:sz w:val="28"/>
          <w:szCs w:val="28"/>
        </w:rPr>
      </w:pPr>
      <w:bookmarkStart w:id="2" w:name="_Toc478387734"/>
      <w:r>
        <w:rPr>
          <w:rFonts w:ascii="仿宋" w:eastAsia="仿宋" w:hAnsi="仿宋" w:hint="eastAsia"/>
          <w:b/>
          <w:sz w:val="28"/>
          <w:szCs w:val="28"/>
        </w:rPr>
        <w:t>单位地址</w:t>
      </w:r>
      <w:bookmarkEnd w:id="2"/>
    </w:p>
    <w:p w:rsidR="00E61430" w:rsidRDefault="009735DF">
      <w:pPr>
        <w:spacing w:line="360" w:lineRule="auto"/>
        <w:ind w:firstLineChars="202" w:firstLine="566"/>
        <w:rPr>
          <w:rFonts w:ascii="仿宋" w:eastAsia="仿宋" w:hAnsi="仿宋"/>
          <w:sz w:val="28"/>
          <w:szCs w:val="28"/>
        </w:rPr>
      </w:pPr>
      <w:r>
        <w:rPr>
          <w:rFonts w:ascii="仿宋" w:eastAsia="仿宋" w:hAnsi="仿宋" w:hint="eastAsia"/>
          <w:sz w:val="28"/>
          <w:szCs w:val="28"/>
        </w:rPr>
        <w:t>深圳市福田区福华三路深圳会展中心</w:t>
      </w:r>
    </w:p>
    <w:p w:rsidR="00E61430" w:rsidRDefault="009735DF">
      <w:pPr>
        <w:numPr>
          <w:ilvl w:val="0"/>
          <w:numId w:val="1"/>
        </w:numPr>
        <w:spacing w:line="360" w:lineRule="auto"/>
        <w:outlineLvl w:val="1"/>
        <w:rPr>
          <w:rFonts w:ascii="仿宋" w:eastAsia="仿宋" w:hAnsi="仿宋"/>
          <w:sz w:val="28"/>
          <w:szCs w:val="28"/>
        </w:rPr>
      </w:pPr>
      <w:bookmarkStart w:id="3" w:name="_Toc478387735"/>
      <w:r>
        <w:rPr>
          <w:rFonts w:ascii="仿宋" w:eastAsia="仿宋" w:hAnsi="仿宋" w:hint="eastAsia"/>
          <w:b/>
          <w:sz w:val="28"/>
          <w:szCs w:val="28"/>
        </w:rPr>
        <w:t>项目名称</w:t>
      </w:r>
      <w:bookmarkEnd w:id="3"/>
    </w:p>
    <w:p w:rsidR="00E61430" w:rsidRDefault="009735DF">
      <w:pPr>
        <w:pStyle w:val="af7"/>
        <w:ind w:left="420" w:firstLineChars="0" w:firstLine="0"/>
        <w:rPr>
          <w:rFonts w:ascii="仿宋" w:eastAsia="仿宋" w:hAnsi="仿宋" w:cs="宋体"/>
          <w:kern w:val="0"/>
          <w:sz w:val="28"/>
          <w:szCs w:val="28"/>
        </w:rPr>
      </w:pPr>
      <w:r>
        <w:rPr>
          <w:rFonts w:ascii="仿宋" w:eastAsia="仿宋" w:hAnsi="仿宋" w:cs="宋体" w:hint="eastAsia"/>
          <w:kern w:val="0"/>
          <w:sz w:val="28"/>
          <w:szCs w:val="28"/>
        </w:rPr>
        <w:t>深圳会展中心</w:t>
      </w:r>
      <w:r>
        <w:rPr>
          <w:rFonts w:ascii="仿宋" w:eastAsia="仿宋" w:hAnsi="仿宋" w:cs="宋体"/>
          <w:kern w:val="0"/>
          <w:sz w:val="28"/>
          <w:szCs w:val="28"/>
        </w:rPr>
        <w:t>蒂森扶梯扶手带</w:t>
      </w:r>
      <w:r>
        <w:rPr>
          <w:rFonts w:ascii="仿宋" w:eastAsia="仿宋" w:hAnsi="仿宋" w:cs="宋体" w:hint="eastAsia"/>
          <w:kern w:val="0"/>
          <w:sz w:val="28"/>
          <w:szCs w:val="28"/>
        </w:rPr>
        <w:t>更换项目（以下简称“本项目”）</w:t>
      </w:r>
    </w:p>
    <w:p w:rsidR="00E61430" w:rsidRDefault="009735DF">
      <w:pPr>
        <w:numPr>
          <w:ilvl w:val="0"/>
          <w:numId w:val="1"/>
        </w:numPr>
        <w:spacing w:line="360" w:lineRule="auto"/>
        <w:outlineLvl w:val="1"/>
        <w:rPr>
          <w:rFonts w:ascii="仿宋" w:eastAsia="仿宋" w:hAnsi="仿宋"/>
          <w:b/>
          <w:sz w:val="28"/>
          <w:szCs w:val="28"/>
        </w:rPr>
      </w:pPr>
      <w:bookmarkStart w:id="4" w:name="_Toc478387736"/>
      <w:r>
        <w:rPr>
          <w:rFonts w:ascii="仿宋" w:eastAsia="仿宋" w:hAnsi="仿宋" w:hint="eastAsia"/>
          <w:b/>
          <w:sz w:val="28"/>
          <w:szCs w:val="28"/>
        </w:rPr>
        <w:t>项目介绍</w:t>
      </w:r>
      <w:bookmarkEnd w:id="4"/>
    </w:p>
    <w:p w:rsidR="00E61430" w:rsidRDefault="009735DF">
      <w:pPr>
        <w:spacing w:line="360" w:lineRule="auto"/>
        <w:ind w:firstLineChars="200" w:firstLine="560"/>
        <w:outlineLvl w:val="1"/>
        <w:rPr>
          <w:rFonts w:ascii="仿宋" w:eastAsia="仿宋" w:hAnsi="仿宋"/>
          <w:sz w:val="28"/>
          <w:szCs w:val="28"/>
        </w:rPr>
      </w:pPr>
      <w:r>
        <w:rPr>
          <w:rFonts w:ascii="仿宋" w:eastAsia="仿宋" w:hAnsi="仿宋" w:hint="eastAsia"/>
          <w:color w:val="000000"/>
          <w:sz w:val="28"/>
          <w:szCs w:val="28"/>
        </w:rPr>
        <w:t>深圳</w:t>
      </w:r>
      <w:r>
        <w:rPr>
          <w:rFonts w:ascii="仿宋" w:eastAsia="仿宋" w:hAnsi="仿宋"/>
          <w:color w:val="000000"/>
          <w:sz w:val="28"/>
          <w:szCs w:val="28"/>
        </w:rPr>
        <w:t>会展中心北广场</w:t>
      </w:r>
      <w:proofErr w:type="gramStart"/>
      <w:r>
        <w:rPr>
          <w:rFonts w:ascii="仿宋" w:eastAsia="仿宋" w:hAnsi="仿宋"/>
          <w:color w:val="000000"/>
          <w:sz w:val="28"/>
          <w:szCs w:val="28"/>
        </w:rPr>
        <w:t>室外蒂</w:t>
      </w:r>
      <w:proofErr w:type="gramEnd"/>
      <w:r>
        <w:rPr>
          <w:rFonts w:ascii="仿宋" w:eastAsia="仿宋" w:hAnsi="仿宋"/>
          <w:color w:val="000000"/>
          <w:sz w:val="28"/>
          <w:szCs w:val="28"/>
        </w:rPr>
        <w:t>森扶梯投入使用已过15年，</w:t>
      </w:r>
      <w:r>
        <w:rPr>
          <w:rFonts w:ascii="仿宋" w:eastAsia="仿宋" w:hAnsi="仿宋" w:hint="eastAsia"/>
          <w:color w:val="000000"/>
          <w:sz w:val="28"/>
          <w:szCs w:val="28"/>
        </w:rPr>
        <w:t>扶手带受环境影响出现自然老化，采购人计划更换其中</w:t>
      </w:r>
      <w:r>
        <w:rPr>
          <w:rFonts w:ascii="仿宋" w:eastAsia="仿宋" w:hAnsi="仿宋"/>
          <w:color w:val="000000"/>
          <w:sz w:val="28"/>
          <w:szCs w:val="28"/>
        </w:rPr>
        <w:t>14条</w:t>
      </w:r>
      <w:r>
        <w:rPr>
          <w:rFonts w:ascii="仿宋" w:eastAsia="仿宋" w:hAnsi="仿宋" w:hint="eastAsia"/>
          <w:color w:val="000000"/>
          <w:sz w:val="28"/>
          <w:szCs w:val="28"/>
        </w:rPr>
        <w:t>扶梯扶手带</w:t>
      </w:r>
      <w:r>
        <w:rPr>
          <w:rFonts w:ascii="仿宋" w:eastAsia="仿宋" w:hAnsi="仿宋"/>
          <w:sz w:val="28"/>
          <w:szCs w:val="28"/>
        </w:rPr>
        <w:t>。</w:t>
      </w:r>
      <w:r>
        <w:rPr>
          <w:rFonts w:ascii="仿宋" w:eastAsia="仿宋" w:hAnsi="仿宋" w:hint="eastAsia"/>
          <w:sz w:val="28"/>
          <w:szCs w:val="28"/>
        </w:rPr>
        <w:t>采购人现拟采用“竞争性谈判”的方式，选定该项目合作单位，项目具体要求及工程量详见本通知书</w:t>
      </w:r>
      <w:r>
        <w:rPr>
          <w:rFonts w:ascii="仿宋" w:eastAsia="仿宋" w:hAnsi="仿宋" w:hint="eastAsia"/>
          <w:b/>
          <w:sz w:val="28"/>
          <w:szCs w:val="28"/>
        </w:rPr>
        <w:t>第十一、十二项</w:t>
      </w:r>
      <w:r>
        <w:rPr>
          <w:rFonts w:ascii="仿宋" w:eastAsia="仿宋" w:hAnsi="仿宋" w:hint="eastAsia"/>
          <w:sz w:val="28"/>
          <w:szCs w:val="28"/>
        </w:rPr>
        <w:t>。</w:t>
      </w:r>
    </w:p>
    <w:p w:rsidR="00E61430" w:rsidRDefault="009735DF">
      <w:pPr>
        <w:numPr>
          <w:ilvl w:val="0"/>
          <w:numId w:val="1"/>
        </w:numPr>
        <w:spacing w:line="560" w:lineRule="exact"/>
        <w:outlineLvl w:val="1"/>
        <w:rPr>
          <w:rFonts w:ascii="仿宋" w:eastAsia="仿宋" w:hAnsi="仿宋"/>
          <w:b/>
          <w:sz w:val="28"/>
          <w:szCs w:val="28"/>
        </w:rPr>
      </w:pPr>
      <w:bookmarkStart w:id="5" w:name="_Toc478387737"/>
      <w:bookmarkStart w:id="6" w:name="_Toc450813063"/>
      <w:r>
        <w:rPr>
          <w:rFonts w:ascii="仿宋" w:eastAsia="仿宋" w:hAnsi="仿宋" w:hint="eastAsia"/>
          <w:b/>
          <w:sz w:val="28"/>
          <w:szCs w:val="28"/>
        </w:rPr>
        <w:t>实施地点</w:t>
      </w:r>
      <w:bookmarkEnd w:id="5"/>
      <w:bookmarkEnd w:id="6"/>
    </w:p>
    <w:p w:rsidR="00E61430" w:rsidRDefault="009735DF">
      <w:pPr>
        <w:spacing w:line="560" w:lineRule="exact"/>
        <w:ind w:firstLineChars="204" w:firstLine="571"/>
        <w:outlineLvl w:val="1"/>
        <w:rPr>
          <w:rFonts w:ascii="仿宋" w:eastAsia="仿宋" w:hAnsi="仿宋"/>
          <w:sz w:val="28"/>
          <w:szCs w:val="28"/>
        </w:rPr>
      </w:pPr>
      <w:bookmarkStart w:id="7" w:name="_Toc452391098"/>
      <w:bookmarkStart w:id="8" w:name="_Toc478387738"/>
      <w:bookmarkStart w:id="9" w:name="_Toc459218109"/>
      <w:bookmarkStart w:id="10" w:name="_Toc478374808"/>
      <w:r>
        <w:rPr>
          <w:rFonts w:ascii="仿宋" w:eastAsia="仿宋" w:hAnsi="仿宋" w:hint="eastAsia"/>
          <w:sz w:val="28"/>
          <w:szCs w:val="28"/>
        </w:rPr>
        <w:t>深圳会展中</w:t>
      </w:r>
      <w:bookmarkEnd w:id="7"/>
      <w:bookmarkEnd w:id="8"/>
      <w:bookmarkEnd w:id="9"/>
      <w:bookmarkEnd w:id="10"/>
      <w:r>
        <w:rPr>
          <w:rFonts w:ascii="仿宋" w:eastAsia="仿宋" w:hAnsi="仿宋" w:hint="eastAsia"/>
          <w:sz w:val="28"/>
          <w:szCs w:val="28"/>
        </w:rPr>
        <w:t>心</w:t>
      </w:r>
    </w:p>
    <w:p w:rsidR="00E61430" w:rsidRDefault="009735DF">
      <w:pPr>
        <w:numPr>
          <w:ilvl w:val="0"/>
          <w:numId w:val="1"/>
        </w:numPr>
        <w:spacing w:line="560" w:lineRule="exact"/>
        <w:outlineLvl w:val="1"/>
        <w:rPr>
          <w:rFonts w:ascii="仿宋" w:eastAsia="仿宋" w:hAnsi="仿宋"/>
          <w:b/>
          <w:sz w:val="28"/>
          <w:szCs w:val="28"/>
        </w:rPr>
      </w:pPr>
      <w:bookmarkStart w:id="11" w:name="_Toc478387739"/>
      <w:r>
        <w:rPr>
          <w:rFonts w:ascii="仿宋" w:eastAsia="仿宋" w:hAnsi="仿宋" w:hint="eastAsia"/>
          <w:b/>
          <w:sz w:val="28"/>
          <w:szCs w:val="28"/>
        </w:rPr>
        <w:t>报名截止时间</w:t>
      </w:r>
      <w:bookmarkEnd w:id="11"/>
    </w:p>
    <w:p w:rsidR="00E61430" w:rsidRDefault="004E6AF6" w:rsidP="004E6AF6">
      <w:pPr>
        <w:spacing w:line="560" w:lineRule="exact"/>
        <w:ind w:firstLineChars="204" w:firstLine="571"/>
        <w:outlineLvl w:val="1"/>
        <w:rPr>
          <w:rFonts w:ascii="仿宋" w:eastAsia="仿宋" w:hAnsi="仿宋"/>
          <w:b/>
          <w:sz w:val="28"/>
          <w:szCs w:val="28"/>
        </w:rPr>
      </w:pPr>
      <w:bookmarkStart w:id="12" w:name="_Toc478374810"/>
      <w:bookmarkStart w:id="13" w:name="_Toc478387740"/>
      <w:r w:rsidRPr="004E6AF6">
        <w:rPr>
          <w:rFonts w:ascii="仿宋" w:eastAsia="仿宋" w:hAnsi="仿宋" w:hint="eastAsia"/>
          <w:sz w:val="28"/>
          <w:szCs w:val="28"/>
        </w:rPr>
        <w:t>2019年10月14日17时整</w:t>
      </w:r>
      <w:r w:rsidR="009735DF">
        <w:rPr>
          <w:rFonts w:ascii="仿宋" w:eastAsia="仿宋" w:hAnsi="仿宋" w:hint="eastAsia"/>
          <w:sz w:val="28"/>
          <w:szCs w:val="28"/>
        </w:rPr>
        <w:t>（北京时间），以确认收到报名回函传真时间为准，报名回函格式见公告附件</w:t>
      </w:r>
      <w:bookmarkEnd w:id="12"/>
      <w:r w:rsidR="009735DF">
        <w:rPr>
          <w:rFonts w:ascii="仿宋" w:eastAsia="仿宋" w:hAnsi="仿宋" w:hint="eastAsia"/>
          <w:sz w:val="28"/>
          <w:szCs w:val="28"/>
        </w:rPr>
        <w:t>。</w:t>
      </w:r>
      <w:bookmarkEnd w:id="13"/>
    </w:p>
    <w:p w:rsidR="00E61430" w:rsidRDefault="009735DF">
      <w:pPr>
        <w:numPr>
          <w:ilvl w:val="0"/>
          <w:numId w:val="1"/>
        </w:numPr>
        <w:spacing w:line="560" w:lineRule="exact"/>
        <w:outlineLvl w:val="1"/>
        <w:rPr>
          <w:rFonts w:ascii="仿宋" w:eastAsia="仿宋" w:hAnsi="仿宋"/>
          <w:b/>
          <w:sz w:val="28"/>
          <w:szCs w:val="28"/>
        </w:rPr>
      </w:pPr>
      <w:bookmarkStart w:id="14" w:name="_Toc478387741"/>
      <w:r>
        <w:rPr>
          <w:rFonts w:ascii="仿宋" w:eastAsia="仿宋" w:hAnsi="仿宋" w:hint="eastAsia"/>
          <w:b/>
          <w:sz w:val="28"/>
          <w:szCs w:val="28"/>
        </w:rPr>
        <w:t>谈判日期及地点</w:t>
      </w:r>
      <w:bookmarkEnd w:id="14"/>
    </w:p>
    <w:p w:rsidR="00E61430" w:rsidRDefault="009735DF">
      <w:pPr>
        <w:pStyle w:val="af7"/>
        <w:spacing w:line="560" w:lineRule="exact"/>
        <w:ind w:left="420" w:firstLineChars="100" w:firstLine="280"/>
        <w:outlineLvl w:val="1"/>
        <w:rPr>
          <w:rFonts w:ascii="仿宋" w:eastAsia="仿宋" w:hAnsi="仿宋"/>
          <w:sz w:val="28"/>
          <w:szCs w:val="28"/>
        </w:rPr>
      </w:pPr>
      <w:bookmarkStart w:id="15" w:name="_Toc459218111"/>
      <w:bookmarkStart w:id="16" w:name="_Toc478374812"/>
      <w:bookmarkStart w:id="17" w:name="_Toc452391100"/>
      <w:bookmarkStart w:id="18" w:name="_Toc478387742"/>
      <w:bookmarkStart w:id="19" w:name="_Toc478387743"/>
      <w:r w:rsidRPr="004E6AF6">
        <w:rPr>
          <w:rFonts w:ascii="仿宋" w:eastAsia="仿宋" w:hAnsi="仿宋" w:hint="eastAsia"/>
          <w:sz w:val="28"/>
          <w:szCs w:val="28"/>
        </w:rPr>
        <w:t>2019年</w:t>
      </w:r>
      <w:r w:rsidR="004E6AF6">
        <w:rPr>
          <w:rFonts w:ascii="仿宋" w:eastAsia="仿宋" w:hAnsi="仿宋" w:hint="eastAsia"/>
          <w:sz w:val="28"/>
          <w:szCs w:val="28"/>
        </w:rPr>
        <w:t>10</w:t>
      </w:r>
      <w:r w:rsidRPr="004E6AF6">
        <w:rPr>
          <w:rFonts w:ascii="仿宋" w:eastAsia="仿宋" w:hAnsi="仿宋" w:hint="eastAsia"/>
          <w:sz w:val="28"/>
          <w:szCs w:val="28"/>
        </w:rPr>
        <w:t>月</w:t>
      </w:r>
      <w:r w:rsidR="004E6AF6">
        <w:rPr>
          <w:rFonts w:ascii="仿宋" w:eastAsia="仿宋" w:hAnsi="仿宋" w:hint="eastAsia"/>
          <w:sz w:val="28"/>
          <w:szCs w:val="28"/>
        </w:rPr>
        <w:t>21</w:t>
      </w:r>
      <w:r w:rsidRPr="004E6AF6">
        <w:rPr>
          <w:rFonts w:ascii="仿宋" w:eastAsia="仿宋" w:hAnsi="仿宋" w:hint="eastAsia"/>
          <w:sz w:val="28"/>
          <w:szCs w:val="28"/>
        </w:rPr>
        <w:t>日</w:t>
      </w:r>
      <w:r w:rsidR="004E6AF6">
        <w:rPr>
          <w:rFonts w:ascii="仿宋" w:eastAsia="仿宋" w:hAnsi="仿宋" w:hint="eastAsia"/>
          <w:sz w:val="28"/>
          <w:szCs w:val="28"/>
        </w:rPr>
        <w:t>14</w:t>
      </w:r>
      <w:r w:rsidRPr="004E6AF6">
        <w:rPr>
          <w:rFonts w:ascii="仿宋" w:eastAsia="仿宋" w:hAnsi="仿宋" w:hint="eastAsia"/>
          <w:sz w:val="28"/>
          <w:szCs w:val="28"/>
        </w:rPr>
        <w:t>时</w:t>
      </w:r>
      <w:r w:rsidR="004E6AF6">
        <w:rPr>
          <w:rFonts w:ascii="仿宋" w:eastAsia="仿宋" w:hAnsi="仿宋" w:hint="eastAsia"/>
          <w:sz w:val="28"/>
          <w:szCs w:val="28"/>
        </w:rPr>
        <w:t>30</w:t>
      </w:r>
      <w:r w:rsidRPr="004E6AF6">
        <w:rPr>
          <w:rFonts w:ascii="仿宋" w:eastAsia="仿宋" w:hAnsi="仿宋" w:hint="eastAsia"/>
          <w:sz w:val="28"/>
          <w:szCs w:val="28"/>
        </w:rPr>
        <w:t>分</w:t>
      </w:r>
      <w:r>
        <w:rPr>
          <w:rFonts w:ascii="仿宋" w:eastAsia="仿宋" w:hAnsi="仿宋" w:hint="eastAsia"/>
          <w:sz w:val="28"/>
          <w:szCs w:val="28"/>
        </w:rPr>
        <w:t>（北京时间）开始，深圳会展中心3楼</w:t>
      </w:r>
      <w:r w:rsidR="00BD362D">
        <w:rPr>
          <w:rFonts w:ascii="仿宋" w:eastAsia="仿宋" w:hAnsi="仿宋" w:hint="eastAsia"/>
          <w:sz w:val="28"/>
          <w:szCs w:val="28"/>
        </w:rPr>
        <w:t>301</w:t>
      </w:r>
      <w:r>
        <w:rPr>
          <w:rFonts w:ascii="仿宋" w:eastAsia="仿宋" w:hAnsi="仿宋" w:hint="eastAsia"/>
          <w:sz w:val="28"/>
          <w:szCs w:val="28"/>
        </w:rPr>
        <w:t>会议室，届时请各参加单位带齐报价清单和响应文件准时参加谈判。</w:t>
      </w:r>
      <w:bookmarkEnd w:id="15"/>
      <w:bookmarkEnd w:id="16"/>
      <w:bookmarkEnd w:id="17"/>
      <w:bookmarkEnd w:id="18"/>
    </w:p>
    <w:p w:rsidR="00E61430" w:rsidRDefault="009735DF">
      <w:pPr>
        <w:numPr>
          <w:ilvl w:val="0"/>
          <w:numId w:val="1"/>
        </w:numPr>
        <w:spacing w:line="560" w:lineRule="exact"/>
        <w:outlineLvl w:val="1"/>
        <w:rPr>
          <w:rFonts w:ascii="仿宋" w:eastAsia="仿宋" w:hAnsi="仿宋"/>
          <w:b/>
          <w:sz w:val="28"/>
          <w:szCs w:val="28"/>
        </w:rPr>
      </w:pPr>
      <w:r>
        <w:rPr>
          <w:rFonts w:ascii="仿宋" w:eastAsia="仿宋" w:hAnsi="仿宋" w:hint="eastAsia"/>
          <w:b/>
          <w:sz w:val="28"/>
          <w:szCs w:val="28"/>
        </w:rPr>
        <w:t>联系人与联系方式</w:t>
      </w:r>
      <w:bookmarkEnd w:id="19"/>
    </w:p>
    <w:p w:rsidR="00E61430" w:rsidRDefault="009735DF">
      <w:pPr>
        <w:spacing w:line="560" w:lineRule="exact"/>
        <w:ind w:firstLineChars="200" w:firstLine="560"/>
        <w:jc w:val="left"/>
        <w:rPr>
          <w:rFonts w:ascii="仿宋" w:eastAsia="仿宋" w:hAnsi="仿宋"/>
          <w:sz w:val="28"/>
          <w:szCs w:val="28"/>
        </w:rPr>
      </w:pPr>
      <w:r>
        <w:rPr>
          <w:rFonts w:ascii="仿宋" w:eastAsia="仿宋" w:hAnsi="仿宋" w:hint="eastAsia"/>
          <w:sz w:val="28"/>
          <w:szCs w:val="28"/>
        </w:rPr>
        <w:t>联系人: 杨</w:t>
      </w:r>
      <w:r w:rsidR="00D606CF">
        <w:rPr>
          <w:rFonts w:ascii="仿宋" w:eastAsia="仿宋" w:hAnsi="仿宋" w:hint="eastAsia"/>
          <w:sz w:val="28"/>
          <w:szCs w:val="28"/>
        </w:rPr>
        <w:t>先生</w:t>
      </w:r>
      <w:bookmarkStart w:id="20" w:name="_GoBack"/>
      <w:bookmarkEnd w:id="20"/>
      <w:r>
        <w:rPr>
          <w:rFonts w:ascii="仿宋" w:eastAsia="仿宋" w:hAnsi="仿宋" w:hint="eastAsia"/>
          <w:sz w:val="28"/>
          <w:szCs w:val="28"/>
        </w:rPr>
        <w:t xml:space="preserve">   电话： 0755-82848831  传真0755-82848694</w:t>
      </w:r>
    </w:p>
    <w:p w:rsidR="00E61430" w:rsidRDefault="009735DF">
      <w:pPr>
        <w:numPr>
          <w:ilvl w:val="0"/>
          <w:numId w:val="1"/>
        </w:numPr>
        <w:spacing w:line="560" w:lineRule="exact"/>
        <w:outlineLvl w:val="1"/>
        <w:rPr>
          <w:rFonts w:ascii="仿宋" w:eastAsia="仿宋" w:hAnsi="仿宋"/>
          <w:b/>
          <w:sz w:val="28"/>
          <w:szCs w:val="28"/>
        </w:rPr>
      </w:pPr>
      <w:bookmarkStart w:id="21" w:name="_Toc478387744"/>
      <w:r>
        <w:rPr>
          <w:rFonts w:ascii="仿宋" w:eastAsia="仿宋" w:hAnsi="仿宋" w:hint="eastAsia"/>
          <w:b/>
          <w:sz w:val="28"/>
          <w:szCs w:val="28"/>
        </w:rPr>
        <w:t>结果通知</w:t>
      </w:r>
      <w:bookmarkEnd w:id="21"/>
    </w:p>
    <w:p w:rsidR="00E61430" w:rsidRDefault="009735DF">
      <w:pPr>
        <w:pStyle w:val="af7"/>
        <w:tabs>
          <w:tab w:val="left" w:pos="0"/>
        </w:tabs>
        <w:spacing w:line="560" w:lineRule="exact"/>
        <w:ind w:left="420" w:firstLineChars="50" w:firstLine="140"/>
        <w:outlineLvl w:val="1"/>
        <w:rPr>
          <w:rFonts w:ascii="仿宋" w:eastAsia="仿宋" w:hAnsi="仿宋"/>
          <w:b/>
          <w:sz w:val="28"/>
          <w:szCs w:val="28"/>
        </w:rPr>
      </w:pPr>
      <w:bookmarkStart w:id="22" w:name="_Toc452391103"/>
      <w:bookmarkStart w:id="23" w:name="_Toc478374815"/>
      <w:bookmarkStart w:id="24" w:name="_Toc478387745"/>
      <w:bookmarkStart w:id="25" w:name="_Toc459218114"/>
      <w:bookmarkStart w:id="26" w:name="_Toc478387746"/>
      <w:r>
        <w:rPr>
          <w:rFonts w:ascii="仿宋" w:eastAsia="仿宋" w:hAnsi="仿宋" w:hint="eastAsia"/>
          <w:sz w:val="28"/>
          <w:szCs w:val="28"/>
        </w:rPr>
        <w:lastRenderedPageBreak/>
        <w:t>本项目谈判结果以采购人签发的“中选通知书”为准。</w:t>
      </w:r>
      <w:bookmarkEnd w:id="22"/>
      <w:bookmarkEnd w:id="23"/>
      <w:bookmarkEnd w:id="24"/>
      <w:bookmarkEnd w:id="25"/>
    </w:p>
    <w:p w:rsidR="00E61430" w:rsidRDefault="009735DF">
      <w:pPr>
        <w:numPr>
          <w:ilvl w:val="0"/>
          <w:numId w:val="1"/>
        </w:numPr>
        <w:spacing w:line="360" w:lineRule="auto"/>
        <w:outlineLvl w:val="1"/>
        <w:rPr>
          <w:rFonts w:ascii="仿宋" w:eastAsia="仿宋" w:hAnsi="仿宋"/>
          <w:b/>
          <w:sz w:val="28"/>
          <w:szCs w:val="28"/>
        </w:rPr>
      </w:pPr>
      <w:r>
        <w:rPr>
          <w:rFonts w:ascii="仿宋" w:eastAsia="仿宋" w:hAnsi="仿宋" w:hint="eastAsia"/>
          <w:b/>
          <w:sz w:val="28"/>
          <w:szCs w:val="28"/>
        </w:rPr>
        <w:t>特别说明</w:t>
      </w:r>
      <w:bookmarkEnd w:id="26"/>
    </w:p>
    <w:p w:rsidR="00E61430" w:rsidRDefault="009735DF">
      <w:pPr>
        <w:pStyle w:val="af7"/>
        <w:tabs>
          <w:tab w:val="left" w:pos="0"/>
        </w:tabs>
        <w:spacing w:line="560" w:lineRule="exact"/>
        <w:ind w:left="420" w:firstLineChars="50" w:firstLine="140"/>
        <w:outlineLvl w:val="1"/>
        <w:rPr>
          <w:rFonts w:ascii="仿宋" w:eastAsia="仿宋" w:hAnsi="仿宋"/>
          <w:sz w:val="28"/>
          <w:szCs w:val="28"/>
        </w:rPr>
      </w:pPr>
      <w:bookmarkStart w:id="27" w:name="_Toc478387747"/>
      <w:bookmarkStart w:id="28" w:name="_Toc478387748"/>
      <w:r>
        <w:rPr>
          <w:rFonts w:ascii="仿宋" w:eastAsia="仿宋" w:hAnsi="仿宋" w:hint="eastAsia"/>
          <w:sz w:val="28"/>
          <w:szCs w:val="28"/>
        </w:rPr>
        <w:t>本通知书上载明的内容如有变动，以采购人公告或通知为准。</w:t>
      </w:r>
      <w:bookmarkEnd w:id="27"/>
    </w:p>
    <w:p w:rsidR="00E61430" w:rsidRDefault="009735DF">
      <w:pPr>
        <w:numPr>
          <w:ilvl w:val="0"/>
          <w:numId w:val="1"/>
        </w:numPr>
        <w:spacing w:line="360" w:lineRule="auto"/>
        <w:outlineLvl w:val="1"/>
        <w:rPr>
          <w:rFonts w:ascii="仿宋" w:eastAsia="仿宋" w:hAnsi="仿宋"/>
          <w:b/>
          <w:sz w:val="28"/>
          <w:szCs w:val="28"/>
        </w:rPr>
      </w:pPr>
      <w:r>
        <w:rPr>
          <w:rFonts w:ascii="仿宋" w:eastAsia="仿宋" w:hAnsi="仿宋" w:hint="eastAsia"/>
          <w:b/>
          <w:sz w:val="28"/>
          <w:szCs w:val="28"/>
        </w:rPr>
        <w:t>项目要求及数量</w:t>
      </w:r>
      <w:bookmarkEnd w:id="2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E61430">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b/>
                <w:sz w:val="28"/>
                <w:szCs w:val="28"/>
              </w:rPr>
            </w:pPr>
            <w:r>
              <w:rPr>
                <w:rFonts w:ascii="仿宋" w:eastAsia="仿宋" w:hAnsi="仿宋" w:hint="eastAsia"/>
                <w:b/>
                <w:sz w:val="28"/>
                <w:szCs w:val="28"/>
              </w:rPr>
              <w:t>（一）商务需求</w:t>
            </w:r>
          </w:p>
        </w:tc>
      </w:tr>
      <w:tr w:rsidR="00E6143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E61430">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Pr>
                <w:rFonts w:ascii="仿宋_GB2312" w:eastAsia="仿宋_GB2312" w:hint="eastAsia"/>
                <w:bCs/>
                <w:sz w:val="28"/>
                <w:szCs w:val="28"/>
              </w:rPr>
              <w:t>提供企业营业执照</w:t>
            </w:r>
            <w:r>
              <w:rPr>
                <w:rFonts w:ascii="仿宋" w:eastAsia="仿宋" w:hAnsi="仿宋" w:hint="eastAsia"/>
                <w:sz w:val="28"/>
                <w:szCs w:val="28"/>
              </w:rPr>
              <w:t>复印件加盖参加单位公章）。</w:t>
            </w:r>
          </w:p>
          <w:p w:rsidR="00E61430" w:rsidRDefault="009735DF">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w:t>
            </w:r>
            <w:proofErr w:type="gramStart"/>
            <w:r>
              <w:rPr>
                <w:rFonts w:ascii="仿宋" w:eastAsia="仿宋" w:hAnsi="仿宋" w:hint="eastAsia"/>
                <w:sz w:val="28"/>
                <w:szCs w:val="28"/>
              </w:rPr>
              <w:t>单位无未改正</w:t>
            </w:r>
            <w:proofErr w:type="gramEnd"/>
            <w:r>
              <w:rPr>
                <w:rFonts w:ascii="仿宋" w:eastAsia="仿宋" w:hAnsi="仿宋" w:hint="eastAsia"/>
                <w:sz w:val="28"/>
                <w:szCs w:val="28"/>
              </w:rPr>
              <w:t>的经营异常信息，无严重违法失信记录（</w:t>
            </w:r>
            <w:r w:rsidR="009F587B">
              <w:rPr>
                <w:rFonts w:ascii="仿宋" w:eastAsia="仿宋" w:hAnsi="仿宋" w:hint="eastAsia"/>
                <w:sz w:val="28"/>
                <w:szCs w:val="28"/>
              </w:rPr>
              <w:t>国家企业信用信息公示系统网址</w:t>
            </w:r>
            <w:hyperlink r:id="rId11" w:history="1">
              <w:r w:rsidR="009F587B" w:rsidRPr="00F51ADB">
                <w:rPr>
                  <w:rStyle w:val="af4"/>
                  <w:rFonts w:ascii="仿宋" w:eastAsia="仿宋" w:hAnsi="仿宋" w:hint="eastAsia"/>
                  <w:sz w:val="28"/>
                  <w:szCs w:val="28"/>
                </w:rPr>
                <w:t>www.gsxt.gov.cn</w:t>
              </w:r>
            </w:hyperlink>
            <w:r w:rsidR="009F587B">
              <w:rPr>
                <w:rFonts w:ascii="仿宋" w:eastAsia="仿宋" w:hAnsi="仿宋" w:hint="eastAsia"/>
                <w:sz w:val="28"/>
                <w:szCs w:val="28"/>
              </w:rPr>
              <w:t>，</w:t>
            </w:r>
            <w:r>
              <w:rPr>
                <w:rFonts w:ascii="仿宋" w:eastAsia="仿宋" w:hAnsi="仿宋" w:hint="eastAsia"/>
                <w:sz w:val="28"/>
                <w:szCs w:val="28"/>
              </w:rPr>
              <w:t>须提供公示的企业基础信息、经营异常信息及经营异常信息页面</w:t>
            </w:r>
            <w:proofErr w:type="gramStart"/>
            <w:r>
              <w:rPr>
                <w:rFonts w:ascii="仿宋" w:eastAsia="仿宋" w:hAnsi="仿宋" w:hint="eastAsia"/>
                <w:sz w:val="28"/>
                <w:szCs w:val="28"/>
              </w:rPr>
              <w:t>打印件并加</w:t>
            </w:r>
            <w:proofErr w:type="gramEnd"/>
            <w:r>
              <w:rPr>
                <w:rFonts w:ascii="仿宋" w:eastAsia="仿宋" w:hAnsi="仿宋" w:hint="eastAsia"/>
                <w:sz w:val="28"/>
                <w:szCs w:val="28"/>
              </w:rPr>
              <w:t xml:space="preserve">盖参加单位公章）。 </w:t>
            </w:r>
          </w:p>
          <w:p w:rsidR="00E61430" w:rsidRDefault="009735DF">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参加单位必须具备</w:t>
            </w:r>
            <w:r>
              <w:rPr>
                <w:rFonts w:ascii="仿宋" w:eastAsia="仿宋" w:hAnsi="仿宋"/>
                <w:sz w:val="28"/>
                <w:szCs w:val="28"/>
              </w:rPr>
              <w:t>中华人民共和国特种设备安装改造维修许可证（电梯）</w:t>
            </w:r>
            <w:r>
              <w:rPr>
                <w:rFonts w:ascii="仿宋" w:eastAsia="仿宋" w:hAnsi="仿宋" w:hint="eastAsia"/>
                <w:sz w:val="28"/>
                <w:szCs w:val="28"/>
              </w:rPr>
              <w:t>资质C级（含C级）及以上资质（参加单位必须提供上述资质证明的复印件加盖公章）。</w:t>
            </w:r>
          </w:p>
          <w:p w:rsidR="00E61430" w:rsidRDefault="009735DF">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谈判的代表必须是单位的法定代表人或持有法定代表人亲自签署的法人授权委托证明书的该单位员工。（提供法定代表人证明书、法人授权委托证明书，如单位法定代表人为本项目授权代表，则仅提供法定代表人证明书及身份证复印件，各证明书须加盖公章，身份证原件备查）。</w:t>
            </w:r>
          </w:p>
          <w:p w:rsidR="00E61430" w:rsidRDefault="009735DF">
            <w:pPr>
              <w:numPr>
                <w:ilvl w:val="0"/>
                <w:numId w:val="2"/>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本项目不接受联合体投标，不得转包或违法分包。</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sz w:val="28"/>
                <w:szCs w:val="28"/>
              </w:rPr>
              <w:t>不可偏离</w:t>
            </w:r>
          </w:p>
        </w:tc>
      </w:tr>
      <w:tr w:rsidR="00E614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pStyle w:val="af6"/>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参加单位必须按照本项目要求提供总报价及详细分项</w:t>
            </w:r>
            <w:r>
              <w:rPr>
                <w:rFonts w:ascii="仿宋" w:eastAsia="仿宋" w:hAnsi="仿宋" w:hint="eastAsia"/>
                <w:sz w:val="28"/>
                <w:szCs w:val="28"/>
              </w:rPr>
              <w:lastRenderedPageBreak/>
              <w:t>报价清单。</w:t>
            </w:r>
          </w:p>
          <w:p w:rsidR="00E61430" w:rsidRDefault="009735DF">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本项目报价以人民币为结算币种，</w:t>
            </w:r>
            <w:r>
              <w:rPr>
                <w:rFonts w:ascii="仿宋" w:eastAsia="仿宋" w:hAnsi="仿宋" w:cs="宋体" w:hint="eastAsia"/>
                <w:kern w:val="0"/>
                <w:sz w:val="28"/>
                <w:szCs w:val="28"/>
              </w:rPr>
              <w:t>采用总价包干合同方式。总报价包括但不仅限于该项目所涉及到的设备设施费、运输费、材料费、施工费、安装调试费、安全措施费、管理费、垃圾清运、税费等所有费用。</w:t>
            </w:r>
          </w:p>
          <w:p w:rsidR="00E61430" w:rsidRDefault="009735DF">
            <w:pPr>
              <w:numPr>
                <w:ilvl w:val="0"/>
                <w:numId w:val="3"/>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本次投标的费用由参加单位自理。</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rsidP="00BD362D">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lastRenderedPageBreak/>
              <w:t>不可</w:t>
            </w:r>
            <w:r>
              <w:rPr>
                <w:rFonts w:ascii="仿宋" w:eastAsia="仿宋" w:hAnsi="仿宋"/>
                <w:sz w:val="28"/>
                <w:szCs w:val="28"/>
              </w:rPr>
              <w:lastRenderedPageBreak/>
              <w:t>偏离</w:t>
            </w:r>
          </w:p>
        </w:tc>
      </w:tr>
      <w:tr w:rsidR="00E614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pStyle w:val="af6"/>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lastRenderedPageBreak/>
              <w:t>3</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本项目控制金额为人民币</w:t>
            </w:r>
            <w:r>
              <w:rPr>
                <w:rFonts w:ascii="仿宋" w:eastAsia="仿宋" w:hAnsi="仿宋" w:hint="eastAsia"/>
                <w:kern w:val="0"/>
                <w:sz w:val="32"/>
                <w:szCs w:val="32"/>
              </w:rPr>
              <w:t>31.97</w:t>
            </w:r>
            <w:r>
              <w:rPr>
                <w:rFonts w:ascii="仿宋" w:eastAsia="仿宋" w:hAnsi="仿宋" w:hint="eastAsia"/>
                <w:sz w:val="28"/>
                <w:szCs w:val="28"/>
              </w:rPr>
              <w:t>万元</w:t>
            </w:r>
            <w:r>
              <w:rPr>
                <w:rFonts w:ascii="仿宋" w:eastAsia="仿宋" w:hAnsi="仿宋"/>
                <w:sz w:val="28"/>
                <w:szCs w:val="28"/>
              </w:rPr>
              <w:t>（</w:t>
            </w:r>
            <w:r>
              <w:rPr>
                <w:rFonts w:ascii="仿宋" w:eastAsia="仿宋" w:hAnsi="仿宋" w:hint="eastAsia"/>
                <w:sz w:val="28"/>
                <w:szCs w:val="28"/>
              </w:rPr>
              <w:t>含</w:t>
            </w:r>
            <w:r>
              <w:rPr>
                <w:rFonts w:ascii="仿宋" w:eastAsia="仿宋" w:hAnsi="仿宋"/>
                <w:sz w:val="28"/>
                <w:szCs w:val="28"/>
              </w:rPr>
              <w:t>）。参</w:t>
            </w:r>
            <w:r>
              <w:rPr>
                <w:rFonts w:ascii="仿宋" w:eastAsia="仿宋" w:hAnsi="仿宋" w:hint="eastAsia"/>
                <w:sz w:val="28"/>
                <w:szCs w:val="28"/>
              </w:rPr>
              <w:t>加单位报价不得高于</w:t>
            </w:r>
            <w:proofErr w:type="gramStart"/>
            <w:r>
              <w:rPr>
                <w:rFonts w:ascii="仿宋" w:eastAsia="仿宋" w:hAnsi="仿宋" w:hint="eastAsia"/>
                <w:sz w:val="28"/>
                <w:szCs w:val="28"/>
              </w:rPr>
              <w:t>该控制</w:t>
            </w:r>
            <w:proofErr w:type="gramEnd"/>
            <w:r>
              <w:rPr>
                <w:rFonts w:ascii="仿宋" w:eastAsia="仿宋" w:hAnsi="仿宋" w:hint="eastAsia"/>
                <w:sz w:val="28"/>
                <w:szCs w:val="28"/>
              </w:rPr>
              <w:t>金额，否则参加单位的响应文件视同偏离并做无效处理。</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beforeLines="50" w:before="156" w:afterLines="50" w:after="156" w:line="360" w:lineRule="auto"/>
              <w:jc w:val="center"/>
              <w:rPr>
                <w:rFonts w:ascii="仿宋" w:eastAsia="仿宋" w:hAnsi="仿宋"/>
                <w:sz w:val="28"/>
                <w:szCs w:val="28"/>
              </w:rPr>
            </w:pPr>
            <w:r>
              <w:rPr>
                <w:rFonts w:ascii="仿宋" w:eastAsia="仿宋" w:hAnsi="仿宋"/>
                <w:sz w:val="28"/>
                <w:szCs w:val="28"/>
              </w:rPr>
              <w:t>不可偏离</w:t>
            </w:r>
          </w:p>
        </w:tc>
      </w:tr>
      <w:tr w:rsidR="00E614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pStyle w:val="af6"/>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付款方式</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numPr>
                <w:ilvl w:val="0"/>
                <w:numId w:val="4"/>
              </w:numPr>
              <w:tabs>
                <w:tab w:val="left" w:pos="531"/>
              </w:tabs>
              <w:spacing w:line="500" w:lineRule="exact"/>
              <w:ind w:left="533" w:hanging="709"/>
              <w:rPr>
                <w:rFonts w:ascii="仿宋" w:eastAsia="仿宋" w:hAnsi="仿宋"/>
                <w:sz w:val="28"/>
                <w:szCs w:val="28"/>
              </w:rPr>
            </w:pPr>
            <w:r>
              <w:rPr>
                <w:rFonts w:ascii="仿宋" w:eastAsia="仿宋" w:hAnsi="仿宋" w:cs="宋体" w:hint="eastAsia"/>
                <w:kern w:val="0"/>
                <w:sz w:val="28"/>
                <w:szCs w:val="28"/>
              </w:rPr>
              <w:t>工程整体竣工经采购人验收合格后，一次性支付</w:t>
            </w:r>
            <w:r>
              <w:rPr>
                <w:rFonts w:ascii="仿宋" w:eastAsia="仿宋" w:hAnsi="仿宋" w:cs="宋体"/>
                <w:kern w:val="0"/>
                <w:sz w:val="28"/>
                <w:szCs w:val="28"/>
              </w:rPr>
              <w:t>95%</w:t>
            </w:r>
            <w:r>
              <w:rPr>
                <w:rFonts w:ascii="仿宋" w:eastAsia="仿宋" w:hAnsi="仿宋" w:cs="宋体" w:hint="eastAsia"/>
                <w:kern w:val="0"/>
                <w:sz w:val="28"/>
                <w:szCs w:val="28"/>
              </w:rPr>
              <w:t>合同款。</w:t>
            </w:r>
          </w:p>
          <w:p w:rsidR="00E61430" w:rsidRDefault="009735DF">
            <w:pPr>
              <w:numPr>
                <w:ilvl w:val="0"/>
                <w:numId w:val="4"/>
              </w:numPr>
              <w:tabs>
                <w:tab w:val="left" w:pos="531"/>
              </w:tabs>
              <w:spacing w:line="500" w:lineRule="exact"/>
              <w:ind w:left="533" w:hanging="709"/>
              <w:rPr>
                <w:rFonts w:ascii="仿宋" w:eastAsia="仿宋" w:hAnsi="仿宋"/>
                <w:sz w:val="28"/>
                <w:szCs w:val="28"/>
              </w:rPr>
            </w:pPr>
            <w:r>
              <w:rPr>
                <w:rFonts w:ascii="仿宋" w:eastAsia="仿宋" w:hAnsi="仿宋" w:cs="宋体" w:hint="eastAsia"/>
                <w:kern w:val="0"/>
                <w:sz w:val="28"/>
                <w:szCs w:val="28"/>
              </w:rPr>
              <w:t>剩余合同款项的</w:t>
            </w:r>
            <w:r>
              <w:rPr>
                <w:rFonts w:ascii="仿宋" w:eastAsia="仿宋" w:hAnsi="仿宋" w:cs="宋体"/>
                <w:kern w:val="0"/>
                <w:sz w:val="28"/>
                <w:szCs w:val="28"/>
              </w:rPr>
              <w:t>5%</w:t>
            </w:r>
            <w:r>
              <w:rPr>
                <w:rFonts w:ascii="仿宋" w:eastAsia="仿宋" w:hAnsi="仿宋" w:cs="宋体" w:hint="eastAsia"/>
                <w:kern w:val="0"/>
                <w:sz w:val="28"/>
                <w:szCs w:val="28"/>
              </w:rPr>
              <w:t>作为质保金。质保期满后工程整体无任何安全及质量问题的，一次性支付剩余合同款项（不计利息）。</w:t>
            </w:r>
          </w:p>
          <w:p w:rsidR="00E61430" w:rsidRDefault="009735DF">
            <w:pPr>
              <w:numPr>
                <w:ilvl w:val="0"/>
                <w:numId w:val="4"/>
              </w:numPr>
              <w:tabs>
                <w:tab w:val="left" w:pos="531"/>
              </w:tabs>
              <w:ind w:left="533" w:hanging="709"/>
              <w:rPr>
                <w:rFonts w:ascii="仿宋" w:eastAsia="仿宋" w:hAnsi="仿宋"/>
                <w:sz w:val="28"/>
                <w:szCs w:val="28"/>
              </w:rPr>
            </w:pPr>
            <w:r>
              <w:rPr>
                <w:rFonts w:ascii="仿宋" w:eastAsia="仿宋" w:hAnsi="仿宋" w:hint="eastAsia"/>
                <w:sz w:val="28"/>
                <w:szCs w:val="28"/>
              </w:rPr>
              <w:t>有关合同价格详细事宜以合同条款为准。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E61430">
        <w:trPr>
          <w:trHeight w:val="782"/>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pStyle w:val="af6"/>
              <w:keepNext w:val="0"/>
              <w:adjustRightInd/>
              <w:spacing w:before="0" w:after="0" w:line="360" w:lineRule="auto"/>
              <w:rPr>
                <w:rFonts w:ascii="仿宋" w:eastAsia="仿宋" w:hAnsi="仿宋"/>
                <w:snapToGrid/>
                <w:spacing w:val="0"/>
                <w:kern w:val="2"/>
                <w:sz w:val="28"/>
                <w:szCs w:val="28"/>
              </w:rPr>
            </w:pPr>
            <w:r>
              <w:rPr>
                <w:rFonts w:ascii="仿宋" w:eastAsia="仿宋" w:hAnsi="仿宋"/>
                <w:snapToGrid/>
                <w:spacing w:val="0"/>
                <w:kern w:val="2"/>
                <w:sz w:val="28"/>
                <w:szCs w:val="28"/>
              </w:rPr>
              <w:t>5</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工期要求</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tabs>
                <w:tab w:val="left" w:pos="672"/>
              </w:tabs>
              <w:snapToGrid w:val="0"/>
              <w:spacing w:line="360" w:lineRule="auto"/>
              <w:rPr>
                <w:rFonts w:ascii="仿宋" w:eastAsia="仿宋" w:hAnsi="仿宋"/>
                <w:sz w:val="28"/>
                <w:szCs w:val="28"/>
              </w:rPr>
            </w:pPr>
            <w:r>
              <w:rPr>
                <w:rFonts w:ascii="仿宋" w:eastAsia="仿宋" w:hAnsi="仿宋" w:hint="eastAsia"/>
                <w:sz w:val="28"/>
                <w:szCs w:val="28"/>
              </w:rPr>
              <w:t>本工程控制合同工期为30</w:t>
            </w:r>
            <w:r>
              <w:rPr>
                <w:rFonts w:ascii="仿宋" w:eastAsia="仿宋" w:hAnsi="仿宋"/>
                <w:sz w:val="28"/>
                <w:szCs w:val="28"/>
              </w:rPr>
              <w:t>个日历日</w:t>
            </w:r>
            <w:r>
              <w:rPr>
                <w:rFonts w:ascii="仿宋" w:eastAsia="仿宋" w:hAnsi="仿宋" w:hint="eastAsia"/>
                <w:sz w:val="28"/>
                <w:szCs w:val="28"/>
              </w:rPr>
              <w:t>。</w:t>
            </w:r>
            <w:r>
              <w:rPr>
                <w:rFonts w:ascii="仿宋" w:eastAsia="仿宋" w:hAnsi="仿宋"/>
                <w:sz w:val="28"/>
                <w:szCs w:val="28"/>
              </w:rPr>
              <w:t>如遇不可抗拒或因配合采购人经营造成工期延误</w:t>
            </w:r>
            <w:r>
              <w:rPr>
                <w:rFonts w:ascii="仿宋" w:eastAsia="仿宋" w:hAnsi="仿宋" w:hint="eastAsia"/>
                <w:sz w:val="28"/>
                <w:szCs w:val="28"/>
              </w:rPr>
              <w:t>的</w:t>
            </w:r>
            <w:r>
              <w:rPr>
                <w:rFonts w:ascii="仿宋" w:eastAsia="仿宋" w:hAnsi="仿宋"/>
                <w:sz w:val="28"/>
                <w:szCs w:val="28"/>
              </w:rPr>
              <w:t>，</w:t>
            </w:r>
            <w:r>
              <w:rPr>
                <w:rFonts w:ascii="仿宋" w:eastAsia="仿宋" w:hAnsi="仿宋" w:hint="eastAsia"/>
                <w:sz w:val="28"/>
                <w:szCs w:val="28"/>
              </w:rPr>
              <w:t>中选单位报经</w:t>
            </w:r>
            <w:r>
              <w:rPr>
                <w:rFonts w:ascii="仿宋" w:eastAsia="仿宋" w:hAnsi="仿宋"/>
                <w:sz w:val="28"/>
                <w:szCs w:val="28"/>
              </w:rPr>
              <w:t>采购人</w:t>
            </w:r>
            <w:r>
              <w:rPr>
                <w:rFonts w:ascii="仿宋" w:eastAsia="仿宋" w:hAnsi="仿宋" w:hint="eastAsia"/>
                <w:sz w:val="28"/>
                <w:szCs w:val="28"/>
              </w:rPr>
              <w:t>书面</w:t>
            </w:r>
            <w:r>
              <w:rPr>
                <w:rFonts w:ascii="仿宋" w:eastAsia="仿宋" w:hAnsi="仿宋"/>
                <w:sz w:val="28"/>
                <w:szCs w:val="28"/>
              </w:rPr>
              <w:t>签字确认</w:t>
            </w:r>
            <w:r>
              <w:rPr>
                <w:rFonts w:ascii="仿宋" w:eastAsia="仿宋" w:hAnsi="仿宋" w:hint="eastAsia"/>
                <w:sz w:val="28"/>
                <w:szCs w:val="28"/>
              </w:rPr>
              <w:t>后</w:t>
            </w:r>
            <w:r>
              <w:rPr>
                <w:rFonts w:ascii="仿宋" w:eastAsia="仿宋" w:hAnsi="仿宋"/>
                <w:sz w:val="28"/>
                <w:szCs w:val="28"/>
              </w:rPr>
              <w:t>可顺延合同工期</w:t>
            </w:r>
            <w:r>
              <w:rPr>
                <w:rFonts w:ascii="仿宋" w:eastAsia="仿宋" w:hAnsi="仿宋" w:hint="eastAsia"/>
                <w:sz w:val="28"/>
                <w:szCs w:val="28"/>
              </w:rPr>
              <w:t>；</w:t>
            </w:r>
            <w:r>
              <w:rPr>
                <w:rFonts w:ascii="仿宋" w:eastAsia="仿宋" w:hAnsi="仿宋"/>
                <w:sz w:val="28"/>
                <w:szCs w:val="28"/>
              </w:rPr>
              <w:t>否则</w:t>
            </w:r>
            <w:r>
              <w:rPr>
                <w:rFonts w:ascii="仿宋" w:eastAsia="仿宋" w:hAnsi="仿宋" w:hint="eastAsia"/>
                <w:sz w:val="28"/>
                <w:szCs w:val="28"/>
              </w:rPr>
              <w:t>，</w:t>
            </w:r>
            <w:r>
              <w:rPr>
                <w:rFonts w:ascii="仿宋" w:eastAsia="仿宋" w:hAnsi="仿宋"/>
                <w:sz w:val="28"/>
                <w:szCs w:val="28"/>
              </w:rPr>
              <w:t>每延</w:t>
            </w:r>
            <w:r>
              <w:rPr>
                <w:rFonts w:ascii="仿宋" w:eastAsia="仿宋" w:hAnsi="仿宋" w:hint="eastAsia"/>
                <w:sz w:val="28"/>
                <w:szCs w:val="28"/>
              </w:rPr>
              <w:t>期</w:t>
            </w:r>
            <w:r>
              <w:rPr>
                <w:rFonts w:ascii="仿宋" w:eastAsia="仿宋" w:hAnsi="仿宋"/>
                <w:sz w:val="28"/>
                <w:szCs w:val="28"/>
              </w:rPr>
              <w:t>一天采购人将按照合同金额</w:t>
            </w:r>
            <w:r>
              <w:rPr>
                <w:rFonts w:ascii="仿宋" w:eastAsia="仿宋" w:hAnsi="仿宋" w:hint="eastAsia"/>
                <w:sz w:val="28"/>
                <w:szCs w:val="28"/>
              </w:rPr>
              <w:t>1</w:t>
            </w:r>
            <w:r>
              <w:rPr>
                <w:rFonts w:ascii="仿宋" w:eastAsia="仿宋" w:hAnsi="仿宋"/>
                <w:sz w:val="28"/>
                <w:szCs w:val="28"/>
              </w:rPr>
              <w:t>％的标准</w:t>
            </w:r>
            <w:r>
              <w:rPr>
                <w:rFonts w:ascii="仿宋" w:eastAsia="仿宋" w:hAnsi="仿宋" w:hint="eastAsia"/>
                <w:sz w:val="28"/>
                <w:szCs w:val="28"/>
              </w:rPr>
              <w:t>直接从应付款项中</w:t>
            </w:r>
            <w:r>
              <w:rPr>
                <w:rFonts w:ascii="仿宋" w:eastAsia="仿宋" w:hAnsi="仿宋"/>
                <w:sz w:val="28"/>
                <w:szCs w:val="28"/>
              </w:rPr>
              <w:t>扣</w:t>
            </w:r>
            <w:r>
              <w:rPr>
                <w:rFonts w:ascii="仿宋" w:eastAsia="仿宋" w:hAnsi="仿宋" w:hint="eastAsia"/>
                <w:sz w:val="28"/>
                <w:szCs w:val="28"/>
              </w:rPr>
              <w:t>罚</w:t>
            </w:r>
            <w:r>
              <w:rPr>
                <w:rFonts w:ascii="仿宋" w:eastAsia="仿宋" w:hAnsi="仿宋"/>
                <w:sz w:val="28"/>
                <w:szCs w:val="28"/>
              </w:rPr>
              <w:t>相应违约金</w:t>
            </w:r>
            <w:r>
              <w:rPr>
                <w:rFonts w:ascii="仿宋" w:eastAsia="仿宋" w:hAnsi="仿宋" w:hint="eastAsia"/>
                <w:sz w:val="28"/>
                <w:szCs w:val="28"/>
              </w:rPr>
              <w:t>。</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E614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pStyle w:val="af6"/>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项目负责人</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rsidP="009F587B">
            <w:pPr>
              <w:widowControl/>
              <w:numPr>
                <w:ilvl w:val="0"/>
                <w:numId w:val="6"/>
              </w:numPr>
              <w:tabs>
                <w:tab w:val="left" w:pos="531"/>
              </w:tabs>
              <w:spacing w:line="500" w:lineRule="exact"/>
              <w:ind w:left="533" w:right="30" w:hanging="709"/>
              <w:jc w:val="left"/>
              <w:rPr>
                <w:rFonts w:ascii="仿宋" w:eastAsia="仿宋" w:hAnsi="仿宋" w:cs="宋体"/>
                <w:kern w:val="0"/>
                <w:sz w:val="28"/>
                <w:szCs w:val="28"/>
              </w:rPr>
            </w:pPr>
            <w:r>
              <w:rPr>
                <w:rFonts w:ascii="仿宋" w:eastAsia="仿宋" w:hAnsi="仿宋" w:cs="宋体" w:hint="eastAsia"/>
                <w:kern w:val="0"/>
                <w:sz w:val="28"/>
                <w:szCs w:val="28"/>
              </w:rPr>
              <w:t>参加单位须指定项目负责人，并提供该负责人姓名、电话、职务及身份证复印件（加盖公章，原件备查）等信息，负责联络协调及跟进该项目具体实施（包含但不仅限于现场施工管理及安全管理）。</w:t>
            </w:r>
          </w:p>
          <w:p w:rsidR="00E61430" w:rsidRDefault="009735DF" w:rsidP="009F587B">
            <w:pPr>
              <w:widowControl/>
              <w:numPr>
                <w:ilvl w:val="0"/>
                <w:numId w:val="6"/>
              </w:numPr>
              <w:tabs>
                <w:tab w:val="left" w:pos="531"/>
              </w:tabs>
              <w:spacing w:line="500" w:lineRule="exact"/>
              <w:ind w:left="533" w:right="30" w:hanging="709"/>
              <w:jc w:val="left"/>
              <w:rPr>
                <w:rFonts w:ascii="仿宋" w:eastAsia="仿宋" w:hAnsi="仿宋" w:cs="宋体"/>
                <w:kern w:val="0"/>
                <w:sz w:val="28"/>
                <w:szCs w:val="28"/>
              </w:rPr>
            </w:pPr>
            <w:r>
              <w:rPr>
                <w:rFonts w:ascii="仿宋" w:eastAsia="仿宋" w:hAnsi="仿宋" w:cs="宋体" w:hint="eastAsia"/>
                <w:kern w:val="0"/>
                <w:sz w:val="28"/>
                <w:szCs w:val="28"/>
              </w:rPr>
              <w:t>中选单位必须配备一名安全管理员，并提交拟安排安全管理员资格证复印件加盖公章。</w:t>
            </w:r>
          </w:p>
          <w:p w:rsidR="00E61430" w:rsidRDefault="009735DF" w:rsidP="009F587B">
            <w:pPr>
              <w:widowControl/>
              <w:numPr>
                <w:ilvl w:val="0"/>
                <w:numId w:val="6"/>
              </w:numPr>
              <w:tabs>
                <w:tab w:val="left" w:pos="531"/>
              </w:tabs>
              <w:spacing w:line="500" w:lineRule="exact"/>
              <w:ind w:left="533" w:right="30" w:hanging="709"/>
              <w:jc w:val="left"/>
              <w:rPr>
                <w:rFonts w:ascii="仿宋" w:eastAsia="仿宋" w:hAnsi="仿宋" w:cs="宋体"/>
                <w:kern w:val="0"/>
                <w:sz w:val="28"/>
                <w:szCs w:val="28"/>
              </w:rPr>
            </w:pPr>
            <w:r>
              <w:rPr>
                <w:rFonts w:ascii="仿宋" w:eastAsia="仿宋" w:hAnsi="仿宋" w:cs="宋体" w:hint="eastAsia"/>
                <w:kern w:val="0"/>
                <w:sz w:val="28"/>
                <w:szCs w:val="28"/>
              </w:rPr>
              <w:t>中选单位安排的现场施工人员须具备电梯安装维修施工作业所必需的作业操作资格证（扶手带生产厂家技术</w:t>
            </w:r>
            <w:r>
              <w:rPr>
                <w:rFonts w:ascii="仿宋" w:eastAsia="仿宋" w:hAnsi="仿宋" w:cs="宋体" w:hint="eastAsia"/>
                <w:kern w:val="0"/>
                <w:sz w:val="28"/>
                <w:szCs w:val="28"/>
              </w:rPr>
              <w:lastRenderedPageBreak/>
              <w:t>人员除外），并提交拟安排人员资格证复印件加盖公章（进场前须另行向采购人书面报备，并与采购人签订安全责任书）。</w:t>
            </w:r>
          </w:p>
        </w:tc>
        <w:tc>
          <w:tcPr>
            <w:tcW w:w="784" w:type="dxa"/>
            <w:tcBorders>
              <w:top w:val="single" w:sz="4" w:space="0" w:color="auto"/>
              <w:left w:val="single" w:sz="4" w:space="0" w:color="auto"/>
              <w:bottom w:val="single" w:sz="4" w:space="0" w:color="auto"/>
              <w:right w:val="single" w:sz="4" w:space="0" w:color="auto"/>
            </w:tcBorders>
          </w:tcPr>
          <w:p w:rsidR="00E61430" w:rsidRDefault="009735DF" w:rsidP="00BD362D">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E614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pStyle w:val="af6"/>
              <w:keepNext w:val="0"/>
              <w:adjustRightInd/>
              <w:spacing w:before="0" w:after="0" w:line="360" w:lineRule="auto"/>
              <w:rPr>
                <w:rFonts w:ascii="仿宋" w:eastAsia="仿宋" w:hAnsi="仿宋"/>
                <w:snapToGrid/>
                <w:spacing w:val="0"/>
                <w:kern w:val="2"/>
                <w:sz w:val="28"/>
                <w:szCs w:val="28"/>
              </w:rPr>
            </w:pPr>
            <w:r>
              <w:rPr>
                <w:rFonts w:ascii="仿宋" w:eastAsia="仿宋" w:hAnsi="仿宋" w:hint="eastAsia"/>
                <w:snapToGrid/>
                <w:spacing w:val="0"/>
                <w:kern w:val="2"/>
                <w:sz w:val="28"/>
                <w:szCs w:val="28"/>
              </w:rPr>
              <w:t>7</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rPr>
                <w:rFonts w:ascii="仿宋" w:eastAsia="仿宋" w:hAnsi="仿宋"/>
                <w:sz w:val="28"/>
                <w:szCs w:val="28"/>
              </w:rPr>
            </w:pPr>
            <w:r>
              <w:rPr>
                <w:rFonts w:ascii="仿宋" w:eastAsia="仿宋" w:hAnsi="仿宋" w:hint="eastAsia"/>
                <w:sz w:val="28"/>
                <w:szCs w:val="28"/>
              </w:rPr>
              <w:t>现场踏勘</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采购人定于</w:t>
            </w:r>
            <w:r w:rsidRPr="00BD362D">
              <w:rPr>
                <w:rFonts w:ascii="仿宋" w:eastAsia="仿宋" w:hAnsi="仿宋" w:cs="宋体"/>
                <w:bCs/>
                <w:kern w:val="0"/>
                <w:sz w:val="28"/>
                <w:szCs w:val="28"/>
              </w:rPr>
              <w:t>201</w:t>
            </w:r>
            <w:r w:rsidR="00BD362D" w:rsidRPr="00BD362D">
              <w:rPr>
                <w:rFonts w:ascii="仿宋" w:eastAsia="仿宋" w:hAnsi="仿宋" w:hint="eastAsia"/>
                <w:sz w:val="28"/>
                <w:szCs w:val="28"/>
              </w:rPr>
              <w:t>9</w:t>
            </w:r>
            <w:r w:rsidRPr="00BD362D">
              <w:rPr>
                <w:rFonts w:ascii="仿宋" w:eastAsia="仿宋" w:hAnsi="仿宋" w:cs="宋体"/>
                <w:bCs/>
                <w:kern w:val="0"/>
                <w:sz w:val="28"/>
                <w:szCs w:val="28"/>
              </w:rPr>
              <w:t>年</w:t>
            </w:r>
            <w:r w:rsidR="00BD362D" w:rsidRPr="00BD362D">
              <w:rPr>
                <w:rFonts w:ascii="仿宋" w:eastAsia="仿宋" w:hAnsi="仿宋" w:hint="eastAsia"/>
                <w:sz w:val="28"/>
                <w:szCs w:val="28"/>
              </w:rPr>
              <w:t>10</w:t>
            </w:r>
            <w:r w:rsidRPr="00BD362D">
              <w:rPr>
                <w:rFonts w:ascii="仿宋" w:eastAsia="仿宋" w:hAnsi="仿宋" w:cs="宋体"/>
                <w:bCs/>
                <w:kern w:val="0"/>
                <w:sz w:val="28"/>
                <w:szCs w:val="28"/>
              </w:rPr>
              <w:t>月</w:t>
            </w:r>
            <w:r w:rsidR="00BD362D" w:rsidRPr="00BD362D">
              <w:rPr>
                <w:rFonts w:ascii="仿宋" w:eastAsia="仿宋" w:hAnsi="仿宋" w:hint="eastAsia"/>
                <w:sz w:val="28"/>
                <w:szCs w:val="28"/>
              </w:rPr>
              <w:t>15</w:t>
            </w:r>
            <w:r w:rsidRPr="00BD362D">
              <w:rPr>
                <w:rFonts w:ascii="仿宋" w:eastAsia="仿宋" w:hAnsi="仿宋" w:cs="宋体"/>
                <w:bCs/>
                <w:kern w:val="0"/>
                <w:sz w:val="28"/>
                <w:szCs w:val="28"/>
              </w:rPr>
              <w:t>日</w:t>
            </w:r>
            <w:r w:rsidR="00BD362D" w:rsidRPr="00BD362D">
              <w:rPr>
                <w:rFonts w:ascii="仿宋" w:eastAsia="仿宋" w:hAnsi="仿宋" w:hint="eastAsia"/>
                <w:sz w:val="28"/>
                <w:szCs w:val="28"/>
              </w:rPr>
              <w:t>10</w:t>
            </w:r>
            <w:r w:rsidR="004E6AF6">
              <w:rPr>
                <w:rFonts w:ascii="仿宋" w:eastAsia="仿宋" w:hAnsi="仿宋" w:cs="宋体" w:hint="eastAsia"/>
                <w:bCs/>
                <w:kern w:val="0"/>
                <w:sz w:val="28"/>
                <w:szCs w:val="28"/>
              </w:rPr>
              <w:t>时</w:t>
            </w:r>
            <w:r w:rsidR="00BD362D">
              <w:rPr>
                <w:rFonts w:ascii="仿宋" w:eastAsia="仿宋" w:hAnsi="仿宋" w:cs="宋体" w:hint="eastAsia"/>
                <w:bCs/>
                <w:kern w:val="0"/>
                <w:sz w:val="28"/>
                <w:szCs w:val="28"/>
              </w:rPr>
              <w:t>整</w:t>
            </w:r>
            <w:r w:rsidR="00BD362D">
              <w:rPr>
                <w:rFonts w:ascii="仿宋" w:eastAsia="仿宋" w:hAnsi="仿宋" w:hint="eastAsia"/>
                <w:sz w:val="28"/>
                <w:szCs w:val="28"/>
              </w:rPr>
              <w:t>（北京时间）</w:t>
            </w:r>
            <w:r>
              <w:rPr>
                <w:rFonts w:ascii="仿宋" w:eastAsia="仿宋" w:hAnsi="仿宋" w:cs="宋体"/>
                <w:bCs/>
                <w:kern w:val="0"/>
                <w:sz w:val="28"/>
                <w:szCs w:val="28"/>
              </w:rPr>
              <w:t>邀请</w:t>
            </w:r>
            <w:r>
              <w:rPr>
                <w:rFonts w:ascii="仿宋" w:eastAsia="仿宋" w:hAnsi="仿宋" w:cs="宋体" w:hint="eastAsia"/>
                <w:bCs/>
                <w:kern w:val="0"/>
                <w:sz w:val="28"/>
                <w:szCs w:val="28"/>
              </w:rPr>
              <w:t>参加单位人员察看现场并讲解需求。参加单位应按时到达指定地点并持《现场考察证明》（格式见附件）参加由采购人组织的现场踏勘工作，过时</w:t>
            </w:r>
            <w:proofErr w:type="gramStart"/>
            <w:r>
              <w:rPr>
                <w:rFonts w:ascii="仿宋" w:eastAsia="仿宋" w:hAnsi="仿宋" w:cs="宋体" w:hint="eastAsia"/>
                <w:bCs/>
                <w:kern w:val="0"/>
                <w:sz w:val="28"/>
                <w:szCs w:val="28"/>
              </w:rPr>
              <w:t>不</w:t>
            </w:r>
            <w:proofErr w:type="gramEnd"/>
            <w:r>
              <w:rPr>
                <w:rFonts w:ascii="仿宋" w:eastAsia="仿宋" w:hAnsi="仿宋" w:cs="宋体" w:hint="eastAsia"/>
                <w:bCs/>
                <w:kern w:val="0"/>
                <w:sz w:val="28"/>
                <w:szCs w:val="28"/>
              </w:rPr>
              <w:t>候；参加单位完成踏勘现场后，须将《现场考察证明》交由采购人现场踏勘负责人当场签字确认，并将其密封于响应文件中。参加单位应自行承担不参与现场考察带来的一切后果。</w:t>
            </w:r>
          </w:p>
          <w:p w:rsidR="00E61430" w:rsidRDefault="009735DF">
            <w:pPr>
              <w:spacing w:line="360" w:lineRule="auto"/>
              <w:rPr>
                <w:rFonts w:ascii="仿宋" w:eastAsia="仿宋" w:hAnsi="仿宋" w:cs="宋体"/>
                <w:bCs/>
                <w:kern w:val="0"/>
                <w:sz w:val="28"/>
                <w:szCs w:val="28"/>
              </w:rPr>
            </w:pPr>
            <w:r>
              <w:rPr>
                <w:rFonts w:ascii="仿宋" w:eastAsia="仿宋" w:hAnsi="仿宋" w:cs="宋体" w:hint="eastAsia"/>
                <w:bCs/>
                <w:kern w:val="0"/>
                <w:sz w:val="28"/>
                <w:szCs w:val="28"/>
              </w:rPr>
              <w:t>踏勘联系人：</w:t>
            </w:r>
            <w:r>
              <w:rPr>
                <w:rFonts w:ascii="仿宋" w:eastAsia="仿宋" w:hAnsi="仿宋" w:hint="eastAsia"/>
                <w:sz w:val="28"/>
                <w:szCs w:val="28"/>
              </w:rPr>
              <w:t>陈工</w:t>
            </w:r>
            <w:r>
              <w:rPr>
                <w:rFonts w:ascii="仿宋" w:eastAsia="仿宋" w:hAnsi="仿宋" w:cs="宋体"/>
                <w:bCs/>
                <w:kern w:val="0"/>
                <w:sz w:val="28"/>
                <w:szCs w:val="28"/>
              </w:rPr>
              <w:t xml:space="preserve">（ </w:t>
            </w:r>
            <w:r>
              <w:rPr>
                <w:rFonts w:ascii="仿宋" w:eastAsia="仿宋" w:hAnsi="仿宋" w:cs="宋体" w:hint="eastAsia"/>
                <w:bCs/>
                <w:kern w:val="0"/>
                <w:sz w:val="28"/>
                <w:szCs w:val="28"/>
              </w:rPr>
              <w:t>电话：</w:t>
            </w:r>
            <w:r>
              <w:rPr>
                <w:rFonts w:ascii="仿宋" w:eastAsia="仿宋" w:hAnsi="仿宋" w:cs="宋体"/>
                <w:bCs/>
                <w:kern w:val="0"/>
                <w:sz w:val="28"/>
                <w:szCs w:val="28"/>
              </w:rPr>
              <w:t>0755-828</w:t>
            </w:r>
            <w:r>
              <w:rPr>
                <w:rFonts w:ascii="仿宋" w:eastAsia="仿宋" w:hAnsi="仿宋" w:cs="宋体" w:hint="eastAsia"/>
                <w:bCs/>
                <w:kern w:val="0"/>
                <w:sz w:val="28"/>
                <w:szCs w:val="28"/>
              </w:rPr>
              <w:t>48982</w:t>
            </w:r>
            <w:r>
              <w:rPr>
                <w:rFonts w:ascii="仿宋" w:eastAsia="仿宋" w:hAnsi="仿宋" w:cs="宋体"/>
                <w:bCs/>
                <w:kern w:val="0"/>
                <w:sz w:val="28"/>
                <w:szCs w:val="28"/>
              </w:rPr>
              <w:t>）</w:t>
            </w:r>
          </w:p>
          <w:p w:rsidR="00E61430" w:rsidRDefault="009735DF">
            <w:pPr>
              <w:spacing w:line="360" w:lineRule="auto"/>
              <w:rPr>
                <w:rFonts w:ascii="仿宋" w:hAnsi="仿宋"/>
                <w:sz w:val="28"/>
                <w:szCs w:val="28"/>
              </w:rPr>
            </w:pPr>
            <w:r>
              <w:rPr>
                <w:rFonts w:ascii="仿宋" w:eastAsia="仿宋" w:hAnsi="仿宋" w:hint="eastAsia"/>
                <w:sz w:val="28"/>
                <w:szCs w:val="28"/>
              </w:rPr>
              <w:t>集合地点：</w:t>
            </w:r>
            <w:r w:rsidR="009F587B" w:rsidRPr="009F587B">
              <w:rPr>
                <w:rFonts w:ascii="仿宋" w:eastAsia="仿宋" w:hAnsi="仿宋" w:cs="宋体" w:hint="eastAsia"/>
                <w:bCs/>
                <w:kern w:val="0"/>
                <w:sz w:val="28"/>
                <w:szCs w:val="28"/>
              </w:rPr>
              <w:t>深圳会展中心</w:t>
            </w:r>
            <w:r w:rsidRPr="009F587B">
              <w:rPr>
                <w:rFonts w:ascii="仿宋" w:eastAsia="仿宋" w:hAnsi="仿宋" w:cs="宋体" w:hint="eastAsia"/>
                <w:bCs/>
                <w:kern w:val="0"/>
                <w:sz w:val="28"/>
                <w:szCs w:val="28"/>
              </w:rPr>
              <w:t>9号馆6号门一楼</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rsidP="00BD362D">
            <w:pPr>
              <w:spacing w:beforeLines="50" w:before="156" w:afterLines="50" w:after="156" w:line="360" w:lineRule="auto"/>
              <w:jc w:val="center"/>
              <w:rPr>
                <w:rFonts w:ascii="仿宋" w:eastAsia="仿宋" w:hAnsi="仿宋"/>
                <w:sz w:val="28"/>
                <w:szCs w:val="28"/>
              </w:rPr>
            </w:pPr>
            <w:r>
              <w:rPr>
                <w:rFonts w:ascii="仿宋" w:eastAsia="仿宋" w:hAnsi="仿宋" w:hint="eastAsia"/>
                <w:sz w:val="28"/>
                <w:szCs w:val="28"/>
              </w:rPr>
              <w:t>不可偏离</w:t>
            </w:r>
          </w:p>
        </w:tc>
      </w:tr>
      <w:tr w:rsidR="00E61430">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b/>
                <w:sz w:val="28"/>
                <w:szCs w:val="28"/>
              </w:rPr>
            </w:pPr>
            <w:r>
              <w:rPr>
                <w:rFonts w:ascii="仿宋" w:eastAsia="仿宋" w:hAnsi="仿宋" w:hint="eastAsia"/>
                <w:b/>
                <w:sz w:val="28"/>
                <w:szCs w:val="28"/>
              </w:rPr>
              <w:t>（二）技术/服务需求</w:t>
            </w:r>
          </w:p>
        </w:tc>
      </w:tr>
      <w:tr w:rsidR="00E61430">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jc w:val="center"/>
              <w:rPr>
                <w:rFonts w:ascii="仿宋" w:eastAsia="仿宋" w:hAnsi="仿宋"/>
                <w:b/>
                <w:sz w:val="28"/>
                <w:szCs w:val="28"/>
              </w:rPr>
            </w:pPr>
            <w:r>
              <w:rPr>
                <w:rFonts w:ascii="仿宋" w:eastAsia="仿宋" w:hAnsi="仿宋" w:hint="eastAsia"/>
                <w:b/>
                <w:sz w:val="28"/>
                <w:szCs w:val="28"/>
              </w:rPr>
              <w:t>序号</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jc w:val="center"/>
              <w:rPr>
                <w:rFonts w:ascii="仿宋" w:eastAsia="仿宋" w:hAnsi="仿宋"/>
                <w:b/>
                <w:sz w:val="28"/>
                <w:szCs w:val="28"/>
              </w:rPr>
            </w:pPr>
            <w:r>
              <w:rPr>
                <w:rFonts w:ascii="仿宋" w:eastAsia="仿宋" w:hAnsi="仿宋" w:hint="eastAsia"/>
                <w:b/>
                <w:sz w:val="28"/>
                <w:szCs w:val="28"/>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ind w:leftChars="660" w:left="1386" w:firstLineChars="539" w:firstLine="1515"/>
              <w:rPr>
                <w:rFonts w:ascii="仿宋" w:eastAsia="仿宋" w:hAnsi="仿宋"/>
                <w:b/>
                <w:sz w:val="28"/>
                <w:szCs w:val="28"/>
              </w:rPr>
            </w:pPr>
            <w:r>
              <w:rPr>
                <w:rFonts w:ascii="仿宋" w:eastAsia="仿宋" w:hAnsi="仿宋" w:hint="eastAsia"/>
                <w:b/>
                <w:sz w:val="28"/>
                <w:szCs w:val="28"/>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jc w:val="center"/>
              <w:rPr>
                <w:rFonts w:ascii="仿宋" w:eastAsia="仿宋" w:hAnsi="仿宋"/>
                <w:b/>
                <w:sz w:val="28"/>
                <w:szCs w:val="28"/>
              </w:rPr>
            </w:pPr>
            <w:r>
              <w:rPr>
                <w:rFonts w:ascii="仿宋" w:eastAsia="仿宋" w:hAnsi="仿宋" w:hint="eastAsia"/>
                <w:b/>
                <w:sz w:val="28"/>
                <w:szCs w:val="28"/>
              </w:rPr>
              <w:t>偏离选项</w:t>
            </w:r>
          </w:p>
        </w:tc>
      </w:tr>
      <w:tr w:rsidR="00E61430">
        <w:trPr>
          <w:trHeight w:val="785"/>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sz w:val="28"/>
                <w:szCs w:val="28"/>
              </w:rPr>
              <w:t>1</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工程位置</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left"/>
              <w:rPr>
                <w:rFonts w:ascii="仿宋" w:eastAsia="仿宋" w:hAnsi="仿宋"/>
                <w:sz w:val="28"/>
                <w:szCs w:val="28"/>
              </w:rPr>
            </w:pPr>
            <w:r>
              <w:rPr>
                <w:rFonts w:ascii="仿宋" w:eastAsia="仿宋" w:hAnsi="仿宋" w:hint="eastAsia"/>
                <w:sz w:val="28"/>
                <w:szCs w:val="28"/>
              </w:rPr>
              <w:t>深圳会展中心北广场</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400" w:lineRule="exact"/>
              <w:jc w:val="center"/>
              <w:rPr>
                <w:rFonts w:ascii="仿宋" w:eastAsia="仿宋" w:hAnsi="仿宋"/>
                <w:b/>
                <w:sz w:val="28"/>
                <w:szCs w:val="28"/>
              </w:rPr>
            </w:pPr>
            <w:r>
              <w:rPr>
                <w:rFonts w:ascii="仿宋" w:eastAsia="仿宋" w:hAnsi="仿宋" w:hint="eastAsia"/>
                <w:sz w:val="28"/>
                <w:szCs w:val="28"/>
              </w:rPr>
              <w:t>不可偏离</w:t>
            </w:r>
          </w:p>
        </w:tc>
      </w:tr>
      <w:tr w:rsidR="00E61430">
        <w:trPr>
          <w:trHeight w:val="966"/>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sz w:val="28"/>
                <w:szCs w:val="28"/>
              </w:rPr>
              <w:t>2</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工程量</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rPr>
                <w:rFonts w:ascii="仿宋" w:eastAsia="仿宋" w:hAnsi="仿宋" w:cs="宋体"/>
                <w:kern w:val="0"/>
                <w:sz w:val="28"/>
                <w:szCs w:val="28"/>
              </w:rPr>
            </w:pPr>
            <w:r>
              <w:rPr>
                <w:rFonts w:ascii="仿宋" w:eastAsia="仿宋" w:hAnsi="仿宋" w:cs="宋体" w:hint="eastAsia"/>
                <w:kern w:val="0"/>
                <w:sz w:val="28"/>
                <w:szCs w:val="28"/>
              </w:rPr>
              <w:t>购买并更换会展中心北广场</w:t>
            </w:r>
            <w:r>
              <w:rPr>
                <w:rFonts w:ascii="仿宋" w:eastAsia="仿宋" w:hAnsi="仿宋" w:cs="宋体"/>
                <w:kern w:val="0"/>
                <w:sz w:val="28"/>
                <w:szCs w:val="28"/>
              </w:rPr>
              <w:t>14条</w:t>
            </w:r>
            <w:r>
              <w:rPr>
                <w:rFonts w:ascii="仿宋" w:eastAsia="仿宋" w:hAnsi="仿宋" w:cs="宋体" w:hint="eastAsia"/>
                <w:kern w:val="0"/>
                <w:sz w:val="28"/>
                <w:szCs w:val="28"/>
              </w:rPr>
              <w:t>蒂森扶梯扶手带，扶手带规格及型号如下：</w:t>
            </w:r>
          </w:p>
          <w:tbl>
            <w:tblPr>
              <w:tblW w:w="6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2232"/>
              <w:gridCol w:w="1329"/>
              <w:gridCol w:w="1267"/>
            </w:tblGrid>
            <w:tr w:rsidR="00E61430">
              <w:trPr>
                <w:jc w:val="center"/>
              </w:trPr>
              <w:tc>
                <w:tcPr>
                  <w:tcW w:w="1877" w:type="dxa"/>
                </w:tcPr>
                <w:p w:rsidR="00E61430" w:rsidRDefault="009735DF">
                  <w:pPr>
                    <w:adjustRightInd w:val="0"/>
                    <w:snapToGrid w:val="0"/>
                    <w:jc w:val="center"/>
                    <w:rPr>
                      <w:rFonts w:ascii="仿宋" w:eastAsia="仿宋" w:hAnsi="仿宋"/>
                      <w:sz w:val="32"/>
                      <w:szCs w:val="32"/>
                    </w:rPr>
                  </w:pPr>
                  <w:r>
                    <w:rPr>
                      <w:rFonts w:ascii="仿宋" w:eastAsia="仿宋" w:hAnsi="仿宋" w:hint="eastAsia"/>
                      <w:sz w:val="32"/>
                      <w:szCs w:val="32"/>
                    </w:rPr>
                    <w:t>项目名称</w:t>
                  </w:r>
                </w:p>
              </w:tc>
              <w:tc>
                <w:tcPr>
                  <w:tcW w:w="2232" w:type="dxa"/>
                </w:tcPr>
                <w:p w:rsidR="00E61430" w:rsidRDefault="009735DF">
                  <w:pPr>
                    <w:adjustRightInd w:val="0"/>
                    <w:snapToGrid w:val="0"/>
                    <w:jc w:val="center"/>
                    <w:rPr>
                      <w:rFonts w:ascii="仿宋" w:eastAsia="仿宋" w:hAnsi="仿宋"/>
                      <w:sz w:val="32"/>
                      <w:szCs w:val="32"/>
                    </w:rPr>
                  </w:pPr>
                  <w:r>
                    <w:rPr>
                      <w:rFonts w:ascii="仿宋" w:eastAsia="仿宋" w:hAnsi="仿宋" w:hint="eastAsia"/>
                      <w:sz w:val="32"/>
                      <w:szCs w:val="32"/>
                    </w:rPr>
                    <w:t>型号</w:t>
                  </w:r>
                </w:p>
              </w:tc>
              <w:tc>
                <w:tcPr>
                  <w:tcW w:w="1329" w:type="dxa"/>
                </w:tcPr>
                <w:p w:rsidR="00E61430" w:rsidRDefault="009735DF">
                  <w:pPr>
                    <w:adjustRightInd w:val="0"/>
                    <w:snapToGrid w:val="0"/>
                    <w:rPr>
                      <w:rFonts w:ascii="仿宋" w:eastAsia="仿宋" w:hAnsi="仿宋"/>
                      <w:sz w:val="32"/>
                      <w:szCs w:val="32"/>
                    </w:rPr>
                  </w:pPr>
                  <w:r>
                    <w:rPr>
                      <w:rFonts w:ascii="仿宋" w:eastAsia="仿宋" w:hAnsi="仿宋" w:hint="eastAsia"/>
                      <w:sz w:val="32"/>
                      <w:szCs w:val="32"/>
                    </w:rPr>
                    <w:t>规格</w:t>
                  </w:r>
                </w:p>
              </w:tc>
              <w:tc>
                <w:tcPr>
                  <w:tcW w:w="1267" w:type="dxa"/>
                </w:tcPr>
                <w:p w:rsidR="00E61430" w:rsidRDefault="009735DF">
                  <w:pPr>
                    <w:adjustRightInd w:val="0"/>
                    <w:snapToGrid w:val="0"/>
                    <w:rPr>
                      <w:rFonts w:ascii="仿宋" w:eastAsia="仿宋" w:hAnsi="仿宋"/>
                      <w:sz w:val="32"/>
                      <w:szCs w:val="32"/>
                    </w:rPr>
                  </w:pPr>
                  <w:r>
                    <w:rPr>
                      <w:rFonts w:ascii="仿宋" w:eastAsia="仿宋" w:hAnsi="仿宋" w:hint="eastAsia"/>
                      <w:sz w:val="32"/>
                      <w:szCs w:val="32"/>
                    </w:rPr>
                    <w:t>数量</w:t>
                  </w:r>
                </w:p>
              </w:tc>
            </w:tr>
            <w:tr w:rsidR="00E61430">
              <w:trPr>
                <w:trHeight w:val="660"/>
                <w:jc w:val="center"/>
              </w:trPr>
              <w:tc>
                <w:tcPr>
                  <w:tcW w:w="1877" w:type="dxa"/>
                  <w:vAlign w:val="center"/>
                </w:tcPr>
                <w:p w:rsidR="00E61430" w:rsidRDefault="009735DF">
                  <w:pPr>
                    <w:adjustRightInd w:val="0"/>
                    <w:snapToGrid w:val="0"/>
                    <w:ind w:leftChars="-2" w:left="-4" w:firstLineChars="1" w:firstLine="3"/>
                    <w:jc w:val="center"/>
                    <w:rPr>
                      <w:rFonts w:ascii="仿宋" w:eastAsia="仿宋" w:hAnsi="仿宋"/>
                      <w:sz w:val="32"/>
                      <w:szCs w:val="32"/>
                    </w:rPr>
                  </w:pPr>
                  <w:r>
                    <w:rPr>
                      <w:rFonts w:ascii="仿宋" w:eastAsia="仿宋" w:hAnsi="仿宋" w:hint="eastAsia"/>
                      <w:sz w:val="32"/>
                      <w:szCs w:val="32"/>
                    </w:rPr>
                    <w:t>FT942蒂森室外扶手带</w:t>
                  </w:r>
                </w:p>
              </w:tc>
              <w:tc>
                <w:tcPr>
                  <w:tcW w:w="2232" w:type="dxa"/>
                  <w:vAlign w:val="center"/>
                </w:tcPr>
                <w:p w:rsidR="00E61430" w:rsidRDefault="009735DF">
                  <w:pPr>
                    <w:adjustRightInd w:val="0"/>
                    <w:snapToGrid w:val="0"/>
                    <w:jc w:val="center"/>
                    <w:rPr>
                      <w:rFonts w:ascii="仿宋" w:eastAsia="仿宋" w:hAnsi="仿宋"/>
                      <w:sz w:val="32"/>
                      <w:szCs w:val="32"/>
                    </w:rPr>
                  </w:pPr>
                  <w:r>
                    <w:rPr>
                      <w:rFonts w:ascii="仿宋" w:eastAsia="仿宋" w:hAnsi="仿宋" w:hint="eastAsia"/>
                      <w:sz w:val="32"/>
                      <w:szCs w:val="32"/>
                    </w:rPr>
                    <w:t>1879-T HF22</w:t>
                  </w:r>
                </w:p>
              </w:tc>
              <w:tc>
                <w:tcPr>
                  <w:tcW w:w="1329" w:type="dxa"/>
                  <w:vAlign w:val="center"/>
                </w:tcPr>
                <w:p w:rsidR="00E61430" w:rsidRDefault="009735DF">
                  <w:pPr>
                    <w:adjustRightInd w:val="0"/>
                    <w:snapToGrid w:val="0"/>
                    <w:jc w:val="center"/>
                    <w:rPr>
                      <w:rFonts w:ascii="仿宋" w:eastAsia="仿宋" w:hAnsi="仿宋"/>
                      <w:sz w:val="32"/>
                      <w:szCs w:val="32"/>
                    </w:rPr>
                  </w:pPr>
                  <w:r>
                    <w:rPr>
                      <w:rFonts w:ascii="仿宋" w:eastAsia="仿宋" w:hAnsi="仿宋" w:hint="eastAsia"/>
                      <w:sz w:val="32"/>
                      <w:szCs w:val="32"/>
                    </w:rPr>
                    <w:t>19.38</w:t>
                  </w:r>
                </w:p>
              </w:tc>
              <w:tc>
                <w:tcPr>
                  <w:tcW w:w="1267" w:type="dxa"/>
                  <w:vAlign w:val="center"/>
                </w:tcPr>
                <w:p w:rsidR="00E61430" w:rsidRDefault="009735DF">
                  <w:pPr>
                    <w:adjustRightInd w:val="0"/>
                    <w:snapToGrid w:val="0"/>
                    <w:jc w:val="center"/>
                    <w:rPr>
                      <w:rFonts w:ascii="仿宋" w:eastAsia="仿宋" w:hAnsi="仿宋"/>
                      <w:sz w:val="32"/>
                      <w:szCs w:val="32"/>
                    </w:rPr>
                  </w:pPr>
                  <w:r>
                    <w:rPr>
                      <w:rFonts w:ascii="仿宋" w:eastAsia="仿宋" w:hAnsi="仿宋" w:hint="eastAsia"/>
                      <w:sz w:val="32"/>
                      <w:szCs w:val="32"/>
                    </w:rPr>
                    <w:t>14条</w:t>
                  </w:r>
                </w:p>
              </w:tc>
            </w:tr>
          </w:tbl>
          <w:p w:rsidR="00E61430" w:rsidRDefault="00E61430">
            <w:pPr>
              <w:rPr>
                <w:rFonts w:ascii="仿宋" w:eastAsia="仿宋" w:hAnsi="仿宋" w:cs="宋体"/>
                <w:kern w:val="0"/>
                <w:sz w:val="28"/>
                <w:szCs w:val="28"/>
              </w:rPr>
            </w:pP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不可偏离</w:t>
            </w:r>
          </w:p>
        </w:tc>
      </w:tr>
      <w:tr w:rsidR="00E61430">
        <w:trPr>
          <w:trHeight w:val="1972"/>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3</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技术要求</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ind w:left="420" w:hangingChars="150" w:hanging="420"/>
              <w:rPr>
                <w:rFonts w:ascii="仿宋" w:eastAsia="仿宋" w:hAnsi="仿宋"/>
                <w:sz w:val="28"/>
                <w:szCs w:val="28"/>
              </w:rPr>
            </w:pPr>
            <w:r>
              <w:rPr>
                <w:rFonts w:ascii="仿宋" w:eastAsia="仿宋" w:hAnsi="仿宋" w:hint="eastAsia"/>
                <w:sz w:val="28"/>
                <w:szCs w:val="28"/>
              </w:rPr>
              <w:t>蒂森扶梯厂家供应商生产的供梯型FT942蒂森扶梯扶手带。</w:t>
            </w:r>
          </w:p>
          <w:p w:rsidR="00E61430" w:rsidRDefault="009735DF">
            <w:pPr>
              <w:ind w:left="420" w:hangingChars="150" w:hanging="420"/>
              <w:rPr>
                <w:rFonts w:ascii="仿宋" w:eastAsia="仿宋" w:hAnsi="仿宋"/>
                <w:sz w:val="28"/>
                <w:szCs w:val="28"/>
              </w:rPr>
            </w:pPr>
            <w:r>
              <w:rPr>
                <w:rFonts w:ascii="仿宋" w:eastAsia="仿宋" w:hAnsi="仿宋" w:hint="eastAsia"/>
                <w:sz w:val="28"/>
                <w:szCs w:val="28"/>
              </w:rPr>
              <w:t>（1）长度公差：</w:t>
            </w:r>
            <w:r>
              <w:rPr>
                <w:rFonts w:ascii="仿宋" w:eastAsia="仿宋" w:hAnsi="仿宋"/>
                <w:sz w:val="28"/>
                <w:szCs w:val="28"/>
              </w:rPr>
              <w:t>+12.5mm～ -12.5mm</w:t>
            </w:r>
            <w:r>
              <w:rPr>
                <w:rFonts w:ascii="仿宋" w:eastAsia="仿宋" w:hAnsi="仿宋" w:hint="eastAsia"/>
                <w:sz w:val="28"/>
                <w:szCs w:val="28"/>
              </w:rPr>
              <w:t>；</w:t>
            </w:r>
          </w:p>
          <w:p w:rsidR="00E61430" w:rsidRDefault="009735DF">
            <w:pPr>
              <w:ind w:left="420" w:hangingChars="150" w:hanging="420"/>
              <w:rPr>
                <w:rFonts w:ascii="仿宋" w:eastAsia="仿宋" w:hAnsi="仿宋"/>
                <w:sz w:val="28"/>
                <w:szCs w:val="28"/>
              </w:rPr>
            </w:pPr>
            <w:r>
              <w:rPr>
                <w:rFonts w:ascii="仿宋" w:eastAsia="仿宋" w:hAnsi="仿宋" w:hint="eastAsia"/>
                <w:sz w:val="28"/>
                <w:szCs w:val="28"/>
              </w:rPr>
              <w:t>（2）扶手带抗拉强度＞</w:t>
            </w:r>
            <w:r>
              <w:rPr>
                <w:rFonts w:ascii="仿宋" w:eastAsia="仿宋" w:hAnsi="仿宋"/>
                <w:sz w:val="28"/>
                <w:szCs w:val="28"/>
              </w:rPr>
              <w:t>28kN、接头处抗拉强度＞25kN</w:t>
            </w:r>
            <w:r>
              <w:rPr>
                <w:rFonts w:ascii="仿宋" w:eastAsia="仿宋" w:hAnsi="仿宋" w:hint="eastAsia"/>
                <w:sz w:val="28"/>
                <w:szCs w:val="28"/>
              </w:rPr>
              <w:t>；</w:t>
            </w:r>
          </w:p>
          <w:p w:rsidR="00E61430" w:rsidRDefault="009735DF">
            <w:pPr>
              <w:ind w:left="420" w:hangingChars="150" w:hanging="420"/>
              <w:rPr>
                <w:rFonts w:ascii="仿宋" w:eastAsia="仿宋" w:hAnsi="仿宋"/>
                <w:sz w:val="28"/>
                <w:szCs w:val="28"/>
              </w:rPr>
            </w:pPr>
            <w:r>
              <w:rPr>
                <w:rFonts w:ascii="仿宋" w:eastAsia="仿宋" w:hAnsi="仿宋" w:hint="eastAsia"/>
                <w:sz w:val="28"/>
                <w:szCs w:val="28"/>
              </w:rPr>
              <w:t>（3）织物剥离强度＞</w:t>
            </w:r>
            <w:r>
              <w:rPr>
                <w:rFonts w:ascii="仿宋" w:eastAsia="仿宋" w:hAnsi="仿宋"/>
                <w:sz w:val="28"/>
                <w:szCs w:val="28"/>
              </w:rPr>
              <w:t>5N/mm</w:t>
            </w:r>
            <w:r>
              <w:rPr>
                <w:rFonts w:ascii="仿宋" w:eastAsia="仿宋" w:hAnsi="仿宋" w:hint="eastAsia"/>
                <w:sz w:val="28"/>
                <w:szCs w:val="28"/>
              </w:rPr>
              <w:t>；</w:t>
            </w:r>
          </w:p>
          <w:p w:rsidR="00E61430" w:rsidRDefault="009735DF">
            <w:pPr>
              <w:ind w:left="700" w:hangingChars="250" w:hanging="700"/>
              <w:rPr>
                <w:rFonts w:ascii="仿宋" w:eastAsia="仿宋" w:hAnsi="仿宋"/>
                <w:sz w:val="28"/>
                <w:szCs w:val="28"/>
              </w:rPr>
            </w:pPr>
            <w:r>
              <w:rPr>
                <w:rFonts w:ascii="仿宋" w:eastAsia="仿宋" w:hAnsi="仿宋" w:hint="eastAsia"/>
                <w:sz w:val="28"/>
                <w:szCs w:val="28"/>
              </w:rPr>
              <w:lastRenderedPageBreak/>
              <w:t>（4）扶手带延伸率＜</w:t>
            </w:r>
            <w:r>
              <w:rPr>
                <w:rFonts w:ascii="仿宋" w:eastAsia="仿宋" w:hAnsi="仿宋"/>
                <w:sz w:val="28"/>
                <w:szCs w:val="28"/>
              </w:rPr>
              <w:t>0.15%（驱动张紧力小于2000N）；扶手带永久长度变化量：原长度的+0.1%～-0.05%</w:t>
            </w:r>
            <w:r>
              <w:rPr>
                <w:rFonts w:ascii="仿宋" w:eastAsia="仿宋" w:hAnsi="仿宋" w:hint="eastAsia"/>
                <w:sz w:val="28"/>
                <w:szCs w:val="28"/>
              </w:rPr>
              <w:t>；</w:t>
            </w:r>
          </w:p>
          <w:p w:rsidR="00E61430" w:rsidRDefault="009735DF">
            <w:pPr>
              <w:ind w:left="700" w:hangingChars="250" w:hanging="700"/>
              <w:rPr>
                <w:rFonts w:ascii="仿宋" w:eastAsia="仿宋" w:hAnsi="仿宋"/>
                <w:sz w:val="28"/>
                <w:szCs w:val="28"/>
              </w:rPr>
            </w:pPr>
            <w:r>
              <w:rPr>
                <w:rFonts w:ascii="仿宋" w:eastAsia="仿宋" w:hAnsi="仿宋" w:hint="eastAsia"/>
                <w:sz w:val="28"/>
                <w:szCs w:val="28"/>
              </w:rPr>
              <w:t>（5）唇口刚性：用</w:t>
            </w:r>
            <w:r>
              <w:rPr>
                <w:rFonts w:ascii="仿宋" w:eastAsia="仿宋" w:hAnsi="仿宋"/>
                <w:sz w:val="28"/>
                <w:szCs w:val="28"/>
              </w:rPr>
              <w:t>30mm的爪将扶手</w:t>
            </w:r>
            <w:proofErr w:type="gramStart"/>
            <w:r>
              <w:rPr>
                <w:rFonts w:ascii="仿宋" w:eastAsia="仿宋" w:hAnsi="仿宋"/>
                <w:sz w:val="28"/>
                <w:szCs w:val="28"/>
              </w:rPr>
              <w:t>带唇口拉</w:t>
            </w:r>
            <w:proofErr w:type="gramEnd"/>
            <w:r>
              <w:rPr>
                <w:rFonts w:ascii="仿宋" w:eastAsia="仿宋" w:hAnsi="仿宋"/>
                <w:sz w:val="28"/>
                <w:szCs w:val="28"/>
              </w:rPr>
              <w:t>宽7mm，最小拉力需100N：用100mm的爪将扶手</w:t>
            </w:r>
            <w:proofErr w:type="gramStart"/>
            <w:r>
              <w:rPr>
                <w:rFonts w:ascii="仿宋" w:eastAsia="仿宋" w:hAnsi="仿宋"/>
                <w:sz w:val="28"/>
                <w:szCs w:val="28"/>
              </w:rPr>
              <w:t>带唇口拉</w:t>
            </w:r>
            <w:proofErr w:type="gramEnd"/>
            <w:r>
              <w:rPr>
                <w:rFonts w:ascii="仿宋" w:eastAsia="仿宋" w:hAnsi="仿宋"/>
                <w:sz w:val="28"/>
                <w:szCs w:val="28"/>
              </w:rPr>
              <w:t>宽7mm，最小拉力需170N</w:t>
            </w:r>
            <w:r>
              <w:rPr>
                <w:rFonts w:ascii="仿宋" w:eastAsia="仿宋" w:hAnsi="仿宋" w:hint="eastAsia"/>
                <w:sz w:val="28"/>
                <w:szCs w:val="28"/>
              </w:rPr>
              <w:t>；</w:t>
            </w:r>
          </w:p>
          <w:p w:rsidR="00E61430" w:rsidRDefault="009735DF">
            <w:pPr>
              <w:ind w:left="700" w:hangingChars="250" w:hanging="700"/>
              <w:rPr>
                <w:rFonts w:ascii="仿宋" w:eastAsia="仿宋" w:hAnsi="仿宋"/>
                <w:sz w:val="28"/>
                <w:szCs w:val="28"/>
              </w:rPr>
            </w:pPr>
            <w:r>
              <w:rPr>
                <w:rFonts w:ascii="仿宋" w:eastAsia="仿宋" w:hAnsi="仿宋" w:hint="eastAsia"/>
                <w:sz w:val="28"/>
                <w:szCs w:val="28"/>
              </w:rPr>
              <w:t>（6）滑动摩擦系数：与不锈钢导轨≤</w:t>
            </w:r>
            <w:r>
              <w:rPr>
                <w:rFonts w:ascii="仿宋" w:eastAsia="仿宋" w:hAnsi="仿宋"/>
                <w:sz w:val="28"/>
                <w:szCs w:val="28"/>
              </w:rPr>
              <w:t>0.25，与驱动轮的静摩擦系数（驱动轮为70-80SHA橡胶）≥0.85</w:t>
            </w:r>
            <w:r>
              <w:rPr>
                <w:rFonts w:ascii="仿宋" w:eastAsia="仿宋" w:hAnsi="仿宋" w:hint="eastAsia"/>
                <w:sz w:val="28"/>
                <w:szCs w:val="28"/>
              </w:rPr>
              <w:t>；</w:t>
            </w:r>
          </w:p>
          <w:p w:rsidR="00E61430" w:rsidRDefault="009735DF">
            <w:pPr>
              <w:ind w:left="700" w:hangingChars="250" w:hanging="700"/>
              <w:rPr>
                <w:rFonts w:ascii="仿宋" w:eastAsia="仿宋" w:hAnsi="仿宋"/>
                <w:sz w:val="28"/>
                <w:szCs w:val="28"/>
              </w:rPr>
            </w:pPr>
            <w:r>
              <w:rPr>
                <w:rFonts w:ascii="仿宋" w:eastAsia="仿宋" w:hAnsi="仿宋" w:hint="eastAsia"/>
                <w:sz w:val="28"/>
                <w:szCs w:val="28"/>
              </w:rPr>
              <w:t>（7）唇口尺寸：对于新扶手带，在</w:t>
            </w:r>
            <w:r>
              <w:rPr>
                <w:rFonts w:ascii="仿宋" w:eastAsia="仿宋" w:hAnsi="仿宋"/>
                <w:sz w:val="28"/>
                <w:szCs w:val="28"/>
              </w:rPr>
              <w:t>2米的范围内，最多允许 100mm；长的</w:t>
            </w:r>
            <w:proofErr w:type="gramStart"/>
            <w:r>
              <w:rPr>
                <w:rFonts w:ascii="仿宋" w:eastAsia="仿宋" w:hAnsi="仿宋"/>
                <w:sz w:val="28"/>
                <w:szCs w:val="28"/>
              </w:rPr>
              <w:t>扶手带唇口</w:t>
            </w:r>
            <w:proofErr w:type="gramEnd"/>
            <w:r>
              <w:rPr>
                <w:rFonts w:ascii="仿宋" w:eastAsia="仿宋" w:hAnsi="仿宋"/>
                <w:sz w:val="28"/>
                <w:szCs w:val="28"/>
              </w:rPr>
              <w:t>尺寸超过上公差最大允许值 0.5mm</w:t>
            </w:r>
            <w:r>
              <w:rPr>
                <w:rFonts w:ascii="仿宋" w:eastAsia="仿宋" w:hAnsi="仿宋" w:hint="eastAsia"/>
                <w:sz w:val="28"/>
                <w:szCs w:val="28"/>
              </w:rPr>
              <w:t>；</w:t>
            </w:r>
          </w:p>
          <w:p w:rsidR="00E61430" w:rsidRDefault="009735DF">
            <w:pPr>
              <w:ind w:left="700" w:hangingChars="250" w:hanging="700"/>
              <w:rPr>
                <w:rFonts w:ascii="仿宋" w:eastAsia="仿宋" w:hAnsi="仿宋"/>
                <w:sz w:val="28"/>
                <w:szCs w:val="28"/>
              </w:rPr>
            </w:pPr>
            <w:r>
              <w:rPr>
                <w:rFonts w:ascii="仿宋" w:eastAsia="仿宋" w:hAnsi="仿宋" w:hint="eastAsia"/>
                <w:sz w:val="28"/>
                <w:szCs w:val="28"/>
              </w:rPr>
              <w:t>（8）直线度：在</w:t>
            </w:r>
            <w:r>
              <w:rPr>
                <w:rFonts w:ascii="仿宋" w:eastAsia="仿宋" w:hAnsi="仿宋"/>
                <w:sz w:val="28"/>
                <w:szCs w:val="28"/>
              </w:rPr>
              <w:t>1000N的张紧力下，400mm长的扶手</w:t>
            </w:r>
            <w:proofErr w:type="gramStart"/>
            <w:r>
              <w:rPr>
                <w:rFonts w:ascii="仿宋" w:eastAsia="仿宋" w:hAnsi="仿宋"/>
                <w:sz w:val="28"/>
                <w:szCs w:val="28"/>
              </w:rPr>
              <w:t>带允许</w:t>
            </w:r>
            <w:proofErr w:type="gramEnd"/>
            <w:r>
              <w:rPr>
                <w:rFonts w:ascii="仿宋" w:eastAsia="仿宋" w:hAnsi="仿宋"/>
                <w:sz w:val="28"/>
                <w:szCs w:val="28"/>
              </w:rPr>
              <w:t>最多有0.5mm</w:t>
            </w:r>
            <w:r>
              <w:rPr>
                <w:rFonts w:ascii="仿宋" w:eastAsia="仿宋" w:hAnsi="仿宋" w:hint="eastAsia"/>
                <w:sz w:val="28"/>
                <w:szCs w:val="28"/>
              </w:rPr>
              <w:t>的直线度偏差；</w:t>
            </w:r>
          </w:p>
          <w:p w:rsidR="00E61430" w:rsidRDefault="009735DF">
            <w:pPr>
              <w:ind w:left="420" w:hangingChars="150" w:hanging="420"/>
              <w:rPr>
                <w:rFonts w:ascii="仿宋" w:eastAsia="仿宋" w:hAnsi="仿宋"/>
                <w:sz w:val="28"/>
                <w:szCs w:val="28"/>
              </w:rPr>
            </w:pPr>
            <w:r>
              <w:rPr>
                <w:rFonts w:ascii="仿宋" w:eastAsia="仿宋" w:hAnsi="仿宋" w:hint="eastAsia"/>
                <w:sz w:val="28"/>
                <w:szCs w:val="28"/>
              </w:rPr>
              <w:t>（9）允许的最大驱动力≤</w:t>
            </w:r>
            <w:r>
              <w:rPr>
                <w:rFonts w:ascii="仿宋" w:eastAsia="仿宋" w:hAnsi="仿宋"/>
                <w:sz w:val="28"/>
                <w:szCs w:val="28"/>
              </w:rPr>
              <w:t>2000N</w:t>
            </w:r>
            <w:r>
              <w:rPr>
                <w:rFonts w:ascii="仿宋" w:eastAsia="仿宋" w:hAnsi="仿宋" w:hint="eastAsia"/>
                <w:sz w:val="28"/>
                <w:szCs w:val="28"/>
              </w:rPr>
              <w:t>；</w:t>
            </w:r>
          </w:p>
          <w:p w:rsidR="00E61430" w:rsidRDefault="009735DF">
            <w:pPr>
              <w:ind w:left="840" w:hangingChars="300" w:hanging="840"/>
              <w:rPr>
                <w:rFonts w:ascii="仿宋" w:eastAsia="仿宋" w:hAnsi="仿宋"/>
                <w:sz w:val="28"/>
                <w:szCs w:val="28"/>
              </w:rPr>
            </w:pPr>
            <w:r>
              <w:rPr>
                <w:rFonts w:ascii="仿宋" w:eastAsia="仿宋" w:hAnsi="仿宋" w:hint="eastAsia"/>
                <w:sz w:val="28"/>
                <w:szCs w:val="28"/>
              </w:rPr>
              <w:t>（10）允许弯曲半径：正向弯曲半径＞</w:t>
            </w:r>
            <w:r>
              <w:rPr>
                <w:rFonts w:ascii="仿宋" w:eastAsia="仿宋" w:hAnsi="仿宋"/>
                <w:sz w:val="28"/>
                <w:szCs w:val="28"/>
              </w:rPr>
              <w:t>300mm，反向弯曲半径＞450mm</w:t>
            </w:r>
            <w:r>
              <w:rPr>
                <w:rFonts w:ascii="仿宋" w:eastAsia="仿宋" w:hAnsi="仿宋" w:hint="eastAsia"/>
                <w:sz w:val="28"/>
                <w:szCs w:val="28"/>
              </w:rPr>
              <w:t>；</w:t>
            </w:r>
          </w:p>
          <w:p w:rsidR="00E61430" w:rsidRDefault="009735DF">
            <w:pPr>
              <w:ind w:left="840" w:hangingChars="300" w:hanging="840"/>
              <w:rPr>
                <w:rFonts w:ascii="仿宋" w:eastAsia="仿宋" w:hAnsi="仿宋"/>
                <w:sz w:val="28"/>
                <w:szCs w:val="28"/>
              </w:rPr>
            </w:pPr>
            <w:r>
              <w:rPr>
                <w:rFonts w:ascii="仿宋" w:eastAsia="仿宋" w:hAnsi="仿宋" w:hint="eastAsia"/>
                <w:sz w:val="28"/>
                <w:szCs w:val="28"/>
              </w:rPr>
              <w:t>（11）扶手带标记：公司标记</w:t>
            </w:r>
            <w:r>
              <w:rPr>
                <w:rFonts w:ascii="仿宋" w:eastAsia="仿宋" w:hAnsi="仿宋"/>
                <w:sz w:val="28"/>
                <w:szCs w:val="28"/>
              </w:rPr>
              <w:t>/制造年份/合同号/</w:t>
            </w:r>
            <w:r>
              <w:rPr>
                <w:rFonts w:ascii="仿宋" w:eastAsia="仿宋" w:hAnsi="仿宋" w:hint="eastAsia"/>
                <w:sz w:val="28"/>
                <w:szCs w:val="28"/>
              </w:rPr>
              <w:t>流水号，这些数据也同时记录在检验报告里；</w:t>
            </w:r>
          </w:p>
          <w:p w:rsidR="00E61430" w:rsidRDefault="009735DF">
            <w:pPr>
              <w:ind w:left="420" w:hangingChars="150" w:hanging="420"/>
              <w:rPr>
                <w:rFonts w:ascii="仿宋" w:eastAsia="仿宋" w:hAnsi="仿宋"/>
                <w:sz w:val="28"/>
                <w:szCs w:val="28"/>
              </w:rPr>
            </w:pPr>
            <w:r>
              <w:rPr>
                <w:rFonts w:ascii="仿宋" w:eastAsia="仿宋" w:hAnsi="仿宋" w:hint="eastAsia"/>
                <w:sz w:val="28"/>
                <w:szCs w:val="28"/>
              </w:rPr>
              <w:t>（12）包装：中长途木箱大包装；</w:t>
            </w:r>
          </w:p>
          <w:p w:rsidR="00E61430" w:rsidRDefault="009735DF">
            <w:pPr>
              <w:ind w:left="840" w:hangingChars="300" w:hanging="840"/>
              <w:rPr>
                <w:rFonts w:ascii="仿宋" w:eastAsia="仿宋" w:hAnsi="仿宋"/>
                <w:sz w:val="28"/>
                <w:szCs w:val="28"/>
              </w:rPr>
            </w:pPr>
            <w:r>
              <w:rPr>
                <w:rFonts w:ascii="仿宋" w:eastAsia="仿宋" w:hAnsi="仿宋" w:hint="eastAsia"/>
                <w:sz w:val="28"/>
                <w:szCs w:val="28"/>
              </w:rPr>
              <w:t>（13）检验报告：每条扶手带都附有出厂检验报告，包括扶手带基本信息、长度及截面尺寸测量数据、</w:t>
            </w:r>
            <w:proofErr w:type="gramStart"/>
            <w:r>
              <w:rPr>
                <w:rFonts w:ascii="仿宋" w:eastAsia="仿宋" w:hAnsi="仿宋" w:hint="eastAsia"/>
                <w:sz w:val="28"/>
                <w:szCs w:val="28"/>
              </w:rPr>
              <w:t>面胶硬度</w:t>
            </w:r>
            <w:proofErr w:type="gramEnd"/>
            <w:r>
              <w:rPr>
                <w:rFonts w:ascii="仿宋" w:eastAsia="仿宋" w:hAnsi="仿宋" w:hint="eastAsia"/>
                <w:sz w:val="28"/>
                <w:szCs w:val="28"/>
              </w:rPr>
              <w:t>测量数据、表面状况等信息。</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lastRenderedPageBreak/>
              <w:t>不可偏离</w:t>
            </w:r>
          </w:p>
        </w:tc>
      </w:tr>
      <w:tr w:rsidR="00E614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4</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施工要求</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pStyle w:val="12"/>
              <w:tabs>
                <w:tab w:val="left" w:pos="990"/>
              </w:tabs>
              <w:ind w:left="840" w:hangingChars="300" w:hanging="840"/>
              <w:rPr>
                <w:rFonts w:ascii="仿宋" w:eastAsia="仿宋" w:hAnsi="仿宋"/>
                <w:sz w:val="28"/>
                <w:szCs w:val="28"/>
              </w:rPr>
            </w:pPr>
            <w:r>
              <w:rPr>
                <w:rFonts w:ascii="仿宋" w:eastAsia="仿宋" w:hAnsi="仿宋" w:hint="eastAsia"/>
                <w:sz w:val="28"/>
                <w:szCs w:val="28"/>
              </w:rPr>
              <w:t>（1）根据工程要求及现场情况提交《项目方案》，          方案应包括材料选择、系统测试、施工工艺、进度计</w:t>
            </w:r>
            <w:r>
              <w:rPr>
                <w:rFonts w:ascii="仿宋" w:eastAsia="仿宋" w:hAnsi="仿宋" w:hint="eastAsia"/>
                <w:sz w:val="28"/>
                <w:szCs w:val="28"/>
              </w:rPr>
              <w:lastRenderedPageBreak/>
              <w:t>划、现场施工管理、安全措施以及针对紧急情况或意外事故的应急预案等。</w:t>
            </w:r>
          </w:p>
          <w:p w:rsidR="00E61430" w:rsidRDefault="009735DF">
            <w:pPr>
              <w:pStyle w:val="12"/>
              <w:tabs>
                <w:tab w:val="left" w:pos="990"/>
              </w:tabs>
              <w:ind w:left="840" w:hangingChars="300" w:hanging="840"/>
              <w:rPr>
                <w:rFonts w:ascii="仿宋" w:eastAsia="仿宋" w:hAnsi="仿宋"/>
                <w:sz w:val="28"/>
                <w:szCs w:val="28"/>
              </w:rPr>
            </w:pPr>
            <w:r>
              <w:rPr>
                <w:rFonts w:ascii="仿宋" w:eastAsia="仿宋" w:hAnsi="仿宋" w:hint="eastAsia"/>
                <w:sz w:val="28"/>
                <w:szCs w:val="28"/>
              </w:rPr>
              <w:t>（2）参加单位须提供《质量保修服务承诺书》，包括但不              限于质保期内出现质量问题的保修承诺，提交免费保修年限承诺及保修电话、联系人、责任人等。</w:t>
            </w:r>
          </w:p>
          <w:p w:rsidR="00E61430" w:rsidRDefault="009735DF">
            <w:pPr>
              <w:pStyle w:val="12"/>
              <w:tabs>
                <w:tab w:val="left" w:pos="990"/>
              </w:tabs>
              <w:ind w:left="840" w:hangingChars="300" w:hanging="840"/>
              <w:rPr>
                <w:rFonts w:ascii="仿宋" w:eastAsia="仿宋" w:hAnsi="仿宋"/>
                <w:sz w:val="28"/>
                <w:szCs w:val="28"/>
              </w:rPr>
            </w:pPr>
            <w:r>
              <w:rPr>
                <w:rFonts w:ascii="仿宋" w:eastAsia="仿宋" w:hAnsi="仿宋" w:hint="eastAsia"/>
                <w:sz w:val="28"/>
                <w:szCs w:val="28"/>
              </w:rPr>
              <w:t>（3）施工前合理设置警戒线，并放好围栏做好封闭施工的围蔽工作；</w:t>
            </w:r>
          </w:p>
          <w:p w:rsidR="00E61430" w:rsidRDefault="009735DF">
            <w:pPr>
              <w:pStyle w:val="12"/>
              <w:tabs>
                <w:tab w:val="left" w:pos="990"/>
              </w:tabs>
              <w:ind w:left="840" w:hangingChars="300" w:hanging="840"/>
              <w:rPr>
                <w:rFonts w:ascii="仿宋" w:eastAsia="仿宋" w:hAnsi="仿宋"/>
                <w:sz w:val="28"/>
                <w:szCs w:val="28"/>
              </w:rPr>
            </w:pPr>
            <w:r>
              <w:rPr>
                <w:rFonts w:ascii="仿宋" w:eastAsia="仿宋" w:hAnsi="仿宋" w:hint="eastAsia"/>
                <w:sz w:val="28"/>
                <w:szCs w:val="28"/>
              </w:rPr>
              <w:t>（4）扶手带接头须由专业人员按照厂家规范操作；</w:t>
            </w:r>
          </w:p>
          <w:p w:rsidR="00E61430" w:rsidRDefault="009735DF">
            <w:pPr>
              <w:pStyle w:val="12"/>
              <w:tabs>
                <w:tab w:val="left" w:pos="990"/>
              </w:tabs>
              <w:ind w:left="840" w:hangingChars="300" w:hanging="840"/>
              <w:rPr>
                <w:rFonts w:ascii="仿宋" w:eastAsia="仿宋" w:hAnsi="仿宋"/>
                <w:sz w:val="28"/>
                <w:szCs w:val="28"/>
              </w:rPr>
            </w:pPr>
            <w:r>
              <w:rPr>
                <w:rFonts w:ascii="仿宋" w:eastAsia="仿宋" w:hAnsi="仿宋" w:hint="eastAsia"/>
                <w:sz w:val="28"/>
                <w:szCs w:val="28"/>
              </w:rPr>
              <w:t>（5）更换扶手带时要注意保护扶梯扶手带入口开关；</w:t>
            </w:r>
          </w:p>
          <w:p w:rsidR="00E61430" w:rsidRDefault="009735DF">
            <w:pPr>
              <w:pStyle w:val="12"/>
              <w:tabs>
                <w:tab w:val="left" w:pos="990"/>
              </w:tabs>
              <w:ind w:left="840" w:hangingChars="300" w:hanging="840"/>
              <w:rPr>
                <w:rFonts w:ascii="仿宋" w:eastAsia="仿宋" w:hAnsi="仿宋"/>
                <w:sz w:val="28"/>
                <w:szCs w:val="28"/>
              </w:rPr>
            </w:pPr>
            <w:r>
              <w:rPr>
                <w:rFonts w:ascii="仿宋" w:eastAsia="仿宋" w:hAnsi="仿宋" w:hint="eastAsia"/>
                <w:sz w:val="28"/>
                <w:szCs w:val="28"/>
              </w:rPr>
              <w:t>（6）更换好扶手带后，</w:t>
            </w:r>
            <w:r>
              <w:rPr>
                <w:rFonts w:ascii="仿宋" w:eastAsia="仿宋" w:hAnsi="仿宋"/>
                <w:sz w:val="28"/>
                <w:szCs w:val="28"/>
              </w:rPr>
              <w:t>把扶手带和入口开关</w:t>
            </w:r>
            <w:r>
              <w:rPr>
                <w:rFonts w:ascii="仿宋" w:eastAsia="仿宋" w:hAnsi="仿宋" w:hint="eastAsia"/>
                <w:sz w:val="28"/>
                <w:szCs w:val="28"/>
              </w:rPr>
              <w:t>恢复</w:t>
            </w:r>
            <w:r>
              <w:rPr>
                <w:rFonts w:ascii="仿宋" w:eastAsia="仿宋" w:hAnsi="仿宋"/>
                <w:sz w:val="28"/>
                <w:szCs w:val="28"/>
              </w:rPr>
              <w:t>到正常</w:t>
            </w:r>
            <w:r>
              <w:rPr>
                <w:rFonts w:ascii="仿宋" w:eastAsia="仿宋" w:hAnsi="仿宋" w:hint="eastAsia"/>
                <w:sz w:val="28"/>
                <w:szCs w:val="28"/>
              </w:rPr>
              <w:t>状态</w:t>
            </w:r>
            <w:r>
              <w:rPr>
                <w:rFonts w:ascii="仿宋" w:eastAsia="仿宋" w:hAnsi="仿宋"/>
                <w:sz w:val="28"/>
                <w:szCs w:val="28"/>
              </w:rPr>
              <w:t>，</w:t>
            </w:r>
            <w:r>
              <w:rPr>
                <w:rFonts w:ascii="仿宋" w:eastAsia="仿宋" w:hAnsi="仿宋" w:hint="eastAsia"/>
                <w:sz w:val="28"/>
                <w:szCs w:val="28"/>
              </w:rPr>
              <w:t>送电测试各功能是否可靠，初步验收合格后试运行扶梯一周；</w:t>
            </w:r>
          </w:p>
          <w:p w:rsidR="00E61430" w:rsidRDefault="009735DF">
            <w:pPr>
              <w:pStyle w:val="12"/>
              <w:tabs>
                <w:tab w:val="left" w:pos="990"/>
              </w:tabs>
              <w:ind w:left="840" w:hangingChars="300" w:hanging="840"/>
            </w:pPr>
            <w:r>
              <w:rPr>
                <w:rFonts w:ascii="仿宋" w:eastAsia="仿宋" w:hAnsi="仿宋" w:hint="eastAsia"/>
                <w:sz w:val="28"/>
                <w:szCs w:val="28"/>
              </w:rPr>
              <w:t>（7）电梯以正常状态运行，测试扶手带上、下运行是否可靠；</w:t>
            </w:r>
          </w:p>
          <w:p w:rsidR="00E61430" w:rsidRDefault="009735DF" w:rsidP="009F587B">
            <w:pPr>
              <w:pStyle w:val="12"/>
              <w:tabs>
                <w:tab w:val="left" w:pos="990"/>
              </w:tabs>
              <w:ind w:left="840" w:hangingChars="300" w:hanging="840"/>
            </w:pPr>
            <w:r>
              <w:rPr>
                <w:rFonts w:ascii="仿宋" w:eastAsia="仿宋" w:hAnsi="仿宋" w:hint="eastAsia"/>
                <w:sz w:val="28"/>
                <w:szCs w:val="28"/>
              </w:rPr>
              <w:t xml:space="preserve">（8）中选单位应注重现场的文明施工，对施工区域的施工垃圾及时自行清除，不得乱堆乱放;             </w:t>
            </w:r>
          </w:p>
          <w:p w:rsidR="00E61430" w:rsidRDefault="009735DF">
            <w:pPr>
              <w:pStyle w:val="12"/>
              <w:tabs>
                <w:tab w:val="left" w:pos="990"/>
              </w:tabs>
              <w:ind w:left="840" w:hangingChars="300" w:hanging="840"/>
              <w:rPr>
                <w:rFonts w:ascii="仿宋" w:eastAsia="仿宋" w:hAnsi="仿宋"/>
                <w:sz w:val="28"/>
                <w:szCs w:val="28"/>
              </w:rPr>
            </w:pPr>
            <w:r>
              <w:rPr>
                <w:rFonts w:ascii="仿宋" w:eastAsia="仿宋" w:hAnsi="仿宋" w:hint="eastAsia"/>
                <w:sz w:val="28"/>
                <w:szCs w:val="28"/>
              </w:rPr>
              <w:t>（9）中标单位应对现场施工作业人员的安全负全部责任，采取切实有效的安全措施、设置安全可靠的防护设施，以确保现场人员人身及采购人财产安全，并自觉杜绝所有违章违规及无防护措施的危险作业行为;</w:t>
            </w:r>
          </w:p>
          <w:p w:rsidR="00E61430" w:rsidRDefault="009735DF">
            <w:pPr>
              <w:pStyle w:val="12"/>
              <w:tabs>
                <w:tab w:val="left" w:pos="990"/>
              </w:tabs>
              <w:ind w:left="840" w:hangingChars="300" w:hanging="840"/>
              <w:rPr>
                <w:rFonts w:ascii="仿宋" w:eastAsia="仿宋" w:hAnsi="仿宋"/>
                <w:sz w:val="28"/>
                <w:szCs w:val="28"/>
              </w:rPr>
            </w:pPr>
            <w:r>
              <w:rPr>
                <w:rFonts w:ascii="仿宋" w:eastAsia="仿宋" w:hAnsi="仿宋" w:hint="eastAsia"/>
                <w:sz w:val="28"/>
                <w:szCs w:val="28"/>
              </w:rPr>
              <w:t>（10）中选单位承诺严格按照安全规程安排施工作业，采购人有权制止现场违规或存在安全隐患的作业现象，必要时可勒令停工整顿并按章处罚。</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sz w:val="28"/>
                <w:szCs w:val="28"/>
              </w:rPr>
              <w:lastRenderedPageBreak/>
              <w:t>不可偏离</w:t>
            </w:r>
          </w:p>
        </w:tc>
      </w:tr>
      <w:tr w:rsidR="00E61430">
        <w:trPr>
          <w:trHeight w:val="695"/>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lastRenderedPageBreak/>
              <w:t>5</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tabs>
                <w:tab w:val="left" w:pos="531"/>
              </w:tabs>
              <w:ind w:left="700" w:hangingChars="250" w:hanging="700"/>
              <w:rPr>
                <w:rFonts w:cs="Arial"/>
                <w:color w:val="191919"/>
              </w:rPr>
            </w:pPr>
            <w:r>
              <w:rPr>
                <w:rFonts w:ascii="仿宋" w:eastAsia="仿宋" w:hAnsi="仿宋" w:hint="eastAsia"/>
                <w:sz w:val="28"/>
                <w:szCs w:val="28"/>
              </w:rPr>
              <w:t>（1）工程完工后，中选单位应及时提出书面验收申请，由采购人组织相关人员进行现场验收。</w:t>
            </w:r>
          </w:p>
          <w:p w:rsidR="00E61430" w:rsidRDefault="009735DF">
            <w:pPr>
              <w:widowControl/>
              <w:ind w:left="700" w:hangingChars="250" w:hanging="70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验收标准要符合GB1689-2011自动扶梯和自动人行道制造与安装安全规范、TSGT7001-2009特种设备安全技术规范、</w:t>
            </w:r>
            <w:r>
              <w:rPr>
                <w:rFonts w:ascii="仿宋" w:eastAsia="仿宋" w:hAnsi="仿宋"/>
                <w:sz w:val="28"/>
                <w:szCs w:val="28"/>
              </w:rPr>
              <w:t>TSG T5002-2017</w:t>
            </w:r>
            <w:r>
              <w:rPr>
                <w:rFonts w:ascii="仿宋" w:eastAsia="仿宋" w:hAnsi="仿宋" w:hint="eastAsia"/>
                <w:sz w:val="28"/>
                <w:szCs w:val="28"/>
              </w:rPr>
              <w:t>电梯维护保养规则的要求。</w:t>
            </w:r>
          </w:p>
          <w:p w:rsidR="00E61430" w:rsidRDefault="009735DF">
            <w:pPr>
              <w:widowControl/>
              <w:ind w:left="700" w:hangingChars="250" w:hanging="700"/>
              <w:rPr>
                <w:rFonts w:ascii="仿宋" w:eastAsia="仿宋" w:hAnsi="仿宋"/>
                <w:sz w:val="28"/>
                <w:szCs w:val="28"/>
              </w:rPr>
            </w:pPr>
            <w:r>
              <w:rPr>
                <w:rFonts w:ascii="仿宋" w:eastAsia="仿宋" w:hAnsi="仿宋" w:hint="eastAsia"/>
                <w:sz w:val="28"/>
                <w:szCs w:val="28"/>
              </w:rPr>
              <w:t>（3）扶梯正常运行时，扶手带和梯级速度同步，并提交同步结果测试报告。</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sz w:val="28"/>
                <w:szCs w:val="28"/>
              </w:rPr>
              <w:t>不可偏离</w:t>
            </w:r>
          </w:p>
        </w:tc>
      </w:tr>
      <w:tr w:rsidR="00E6143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6</w:t>
            </w:r>
          </w:p>
        </w:tc>
        <w:tc>
          <w:tcPr>
            <w:tcW w:w="1341" w:type="dxa"/>
            <w:tcBorders>
              <w:top w:val="single" w:sz="4" w:space="0" w:color="auto"/>
              <w:left w:val="single" w:sz="4" w:space="0" w:color="auto"/>
              <w:bottom w:val="single" w:sz="4" w:space="0" w:color="auto"/>
              <w:right w:val="single" w:sz="4" w:space="0" w:color="auto"/>
            </w:tcBorders>
            <w:vAlign w:val="center"/>
          </w:tcPr>
          <w:p w:rsidR="00E61430" w:rsidRDefault="009735DF">
            <w:pPr>
              <w:jc w:val="center"/>
              <w:rPr>
                <w:rFonts w:ascii="仿宋" w:eastAsia="仿宋" w:hAnsi="仿宋"/>
                <w:sz w:val="28"/>
                <w:szCs w:val="28"/>
              </w:rPr>
            </w:pPr>
            <w:r>
              <w:rPr>
                <w:rFonts w:ascii="仿宋" w:eastAsia="仿宋" w:hAnsi="仿宋" w:hint="eastAsia"/>
                <w:sz w:val="28"/>
                <w:szCs w:val="28"/>
              </w:rPr>
              <w:t>工程质保服务承诺</w:t>
            </w:r>
          </w:p>
        </w:tc>
        <w:tc>
          <w:tcPr>
            <w:tcW w:w="7438" w:type="dxa"/>
            <w:tcBorders>
              <w:top w:val="single" w:sz="4" w:space="0" w:color="auto"/>
              <w:left w:val="single" w:sz="4" w:space="0" w:color="auto"/>
              <w:bottom w:val="single" w:sz="4" w:space="0" w:color="auto"/>
              <w:right w:val="single" w:sz="4" w:space="0" w:color="auto"/>
            </w:tcBorders>
            <w:vAlign w:val="center"/>
          </w:tcPr>
          <w:p w:rsidR="00E61430" w:rsidRDefault="009735DF">
            <w:pPr>
              <w:tabs>
                <w:tab w:val="left" w:pos="531"/>
              </w:tabs>
              <w:ind w:left="420" w:hangingChars="150" w:hanging="420"/>
              <w:rPr>
                <w:rFonts w:ascii="仿宋" w:eastAsia="仿宋" w:hAnsi="仿宋"/>
                <w:sz w:val="28"/>
                <w:szCs w:val="28"/>
              </w:rPr>
            </w:pPr>
            <w:r>
              <w:rPr>
                <w:rFonts w:ascii="仿宋" w:eastAsia="仿宋" w:hAnsi="仿宋" w:hint="eastAsia"/>
                <w:sz w:val="28"/>
                <w:szCs w:val="28"/>
              </w:rPr>
              <w:t>1、本项目质保期至少为</w:t>
            </w:r>
            <w:r>
              <w:rPr>
                <w:rFonts w:ascii="仿宋" w:eastAsia="仿宋" w:hAnsi="仿宋"/>
                <w:sz w:val="28"/>
                <w:szCs w:val="28"/>
              </w:rPr>
              <w:t>2</w:t>
            </w:r>
            <w:r>
              <w:rPr>
                <w:rFonts w:ascii="仿宋" w:eastAsia="仿宋" w:hAnsi="仿宋" w:hint="eastAsia"/>
                <w:sz w:val="28"/>
                <w:szCs w:val="28"/>
              </w:rPr>
              <w:t>年，最终质保期以《质量保修服务承诺书》上的免费质保年限承诺为准。</w:t>
            </w:r>
            <w:r>
              <w:rPr>
                <w:rFonts w:ascii="仿宋" w:eastAsia="仿宋" w:hAnsi="仿宋" w:cs="宋体"/>
                <w:kern w:val="0"/>
                <w:sz w:val="28"/>
                <w:szCs w:val="28"/>
              </w:rPr>
              <w:t>质保期内非人为的质量问题由中标单位自行承担维修及相关费用</w:t>
            </w:r>
            <w:r>
              <w:rPr>
                <w:rFonts w:ascii="仿宋" w:eastAsia="仿宋" w:hAnsi="仿宋" w:cs="宋体" w:hint="eastAsia"/>
                <w:kern w:val="0"/>
                <w:sz w:val="28"/>
                <w:szCs w:val="28"/>
              </w:rPr>
              <w:t>，采购人</w:t>
            </w:r>
            <w:r>
              <w:rPr>
                <w:rFonts w:ascii="仿宋" w:eastAsia="仿宋" w:hAnsi="仿宋" w:cs="宋体"/>
                <w:kern w:val="0"/>
                <w:sz w:val="28"/>
                <w:szCs w:val="28"/>
              </w:rPr>
              <w:t>不再支付任何费用。</w:t>
            </w:r>
          </w:p>
          <w:p w:rsidR="00E61430" w:rsidRDefault="009735DF">
            <w:pPr>
              <w:tabs>
                <w:tab w:val="left" w:pos="531"/>
              </w:tabs>
              <w:ind w:left="420" w:hangingChars="150" w:hanging="420"/>
              <w:rPr>
                <w:rFonts w:ascii="仿宋" w:eastAsia="仿宋" w:hAnsi="仿宋"/>
                <w:sz w:val="28"/>
                <w:szCs w:val="28"/>
              </w:rPr>
            </w:pPr>
            <w:r>
              <w:rPr>
                <w:rFonts w:ascii="仿宋" w:eastAsia="仿宋" w:hAnsi="仿宋" w:hint="eastAsia"/>
                <w:sz w:val="28"/>
                <w:szCs w:val="28"/>
              </w:rPr>
              <w:t>2、中选单位开工前，必须提供扶手带样品给采购人检验，如样品与响应文件所投产品不符时，采购人不予以验货。</w:t>
            </w:r>
          </w:p>
          <w:p w:rsidR="00E61430" w:rsidRDefault="009735DF">
            <w:pPr>
              <w:tabs>
                <w:tab w:val="left" w:pos="531"/>
              </w:tabs>
              <w:ind w:left="420" w:hangingChars="150" w:hanging="420"/>
              <w:rPr>
                <w:rFonts w:ascii="仿宋" w:eastAsia="仿宋" w:hAnsi="仿宋" w:cs="宋体"/>
                <w:kern w:val="0"/>
                <w:sz w:val="28"/>
                <w:szCs w:val="28"/>
              </w:rPr>
            </w:pPr>
            <w:r>
              <w:rPr>
                <w:rFonts w:ascii="仿宋" w:eastAsia="仿宋" w:hAnsi="仿宋" w:cs="宋体" w:hint="eastAsia"/>
                <w:kern w:val="0"/>
                <w:sz w:val="28"/>
                <w:szCs w:val="28"/>
              </w:rPr>
              <w:t>3、按施工安全规范的规定采取预防事故的措施，确保施工工程和所有施工人员的安全，凡在施工过程中发生的一切安全事故均由中选单位自行负责。</w:t>
            </w:r>
          </w:p>
          <w:p w:rsidR="00E61430" w:rsidRDefault="009735DF">
            <w:pPr>
              <w:tabs>
                <w:tab w:val="left" w:pos="531"/>
              </w:tabs>
              <w:ind w:left="420" w:hangingChars="150" w:hanging="420"/>
              <w:rPr>
                <w:rFonts w:ascii="仿宋" w:eastAsia="仿宋" w:hAnsi="仿宋"/>
                <w:sz w:val="28"/>
                <w:szCs w:val="28"/>
              </w:rPr>
            </w:pPr>
            <w:r>
              <w:rPr>
                <w:rFonts w:ascii="仿宋" w:eastAsia="仿宋" w:hAnsi="仿宋" w:cs="宋体" w:hint="eastAsia"/>
                <w:kern w:val="0"/>
                <w:sz w:val="28"/>
                <w:szCs w:val="28"/>
              </w:rPr>
              <w:t>4、中选单位应在接到采购人反馈质量问题的12小时内到达现场确认，并在承诺时间内完成维修或更换。承诺处理时间应在《质量保修服务承诺书》中有所体现。</w:t>
            </w:r>
          </w:p>
        </w:tc>
        <w:tc>
          <w:tcPr>
            <w:tcW w:w="784" w:type="dxa"/>
            <w:tcBorders>
              <w:top w:val="single" w:sz="4" w:space="0" w:color="auto"/>
              <w:left w:val="single" w:sz="4" w:space="0" w:color="auto"/>
              <w:bottom w:val="single" w:sz="4" w:space="0" w:color="auto"/>
              <w:right w:val="single" w:sz="4" w:space="0" w:color="auto"/>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不可偏离</w:t>
            </w:r>
          </w:p>
        </w:tc>
      </w:tr>
    </w:tbl>
    <w:p w:rsidR="00E61430" w:rsidRDefault="009735DF">
      <w:pPr>
        <w:numPr>
          <w:ilvl w:val="0"/>
          <w:numId w:val="1"/>
        </w:numPr>
        <w:spacing w:beforeLines="100" w:before="312" w:line="480" w:lineRule="auto"/>
        <w:jc w:val="left"/>
        <w:outlineLvl w:val="1"/>
        <w:rPr>
          <w:rFonts w:ascii="仿宋" w:eastAsia="仿宋" w:hAnsi="仿宋"/>
          <w:b/>
          <w:sz w:val="28"/>
          <w:szCs w:val="28"/>
        </w:rPr>
      </w:pPr>
      <w:bookmarkStart w:id="29" w:name="_Toc478387749"/>
      <w:r>
        <w:rPr>
          <w:rFonts w:ascii="仿宋" w:eastAsia="仿宋" w:hAnsi="仿宋" w:hint="eastAsia"/>
          <w:b/>
          <w:sz w:val="28"/>
          <w:szCs w:val="28"/>
        </w:rPr>
        <w:t>其他项目说明资料</w:t>
      </w:r>
      <w:bookmarkEnd w:id="29"/>
    </w:p>
    <w:p w:rsidR="00E61430" w:rsidRDefault="009735DF">
      <w:pPr>
        <w:spacing w:line="360" w:lineRule="auto"/>
        <w:outlineLvl w:val="1"/>
        <w:rPr>
          <w:rFonts w:ascii="仿宋" w:eastAsia="仿宋" w:hAnsi="仿宋"/>
          <w:sz w:val="28"/>
          <w:szCs w:val="28"/>
        </w:rPr>
      </w:pPr>
      <w:r>
        <w:rPr>
          <w:rFonts w:ascii="仿宋" w:eastAsia="仿宋" w:hAnsi="仿宋" w:hint="eastAsia"/>
          <w:sz w:val="28"/>
          <w:szCs w:val="28"/>
        </w:rPr>
        <w:t>无</w:t>
      </w:r>
    </w:p>
    <w:p w:rsidR="00E61430" w:rsidRDefault="009735DF">
      <w:pPr>
        <w:spacing w:line="400" w:lineRule="exact"/>
        <w:jc w:val="center"/>
        <w:outlineLvl w:val="0"/>
        <w:rPr>
          <w:rFonts w:ascii="宋体" w:hAnsi="宋体"/>
          <w:b/>
          <w:sz w:val="32"/>
          <w:szCs w:val="32"/>
        </w:rPr>
      </w:pPr>
      <w:r>
        <w:rPr>
          <w:rFonts w:ascii="仿宋" w:eastAsia="仿宋" w:hAnsi="仿宋" w:hint="eastAsia"/>
          <w:b/>
          <w:sz w:val="28"/>
          <w:szCs w:val="28"/>
        </w:rPr>
        <w:br w:type="page"/>
      </w:r>
      <w:bookmarkStart w:id="30" w:name="_Toc478387751"/>
      <w:r>
        <w:rPr>
          <w:rFonts w:ascii="宋体" w:hAnsi="宋体" w:hint="eastAsia"/>
          <w:b/>
          <w:sz w:val="32"/>
          <w:szCs w:val="32"/>
        </w:rPr>
        <w:lastRenderedPageBreak/>
        <w:t>第二部分：谈判流程</w:t>
      </w:r>
      <w:bookmarkEnd w:id="30"/>
    </w:p>
    <w:p w:rsidR="00E61430" w:rsidRDefault="009735DF">
      <w:pPr>
        <w:numPr>
          <w:ilvl w:val="0"/>
          <w:numId w:val="1"/>
        </w:numPr>
        <w:spacing w:line="360" w:lineRule="auto"/>
        <w:outlineLvl w:val="1"/>
        <w:rPr>
          <w:rFonts w:ascii="仿宋" w:eastAsia="仿宋" w:hAnsi="仿宋"/>
          <w:b/>
          <w:sz w:val="28"/>
          <w:szCs w:val="28"/>
        </w:rPr>
      </w:pPr>
      <w:bookmarkStart w:id="31" w:name="_Toc478387752"/>
      <w:r>
        <w:rPr>
          <w:rFonts w:ascii="仿宋" w:eastAsia="仿宋" w:hAnsi="仿宋" w:hint="eastAsia"/>
          <w:b/>
          <w:sz w:val="28"/>
          <w:szCs w:val="28"/>
        </w:rPr>
        <w:t>谈判流程</w:t>
      </w:r>
      <w:bookmarkEnd w:id="31"/>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sz w:val="28"/>
          <w:szCs w:val="28"/>
        </w:rPr>
        <w:t>1、谈判小组推选组长主持谈判；</w:t>
      </w:r>
    </w:p>
    <w:p w:rsidR="00E61430" w:rsidRDefault="009735DF">
      <w:pPr>
        <w:spacing w:line="360" w:lineRule="auto"/>
        <w:ind w:leftChars="271" w:left="964" w:hangingChars="141" w:hanging="395"/>
        <w:rPr>
          <w:rFonts w:ascii="仿宋" w:eastAsia="仿宋" w:hAnsi="仿宋"/>
          <w:sz w:val="28"/>
          <w:szCs w:val="28"/>
        </w:rPr>
      </w:pPr>
      <w:r>
        <w:rPr>
          <w:rFonts w:ascii="仿宋" w:eastAsia="仿宋" w:hAnsi="仿宋" w:hint="eastAsia"/>
          <w:sz w:val="28"/>
          <w:szCs w:val="28"/>
        </w:rPr>
        <w:t>2、响应文件的完整性检验和参加单位基本情况的符合性审查；</w:t>
      </w:r>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sz w:val="28"/>
          <w:szCs w:val="28"/>
        </w:rPr>
        <w:t>3、商务及技术需求响应性评定；</w:t>
      </w:r>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sz w:val="28"/>
          <w:szCs w:val="28"/>
        </w:rPr>
        <w:t>4、参加单位按抽签顺序作项目的讲解和演示，限时10分钟；</w:t>
      </w:r>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sz w:val="28"/>
          <w:szCs w:val="28"/>
        </w:rPr>
        <w:t>5、参加单位现场回答谈判小组成员的提问，限时10分钟；</w:t>
      </w:r>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sz w:val="28"/>
          <w:szCs w:val="28"/>
        </w:rPr>
        <w:t>6、参加单位提供最后一次报价；</w:t>
      </w:r>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sz w:val="28"/>
          <w:szCs w:val="28"/>
        </w:rPr>
        <w:t>7、谈判小组成员采用有记名投票方式按综合评议指标评分；</w:t>
      </w:r>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sz w:val="28"/>
          <w:szCs w:val="28"/>
        </w:rPr>
        <w:t>8、综合评分的计算和排序；</w:t>
      </w:r>
    </w:p>
    <w:p w:rsidR="00E61430" w:rsidRDefault="009735DF">
      <w:pPr>
        <w:spacing w:line="360" w:lineRule="auto"/>
        <w:ind w:leftChars="285" w:left="965" w:hangingChars="131" w:hanging="367"/>
        <w:rPr>
          <w:rFonts w:ascii="仿宋_GB2312" w:eastAsia="仿宋_GB2312" w:hAnsi="仿宋"/>
          <w:b/>
          <w:sz w:val="28"/>
          <w:szCs w:val="28"/>
        </w:rPr>
      </w:pPr>
      <w:r>
        <w:rPr>
          <w:rFonts w:ascii="仿宋" w:eastAsia="仿宋" w:hAnsi="仿宋" w:hint="eastAsia"/>
          <w:sz w:val="28"/>
          <w:szCs w:val="28"/>
        </w:rPr>
        <w:t>9、本项目采购第一候选供应商、备选供应商的确定及“谈判报告”的出具。</w:t>
      </w:r>
    </w:p>
    <w:p w:rsidR="00E61430" w:rsidRDefault="009735DF">
      <w:pPr>
        <w:spacing w:line="360" w:lineRule="auto"/>
        <w:jc w:val="center"/>
        <w:outlineLvl w:val="0"/>
        <w:rPr>
          <w:b/>
          <w:sz w:val="32"/>
          <w:szCs w:val="32"/>
        </w:rPr>
      </w:pPr>
      <w:r>
        <w:rPr>
          <w:b/>
          <w:sz w:val="28"/>
        </w:rPr>
        <w:br w:type="page"/>
      </w:r>
      <w:bookmarkStart w:id="32" w:name="_Toc478387753"/>
      <w:r>
        <w:rPr>
          <w:rFonts w:hint="eastAsia"/>
          <w:b/>
          <w:sz w:val="32"/>
          <w:szCs w:val="32"/>
        </w:rPr>
        <w:lastRenderedPageBreak/>
        <w:t>第三部分：评审办法</w:t>
      </w:r>
      <w:bookmarkEnd w:id="32"/>
    </w:p>
    <w:p w:rsidR="00E61430" w:rsidRDefault="009735DF">
      <w:pPr>
        <w:numPr>
          <w:ilvl w:val="0"/>
          <w:numId w:val="1"/>
        </w:numPr>
        <w:spacing w:line="360" w:lineRule="auto"/>
        <w:outlineLvl w:val="1"/>
        <w:rPr>
          <w:rFonts w:ascii="仿宋" w:eastAsia="仿宋" w:hAnsi="仿宋"/>
          <w:sz w:val="28"/>
          <w:szCs w:val="28"/>
        </w:rPr>
      </w:pPr>
      <w:bookmarkStart w:id="33" w:name="_Toc478387754"/>
      <w:r>
        <w:rPr>
          <w:rFonts w:ascii="仿宋" w:eastAsia="仿宋" w:hAnsi="仿宋" w:hint="eastAsia"/>
          <w:sz w:val="28"/>
          <w:szCs w:val="28"/>
        </w:rPr>
        <w:t>评审办法：</w:t>
      </w:r>
      <w:bookmarkEnd w:id="33"/>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sz w:val="28"/>
          <w:szCs w:val="28"/>
        </w:rPr>
        <w:t>首先对各参加单位进行符合性审查。对通过符合性审查的单位，采用</w:t>
      </w:r>
      <w:r>
        <w:rPr>
          <w:rFonts w:ascii="仿宋" w:eastAsia="仿宋" w:hAnsi="仿宋" w:hint="eastAsia"/>
          <w:b/>
          <w:sz w:val="28"/>
          <w:szCs w:val="28"/>
        </w:rPr>
        <w:t>100分</w:t>
      </w:r>
      <w:proofErr w:type="gramStart"/>
      <w:r>
        <w:rPr>
          <w:rFonts w:ascii="仿宋" w:eastAsia="仿宋" w:hAnsi="仿宋" w:hint="eastAsia"/>
          <w:b/>
          <w:sz w:val="28"/>
          <w:szCs w:val="28"/>
        </w:rPr>
        <w:t>制综合</w:t>
      </w:r>
      <w:proofErr w:type="gramEnd"/>
      <w:r>
        <w:rPr>
          <w:rFonts w:ascii="仿宋" w:eastAsia="仿宋" w:hAnsi="仿宋" w:hint="eastAsia"/>
          <w:b/>
          <w:sz w:val="28"/>
          <w:szCs w:val="28"/>
        </w:rPr>
        <w:t>评分法</w:t>
      </w:r>
      <w:r>
        <w:rPr>
          <w:rFonts w:ascii="仿宋" w:eastAsia="仿宋" w:hAnsi="仿宋" w:hint="eastAsia"/>
          <w:sz w:val="28"/>
          <w:szCs w:val="28"/>
        </w:rPr>
        <w:t>进行评分。</w:t>
      </w:r>
    </w:p>
    <w:p w:rsidR="00E61430" w:rsidRDefault="009735DF">
      <w:pPr>
        <w:numPr>
          <w:ilvl w:val="0"/>
          <w:numId w:val="7"/>
        </w:numPr>
        <w:spacing w:line="360" w:lineRule="auto"/>
        <w:jc w:val="left"/>
        <w:outlineLvl w:val="2"/>
        <w:rPr>
          <w:rStyle w:val="11"/>
          <w:rFonts w:ascii="仿宋" w:eastAsia="仿宋" w:hAnsi="仿宋"/>
          <w:b/>
          <w:sz w:val="28"/>
          <w:szCs w:val="28"/>
        </w:rPr>
      </w:pPr>
      <w:bookmarkStart w:id="34" w:name="_Toc478387755"/>
      <w:r>
        <w:rPr>
          <w:rStyle w:val="11"/>
          <w:rFonts w:ascii="仿宋" w:eastAsia="仿宋" w:hAnsi="仿宋" w:hint="eastAsia"/>
          <w:b/>
          <w:bCs/>
          <w:sz w:val="28"/>
          <w:szCs w:val="28"/>
        </w:rPr>
        <w:t>符合性检查</w:t>
      </w:r>
      <w:bookmarkEnd w:id="34"/>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E61430">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评议标准</w:t>
            </w:r>
          </w:p>
        </w:tc>
      </w:tr>
      <w:tr w:rsidR="00E6143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61430" w:rsidRDefault="009735DF">
            <w:pPr>
              <w:spacing w:line="360" w:lineRule="auto"/>
              <w:rPr>
                <w:rFonts w:ascii="仿宋" w:eastAsia="仿宋" w:hAnsi="仿宋"/>
                <w:sz w:val="28"/>
                <w:szCs w:val="28"/>
              </w:rPr>
            </w:pPr>
            <w:r>
              <w:rPr>
                <w:rFonts w:ascii="仿宋" w:eastAsia="仿宋" w:hAnsi="仿宋" w:hint="eastAsia"/>
                <w:sz w:val="28"/>
                <w:szCs w:val="28"/>
              </w:rPr>
              <w:t>参加单位提交的响应文件是否按要求编制目录、密封及标注，是否1个正本，1个副本；参加单位必须提供由法人代表或其书面授权人签署并加盖参加单位公章的响应文件。</w:t>
            </w:r>
          </w:p>
        </w:tc>
      </w:tr>
      <w:tr w:rsidR="00E6143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rsidR="00E61430" w:rsidRDefault="009735DF">
            <w:pPr>
              <w:spacing w:line="360" w:lineRule="auto"/>
              <w:rPr>
                <w:rFonts w:ascii="仿宋" w:eastAsia="仿宋" w:hAnsi="仿宋"/>
                <w:sz w:val="28"/>
                <w:szCs w:val="28"/>
              </w:rPr>
            </w:pPr>
            <w:r>
              <w:rPr>
                <w:rFonts w:ascii="仿宋" w:eastAsia="仿宋" w:hAnsi="仿宋" w:hint="eastAsia"/>
                <w:sz w:val="28"/>
                <w:szCs w:val="28"/>
              </w:rPr>
              <w:t>是否提供法定代表人证明书、法人授权委托证明书，如单位法定代表人为本项目授权代表，则仅提供法定代表人证明书及身份证复印件（身份证原件备查，各类证明书需加盖公章）。</w:t>
            </w:r>
          </w:p>
        </w:tc>
      </w:tr>
      <w:tr w:rsidR="00E61430">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rsidR="00E61430" w:rsidRPr="00804CBB" w:rsidRDefault="009735DF">
            <w:pPr>
              <w:spacing w:line="360" w:lineRule="auto"/>
              <w:rPr>
                <w:rFonts w:ascii="仿宋" w:eastAsia="仿宋" w:hAnsi="仿宋"/>
                <w:sz w:val="28"/>
                <w:szCs w:val="28"/>
              </w:rPr>
            </w:pPr>
            <w:r w:rsidRPr="00804CBB">
              <w:rPr>
                <w:rFonts w:ascii="仿宋" w:eastAsia="仿宋" w:hAnsi="仿宋" w:hint="eastAsia"/>
                <w:sz w:val="28"/>
                <w:szCs w:val="28"/>
              </w:rPr>
              <w:t>参加单位是否提供以下证明文件：</w:t>
            </w:r>
          </w:p>
          <w:p w:rsidR="00E61430" w:rsidRPr="00804CBB" w:rsidRDefault="009735DF">
            <w:pPr>
              <w:numPr>
                <w:ilvl w:val="0"/>
                <w:numId w:val="8"/>
              </w:numPr>
              <w:tabs>
                <w:tab w:val="left" w:pos="531"/>
              </w:tabs>
              <w:snapToGrid w:val="0"/>
              <w:spacing w:line="360" w:lineRule="auto"/>
              <w:ind w:left="531" w:hanging="709"/>
              <w:rPr>
                <w:rFonts w:ascii="仿宋" w:eastAsia="仿宋" w:hAnsi="仿宋"/>
                <w:sz w:val="28"/>
                <w:szCs w:val="28"/>
              </w:rPr>
            </w:pPr>
            <w:r w:rsidRPr="00804CBB">
              <w:rPr>
                <w:rFonts w:ascii="仿宋" w:eastAsia="仿宋" w:hAnsi="仿宋" w:hint="eastAsia"/>
                <w:sz w:val="28"/>
                <w:szCs w:val="28"/>
              </w:rPr>
              <w:t>参加单位必须为中华人民共和国境内注册且合法运作的企业。企业自身具有良好的商业信誉和健全的财务会计制度，并能独立承担民事责任。</w:t>
            </w:r>
            <w:r w:rsidRPr="00804CBB">
              <w:rPr>
                <w:rFonts w:ascii="仿宋_GB2312" w:eastAsia="仿宋_GB2312" w:hint="eastAsia"/>
                <w:bCs/>
                <w:sz w:val="28"/>
                <w:szCs w:val="28"/>
              </w:rPr>
              <w:t>提供企业营业执照</w:t>
            </w:r>
            <w:r w:rsidRPr="00804CBB">
              <w:rPr>
                <w:rFonts w:ascii="仿宋" w:eastAsia="仿宋" w:hAnsi="仿宋" w:hint="eastAsia"/>
                <w:sz w:val="28"/>
                <w:szCs w:val="28"/>
              </w:rPr>
              <w:t>（复印件加盖参加单位公章）。</w:t>
            </w:r>
          </w:p>
          <w:p w:rsidR="00E61430" w:rsidRPr="00804CBB" w:rsidRDefault="009F587B">
            <w:pPr>
              <w:numPr>
                <w:ilvl w:val="0"/>
                <w:numId w:val="8"/>
              </w:numPr>
              <w:tabs>
                <w:tab w:val="left" w:pos="531"/>
              </w:tabs>
              <w:snapToGrid w:val="0"/>
              <w:spacing w:line="360" w:lineRule="auto"/>
              <w:ind w:left="531" w:hanging="709"/>
              <w:rPr>
                <w:rFonts w:ascii="仿宋" w:eastAsia="仿宋" w:hAnsi="仿宋"/>
                <w:sz w:val="28"/>
                <w:szCs w:val="28"/>
              </w:rPr>
            </w:pPr>
            <w:r>
              <w:rPr>
                <w:rFonts w:ascii="仿宋" w:eastAsia="仿宋" w:hAnsi="仿宋" w:hint="eastAsia"/>
                <w:sz w:val="28"/>
                <w:szCs w:val="28"/>
              </w:rPr>
              <w:t>参加</w:t>
            </w:r>
            <w:proofErr w:type="gramStart"/>
            <w:r>
              <w:rPr>
                <w:rFonts w:ascii="仿宋" w:eastAsia="仿宋" w:hAnsi="仿宋" w:hint="eastAsia"/>
                <w:sz w:val="28"/>
                <w:szCs w:val="28"/>
              </w:rPr>
              <w:t>单位无未改正</w:t>
            </w:r>
            <w:proofErr w:type="gramEnd"/>
            <w:r>
              <w:rPr>
                <w:rFonts w:ascii="仿宋" w:eastAsia="仿宋" w:hAnsi="仿宋" w:hint="eastAsia"/>
                <w:sz w:val="28"/>
                <w:szCs w:val="28"/>
              </w:rPr>
              <w:t>的经营异常信息，无严重违法失信记录（国家企业信用信息公示系统网址</w:t>
            </w:r>
            <w:hyperlink r:id="rId12" w:history="1">
              <w:r w:rsidRPr="00F51ADB">
                <w:rPr>
                  <w:rStyle w:val="af4"/>
                  <w:rFonts w:ascii="仿宋" w:eastAsia="仿宋" w:hAnsi="仿宋" w:hint="eastAsia"/>
                  <w:sz w:val="28"/>
                  <w:szCs w:val="28"/>
                </w:rPr>
                <w:t>www.gsxt.gov.cn</w:t>
              </w:r>
            </w:hyperlink>
            <w:r>
              <w:rPr>
                <w:rFonts w:ascii="仿宋" w:eastAsia="仿宋" w:hAnsi="仿宋" w:hint="eastAsia"/>
                <w:sz w:val="28"/>
                <w:szCs w:val="28"/>
              </w:rPr>
              <w:t>，须提供公示的企业基础信息、经营异常信息及经营异常信息页面</w:t>
            </w:r>
            <w:proofErr w:type="gramStart"/>
            <w:r>
              <w:rPr>
                <w:rFonts w:ascii="仿宋" w:eastAsia="仿宋" w:hAnsi="仿宋" w:hint="eastAsia"/>
                <w:sz w:val="28"/>
                <w:szCs w:val="28"/>
              </w:rPr>
              <w:t>打印件并加</w:t>
            </w:r>
            <w:proofErr w:type="gramEnd"/>
            <w:r>
              <w:rPr>
                <w:rFonts w:ascii="仿宋" w:eastAsia="仿宋" w:hAnsi="仿宋" w:hint="eastAsia"/>
                <w:sz w:val="28"/>
                <w:szCs w:val="28"/>
              </w:rPr>
              <w:t>盖参加单位公章）。</w:t>
            </w:r>
          </w:p>
          <w:p w:rsidR="00E61430" w:rsidRPr="00804CBB" w:rsidRDefault="009735DF">
            <w:pPr>
              <w:numPr>
                <w:ilvl w:val="0"/>
                <w:numId w:val="8"/>
              </w:numPr>
              <w:tabs>
                <w:tab w:val="left" w:pos="531"/>
              </w:tabs>
              <w:snapToGrid w:val="0"/>
              <w:spacing w:line="360" w:lineRule="auto"/>
              <w:ind w:left="531" w:hanging="709"/>
              <w:rPr>
                <w:rFonts w:ascii="仿宋" w:eastAsia="仿宋" w:hAnsi="仿宋"/>
                <w:sz w:val="28"/>
                <w:szCs w:val="28"/>
              </w:rPr>
            </w:pPr>
            <w:r w:rsidRPr="00804CBB">
              <w:rPr>
                <w:rFonts w:ascii="仿宋" w:eastAsia="仿宋" w:hAnsi="仿宋" w:hint="eastAsia"/>
                <w:sz w:val="28"/>
                <w:szCs w:val="28"/>
              </w:rPr>
              <w:t>参加单位必须具备</w:t>
            </w:r>
            <w:r w:rsidRPr="00804CBB">
              <w:rPr>
                <w:rFonts w:ascii="仿宋" w:eastAsia="仿宋" w:hAnsi="仿宋"/>
                <w:sz w:val="28"/>
                <w:szCs w:val="28"/>
              </w:rPr>
              <w:t>中华人民共和国特种设备安装改造维修许可证（电梯）</w:t>
            </w:r>
            <w:r w:rsidRPr="00804CBB">
              <w:rPr>
                <w:rFonts w:ascii="仿宋" w:eastAsia="仿宋" w:hAnsi="仿宋" w:hint="eastAsia"/>
                <w:sz w:val="28"/>
                <w:szCs w:val="28"/>
              </w:rPr>
              <w:t>资质</w:t>
            </w:r>
            <w:r w:rsidRPr="00804CBB">
              <w:rPr>
                <w:rFonts w:ascii="仿宋" w:eastAsia="仿宋" w:hAnsi="仿宋"/>
                <w:sz w:val="28"/>
                <w:szCs w:val="28"/>
              </w:rPr>
              <w:t>C级（含C级）及以上资质（参加单</w:t>
            </w:r>
            <w:r w:rsidRPr="00804CBB">
              <w:rPr>
                <w:rFonts w:ascii="仿宋" w:eastAsia="仿宋" w:hAnsi="仿宋" w:hint="eastAsia"/>
                <w:sz w:val="28"/>
                <w:szCs w:val="28"/>
              </w:rPr>
              <w:t>位必须提供上述资质证明的复印件加盖公章）。</w:t>
            </w:r>
          </w:p>
          <w:p w:rsidR="00E61430" w:rsidRPr="00804CBB" w:rsidRDefault="009735DF">
            <w:pPr>
              <w:tabs>
                <w:tab w:val="left" w:pos="420"/>
                <w:tab w:val="left" w:pos="720"/>
              </w:tabs>
              <w:spacing w:line="360" w:lineRule="auto"/>
              <w:rPr>
                <w:rFonts w:ascii="仿宋" w:eastAsia="仿宋" w:hAnsi="仿宋"/>
                <w:sz w:val="28"/>
                <w:szCs w:val="28"/>
              </w:rPr>
            </w:pPr>
            <w:r w:rsidRPr="00804CBB">
              <w:rPr>
                <w:rFonts w:ascii="仿宋" w:eastAsia="仿宋" w:hAnsi="仿宋" w:hint="eastAsia"/>
                <w:sz w:val="28"/>
                <w:szCs w:val="28"/>
              </w:rPr>
              <w:lastRenderedPageBreak/>
              <w:t>（</w:t>
            </w:r>
            <w:r w:rsidRPr="00804CBB">
              <w:rPr>
                <w:rFonts w:ascii="仿宋" w:eastAsia="仿宋" w:hAnsi="仿宋"/>
                <w:sz w:val="28"/>
                <w:szCs w:val="28"/>
              </w:rPr>
              <w:t>4）本项目不接受联合体投标</w:t>
            </w:r>
            <w:r w:rsidR="009F587B" w:rsidRPr="00804CBB">
              <w:rPr>
                <w:rFonts w:ascii="仿宋" w:eastAsia="仿宋" w:hAnsi="仿宋" w:hint="eastAsia"/>
                <w:sz w:val="28"/>
                <w:szCs w:val="28"/>
              </w:rPr>
              <w:t>，不得转包或违法分包</w:t>
            </w:r>
            <w:r w:rsidRPr="00804CBB">
              <w:rPr>
                <w:rFonts w:ascii="仿宋" w:eastAsia="仿宋" w:hAnsi="仿宋"/>
                <w:sz w:val="28"/>
                <w:szCs w:val="28"/>
              </w:rPr>
              <w:t>。</w:t>
            </w:r>
          </w:p>
        </w:tc>
      </w:tr>
      <w:tr w:rsidR="00E61430">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lastRenderedPageBreak/>
              <w:t>控制金额</w:t>
            </w:r>
          </w:p>
        </w:tc>
        <w:tc>
          <w:tcPr>
            <w:tcW w:w="7635" w:type="dxa"/>
            <w:tcBorders>
              <w:top w:val="outset" w:sz="6" w:space="0" w:color="DDDDDD"/>
              <w:left w:val="outset" w:sz="6" w:space="0" w:color="DDDDDD"/>
              <w:bottom w:val="outset" w:sz="6" w:space="0" w:color="auto"/>
              <w:right w:val="outset" w:sz="6" w:space="0" w:color="DDDDDD"/>
            </w:tcBorders>
            <w:vAlign w:val="center"/>
          </w:tcPr>
          <w:p w:rsidR="00E61430" w:rsidRDefault="009735DF">
            <w:pPr>
              <w:spacing w:line="360" w:lineRule="auto"/>
              <w:rPr>
                <w:rFonts w:ascii="仿宋" w:eastAsia="仿宋" w:hAnsi="仿宋"/>
                <w:sz w:val="28"/>
                <w:szCs w:val="28"/>
              </w:rPr>
            </w:pPr>
            <w:r>
              <w:rPr>
                <w:rFonts w:ascii="仿宋" w:eastAsia="仿宋" w:hAnsi="仿宋" w:hint="eastAsia"/>
                <w:sz w:val="28"/>
                <w:szCs w:val="28"/>
              </w:rPr>
              <w:t>总金额是否超出31.97万元。</w:t>
            </w:r>
          </w:p>
        </w:tc>
      </w:tr>
    </w:tbl>
    <w:p w:rsidR="00E61430" w:rsidRDefault="009735DF">
      <w:pPr>
        <w:numPr>
          <w:ilvl w:val="0"/>
          <w:numId w:val="7"/>
        </w:numPr>
        <w:spacing w:beforeLines="300" w:before="936" w:line="360" w:lineRule="auto"/>
        <w:jc w:val="left"/>
        <w:outlineLvl w:val="2"/>
        <w:rPr>
          <w:rStyle w:val="11"/>
          <w:rFonts w:ascii="仿宋" w:eastAsia="仿宋" w:hAnsi="仿宋"/>
          <w:b/>
          <w:bCs/>
          <w:sz w:val="28"/>
          <w:szCs w:val="28"/>
        </w:rPr>
      </w:pPr>
      <w:bookmarkStart w:id="35" w:name="_Toc478387756"/>
      <w:r>
        <w:rPr>
          <w:rStyle w:val="11"/>
          <w:rFonts w:ascii="仿宋" w:eastAsia="仿宋" w:hAnsi="仿宋" w:hint="eastAsia"/>
          <w:b/>
          <w:bCs/>
          <w:sz w:val="28"/>
          <w:szCs w:val="28"/>
        </w:rPr>
        <w:t>综合评议指标表</w:t>
      </w:r>
      <w:bookmarkEnd w:id="35"/>
    </w:p>
    <w:tbl>
      <w:tblPr>
        <w:tblW w:w="9030"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55"/>
        <w:gridCol w:w="708"/>
        <w:gridCol w:w="6967"/>
      </w:tblGrid>
      <w:tr w:rsidR="00E61430">
        <w:trPr>
          <w:tblCellSpacing w:w="0" w:type="dxa"/>
          <w:jc w:val="center"/>
        </w:trPr>
        <w:tc>
          <w:tcPr>
            <w:tcW w:w="1355" w:type="dxa"/>
            <w:shd w:val="clear" w:color="auto" w:fill="EEEEEE"/>
            <w:tcMar>
              <w:top w:w="15" w:type="dxa"/>
              <w:left w:w="15" w:type="dxa"/>
              <w:bottom w:w="15" w:type="dxa"/>
              <w:right w:w="15" w:type="dxa"/>
            </w:tcMar>
            <w:vAlign w:val="center"/>
          </w:tcPr>
          <w:p w:rsidR="00E61430" w:rsidRDefault="009735DF">
            <w:pPr>
              <w:spacing w:line="360" w:lineRule="auto"/>
              <w:jc w:val="center"/>
              <w:rPr>
                <w:rFonts w:ascii="仿宋" w:eastAsia="仿宋" w:hAnsi="仿宋"/>
                <w:b/>
                <w:sz w:val="28"/>
                <w:szCs w:val="28"/>
              </w:rPr>
            </w:pPr>
            <w:r>
              <w:rPr>
                <w:rFonts w:ascii="仿宋" w:eastAsia="仿宋" w:hAnsi="仿宋" w:hint="eastAsia"/>
                <w:b/>
                <w:sz w:val="28"/>
                <w:szCs w:val="28"/>
              </w:rPr>
              <w:t>评议内容</w:t>
            </w:r>
          </w:p>
        </w:tc>
        <w:tc>
          <w:tcPr>
            <w:tcW w:w="708" w:type="dxa"/>
            <w:tcBorders>
              <w:right w:val="dotted" w:sz="4" w:space="0" w:color="auto"/>
            </w:tcBorders>
            <w:shd w:val="clear" w:color="auto" w:fill="EEEEEE"/>
            <w:tcMar>
              <w:top w:w="15" w:type="dxa"/>
              <w:left w:w="15" w:type="dxa"/>
              <w:bottom w:w="15" w:type="dxa"/>
              <w:right w:w="15" w:type="dxa"/>
            </w:tcMar>
            <w:vAlign w:val="center"/>
          </w:tcPr>
          <w:p w:rsidR="00E61430" w:rsidRDefault="009735DF">
            <w:pPr>
              <w:spacing w:line="360" w:lineRule="auto"/>
              <w:jc w:val="center"/>
              <w:rPr>
                <w:rFonts w:ascii="仿宋" w:eastAsia="仿宋" w:hAnsi="仿宋"/>
                <w:b/>
                <w:sz w:val="28"/>
                <w:szCs w:val="28"/>
              </w:rPr>
            </w:pPr>
            <w:r>
              <w:rPr>
                <w:rFonts w:ascii="仿宋" w:eastAsia="仿宋" w:hAnsi="仿宋"/>
                <w:b/>
                <w:sz w:val="28"/>
                <w:szCs w:val="28"/>
              </w:rPr>
              <w:t>分值</w:t>
            </w:r>
          </w:p>
        </w:tc>
        <w:tc>
          <w:tcPr>
            <w:tcW w:w="6967" w:type="dxa"/>
            <w:tcBorders>
              <w:left w:val="dotted" w:sz="4" w:space="0" w:color="auto"/>
            </w:tcBorders>
            <w:shd w:val="clear" w:color="auto" w:fill="EEEEEE"/>
            <w:vAlign w:val="center"/>
          </w:tcPr>
          <w:p w:rsidR="00E61430" w:rsidRDefault="009735DF">
            <w:pPr>
              <w:spacing w:line="360" w:lineRule="auto"/>
              <w:jc w:val="center"/>
              <w:rPr>
                <w:rFonts w:ascii="仿宋" w:eastAsia="仿宋" w:hAnsi="仿宋"/>
                <w:b/>
                <w:sz w:val="28"/>
                <w:szCs w:val="28"/>
              </w:rPr>
            </w:pPr>
            <w:r>
              <w:rPr>
                <w:rFonts w:ascii="仿宋" w:eastAsia="仿宋" w:hAnsi="仿宋" w:hint="eastAsia"/>
                <w:b/>
                <w:sz w:val="28"/>
                <w:szCs w:val="28"/>
              </w:rPr>
              <w:t>评议标准及权重</w:t>
            </w:r>
          </w:p>
        </w:tc>
      </w:tr>
      <w:tr w:rsidR="00E61430">
        <w:trPr>
          <w:tblCellSpacing w:w="0" w:type="dxa"/>
          <w:jc w:val="center"/>
        </w:trPr>
        <w:tc>
          <w:tcPr>
            <w:tcW w:w="9030" w:type="dxa"/>
            <w:gridSpan w:val="3"/>
            <w:shd w:val="clear" w:color="auto" w:fill="EEEEEE"/>
            <w:tcMar>
              <w:top w:w="15" w:type="dxa"/>
              <w:left w:w="15" w:type="dxa"/>
              <w:bottom w:w="15" w:type="dxa"/>
              <w:right w:w="15" w:type="dxa"/>
            </w:tcMar>
            <w:vAlign w:val="center"/>
          </w:tcPr>
          <w:p w:rsidR="00E61430" w:rsidRDefault="009735DF">
            <w:pPr>
              <w:spacing w:line="360" w:lineRule="auto"/>
              <w:jc w:val="center"/>
              <w:rPr>
                <w:rFonts w:ascii="仿宋" w:eastAsia="仿宋" w:hAnsi="仿宋"/>
                <w:b/>
                <w:sz w:val="28"/>
                <w:szCs w:val="28"/>
              </w:rPr>
            </w:pPr>
            <w:r>
              <w:rPr>
                <w:rFonts w:ascii="仿宋" w:eastAsia="仿宋" w:hAnsi="仿宋" w:hint="eastAsia"/>
                <w:b/>
                <w:sz w:val="28"/>
                <w:szCs w:val="28"/>
              </w:rPr>
              <w:t>商务评议项（</w:t>
            </w:r>
            <w:r>
              <w:rPr>
                <w:rFonts w:ascii="仿宋" w:eastAsia="仿宋" w:hAnsi="仿宋" w:hint="eastAsia"/>
                <w:sz w:val="28"/>
                <w:szCs w:val="28"/>
              </w:rPr>
              <w:t>30</w:t>
            </w:r>
            <w:r>
              <w:rPr>
                <w:rFonts w:ascii="仿宋" w:eastAsia="仿宋" w:hAnsi="仿宋" w:hint="eastAsia"/>
                <w:b/>
                <w:sz w:val="28"/>
                <w:szCs w:val="28"/>
              </w:rPr>
              <w:t>分）</w:t>
            </w:r>
          </w:p>
        </w:tc>
      </w:tr>
      <w:tr w:rsidR="00E61430">
        <w:trPr>
          <w:trHeight w:val="374"/>
          <w:tblCellSpacing w:w="0" w:type="dxa"/>
          <w:jc w:val="center"/>
        </w:trPr>
        <w:tc>
          <w:tcPr>
            <w:tcW w:w="1355"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综合实力</w:t>
            </w:r>
          </w:p>
        </w:tc>
        <w:tc>
          <w:tcPr>
            <w:tcW w:w="708"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E61430" w:rsidRDefault="009735DF">
            <w:pPr>
              <w:spacing w:line="360" w:lineRule="auto"/>
              <w:jc w:val="left"/>
              <w:rPr>
                <w:rFonts w:ascii="仿宋" w:eastAsia="仿宋" w:hAnsi="仿宋"/>
                <w:sz w:val="28"/>
                <w:szCs w:val="28"/>
              </w:rPr>
            </w:pPr>
            <w:r>
              <w:rPr>
                <w:rFonts w:ascii="仿宋" w:eastAsia="仿宋" w:hAnsi="仿宋" w:cs="宋体" w:hint="eastAsia"/>
                <w:kern w:val="0"/>
                <w:sz w:val="28"/>
                <w:szCs w:val="28"/>
              </w:rPr>
              <w:t>根据各参加单位的各项资质条件、信誉、企业实力等综合比较，综合实力越</w:t>
            </w:r>
            <w:proofErr w:type="gramStart"/>
            <w:r>
              <w:rPr>
                <w:rFonts w:ascii="仿宋" w:eastAsia="仿宋" w:hAnsi="仿宋" w:cs="宋体" w:hint="eastAsia"/>
                <w:kern w:val="0"/>
                <w:sz w:val="28"/>
                <w:szCs w:val="28"/>
              </w:rPr>
              <w:t>强所得</w:t>
            </w:r>
            <w:proofErr w:type="gramEnd"/>
            <w:r>
              <w:rPr>
                <w:rFonts w:ascii="仿宋" w:eastAsia="仿宋" w:hAnsi="仿宋" w:cs="宋体" w:hint="eastAsia"/>
                <w:kern w:val="0"/>
                <w:sz w:val="28"/>
                <w:szCs w:val="28"/>
              </w:rPr>
              <w:t>分数越高。（</w:t>
            </w:r>
            <w:proofErr w:type="gramStart"/>
            <w:r>
              <w:rPr>
                <w:rFonts w:ascii="仿宋" w:eastAsia="仿宋" w:hAnsi="仿宋" w:cs="宋体" w:hint="eastAsia"/>
                <w:kern w:val="0"/>
                <w:sz w:val="28"/>
                <w:szCs w:val="28"/>
              </w:rPr>
              <w:t>优得10分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良得6</w:t>
            </w:r>
            <w:proofErr w:type="gramEnd"/>
            <w:r>
              <w:rPr>
                <w:rFonts w:ascii="仿宋" w:eastAsia="仿宋" w:hAnsi="仿宋" w:cs="宋体" w:hint="eastAsia"/>
                <w:kern w:val="0"/>
                <w:sz w:val="28"/>
                <w:szCs w:val="28"/>
              </w:rPr>
              <w:t>分；一般得3分）</w:t>
            </w:r>
          </w:p>
        </w:tc>
      </w:tr>
      <w:tr w:rsidR="00E61430">
        <w:trPr>
          <w:trHeight w:val="374"/>
          <w:tblCellSpacing w:w="0" w:type="dxa"/>
          <w:jc w:val="center"/>
        </w:trPr>
        <w:tc>
          <w:tcPr>
            <w:tcW w:w="1355"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同类业绩</w:t>
            </w:r>
          </w:p>
        </w:tc>
        <w:tc>
          <w:tcPr>
            <w:tcW w:w="708"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E61430" w:rsidRDefault="009735DF">
            <w:pPr>
              <w:rPr>
                <w:rFonts w:ascii="仿宋" w:eastAsia="仿宋" w:hAnsi="仿宋" w:cs="宋体"/>
                <w:kern w:val="0"/>
                <w:sz w:val="28"/>
                <w:szCs w:val="28"/>
              </w:rPr>
            </w:pPr>
            <w:r>
              <w:rPr>
                <w:rFonts w:ascii="仿宋" w:eastAsia="仿宋" w:hAnsi="仿宋" w:cs="宋体" w:hint="eastAsia"/>
                <w:kern w:val="0"/>
                <w:sz w:val="28"/>
                <w:szCs w:val="28"/>
              </w:rPr>
              <w:t>（1）根据各参加单位2017年1月1日至本项目招标公告发布日止，电梯维修、改造、</w:t>
            </w:r>
            <w:proofErr w:type="gramStart"/>
            <w:r>
              <w:rPr>
                <w:rFonts w:ascii="仿宋" w:eastAsia="仿宋" w:hAnsi="仿宋" w:cs="宋体" w:hint="eastAsia"/>
                <w:kern w:val="0"/>
                <w:sz w:val="28"/>
                <w:szCs w:val="28"/>
              </w:rPr>
              <w:t>维保业绩</w:t>
            </w:r>
            <w:proofErr w:type="gramEnd"/>
            <w:r>
              <w:rPr>
                <w:rFonts w:ascii="仿宋" w:eastAsia="仿宋" w:hAnsi="仿宋" w:cs="宋体" w:hint="eastAsia"/>
                <w:kern w:val="0"/>
                <w:sz w:val="28"/>
                <w:szCs w:val="28"/>
              </w:rPr>
              <w:t>进行评分。</w:t>
            </w:r>
          </w:p>
          <w:p w:rsidR="00E61430" w:rsidRDefault="009735DF">
            <w:pPr>
              <w:rPr>
                <w:rFonts w:ascii="仿宋" w:eastAsia="仿宋" w:hAnsi="仿宋" w:cs="宋体"/>
                <w:kern w:val="0"/>
                <w:sz w:val="28"/>
                <w:szCs w:val="28"/>
              </w:rPr>
            </w:pPr>
            <w:r>
              <w:rPr>
                <w:rFonts w:ascii="仿宋" w:eastAsia="仿宋" w:hAnsi="仿宋" w:cs="宋体" w:hint="eastAsia"/>
                <w:kern w:val="0"/>
                <w:sz w:val="28"/>
                <w:szCs w:val="28"/>
              </w:rPr>
              <w:t>1）累计合同额总额≥5</w:t>
            </w:r>
            <w:r>
              <w:rPr>
                <w:rFonts w:ascii="仿宋" w:eastAsia="仿宋" w:hAnsi="仿宋" w:cs="宋体"/>
                <w:kern w:val="0"/>
                <w:sz w:val="28"/>
                <w:szCs w:val="28"/>
              </w:rPr>
              <w:t>00</w:t>
            </w:r>
            <w:r>
              <w:rPr>
                <w:rFonts w:ascii="仿宋" w:eastAsia="仿宋" w:hAnsi="仿宋" w:cs="宋体" w:hint="eastAsia"/>
                <w:kern w:val="0"/>
                <w:sz w:val="28"/>
                <w:szCs w:val="28"/>
              </w:rPr>
              <w:t>万元，得10分；</w:t>
            </w:r>
          </w:p>
          <w:p w:rsidR="00E61430" w:rsidRDefault="009735DF">
            <w:pPr>
              <w:rPr>
                <w:rFonts w:ascii="仿宋" w:eastAsia="仿宋" w:hAnsi="仿宋" w:cs="宋体"/>
                <w:kern w:val="0"/>
                <w:sz w:val="28"/>
                <w:szCs w:val="28"/>
              </w:rPr>
            </w:pPr>
            <w:r>
              <w:rPr>
                <w:rFonts w:ascii="仿宋" w:eastAsia="仿宋" w:hAnsi="仿宋" w:cs="宋体" w:hint="eastAsia"/>
                <w:kern w:val="0"/>
                <w:sz w:val="28"/>
                <w:szCs w:val="28"/>
              </w:rPr>
              <w:t>2）300万元≤累计合同额总额＜500万元，得7分；</w:t>
            </w:r>
          </w:p>
          <w:p w:rsidR="00E61430" w:rsidRDefault="009735DF">
            <w:pPr>
              <w:rPr>
                <w:rFonts w:ascii="仿宋" w:eastAsia="仿宋" w:hAnsi="仿宋" w:cs="宋体"/>
                <w:kern w:val="0"/>
                <w:sz w:val="28"/>
                <w:szCs w:val="28"/>
              </w:rPr>
            </w:pPr>
            <w:r>
              <w:rPr>
                <w:rFonts w:ascii="仿宋" w:eastAsia="仿宋" w:hAnsi="仿宋" w:cs="宋体" w:hint="eastAsia"/>
                <w:kern w:val="0"/>
                <w:sz w:val="28"/>
                <w:szCs w:val="28"/>
              </w:rPr>
              <w:t>3）200≤累计合同额总额＜300万元，得4分；</w:t>
            </w:r>
          </w:p>
          <w:p w:rsidR="00E61430" w:rsidRDefault="009735DF">
            <w:pPr>
              <w:rPr>
                <w:rFonts w:ascii="仿宋" w:eastAsia="仿宋" w:hAnsi="仿宋" w:cs="宋体"/>
                <w:kern w:val="0"/>
                <w:sz w:val="28"/>
                <w:szCs w:val="28"/>
              </w:rPr>
            </w:pPr>
            <w:r>
              <w:rPr>
                <w:rFonts w:ascii="仿宋" w:eastAsia="仿宋" w:hAnsi="仿宋" w:cs="宋体" w:hint="eastAsia"/>
                <w:kern w:val="0"/>
                <w:sz w:val="28"/>
                <w:szCs w:val="28"/>
              </w:rPr>
              <w:t>4）50≤累计合同额总额＜200万元，得2分。</w:t>
            </w:r>
          </w:p>
          <w:p w:rsidR="00E61430" w:rsidRDefault="009735DF">
            <w:pPr>
              <w:rPr>
                <w:rFonts w:ascii="仿宋" w:eastAsia="仿宋" w:hAnsi="仿宋" w:cs="宋体"/>
                <w:kern w:val="0"/>
                <w:sz w:val="28"/>
                <w:szCs w:val="28"/>
              </w:rPr>
            </w:pPr>
            <w:r>
              <w:rPr>
                <w:rFonts w:ascii="仿宋" w:eastAsia="仿宋" w:hAnsi="仿宋" w:cs="宋体" w:hint="eastAsia"/>
                <w:kern w:val="0"/>
                <w:sz w:val="28"/>
                <w:szCs w:val="28"/>
              </w:rPr>
              <w:t>5）累计合同额总额＜50万元，得1分。</w:t>
            </w:r>
          </w:p>
          <w:p w:rsidR="00E61430" w:rsidRDefault="009735DF">
            <w:pPr>
              <w:rPr>
                <w:rFonts w:ascii="仿宋" w:eastAsia="仿宋" w:hAnsi="仿宋" w:cs="宋体"/>
                <w:kern w:val="0"/>
                <w:sz w:val="28"/>
                <w:szCs w:val="28"/>
              </w:rPr>
            </w:pPr>
            <w:r>
              <w:rPr>
                <w:rFonts w:ascii="仿宋" w:eastAsia="仿宋" w:hAnsi="仿宋" w:cs="宋体" w:hint="eastAsia"/>
                <w:kern w:val="0"/>
                <w:sz w:val="28"/>
                <w:szCs w:val="28"/>
              </w:rPr>
              <w:t xml:space="preserve">（2）证明文件： </w:t>
            </w:r>
          </w:p>
          <w:p w:rsidR="00E61430" w:rsidRDefault="009735DF">
            <w:pPr>
              <w:numPr>
                <w:ilvl w:val="0"/>
                <w:numId w:val="9"/>
              </w:numPr>
              <w:rPr>
                <w:rFonts w:ascii="仿宋" w:eastAsia="仿宋" w:hAnsi="仿宋" w:cs="宋体"/>
                <w:kern w:val="0"/>
                <w:sz w:val="28"/>
                <w:szCs w:val="28"/>
              </w:rPr>
            </w:pPr>
            <w:r>
              <w:rPr>
                <w:rFonts w:ascii="仿宋" w:eastAsia="仿宋" w:hAnsi="仿宋" w:cs="宋体" w:hint="eastAsia"/>
                <w:kern w:val="0"/>
                <w:sz w:val="28"/>
                <w:szCs w:val="28"/>
              </w:rPr>
              <w:t>参加单位须自行汇总并计算业绩总金额。</w:t>
            </w:r>
          </w:p>
          <w:p w:rsidR="00E61430" w:rsidRDefault="009735DF">
            <w:pPr>
              <w:spacing w:line="360" w:lineRule="auto"/>
              <w:ind w:left="420" w:hangingChars="150" w:hanging="420"/>
              <w:jc w:val="left"/>
              <w:rPr>
                <w:rFonts w:ascii="仿宋" w:eastAsia="仿宋" w:hAnsi="仿宋"/>
                <w:sz w:val="28"/>
                <w:szCs w:val="28"/>
              </w:rPr>
            </w:pPr>
            <w:r>
              <w:rPr>
                <w:rFonts w:ascii="仿宋" w:eastAsia="仿宋" w:hAnsi="仿宋" w:cs="宋体" w:hint="eastAsia"/>
                <w:kern w:val="0"/>
                <w:sz w:val="28"/>
                <w:szCs w:val="28"/>
              </w:rPr>
              <w:t>2）须提供合同关键页扫描件或复印件加盖参加单位公章，原件备查；未提供或关键信息不清晰、缺失的不得分</w:t>
            </w:r>
          </w:p>
        </w:tc>
      </w:tr>
      <w:tr w:rsidR="00E61430">
        <w:trPr>
          <w:trHeight w:val="374"/>
          <w:tblCellSpacing w:w="0" w:type="dxa"/>
          <w:jc w:val="center"/>
        </w:trPr>
        <w:tc>
          <w:tcPr>
            <w:tcW w:w="1355"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服务承诺</w:t>
            </w:r>
          </w:p>
        </w:tc>
        <w:tc>
          <w:tcPr>
            <w:tcW w:w="708"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E61430" w:rsidRDefault="009735DF" w:rsidP="009F587B">
            <w:pPr>
              <w:widowControl/>
              <w:spacing w:before="100" w:beforeAutospacing="1" w:after="100" w:afterAutospacing="1" w:line="63" w:lineRule="atLeast"/>
              <w:rPr>
                <w:rFonts w:ascii="仿宋" w:eastAsia="仿宋" w:hAnsi="仿宋" w:cs="宋体"/>
                <w:kern w:val="0"/>
                <w:sz w:val="28"/>
                <w:szCs w:val="28"/>
              </w:rPr>
            </w:pPr>
            <w:r>
              <w:rPr>
                <w:rFonts w:ascii="仿宋" w:eastAsia="仿宋" w:hAnsi="仿宋" w:cs="宋体" w:hint="eastAsia"/>
                <w:kern w:val="0"/>
                <w:sz w:val="28"/>
                <w:szCs w:val="28"/>
              </w:rPr>
              <w:t>根据各参加单位提供的《质量保修服务承诺书》等综合比</w:t>
            </w:r>
            <w:r>
              <w:rPr>
                <w:rFonts w:ascii="仿宋" w:eastAsia="仿宋" w:hAnsi="仿宋" w:cs="宋体" w:hint="eastAsia"/>
                <w:kern w:val="0"/>
                <w:sz w:val="28"/>
                <w:szCs w:val="28"/>
              </w:rPr>
              <w:lastRenderedPageBreak/>
              <w:t>较：</w:t>
            </w:r>
          </w:p>
          <w:p w:rsidR="00E61430" w:rsidRDefault="009735DF">
            <w:pPr>
              <w:widowControl/>
              <w:numPr>
                <w:ilvl w:val="0"/>
                <w:numId w:val="10"/>
              </w:numPr>
              <w:spacing w:before="100" w:beforeAutospacing="1" w:after="100" w:afterAutospacing="1" w:line="63" w:lineRule="atLeast"/>
              <w:rPr>
                <w:rFonts w:ascii="仿宋" w:eastAsia="仿宋" w:hAnsi="仿宋" w:cs="宋体"/>
                <w:kern w:val="0"/>
                <w:sz w:val="28"/>
                <w:szCs w:val="28"/>
              </w:rPr>
            </w:pPr>
            <w:r>
              <w:rPr>
                <w:rFonts w:ascii="仿宋" w:eastAsia="仿宋" w:hAnsi="仿宋" w:cs="宋体" w:hint="eastAsia"/>
                <w:kern w:val="0"/>
                <w:sz w:val="28"/>
                <w:szCs w:val="28"/>
              </w:rPr>
              <w:t>质</w:t>
            </w:r>
            <w:proofErr w:type="gramStart"/>
            <w:r>
              <w:rPr>
                <w:rFonts w:ascii="仿宋" w:eastAsia="仿宋" w:hAnsi="仿宋" w:cs="宋体" w:hint="eastAsia"/>
                <w:kern w:val="0"/>
                <w:sz w:val="28"/>
                <w:szCs w:val="28"/>
              </w:rPr>
              <w:t>保时间</w:t>
            </w:r>
            <w:proofErr w:type="gramEnd"/>
            <w:r>
              <w:rPr>
                <w:rFonts w:ascii="仿宋" w:eastAsia="仿宋" w:hAnsi="仿宋" w:cs="宋体" w:hint="eastAsia"/>
                <w:kern w:val="0"/>
                <w:sz w:val="28"/>
                <w:szCs w:val="28"/>
              </w:rPr>
              <w:t>再满足2年的基础上，质</w:t>
            </w:r>
            <w:proofErr w:type="gramStart"/>
            <w:r>
              <w:rPr>
                <w:rFonts w:ascii="仿宋" w:eastAsia="仿宋" w:hAnsi="仿宋" w:cs="宋体" w:hint="eastAsia"/>
                <w:kern w:val="0"/>
                <w:sz w:val="28"/>
                <w:szCs w:val="28"/>
              </w:rPr>
              <w:t>保时</w:t>
            </w:r>
            <w:proofErr w:type="gramEnd"/>
            <w:r>
              <w:rPr>
                <w:rFonts w:ascii="仿宋" w:eastAsia="仿宋" w:hAnsi="仿宋" w:cs="宋体" w:hint="eastAsia"/>
                <w:kern w:val="0"/>
                <w:sz w:val="28"/>
                <w:szCs w:val="28"/>
              </w:rPr>
              <w:t>间越长得分越高。（在满足质保期的基础上，每增加1年加2分，最多6分）</w:t>
            </w:r>
          </w:p>
          <w:p w:rsidR="00E61430" w:rsidRDefault="009735DF">
            <w:pPr>
              <w:widowControl/>
              <w:numPr>
                <w:ilvl w:val="0"/>
                <w:numId w:val="10"/>
              </w:numPr>
              <w:spacing w:before="100" w:beforeAutospacing="1" w:after="100" w:afterAutospacing="1" w:line="63" w:lineRule="atLeast"/>
              <w:rPr>
                <w:rFonts w:ascii="仿宋" w:eastAsia="仿宋" w:hAnsi="仿宋" w:cs="宋体"/>
                <w:kern w:val="0"/>
                <w:sz w:val="28"/>
                <w:szCs w:val="28"/>
              </w:rPr>
            </w:pPr>
            <w:r>
              <w:rPr>
                <w:rFonts w:ascii="仿宋" w:eastAsia="仿宋" w:hAnsi="仿宋" w:cs="宋体" w:hint="eastAsia"/>
                <w:kern w:val="0"/>
                <w:sz w:val="28"/>
                <w:szCs w:val="28"/>
              </w:rPr>
              <w:t>质量保修服务方案越完善，得分越高。（优：4分；良：2分；一般：1分）</w:t>
            </w:r>
          </w:p>
        </w:tc>
      </w:tr>
      <w:tr w:rsidR="00E61430">
        <w:trPr>
          <w:trHeight w:val="374"/>
          <w:tblCellSpacing w:w="0" w:type="dxa"/>
          <w:jc w:val="center"/>
        </w:trPr>
        <w:tc>
          <w:tcPr>
            <w:tcW w:w="9030" w:type="dxa"/>
            <w:gridSpan w:val="3"/>
            <w:tcMar>
              <w:top w:w="15" w:type="dxa"/>
              <w:left w:w="15" w:type="dxa"/>
              <w:bottom w:w="15" w:type="dxa"/>
              <w:right w:w="15" w:type="dxa"/>
            </w:tcMar>
            <w:vAlign w:val="center"/>
          </w:tcPr>
          <w:p w:rsidR="00E61430" w:rsidRDefault="009735DF">
            <w:pPr>
              <w:spacing w:line="360" w:lineRule="auto"/>
              <w:jc w:val="center"/>
              <w:rPr>
                <w:rFonts w:ascii="仿宋" w:eastAsia="仿宋" w:hAnsi="仿宋"/>
                <w:b/>
                <w:sz w:val="28"/>
                <w:szCs w:val="28"/>
                <w:highlight w:val="yellow"/>
              </w:rPr>
            </w:pPr>
            <w:r>
              <w:rPr>
                <w:rFonts w:ascii="仿宋" w:eastAsia="仿宋" w:hAnsi="仿宋" w:hint="eastAsia"/>
                <w:b/>
                <w:sz w:val="28"/>
                <w:szCs w:val="28"/>
              </w:rPr>
              <w:lastRenderedPageBreak/>
              <w:t>技术服务评议项（</w:t>
            </w:r>
            <w:r>
              <w:rPr>
                <w:rFonts w:ascii="仿宋" w:eastAsia="仿宋" w:hAnsi="仿宋" w:hint="eastAsia"/>
                <w:sz w:val="28"/>
                <w:szCs w:val="28"/>
              </w:rPr>
              <w:t>30</w:t>
            </w:r>
            <w:r>
              <w:rPr>
                <w:rFonts w:ascii="仿宋" w:eastAsia="仿宋" w:hAnsi="仿宋"/>
                <w:b/>
                <w:sz w:val="28"/>
                <w:szCs w:val="28"/>
              </w:rPr>
              <w:t>分）</w:t>
            </w:r>
          </w:p>
        </w:tc>
      </w:tr>
      <w:tr w:rsidR="00E61430">
        <w:trPr>
          <w:trHeight w:val="663"/>
          <w:tblCellSpacing w:w="0" w:type="dxa"/>
          <w:jc w:val="center"/>
        </w:trPr>
        <w:tc>
          <w:tcPr>
            <w:tcW w:w="1355" w:type="dxa"/>
            <w:tcMar>
              <w:top w:w="15" w:type="dxa"/>
              <w:left w:w="15" w:type="dxa"/>
              <w:bottom w:w="15" w:type="dxa"/>
              <w:right w:w="15" w:type="dxa"/>
            </w:tcMar>
            <w:vAlign w:val="center"/>
          </w:tcPr>
          <w:p w:rsidR="00E61430" w:rsidRDefault="009735DF">
            <w:pPr>
              <w:spacing w:line="360" w:lineRule="auto"/>
              <w:jc w:val="left"/>
              <w:rPr>
                <w:rFonts w:ascii="仿宋" w:eastAsia="仿宋" w:hAnsi="仿宋"/>
                <w:sz w:val="28"/>
                <w:szCs w:val="28"/>
              </w:rPr>
            </w:pPr>
            <w:r>
              <w:rPr>
                <w:rFonts w:ascii="仿宋" w:eastAsia="仿宋" w:hAnsi="仿宋" w:hint="eastAsia"/>
                <w:sz w:val="28"/>
                <w:szCs w:val="28"/>
              </w:rPr>
              <w:t>品牌和性能</w:t>
            </w:r>
          </w:p>
        </w:tc>
        <w:tc>
          <w:tcPr>
            <w:tcW w:w="708"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E61430" w:rsidRDefault="009735DF">
            <w:pPr>
              <w:widowControl/>
              <w:spacing w:before="100" w:beforeAutospacing="1" w:after="100" w:afterAutospacing="1" w:line="63" w:lineRule="atLeast"/>
              <w:rPr>
                <w:rFonts w:ascii="仿宋" w:eastAsia="仿宋" w:hAnsi="仿宋" w:cs="宋体"/>
                <w:kern w:val="0"/>
                <w:sz w:val="28"/>
                <w:szCs w:val="28"/>
              </w:rPr>
            </w:pPr>
            <w:r>
              <w:rPr>
                <w:rFonts w:ascii="仿宋" w:eastAsia="仿宋" w:hAnsi="仿宋" w:cs="宋体" w:hint="eastAsia"/>
                <w:kern w:val="0"/>
                <w:sz w:val="28"/>
                <w:szCs w:val="28"/>
              </w:rPr>
              <w:t>根据各参加单位所选择扶手带的品牌、技术性能等（尤其是主要材料）参数综合比较进行评议。（</w:t>
            </w:r>
            <w:proofErr w:type="gramStart"/>
            <w:r>
              <w:rPr>
                <w:rFonts w:ascii="仿宋" w:eastAsia="仿宋" w:hAnsi="仿宋" w:cs="宋体" w:hint="eastAsia"/>
                <w:kern w:val="0"/>
                <w:sz w:val="28"/>
                <w:szCs w:val="28"/>
              </w:rPr>
              <w:t>优得10分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良得6</w:t>
            </w:r>
            <w:proofErr w:type="gramEnd"/>
            <w:r>
              <w:rPr>
                <w:rFonts w:ascii="仿宋" w:eastAsia="仿宋" w:hAnsi="仿宋" w:cs="宋体" w:hint="eastAsia"/>
                <w:kern w:val="0"/>
                <w:sz w:val="28"/>
                <w:szCs w:val="28"/>
              </w:rPr>
              <w:t>分；一般得3分）</w:t>
            </w:r>
          </w:p>
        </w:tc>
      </w:tr>
      <w:tr w:rsidR="00E61430">
        <w:trPr>
          <w:trHeight w:val="663"/>
          <w:tblCellSpacing w:w="0" w:type="dxa"/>
          <w:jc w:val="center"/>
        </w:trPr>
        <w:tc>
          <w:tcPr>
            <w:tcW w:w="1355" w:type="dxa"/>
            <w:tcMar>
              <w:top w:w="15" w:type="dxa"/>
              <w:left w:w="15" w:type="dxa"/>
              <w:bottom w:w="15" w:type="dxa"/>
              <w:right w:w="15" w:type="dxa"/>
            </w:tcMar>
            <w:vAlign w:val="center"/>
          </w:tcPr>
          <w:p w:rsidR="00E61430" w:rsidRDefault="009735DF">
            <w:pPr>
              <w:spacing w:line="360" w:lineRule="auto"/>
              <w:jc w:val="left"/>
              <w:rPr>
                <w:rFonts w:ascii="仿宋" w:eastAsia="仿宋" w:hAnsi="仿宋"/>
                <w:sz w:val="28"/>
                <w:szCs w:val="28"/>
              </w:rPr>
            </w:pPr>
            <w:r>
              <w:rPr>
                <w:rFonts w:ascii="仿宋" w:eastAsia="仿宋" w:hAnsi="仿宋" w:hint="eastAsia"/>
                <w:sz w:val="28"/>
                <w:szCs w:val="28"/>
              </w:rPr>
              <w:t>施工方案</w:t>
            </w:r>
          </w:p>
        </w:tc>
        <w:tc>
          <w:tcPr>
            <w:tcW w:w="708"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10</w:t>
            </w:r>
          </w:p>
        </w:tc>
        <w:tc>
          <w:tcPr>
            <w:tcW w:w="6967" w:type="dxa"/>
            <w:tcMar>
              <w:top w:w="15" w:type="dxa"/>
              <w:left w:w="15" w:type="dxa"/>
              <w:bottom w:w="15" w:type="dxa"/>
              <w:right w:w="15" w:type="dxa"/>
            </w:tcMar>
            <w:vAlign w:val="center"/>
          </w:tcPr>
          <w:p w:rsidR="00E61430" w:rsidRDefault="009735DF">
            <w:pPr>
              <w:spacing w:line="360" w:lineRule="auto"/>
              <w:jc w:val="left"/>
              <w:rPr>
                <w:rFonts w:ascii="仿宋" w:eastAsia="仿宋" w:hAnsi="仿宋"/>
                <w:sz w:val="28"/>
                <w:szCs w:val="28"/>
              </w:rPr>
            </w:pPr>
            <w:r>
              <w:rPr>
                <w:rFonts w:ascii="仿宋" w:eastAsia="仿宋" w:hAnsi="仿宋" w:cs="宋体" w:hint="eastAsia"/>
                <w:kern w:val="0"/>
                <w:sz w:val="28"/>
                <w:szCs w:val="28"/>
              </w:rPr>
              <w:t>根据各参加单位所提交的《项目方案》技术措施的综合比较进行评议，包括材料选择、系统测试、施工工艺、进度计划、现场施工管理、安全管理等。（</w:t>
            </w:r>
            <w:proofErr w:type="gramStart"/>
            <w:r>
              <w:rPr>
                <w:rFonts w:ascii="仿宋" w:eastAsia="仿宋" w:hAnsi="仿宋" w:cs="宋体" w:hint="eastAsia"/>
                <w:kern w:val="0"/>
                <w:sz w:val="28"/>
                <w:szCs w:val="28"/>
              </w:rPr>
              <w:t>优得10分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良得6</w:t>
            </w:r>
            <w:proofErr w:type="gramEnd"/>
            <w:r>
              <w:rPr>
                <w:rFonts w:ascii="仿宋" w:eastAsia="仿宋" w:hAnsi="仿宋" w:cs="宋体" w:hint="eastAsia"/>
                <w:kern w:val="0"/>
                <w:sz w:val="28"/>
                <w:szCs w:val="28"/>
              </w:rPr>
              <w:t>分；一般得3分）</w:t>
            </w:r>
          </w:p>
        </w:tc>
      </w:tr>
      <w:tr w:rsidR="00E61430">
        <w:trPr>
          <w:trHeight w:val="663"/>
          <w:tblCellSpacing w:w="0" w:type="dxa"/>
          <w:jc w:val="center"/>
        </w:trPr>
        <w:tc>
          <w:tcPr>
            <w:tcW w:w="1355" w:type="dxa"/>
            <w:tcMar>
              <w:top w:w="15" w:type="dxa"/>
              <w:left w:w="15" w:type="dxa"/>
              <w:bottom w:w="15" w:type="dxa"/>
              <w:right w:w="15" w:type="dxa"/>
            </w:tcMar>
            <w:vAlign w:val="center"/>
          </w:tcPr>
          <w:p w:rsidR="00E61430" w:rsidRDefault="009735DF">
            <w:pPr>
              <w:spacing w:line="360" w:lineRule="auto"/>
              <w:jc w:val="left"/>
              <w:rPr>
                <w:rFonts w:ascii="仿宋" w:eastAsia="仿宋" w:hAnsi="仿宋"/>
                <w:sz w:val="28"/>
                <w:szCs w:val="28"/>
              </w:rPr>
            </w:pPr>
            <w:r>
              <w:rPr>
                <w:rFonts w:ascii="仿宋" w:eastAsia="仿宋" w:hAnsi="仿宋" w:hint="eastAsia"/>
                <w:sz w:val="28"/>
                <w:szCs w:val="28"/>
              </w:rPr>
              <w:t>拟投入项目人员资历情况</w:t>
            </w:r>
          </w:p>
        </w:tc>
        <w:tc>
          <w:tcPr>
            <w:tcW w:w="708"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6</w:t>
            </w:r>
          </w:p>
        </w:tc>
        <w:tc>
          <w:tcPr>
            <w:tcW w:w="6967" w:type="dxa"/>
            <w:tcMar>
              <w:top w:w="15" w:type="dxa"/>
              <w:left w:w="15" w:type="dxa"/>
              <w:bottom w:w="15" w:type="dxa"/>
              <w:right w:w="15" w:type="dxa"/>
            </w:tcMar>
            <w:vAlign w:val="center"/>
          </w:tcPr>
          <w:p w:rsidR="00E61430" w:rsidRDefault="009735DF">
            <w:pPr>
              <w:autoSpaceDE w:val="0"/>
              <w:autoSpaceDN w:val="0"/>
              <w:jc w:val="left"/>
              <w:rPr>
                <w:rFonts w:ascii="仿宋" w:eastAsia="仿宋" w:hAnsi="仿宋" w:cs="宋体"/>
                <w:kern w:val="0"/>
                <w:sz w:val="28"/>
                <w:szCs w:val="28"/>
              </w:rPr>
            </w:pPr>
            <w:r>
              <w:rPr>
                <w:rFonts w:ascii="仿宋" w:eastAsia="仿宋" w:hAnsi="仿宋" w:cs="宋体" w:hint="eastAsia"/>
                <w:kern w:val="0"/>
                <w:sz w:val="28"/>
                <w:szCs w:val="28"/>
              </w:rPr>
              <w:t>（1） 施工人员具备特种设备作业证（电梯安装、维修）。每提供1个证加1分，最高6分。</w:t>
            </w:r>
          </w:p>
          <w:p w:rsidR="00E61430" w:rsidRDefault="009735DF">
            <w:pPr>
              <w:autoSpaceDE w:val="0"/>
              <w:autoSpaceDN w:val="0"/>
              <w:jc w:val="left"/>
              <w:rPr>
                <w:rFonts w:ascii="仿宋" w:eastAsia="仿宋" w:hAnsi="仿宋"/>
                <w:sz w:val="28"/>
                <w:szCs w:val="28"/>
              </w:rPr>
            </w:pPr>
            <w:r>
              <w:rPr>
                <w:rFonts w:ascii="仿宋" w:eastAsia="仿宋" w:hAnsi="仿宋" w:cs="宋体" w:hint="eastAsia"/>
                <w:kern w:val="0"/>
                <w:sz w:val="28"/>
                <w:szCs w:val="28"/>
              </w:rPr>
              <w:t>证明文件：提供以上人员资格证明文件和近三个月(201</w:t>
            </w:r>
            <w:r>
              <w:rPr>
                <w:rFonts w:ascii="仿宋" w:eastAsia="仿宋" w:hAnsi="仿宋" w:cs="宋体"/>
                <w:kern w:val="0"/>
                <w:sz w:val="28"/>
                <w:szCs w:val="28"/>
              </w:rPr>
              <w:t>9</w:t>
            </w:r>
            <w:r>
              <w:rPr>
                <w:rFonts w:ascii="仿宋" w:eastAsia="仿宋" w:hAnsi="仿宋" w:cs="宋体" w:hint="eastAsia"/>
                <w:kern w:val="0"/>
                <w:sz w:val="28"/>
                <w:szCs w:val="28"/>
              </w:rPr>
              <w:t>年</w:t>
            </w:r>
            <w:r>
              <w:rPr>
                <w:rFonts w:ascii="仿宋" w:eastAsia="仿宋" w:hAnsi="仿宋" w:cs="宋体"/>
                <w:kern w:val="0"/>
                <w:sz w:val="28"/>
                <w:szCs w:val="28"/>
              </w:rPr>
              <w:t>6</w:t>
            </w:r>
            <w:r>
              <w:rPr>
                <w:rFonts w:ascii="仿宋" w:eastAsia="仿宋" w:hAnsi="仿宋" w:cs="宋体" w:hint="eastAsia"/>
                <w:kern w:val="0"/>
                <w:sz w:val="28"/>
                <w:szCs w:val="28"/>
              </w:rPr>
              <w:t>月至</w:t>
            </w:r>
            <w:r>
              <w:rPr>
                <w:rFonts w:ascii="仿宋" w:eastAsia="仿宋" w:hAnsi="仿宋" w:cs="宋体"/>
                <w:kern w:val="0"/>
                <w:sz w:val="28"/>
                <w:szCs w:val="28"/>
              </w:rPr>
              <w:t>8</w:t>
            </w:r>
            <w:r>
              <w:rPr>
                <w:rFonts w:ascii="仿宋" w:eastAsia="仿宋" w:hAnsi="仿宋" w:cs="宋体" w:hint="eastAsia"/>
                <w:kern w:val="0"/>
                <w:sz w:val="28"/>
                <w:szCs w:val="28"/>
              </w:rPr>
              <w:t>月)</w:t>
            </w:r>
            <w:proofErr w:type="gramStart"/>
            <w:r>
              <w:rPr>
                <w:rFonts w:ascii="仿宋" w:eastAsia="仿宋" w:hAnsi="仿宋" w:cs="宋体" w:hint="eastAsia"/>
                <w:kern w:val="0"/>
                <w:sz w:val="28"/>
                <w:szCs w:val="28"/>
              </w:rPr>
              <w:t>社保证明</w:t>
            </w:r>
            <w:proofErr w:type="gramEnd"/>
            <w:r>
              <w:rPr>
                <w:rFonts w:ascii="仿宋" w:eastAsia="仿宋" w:hAnsi="仿宋" w:cs="宋体" w:hint="eastAsia"/>
                <w:kern w:val="0"/>
                <w:sz w:val="28"/>
                <w:szCs w:val="28"/>
              </w:rPr>
              <w:t>并加盖参加单位公章。</w:t>
            </w:r>
          </w:p>
        </w:tc>
      </w:tr>
      <w:tr w:rsidR="00E61430">
        <w:trPr>
          <w:trHeight w:val="663"/>
          <w:tblCellSpacing w:w="0" w:type="dxa"/>
          <w:jc w:val="center"/>
        </w:trPr>
        <w:tc>
          <w:tcPr>
            <w:tcW w:w="1355" w:type="dxa"/>
            <w:tcMar>
              <w:top w:w="15" w:type="dxa"/>
              <w:left w:w="15" w:type="dxa"/>
              <w:bottom w:w="15" w:type="dxa"/>
              <w:right w:w="15" w:type="dxa"/>
            </w:tcMar>
            <w:vAlign w:val="center"/>
          </w:tcPr>
          <w:p w:rsidR="00E61430" w:rsidRDefault="009735DF">
            <w:pPr>
              <w:spacing w:line="360" w:lineRule="auto"/>
              <w:jc w:val="left"/>
              <w:rPr>
                <w:rFonts w:ascii="仿宋" w:eastAsia="仿宋" w:hAnsi="仿宋"/>
                <w:sz w:val="28"/>
                <w:szCs w:val="28"/>
              </w:rPr>
            </w:pPr>
            <w:r>
              <w:rPr>
                <w:rFonts w:ascii="仿宋" w:eastAsia="仿宋" w:hAnsi="仿宋" w:hint="eastAsia"/>
                <w:sz w:val="28"/>
                <w:szCs w:val="28"/>
              </w:rPr>
              <w:t>工期</w:t>
            </w:r>
          </w:p>
        </w:tc>
        <w:tc>
          <w:tcPr>
            <w:tcW w:w="708"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4</w:t>
            </w:r>
          </w:p>
        </w:tc>
        <w:tc>
          <w:tcPr>
            <w:tcW w:w="6967" w:type="dxa"/>
            <w:tcMar>
              <w:top w:w="15" w:type="dxa"/>
              <w:left w:w="15" w:type="dxa"/>
              <w:bottom w:w="15" w:type="dxa"/>
              <w:right w:w="15" w:type="dxa"/>
            </w:tcMar>
            <w:vAlign w:val="center"/>
          </w:tcPr>
          <w:p w:rsidR="00E61430" w:rsidRDefault="009735DF">
            <w:pPr>
              <w:spacing w:line="360" w:lineRule="auto"/>
              <w:jc w:val="left"/>
              <w:rPr>
                <w:rFonts w:ascii="仿宋" w:eastAsia="仿宋" w:hAnsi="仿宋"/>
                <w:sz w:val="28"/>
                <w:szCs w:val="28"/>
              </w:rPr>
            </w:pPr>
            <w:r>
              <w:rPr>
                <w:rFonts w:ascii="仿宋" w:eastAsia="仿宋" w:hAnsi="仿宋" w:cs="宋体" w:hint="eastAsia"/>
                <w:kern w:val="0"/>
                <w:sz w:val="28"/>
                <w:szCs w:val="28"/>
              </w:rPr>
              <w:t>工期满足采购人要求并可提前完工者，依据提前完工情况给分。工期越合理、时间越短得分越高。（</w:t>
            </w:r>
            <w:proofErr w:type="gramStart"/>
            <w:r>
              <w:rPr>
                <w:rFonts w:ascii="仿宋" w:eastAsia="仿宋" w:hAnsi="仿宋" w:cs="宋体" w:hint="eastAsia"/>
                <w:kern w:val="0"/>
                <w:sz w:val="28"/>
                <w:szCs w:val="28"/>
              </w:rPr>
              <w:t>优得4分</w:t>
            </w:r>
            <w:proofErr w:type="gramEnd"/>
            <w:r>
              <w:rPr>
                <w:rFonts w:ascii="仿宋" w:eastAsia="仿宋" w:hAnsi="仿宋" w:cs="宋体" w:hint="eastAsia"/>
                <w:kern w:val="0"/>
                <w:sz w:val="28"/>
                <w:szCs w:val="28"/>
              </w:rPr>
              <w:t>；</w:t>
            </w:r>
            <w:proofErr w:type="gramStart"/>
            <w:r>
              <w:rPr>
                <w:rFonts w:ascii="仿宋" w:eastAsia="仿宋" w:hAnsi="仿宋" w:cs="宋体" w:hint="eastAsia"/>
                <w:kern w:val="0"/>
                <w:sz w:val="28"/>
                <w:szCs w:val="28"/>
              </w:rPr>
              <w:t>良得2</w:t>
            </w:r>
            <w:proofErr w:type="gramEnd"/>
            <w:r>
              <w:rPr>
                <w:rFonts w:ascii="仿宋" w:eastAsia="仿宋" w:hAnsi="仿宋" w:cs="宋体" w:hint="eastAsia"/>
                <w:kern w:val="0"/>
                <w:sz w:val="28"/>
                <w:szCs w:val="28"/>
              </w:rPr>
              <w:t>分；一般得1分）</w:t>
            </w:r>
          </w:p>
        </w:tc>
      </w:tr>
      <w:tr w:rsidR="00E61430">
        <w:trPr>
          <w:trHeight w:val="555"/>
          <w:tblCellSpacing w:w="0" w:type="dxa"/>
          <w:jc w:val="center"/>
        </w:trPr>
        <w:tc>
          <w:tcPr>
            <w:tcW w:w="9030" w:type="dxa"/>
            <w:gridSpan w:val="3"/>
            <w:tcMar>
              <w:top w:w="15" w:type="dxa"/>
              <w:left w:w="15" w:type="dxa"/>
              <w:bottom w:w="15" w:type="dxa"/>
              <w:right w:w="15" w:type="dxa"/>
            </w:tcMar>
            <w:vAlign w:val="center"/>
          </w:tcPr>
          <w:p w:rsidR="00E61430" w:rsidRDefault="009735DF">
            <w:pPr>
              <w:spacing w:before="100" w:beforeAutospacing="1" w:after="100" w:afterAutospacing="1" w:line="360" w:lineRule="auto"/>
              <w:ind w:left="329" w:hangingChars="117" w:hanging="329"/>
              <w:jc w:val="center"/>
              <w:rPr>
                <w:rFonts w:ascii="仿宋" w:eastAsia="仿宋" w:hAnsi="仿宋"/>
                <w:b/>
                <w:sz w:val="28"/>
                <w:szCs w:val="28"/>
              </w:rPr>
            </w:pPr>
            <w:r>
              <w:rPr>
                <w:rFonts w:ascii="仿宋" w:eastAsia="仿宋" w:hAnsi="仿宋" w:hint="eastAsia"/>
                <w:b/>
                <w:sz w:val="28"/>
                <w:szCs w:val="28"/>
              </w:rPr>
              <w:lastRenderedPageBreak/>
              <w:t>价格评议项（</w:t>
            </w:r>
            <w:r>
              <w:rPr>
                <w:rFonts w:ascii="仿宋" w:eastAsia="仿宋" w:hAnsi="仿宋" w:hint="eastAsia"/>
                <w:sz w:val="28"/>
                <w:szCs w:val="28"/>
              </w:rPr>
              <w:t>40</w:t>
            </w:r>
            <w:r>
              <w:rPr>
                <w:rFonts w:ascii="仿宋" w:eastAsia="仿宋" w:hAnsi="仿宋"/>
                <w:b/>
                <w:sz w:val="28"/>
                <w:szCs w:val="28"/>
              </w:rPr>
              <w:t>分）</w:t>
            </w:r>
          </w:p>
        </w:tc>
      </w:tr>
      <w:tr w:rsidR="00E61430">
        <w:trPr>
          <w:trHeight w:val="555"/>
          <w:tblCellSpacing w:w="0" w:type="dxa"/>
          <w:jc w:val="center"/>
        </w:trPr>
        <w:tc>
          <w:tcPr>
            <w:tcW w:w="1355"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价格评议</w:t>
            </w:r>
          </w:p>
        </w:tc>
        <w:tc>
          <w:tcPr>
            <w:tcW w:w="708" w:type="dxa"/>
            <w:tcMar>
              <w:top w:w="15" w:type="dxa"/>
              <w:left w:w="15" w:type="dxa"/>
              <w:bottom w:w="15" w:type="dxa"/>
              <w:right w:w="15" w:type="dxa"/>
            </w:tcMar>
            <w:vAlign w:val="center"/>
          </w:tcPr>
          <w:p w:rsidR="00E61430" w:rsidRDefault="009735DF">
            <w:pPr>
              <w:spacing w:line="360" w:lineRule="auto"/>
              <w:jc w:val="center"/>
              <w:rPr>
                <w:rFonts w:ascii="仿宋" w:eastAsia="仿宋" w:hAnsi="仿宋"/>
                <w:sz w:val="28"/>
                <w:szCs w:val="28"/>
              </w:rPr>
            </w:pPr>
            <w:r>
              <w:rPr>
                <w:rFonts w:ascii="仿宋" w:eastAsia="仿宋" w:hAnsi="仿宋" w:hint="eastAsia"/>
                <w:sz w:val="28"/>
                <w:szCs w:val="28"/>
              </w:rPr>
              <w:t>40</w:t>
            </w:r>
          </w:p>
        </w:tc>
        <w:tc>
          <w:tcPr>
            <w:tcW w:w="6967" w:type="dxa"/>
            <w:tcMar>
              <w:top w:w="15" w:type="dxa"/>
              <w:left w:w="15" w:type="dxa"/>
              <w:bottom w:w="15" w:type="dxa"/>
              <w:right w:w="15" w:type="dxa"/>
            </w:tcMar>
            <w:vAlign w:val="center"/>
          </w:tcPr>
          <w:p w:rsidR="00E61430" w:rsidRDefault="009735DF" w:rsidP="009F587B">
            <w:pPr>
              <w:pStyle w:val="af7"/>
              <w:numPr>
                <w:ilvl w:val="0"/>
                <w:numId w:val="11"/>
              </w:numPr>
              <w:spacing w:line="360" w:lineRule="auto"/>
              <w:ind w:firstLineChars="0"/>
              <w:jc w:val="left"/>
              <w:rPr>
                <w:rFonts w:ascii="仿宋" w:eastAsia="仿宋" w:hAnsi="仿宋"/>
                <w:sz w:val="28"/>
                <w:szCs w:val="28"/>
              </w:rPr>
            </w:pPr>
            <w:r>
              <w:rPr>
                <w:rFonts w:ascii="仿宋" w:eastAsia="仿宋" w:hAnsi="仿宋" w:hint="eastAsia"/>
                <w:sz w:val="28"/>
                <w:szCs w:val="28"/>
              </w:rPr>
              <w:t>当通过符合性检查和不可偏离项检查的参加单位数＞2 家时，按下列方式进行价格评分：</w:t>
            </w:r>
          </w:p>
          <w:p w:rsidR="00E61430" w:rsidRDefault="009735DF">
            <w:pPr>
              <w:spacing w:line="63" w:lineRule="atLeast"/>
              <w:ind w:leftChars="200" w:left="420"/>
              <w:rPr>
                <w:rFonts w:ascii="仿宋" w:eastAsia="仿宋" w:hAnsi="仿宋" w:cs="宋体"/>
                <w:kern w:val="0"/>
                <w:sz w:val="28"/>
                <w:szCs w:val="28"/>
              </w:rPr>
            </w:pPr>
            <w:r>
              <w:rPr>
                <w:rFonts w:ascii="仿宋" w:eastAsia="仿宋" w:hAnsi="仿宋" w:hint="eastAsia"/>
                <w:sz w:val="28"/>
                <w:szCs w:val="28"/>
              </w:rPr>
              <w:t>以所有通过了符合性检查和不可偏离项检查的参加单位</w:t>
            </w:r>
            <w:proofErr w:type="gramStart"/>
            <w:r>
              <w:rPr>
                <w:rFonts w:ascii="仿宋" w:eastAsia="仿宋" w:hAnsi="仿宋" w:hint="eastAsia"/>
                <w:sz w:val="28"/>
                <w:szCs w:val="28"/>
              </w:rPr>
              <w:t>数谈判</w:t>
            </w:r>
            <w:proofErr w:type="gramEnd"/>
            <w:r>
              <w:rPr>
                <w:rFonts w:ascii="仿宋" w:eastAsia="仿宋" w:hAnsi="仿宋" w:hint="eastAsia"/>
                <w:sz w:val="28"/>
                <w:szCs w:val="28"/>
              </w:rPr>
              <w:t>报价的算术平均值为基准价，谈判报价最接近基准价的参加单位价格分最高。（价格分最低为0分，保留至小数点后两位）</w:t>
            </w:r>
          </w:p>
          <w:p w:rsidR="00E61430" w:rsidRDefault="009735DF">
            <w:pPr>
              <w:spacing w:line="360" w:lineRule="auto"/>
              <w:ind w:firstLineChars="150" w:firstLine="420"/>
              <w:jc w:val="left"/>
              <w:rPr>
                <w:rFonts w:ascii="仿宋" w:eastAsia="仿宋" w:hAnsi="仿宋"/>
                <w:sz w:val="28"/>
                <w:szCs w:val="28"/>
              </w:rPr>
            </w:pPr>
            <w:r>
              <w:rPr>
                <w:rFonts w:ascii="仿宋" w:eastAsia="仿宋" w:hAnsi="仿宋" w:hint="eastAsia"/>
                <w:sz w:val="28"/>
                <w:szCs w:val="28"/>
              </w:rPr>
              <w:t>价格分=（1－︱谈判报价－基准价︱÷基准价）×40</w:t>
            </w:r>
          </w:p>
          <w:p w:rsidR="00E61430" w:rsidRDefault="009735DF" w:rsidP="009F587B">
            <w:pPr>
              <w:pStyle w:val="af7"/>
              <w:numPr>
                <w:ilvl w:val="0"/>
                <w:numId w:val="11"/>
              </w:numPr>
              <w:spacing w:line="360" w:lineRule="auto"/>
              <w:ind w:firstLineChars="0"/>
              <w:jc w:val="left"/>
              <w:rPr>
                <w:rFonts w:ascii="仿宋" w:eastAsia="仿宋" w:hAnsi="仿宋"/>
                <w:sz w:val="28"/>
                <w:szCs w:val="28"/>
              </w:rPr>
            </w:pPr>
            <w:r>
              <w:rPr>
                <w:rFonts w:ascii="仿宋" w:eastAsia="仿宋" w:hAnsi="仿宋" w:hint="eastAsia"/>
                <w:sz w:val="28"/>
                <w:szCs w:val="28"/>
              </w:rPr>
              <w:t>当通过符合性检查和不可偏离项检查的参加单位数＝2家时，按下列方式进行价格评分：</w:t>
            </w:r>
          </w:p>
          <w:p w:rsidR="00E61430" w:rsidRDefault="009735DF">
            <w:pPr>
              <w:spacing w:line="63" w:lineRule="atLeast"/>
              <w:ind w:leftChars="200" w:left="420"/>
              <w:rPr>
                <w:rFonts w:ascii="仿宋" w:eastAsia="仿宋" w:hAnsi="仿宋" w:cs="宋体"/>
                <w:kern w:val="0"/>
                <w:sz w:val="28"/>
                <w:szCs w:val="28"/>
              </w:rPr>
            </w:pPr>
            <w:r>
              <w:rPr>
                <w:rFonts w:ascii="仿宋" w:eastAsia="仿宋" w:hAnsi="仿宋" w:hint="eastAsia"/>
                <w:sz w:val="28"/>
                <w:szCs w:val="28"/>
              </w:rPr>
              <w:t>以所有通过了符合性检查和不可偏离项检查的参加单位谈判报价的最低价格为基准价。</w:t>
            </w:r>
            <w:r>
              <w:rPr>
                <w:rFonts w:ascii="仿宋" w:eastAsia="仿宋" w:hAnsi="仿宋" w:cs="宋体" w:hint="eastAsia"/>
                <w:kern w:val="0"/>
                <w:sz w:val="28"/>
                <w:szCs w:val="28"/>
              </w:rPr>
              <w:t>（价格分最低0分，保留至小数点后两位）</w:t>
            </w:r>
          </w:p>
          <w:p w:rsidR="00E61430" w:rsidRDefault="009735DF">
            <w:pPr>
              <w:spacing w:line="360" w:lineRule="auto"/>
              <w:ind w:firstLineChars="150" w:firstLine="420"/>
              <w:jc w:val="left"/>
              <w:rPr>
                <w:rFonts w:ascii="仿宋" w:eastAsia="仿宋" w:hAnsi="仿宋"/>
                <w:sz w:val="28"/>
                <w:szCs w:val="28"/>
              </w:rPr>
            </w:pPr>
            <w:r>
              <w:rPr>
                <w:rFonts w:ascii="仿宋" w:eastAsia="仿宋" w:hAnsi="仿宋" w:cs="宋体" w:hint="eastAsia"/>
                <w:kern w:val="0"/>
                <w:sz w:val="28"/>
                <w:szCs w:val="28"/>
              </w:rPr>
              <w:t>价格分=40－（︱投标报价－基准价︱÷10000）</w:t>
            </w:r>
          </w:p>
        </w:tc>
      </w:tr>
    </w:tbl>
    <w:p w:rsidR="00E61430" w:rsidRDefault="009735DF">
      <w:pPr>
        <w:spacing w:line="360" w:lineRule="auto"/>
        <w:ind w:firstLineChars="200" w:firstLine="640"/>
        <w:rPr>
          <w:rFonts w:ascii="仿宋" w:eastAsia="仿宋" w:hAnsi="仿宋"/>
          <w:sz w:val="32"/>
          <w:szCs w:val="32"/>
        </w:rPr>
      </w:pPr>
      <w:r>
        <w:rPr>
          <w:rFonts w:ascii="仿宋" w:eastAsia="仿宋" w:hAnsi="仿宋" w:hint="eastAsia"/>
          <w:sz w:val="32"/>
          <w:szCs w:val="32"/>
        </w:rPr>
        <w:t>算术错误将按以下方法更正（次序排先者优先）：</w:t>
      </w:r>
    </w:p>
    <w:p w:rsidR="00E61430" w:rsidRDefault="009735DF">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1、若分项报价与总价不一致，以总价为准。</w:t>
      </w:r>
    </w:p>
    <w:p w:rsidR="00E61430" w:rsidRDefault="009735DF">
      <w:pPr>
        <w:spacing w:line="360" w:lineRule="auto"/>
        <w:ind w:leftChars="-2" w:left="-4" w:firstLineChars="203" w:firstLine="650"/>
        <w:rPr>
          <w:rFonts w:ascii="仿宋" w:eastAsia="仿宋" w:hAnsi="仿宋"/>
          <w:sz w:val="32"/>
          <w:szCs w:val="32"/>
        </w:rPr>
      </w:pPr>
      <w:r>
        <w:rPr>
          <w:rFonts w:ascii="仿宋" w:eastAsia="仿宋" w:hAnsi="仿宋" w:hint="eastAsia"/>
          <w:sz w:val="32"/>
          <w:szCs w:val="32"/>
        </w:rPr>
        <w:t>2、若用文字表示的数值与用数字表示的数值不一致，以文字表示的数值为准。</w:t>
      </w:r>
    </w:p>
    <w:p w:rsidR="00E61430" w:rsidRDefault="009735DF">
      <w:pPr>
        <w:spacing w:line="360" w:lineRule="auto"/>
        <w:ind w:firstLineChars="200" w:firstLine="640"/>
        <w:rPr>
          <w:rFonts w:ascii="仿宋" w:eastAsia="仿宋" w:hAnsi="仿宋"/>
          <w:sz w:val="32"/>
          <w:szCs w:val="32"/>
        </w:rPr>
      </w:pPr>
      <w:r>
        <w:rPr>
          <w:rFonts w:ascii="仿宋" w:eastAsia="仿宋" w:hAnsi="仿宋" w:hint="eastAsia"/>
          <w:sz w:val="32"/>
          <w:szCs w:val="32"/>
        </w:rPr>
        <w:t>如果参加单位不接受以上对其错误的更正，采购人将拒绝其参加谈判。</w:t>
      </w:r>
    </w:p>
    <w:p w:rsidR="00E61430" w:rsidRDefault="009735DF">
      <w:pPr>
        <w:spacing w:line="360" w:lineRule="auto"/>
        <w:ind w:firstLineChars="200" w:firstLine="640"/>
        <w:rPr>
          <w:rFonts w:ascii="仿宋" w:eastAsia="仿宋" w:hAnsi="仿宋"/>
          <w:sz w:val="32"/>
          <w:szCs w:val="32"/>
        </w:rPr>
      </w:pPr>
      <w:r>
        <w:rPr>
          <w:rFonts w:ascii="仿宋" w:eastAsia="仿宋" w:hAnsi="仿宋" w:hint="eastAsia"/>
          <w:sz w:val="32"/>
          <w:szCs w:val="32"/>
        </w:rPr>
        <w:t>供应商在参加本项目谈判时，无需交纳谈判保证金。如有意参与本项目谈判，请在</w:t>
      </w:r>
      <w:proofErr w:type="gramStart"/>
      <w:r>
        <w:rPr>
          <w:rFonts w:ascii="仿宋" w:eastAsia="仿宋" w:hAnsi="仿宋" w:hint="eastAsia"/>
          <w:sz w:val="32"/>
          <w:szCs w:val="32"/>
        </w:rPr>
        <w:t>本邀请</w:t>
      </w:r>
      <w:proofErr w:type="gramEnd"/>
      <w:r>
        <w:rPr>
          <w:rFonts w:ascii="仿宋" w:eastAsia="仿宋" w:hAnsi="仿宋" w:hint="eastAsia"/>
          <w:sz w:val="32"/>
          <w:szCs w:val="32"/>
        </w:rPr>
        <w:t>通知书规定的报名截止时间内回传报名回函并致电确认，采购人只接受报名成功的单位参加</w:t>
      </w:r>
      <w:r>
        <w:rPr>
          <w:rFonts w:ascii="仿宋" w:eastAsia="仿宋" w:hAnsi="仿宋" w:hint="eastAsia"/>
          <w:sz w:val="32"/>
          <w:szCs w:val="32"/>
        </w:rPr>
        <w:lastRenderedPageBreak/>
        <w:t>谈判。</w:t>
      </w:r>
    </w:p>
    <w:p w:rsidR="00E61430" w:rsidRDefault="009735DF">
      <w:pPr>
        <w:spacing w:line="360" w:lineRule="auto"/>
        <w:ind w:firstLineChars="200" w:firstLine="640"/>
        <w:rPr>
          <w:rFonts w:ascii="仿宋" w:eastAsia="仿宋" w:hAnsi="仿宋"/>
          <w:sz w:val="32"/>
          <w:szCs w:val="32"/>
        </w:rPr>
      </w:pPr>
      <w:r>
        <w:rPr>
          <w:rFonts w:ascii="仿宋" w:eastAsia="仿宋" w:hAnsi="仿宋" w:hint="eastAsia"/>
          <w:sz w:val="32"/>
          <w:szCs w:val="32"/>
        </w:rPr>
        <w:t>在谈判开始前2天，供应商如对“邀请通知书”有疑问，请以书面形式（加盖单位公章）向采购人提出，采购人将视情况给予电话或书面解答；供应商在上述时间未提出疑问的，视为已完全理解并接受了“邀请通知书”所有内容，并不再对“邀请通知书”提出任何质疑。</w:t>
      </w:r>
    </w:p>
    <w:p w:rsidR="00E61430" w:rsidRDefault="009735DF">
      <w:pPr>
        <w:spacing w:line="360" w:lineRule="auto"/>
        <w:ind w:firstLineChars="200" w:firstLine="640"/>
        <w:rPr>
          <w:rFonts w:ascii="仿宋" w:eastAsia="仿宋" w:hAnsi="仿宋"/>
          <w:sz w:val="32"/>
          <w:szCs w:val="32"/>
        </w:rPr>
      </w:pPr>
      <w:r>
        <w:rPr>
          <w:rFonts w:ascii="仿宋" w:eastAsia="仿宋" w:hAnsi="仿宋" w:hint="eastAsia"/>
          <w:sz w:val="32"/>
          <w:szCs w:val="32"/>
        </w:rPr>
        <w:t>谈判截止期前的任何时候，无论出于何种原因，采购人可主动地或在解答供应商提出的澄清问题时对“邀请通知书”进行修改，并有权对谈判日期进行调整。</w:t>
      </w:r>
    </w:p>
    <w:p w:rsidR="00E61430" w:rsidRDefault="009735DF" w:rsidP="00BD362D">
      <w:pPr>
        <w:spacing w:afterLines="50" w:after="156" w:line="360" w:lineRule="auto"/>
        <w:ind w:firstLineChars="200" w:firstLine="640"/>
        <w:rPr>
          <w:rFonts w:ascii="仿宋" w:eastAsia="仿宋" w:hAnsi="仿宋"/>
          <w:sz w:val="32"/>
          <w:szCs w:val="32"/>
        </w:rPr>
      </w:pPr>
      <w:r>
        <w:rPr>
          <w:rFonts w:ascii="仿宋" w:eastAsia="仿宋" w:hAnsi="仿宋" w:hint="eastAsia"/>
          <w:sz w:val="32"/>
          <w:szCs w:val="32"/>
        </w:rPr>
        <w:t>“邀请通知书”的修改将以书面形式通知所有成功报名的单位，并对其具有约束力。供应商在收到上述通知后，应立即向采购人回函确认。如无回函确认，产生的后果由供应商自行承担。联系方式详见本通知书第八项。</w:t>
      </w:r>
    </w:p>
    <w:p w:rsidR="00E61430" w:rsidRDefault="009735DF">
      <w:pPr>
        <w:spacing w:afterLines="100" w:after="312" w:line="360" w:lineRule="auto"/>
        <w:jc w:val="center"/>
        <w:outlineLvl w:val="0"/>
        <w:rPr>
          <w:b/>
          <w:sz w:val="32"/>
          <w:szCs w:val="32"/>
        </w:rPr>
      </w:pPr>
      <w:r>
        <w:rPr>
          <w:b/>
          <w:sz w:val="28"/>
        </w:rPr>
        <w:br w:type="page"/>
      </w:r>
      <w:bookmarkStart w:id="36" w:name="_Toc478387757"/>
      <w:r>
        <w:rPr>
          <w:rFonts w:hint="eastAsia"/>
          <w:b/>
          <w:sz w:val="32"/>
          <w:szCs w:val="32"/>
        </w:rPr>
        <w:lastRenderedPageBreak/>
        <w:t>第四部分：响应文件说明</w:t>
      </w:r>
      <w:bookmarkEnd w:id="36"/>
    </w:p>
    <w:p w:rsidR="00E61430" w:rsidRDefault="009735DF">
      <w:pPr>
        <w:numPr>
          <w:ilvl w:val="0"/>
          <w:numId w:val="1"/>
        </w:numPr>
        <w:spacing w:line="360" w:lineRule="auto"/>
        <w:outlineLvl w:val="1"/>
        <w:rPr>
          <w:rFonts w:ascii="仿宋" w:eastAsia="仿宋" w:hAnsi="仿宋"/>
          <w:bCs/>
          <w:sz w:val="28"/>
          <w:szCs w:val="28"/>
        </w:rPr>
      </w:pPr>
      <w:bookmarkStart w:id="37" w:name="_Toc478374825"/>
      <w:bookmarkStart w:id="38" w:name="_Toc478387758"/>
      <w:r>
        <w:rPr>
          <w:rFonts w:ascii="仿宋" w:eastAsia="仿宋" w:hAnsi="仿宋" w:hint="eastAsia"/>
          <w:bCs/>
          <w:sz w:val="28"/>
          <w:szCs w:val="28"/>
        </w:rPr>
        <w:t>被邀请供应商参评时应递交的报价清单和响应文件</w:t>
      </w:r>
      <w:bookmarkEnd w:id="37"/>
      <w:bookmarkEnd w:id="38"/>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bCs/>
          <w:sz w:val="28"/>
          <w:szCs w:val="28"/>
        </w:rPr>
        <w:t>按第九项、第十项要求提供商务、技术条款响应/偏离表，报价清单和响应文件分开，分别装袋密封，并在密封袋上清晰标注</w:t>
      </w:r>
      <w:r>
        <w:rPr>
          <w:rFonts w:ascii="仿宋" w:eastAsia="仿宋" w:hAnsi="仿宋" w:hint="eastAsia"/>
          <w:sz w:val="28"/>
          <w:szCs w:val="28"/>
        </w:rPr>
        <w:t>；响应文件要求编制目录，装订成册，一式两份(一个正本，一个副本,亦应清晰标注)。</w:t>
      </w:r>
    </w:p>
    <w:p w:rsidR="00E61430" w:rsidRDefault="009735DF">
      <w:pPr>
        <w:spacing w:line="360" w:lineRule="auto"/>
        <w:ind w:firstLineChars="200" w:firstLine="560"/>
        <w:rPr>
          <w:rFonts w:ascii="仿宋" w:eastAsia="仿宋" w:hAnsi="仿宋"/>
          <w:sz w:val="28"/>
          <w:szCs w:val="28"/>
        </w:rPr>
      </w:pPr>
      <w:r>
        <w:rPr>
          <w:rFonts w:ascii="仿宋" w:eastAsia="仿宋" w:hAnsi="仿宋" w:hint="eastAsia"/>
          <w:bCs/>
          <w:sz w:val="28"/>
          <w:szCs w:val="28"/>
        </w:rPr>
        <w:t>谈判响应文件目录（</w:t>
      </w:r>
      <w:r>
        <w:rPr>
          <w:rFonts w:ascii="仿宋" w:eastAsia="仿宋" w:hAnsi="仿宋" w:hint="eastAsia"/>
          <w:sz w:val="28"/>
          <w:szCs w:val="28"/>
        </w:rPr>
        <w:t xml:space="preserve">相关资料应包含但不仅限于以下内容）： </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公司情况一览表；</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企业营业执照副本复印件、税务登记证复印件（加盖参加单位公章）；</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注册资金证明文件（可提供体现基本信息、注册资金信息、以及许可经营信息的工商管理部门网页查询截图，打印件加盖公章）；</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法定代表人证明书（加盖公章）；</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法人授权委托证明书（加盖公章）（如单位法定代表人为本项目授权代表，则仅提供法定代表人证明书及身份证复印件，身份证原件备查）；</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商务条款响应/偏离表；</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技术/服务条款响应/偏离表；</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项目报价一览表（加盖公章）；</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业绩一览表及合同关键页复印件（加盖公章）（根据项目需求提供）；</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项目/施工方案（根据项目需求提供）；</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lastRenderedPageBreak/>
        <w:t>资质证明文件（加盖公章）（根据项目需求提供）；</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售后服务承诺书（根据项目需求提供）；</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现场考察证明（根据项目需求提供）；</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项目团队成员简介及认证资格证书复印件（加盖公章）（根据项目需求提供）；</w:t>
      </w:r>
    </w:p>
    <w:p w:rsidR="00E61430" w:rsidRDefault="009735DF">
      <w:pPr>
        <w:numPr>
          <w:ilvl w:val="1"/>
          <w:numId w:val="12"/>
        </w:numPr>
        <w:spacing w:line="360" w:lineRule="auto"/>
        <w:ind w:left="1134" w:hanging="567"/>
        <w:rPr>
          <w:rFonts w:ascii="仿宋" w:eastAsia="仿宋" w:hAnsi="仿宋"/>
          <w:sz w:val="28"/>
          <w:szCs w:val="28"/>
        </w:rPr>
      </w:pPr>
      <w:r>
        <w:rPr>
          <w:rFonts w:ascii="仿宋" w:eastAsia="仿宋" w:hAnsi="仿宋" w:hint="eastAsia"/>
          <w:sz w:val="28"/>
          <w:szCs w:val="28"/>
        </w:rPr>
        <w:t>企业员工</w:t>
      </w:r>
      <w:proofErr w:type="gramStart"/>
      <w:r>
        <w:rPr>
          <w:rFonts w:ascii="仿宋" w:eastAsia="仿宋" w:hAnsi="仿宋" w:hint="eastAsia"/>
          <w:sz w:val="28"/>
          <w:szCs w:val="28"/>
        </w:rPr>
        <w:t>社保证明</w:t>
      </w:r>
      <w:proofErr w:type="gramEnd"/>
      <w:r>
        <w:rPr>
          <w:rFonts w:ascii="仿宋" w:eastAsia="仿宋" w:hAnsi="仿宋" w:hint="eastAsia"/>
          <w:sz w:val="28"/>
          <w:szCs w:val="28"/>
        </w:rPr>
        <w:t>资料（加盖公章）（根据项目需求提供）；</w:t>
      </w:r>
    </w:p>
    <w:p w:rsidR="00E61430" w:rsidRDefault="00E61430">
      <w:pPr>
        <w:spacing w:line="360" w:lineRule="auto"/>
        <w:ind w:left="1134"/>
        <w:rPr>
          <w:rFonts w:ascii="仿宋" w:eastAsia="仿宋" w:hAnsi="仿宋"/>
          <w:color w:val="FF0000"/>
          <w:sz w:val="30"/>
          <w:szCs w:val="30"/>
        </w:rPr>
      </w:pPr>
    </w:p>
    <w:p w:rsidR="00E61430" w:rsidRDefault="009735DF" w:rsidP="00BD362D">
      <w:pPr>
        <w:spacing w:beforeLines="100" w:before="312" w:afterLines="100" w:after="312" w:line="360" w:lineRule="auto"/>
        <w:jc w:val="center"/>
        <w:outlineLvl w:val="0"/>
        <w:rPr>
          <w:rFonts w:ascii="仿宋" w:eastAsia="仿宋" w:hAnsi="仿宋"/>
          <w:sz w:val="32"/>
          <w:szCs w:val="32"/>
        </w:rPr>
      </w:pPr>
      <w:r>
        <w:rPr>
          <w:rFonts w:ascii="仿宋" w:eastAsia="仿宋" w:hAnsi="仿宋"/>
          <w:color w:val="FF0000"/>
          <w:sz w:val="30"/>
          <w:szCs w:val="30"/>
        </w:rPr>
        <w:br w:type="page"/>
      </w:r>
      <w:bookmarkStart w:id="39" w:name="_Toc478387759"/>
      <w:r>
        <w:rPr>
          <w:rFonts w:hint="eastAsia"/>
          <w:b/>
          <w:sz w:val="32"/>
          <w:szCs w:val="32"/>
        </w:rPr>
        <w:lastRenderedPageBreak/>
        <w:t>第五部分：参考附件</w:t>
      </w:r>
      <w:bookmarkEnd w:id="39"/>
    </w:p>
    <w:p w:rsidR="00E61430" w:rsidRDefault="009735DF">
      <w:pPr>
        <w:spacing w:line="0" w:lineRule="atLeast"/>
        <w:outlineLvl w:val="1"/>
        <w:rPr>
          <w:rFonts w:ascii="仿宋" w:eastAsia="仿宋" w:hAnsi="仿宋"/>
          <w:sz w:val="28"/>
          <w:szCs w:val="28"/>
        </w:rPr>
      </w:pPr>
      <w:bookmarkStart w:id="40" w:name="_Toc478387760"/>
      <w:r>
        <w:rPr>
          <w:rFonts w:ascii="仿宋" w:eastAsia="仿宋" w:hAnsi="仿宋" w:hint="eastAsia"/>
          <w:sz w:val="28"/>
          <w:szCs w:val="28"/>
        </w:rPr>
        <w:t>附件1：考察证明</w:t>
      </w:r>
      <w:bookmarkEnd w:id="40"/>
    </w:p>
    <w:p w:rsidR="00E61430" w:rsidRDefault="00E61430">
      <w:pPr>
        <w:spacing w:line="0" w:lineRule="atLeast"/>
        <w:rPr>
          <w:rFonts w:ascii="仿宋_GB2312" w:eastAsia="仿宋_GB2312" w:hAnsi="仿宋"/>
          <w:sz w:val="24"/>
        </w:rPr>
      </w:pPr>
    </w:p>
    <w:p w:rsidR="00E61430" w:rsidRDefault="00E61430">
      <w:pPr>
        <w:spacing w:line="0" w:lineRule="atLeast"/>
        <w:jc w:val="left"/>
        <w:rPr>
          <w:rFonts w:ascii="仿宋_GB2312" w:eastAsia="仿宋_GB2312" w:hAnsi="仿宋" w:cs="宋体"/>
          <w:kern w:val="0"/>
          <w:sz w:val="32"/>
          <w:szCs w:val="32"/>
        </w:rPr>
      </w:pPr>
    </w:p>
    <w:p w:rsidR="00E61430" w:rsidRDefault="009735DF">
      <w:pPr>
        <w:spacing w:before="120" w:after="240"/>
        <w:jc w:val="center"/>
        <w:rPr>
          <w:rFonts w:ascii="宋体" w:hAnsi="宋体"/>
          <w:b/>
          <w:sz w:val="32"/>
          <w:szCs w:val="32"/>
        </w:rPr>
      </w:pPr>
      <w:r>
        <w:rPr>
          <w:rFonts w:ascii="宋体" w:hAnsi="宋体" w:hint="eastAsia"/>
          <w:b/>
          <w:sz w:val="32"/>
          <w:szCs w:val="32"/>
        </w:rPr>
        <w:t>现场考察证明</w:t>
      </w:r>
    </w:p>
    <w:p w:rsidR="00E61430" w:rsidRDefault="00E61430">
      <w:pPr>
        <w:spacing w:line="0" w:lineRule="atLeast"/>
        <w:rPr>
          <w:rFonts w:ascii="仿宋_GB2312" w:eastAsia="仿宋_GB2312" w:hAnsi="仿宋"/>
          <w:sz w:val="28"/>
          <w:szCs w:val="28"/>
        </w:rPr>
      </w:pPr>
    </w:p>
    <w:p w:rsidR="00E61430" w:rsidRDefault="009735DF">
      <w:pPr>
        <w:spacing w:line="360" w:lineRule="auto"/>
        <w:rPr>
          <w:rFonts w:ascii="仿宋" w:eastAsia="仿宋" w:hAnsi="仿宋"/>
          <w:sz w:val="28"/>
          <w:szCs w:val="28"/>
        </w:rPr>
      </w:pPr>
      <w:r>
        <w:rPr>
          <w:rFonts w:ascii="仿宋" w:eastAsia="仿宋" w:hAnsi="仿宋" w:hint="eastAsia"/>
          <w:sz w:val="28"/>
          <w:szCs w:val="28"/>
        </w:rPr>
        <w:t>乙方（                            ）：</w:t>
      </w:r>
    </w:p>
    <w:p w:rsidR="00E61430" w:rsidRDefault="009735DF">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w:t>
      </w:r>
      <w:r>
        <w:rPr>
          <w:rFonts w:ascii="仿宋" w:eastAsia="仿宋" w:hAnsi="仿宋" w:hint="eastAsia"/>
          <w:sz w:val="28"/>
          <w:szCs w:val="28"/>
          <w:highlight w:val="yellow"/>
        </w:rPr>
        <w:t>××</w:t>
      </w:r>
      <w:r>
        <w:rPr>
          <w:rFonts w:ascii="仿宋" w:eastAsia="仿宋" w:hAnsi="仿宋" w:hint="eastAsia"/>
          <w:b/>
          <w:sz w:val="28"/>
          <w:szCs w:val="28"/>
        </w:rPr>
        <w:t>年</w:t>
      </w:r>
      <w:r>
        <w:rPr>
          <w:rFonts w:ascii="仿宋" w:eastAsia="仿宋" w:hAnsi="仿宋" w:hint="eastAsia"/>
          <w:sz w:val="28"/>
          <w:szCs w:val="28"/>
          <w:highlight w:val="yellow"/>
        </w:rPr>
        <w:t>××</w:t>
      </w:r>
      <w:r>
        <w:rPr>
          <w:rFonts w:ascii="仿宋" w:eastAsia="仿宋" w:hAnsi="仿宋" w:hint="eastAsia"/>
          <w:b/>
          <w:sz w:val="28"/>
          <w:szCs w:val="28"/>
        </w:rPr>
        <w:t>月</w:t>
      </w:r>
      <w:r>
        <w:rPr>
          <w:rFonts w:ascii="仿宋" w:eastAsia="仿宋" w:hAnsi="仿宋" w:hint="eastAsia"/>
          <w:sz w:val="28"/>
          <w:szCs w:val="28"/>
          <w:highlight w:val="yellow"/>
        </w:rPr>
        <w:t>××</w:t>
      </w:r>
      <w:r>
        <w:rPr>
          <w:rFonts w:ascii="仿宋" w:eastAsia="仿宋" w:hAnsi="仿宋" w:hint="eastAsia"/>
          <w:b/>
          <w:sz w:val="28"/>
          <w:szCs w:val="28"/>
        </w:rPr>
        <w:t>日</w:t>
      </w:r>
      <w:r>
        <w:rPr>
          <w:rFonts w:ascii="仿宋" w:eastAsia="仿宋" w:hAnsi="仿宋" w:hint="eastAsia"/>
          <w:sz w:val="28"/>
          <w:szCs w:val="28"/>
        </w:rPr>
        <w:t>参加了采购人（深圳会展中心管理有限责任公司）关于</w:t>
      </w:r>
      <w:r>
        <w:rPr>
          <w:rFonts w:ascii="仿宋" w:eastAsia="仿宋" w:hAnsi="仿宋" w:hint="eastAsia"/>
          <w:b/>
          <w:sz w:val="28"/>
          <w:szCs w:val="28"/>
        </w:rPr>
        <w:t>深圳会展中心</w:t>
      </w:r>
      <w:r>
        <w:rPr>
          <w:rFonts w:ascii="仿宋" w:eastAsia="仿宋" w:hAnsi="仿宋" w:hint="eastAsia"/>
          <w:sz w:val="28"/>
          <w:szCs w:val="28"/>
          <w:highlight w:val="yellow"/>
        </w:rPr>
        <w:t>××××××××××</w:t>
      </w:r>
      <w:r>
        <w:rPr>
          <w:rFonts w:ascii="仿宋" w:eastAsia="仿宋" w:hAnsi="仿宋" w:hint="eastAsia"/>
          <w:b/>
          <w:sz w:val="28"/>
          <w:szCs w:val="28"/>
        </w:rPr>
        <w:t>项目</w:t>
      </w:r>
      <w:r>
        <w:rPr>
          <w:rFonts w:ascii="仿宋" w:eastAsia="仿宋" w:hAnsi="仿宋" w:hint="eastAsia"/>
          <w:sz w:val="28"/>
          <w:szCs w:val="28"/>
        </w:rPr>
        <w:t>的现场考察，详细听取了采购人的讲解和要求，已经知晓采购人本次项目的所有内容以及技术要求等。</w:t>
      </w:r>
    </w:p>
    <w:p w:rsidR="00E61430" w:rsidRDefault="00E61430">
      <w:pPr>
        <w:spacing w:line="0" w:lineRule="atLeast"/>
        <w:rPr>
          <w:rFonts w:ascii="仿宋" w:eastAsia="仿宋" w:hAnsi="仿宋"/>
          <w:sz w:val="28"/>
          <w:szCs w:val="28"/>
        </w:rPr>
      </w:pPr>
    </w:p>
    <w:p w:rsidR="00E61430" w:rsidRDefault="00E61430">
      <w:pPr>
        <w:spacing w:line="0" w:lineRule="atLeast"/>
        <w:rPr>
          <w:rFonts w:ascii="仿宋" w:eastAsia="仿宋" w:hAnsi="仿宋"/>
          <w:sz w:val="28"/>
          <w:szCs w:val="28"/>
        </w:rPr>
      </w:pPr>
    </w:p>
    <w:p w:rsidR="00E61430" w:rsidRDefault="00E61430">
      <w:pPr>
        <w:spacing w:line="0" w:lineRule="atLeast"/>
        <w:rPr>
          <w:rFonts w:ascii="仿宋" w:eastAsia="仿宋" w:hAnsi="仿宋"/>
          <w:sz w:val="28"/>
          <w:szCs w:val="28"/>
        </w:rPr>
      </w:pPr>
    </w:p>
    <w:p w:rsidR="00E61430" w:rsidRDefault="00E61430">
      <w:pPr>
        <w:spacing w:line="0" w:lineRule="atLeast"/>
        <w:rPr>
          <w:rFonts w:ascii="仿宋" w:eastAsia="仿宋" w:hAnsi="仿宋"/>
          <w:sz w:val="28"/>
          <w:szCs w:val="28"/>
        </w:rPr>
      </w:pPr>
    </w:p>
    <w:p w:rsidR="00E61430" w:rsidRDefault="00E61430">
      <w:pPr>
        <w:spacing w:line="0" w:lineRule="atLeast"/>
        <w:rPr>
          <w:rFonts w:ascii="仿宋" w:eastAsia="仿宋" w:hAnsi="仿宋"/>
          <w:sz w:val="28"/>
          <w:szCs w:val="28"/>
        </w:rPr>
      </w:pPr>
    </w:p>
    <w:p w:rsidR="00E61430" w:rsidRDefault="009735DF">
      <w:pPr>
        <w:spacing w:line="0" w:lineRule="atLeast"/>
        <w:ind w:firstLineChars="1300" w:firstLine="3640"/>
        <w:rPr>
          <w:rFonts w:ascii="仿宋" w:eastAsia="仿宋" w:hAnsi="仿宋"/>
          <w:sz w:val="28"/>
          <w:szCs w:val="28"/>
        </w:rPr>
      </w:pPr>
      <w:r>
        <w:rPr>
          <w:rFonts w:ascii="仿宋" w:eastAsia="仿宋" w:hAnsi="仿宋" w:hint="eastAsia"/>
          <w:sz w:val="28"/>
          <w:szCs w:val="28"/>
        </w:rPr>
        <w:t>采购人管理人员签字：</w:t>
      </w:r>
    </w:p>
    <w:p w:rsidR="00E61430" w:rsidRDefault="009735DF">
      <w:pPr>
        <w:spacing w:line="0" w:lineRule="atLeast"/>
        <w:ind w:firstLineChars="1300" w:firstLine="3640"/>
        <w:rPr>
          <w:rFonts w:ascii="仿宋_GB2312" w:eastAsia="仿宋_GB2312" w:hAnsi="仿宋"/>
          <w:sz w:val="28"/>
          <w:szCs w:val="28"/>
        </w:rPr>
      </w:pPr>
      <w:r>
        <w:rPr>
          <w:rFonts w:ascii="仿宋" w:eastAsia="仿宋" w:hAnsi="仿宋" w:hint="eastAsia"/>
          <w:sz w:val="28"/>
          <w:szCs w:val="28"/>
        </w:rPr>
        <w:t xml:space="preserve">            日期：</w:t>
      </w:r>
    </w:p>
    <w:p w:rsidR="00E61430" w:rsidRDefault="00E61430">
      <w:pPr>
        <w:spacing w:line="0" w:lineRule="atLeast"/>
        <w:rPr>
          <w:rFonts w:ascii="仿宋_GB2312" w:eastAsia="仿宋_GB2312"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E61430">
      <w:pPr>
        <w:spacing w:line="0" w:lineRule="atLeast"/>
        <w:rPr>
          <w:rFonts w:ascii="仿宋" w:eastAsia="仿宋" w:hAnsi="仿宋"/>
          <w:sz w:val="24"/>
        </w:rPr>
      </w:pPr>
    </w:p>
    <w:p w:rsidR="00E61430" w:rsidRDefault="009735DF">
      <w:pPr>
        <w:spacing w:line="0" w:lineRule="atLeast"/>
        <w:rPr>
          <w:rFonts w:ascii="仿宋" w:eastAsia="仿宋" w:hAnsi="仿宋"/>
          <w:sz w:val="24"/>
        </w:rPr>
      </w:pPr>
      <w:r>
        <w:rPr>
          <w:rFonts w:ascii="仿宋" w:eastAsia="仿宋" w:hAnsi="仿宋"/>
          <w:sz w:val="24"/>
        </w:rPr>
        <w:br w:type="page"/>
      </w:r>
    </w:p>
    <w:p w:rsidR="00E61430" w:rsidRDefault="009735DF">
      <w:pPr>
        <w:spacing w:line="0" w:lineRule="atLeast"/>
        <w:outlineLvl w:val="1"/>
        <w:rPr>
          <w:rFonts w:ascii="仿宋" w:eastAsia="仿宋" w:hAnsi="仿宋"/>
          <w:sz w:val="28"/>
          <w:szCs w:val="28"/>
        </w:rPr>
      </w:pPr>
      <w:bookmarkStart w:id="41" w:name="_Toc478387761"/>
      <w:r>
        <w:rPr>
          <w:rFonts w:ascii="仿宋" w:eastAsia="仿宋" w:hAnsi="仿宋" w:hint="eastAsia"/>
          <w:sz w:val="28"/>
          <w:szCs w:val="28"/>
        </w:rPr>
        <w:lastRenderedPageBreak/>
        <w:t>附件2：技术服务响应/偏离表</w:t>
      </w:r>
      <w:bookmarkEnd w:id="41"/>
    </w:p>
    <w:p w:rsidR="00E61430" w:rsidRDefault="00E61430">
      <w:pPr>
        <w:spacing w:line="0" w:lineRule="atLeast"/>
        <w:rPr>
          <w:rFonts w:ascii="仿宋_GB2312" w:eastAsia="仿宋_GB2312" w:hAnsi="仿宋"/>
          <w:sz w:val="24"/>
        </w:rPr>
      </w:pPr>
    </w:p>
    <w:p w:rsidR="00E61430" w:rsidRDefault="009735DF">
      <w:pPr>
        <w:spacing w:before="120" w:after="240"/>
        <w:jc w:val="center"/>
        <w:rPr>
          <w:rFonts w:ascii="宋体" w:hAnsi="宋体"/>
          <w:b/>
          <w:sz w:val="32"/>
          <w:szCs w:val="32"/>
        </w:rPr>
      </w:pPr>
      <w:bookmarkStart w:id="42" w:name="_Toc211248418"/>
      <w:r>
        <w:rPr>
          <w:rFonts w:ascii="宋体" w:hAnsi="宋体" w:hint="eastAsia"/>
          <w:b/>
          <w:sz w:val="32"/>
          <w:szCs w:val="32"/>
        </w:rPr>
        <w:t>技术服务响应/偏离表</w:t>
      </w:r>
      <w:bookmarkEnd w:id="42"/>
    </w:p>
    <w:p w:rsidR="00E61430" w:rsidRDefault="009735DF">
      <w:pPr>
        <w:spacing w:line="360" w:lineRule="auto"/>
        <w:rPr>
          <w:rFonts w:ascii="仿宋" w:eastAsia="仿宋" w:hAnsi="仿宋"/>
          <w:sz w:val="28"/>
          <w:szCs w:val="28"/>
          <w:u w:val="single"/>
        </w:rPr>
      </w:pPr>
      <w:r>
        <w:rPr>
          <w:rFonts w:ascii="仿宋" w:eastAsia="仿宋" w:hAnsi="仿宋" w:hint="eastAsia"/>
          <w:sz w:val="28"/>
          <w:szCs w:val="28"/>
        </w:rPr>
        <w:t>参加单位名称：</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35"/>
        <w:gridCol w:w="4773"/>
        <w:gridCol w:w="1690"/>
        <w:gridCol w:w="641"/>
        <w:gridCol w:w="895"/>
      </w:tblGrid>
      <w:tr w:rsidR="00E61430">
        <w:trPr>
          <w:trHeight w:val="541"/>
          <w:tblHeader/>
          <w:jc w:val="center"/>
        </w:trPr>
        <w:tc>
          <w:tcPr>
            <w:tcW w:w="609" w:type="dxa"/>
            <w:vMerge w:val="restart"/>
            <w:vAlign w:val="center"/>
          </w:tcPr>
          <w:p w:rsidR="00E61430" w:rsidRDefault="009735DF">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gridSpan w:val="2"/>
            <w:vAlign w:val="center"/>
          </w:tcPr>
          <w:p w:rsidR="00E61430" w:rsidRDefault="009735DF">
            <w:pPr>
              <w:spacing w:line="0" w:lineRule="atLeast"/>
              <w:jc w:val="center"/>
              <w:rPr>
                <w:rFonts w:ascii="仿宋" w:eastAsia="仿宋" w:hAnsi="仿宋"/>
                <w:sz w:val="28"/>
                <w:szCs w:val="28"/>
              </w:rPr>
            </w:pPr>
            <w:r>
              <w:rPr>
                <w:rFonts w:ascii="仿宋" w:eastAsia="仿宋" w:hAnsi="仿宋" w:hint="eastAsia"/>
                <w:sz w:val="28"/>
                <w:szCs w:val="28"/>
              </w:rPr>
              <w:t>竞争性谈判文件技术服务</w:t>
            </w:r>
          </w:p>
        </w:tc>
        <w:tc>
          <w:tcPr>
            <w:tcW w:w="3226" w:type="dxa"/>
            <w:gridSpan w:val="3"/>
            <w:vAlign w:val="center"/>
          </w:tcPr>
          <w:p w:rsidR="00E61430" w:rsidRDefault="009735DF">
            <w:pPr>
              <w:spacing w:line="0" w:lineRule="atLeast"/>
              <w:jc w:val="center"/>
              <w:rPr>
                <w:rFonts w:ascii="仿宋" w:eastAsia="仿宋" w:hAnsi="仿宋"/>
                <w:sz w:val="28"/>
                <w:szCs w:val="28"/>
              </w:rPr>
            </w:pPr>
            <w:r>
              <w:rPr>
                <w:rFonts w:ascii="仿宋" w:eastAsia="仿宋" w:hAnsi="仿宋" w:hint="eastAsia"/>
                <w:sz w:val="28"/>
                <w:szCs w:val="28"/>
              </w:rPr>
              <w:t>参加单位响应</w:t>
            </w:r>
          </w:p>
        </w:tc>
      </w:tr>
      <w:tr w:rsidR="00E61430">
        <w:trPr>
          <w:trHeight w:val="270"/>
          <w:tblHeader/>
          <w:jc w:val="center"/>
        </w:trPr>
        <w:tc>
          <w:tcPr>
            <w:tcW w:w="609" w:type="dxa"/>
            <w:vMerge/>
            <w:vAlign w:val="center"/>
          </w:tcPr>
          <w:p w:rsidR="00E61430" w:rsidRDefault="00E61430">
            <w:pPr>
              <w:spacing w:line="0" w:lineRule="atLeast"/>
              <w:jc w:val="center"/>
              <w:rPr>
                <w:rFonts w:ascii="仿宋" w:eastAsia="仿宋" w:hAnsi="仿宋"/>
                <w:sz w:val="28"/>
                <w:szCs w:val="28"/>
              </w:rPr>
            </w:pPr>
          </w:p>
        </w:tc>
        <w:tc>
          <w:tcPr>
            <w:tcW w:w="935" w:type="dxa"/>
            <w:vAlign w:val="center"/>
          </w:tcPr>
          <w:p w:rsidR="00E61430" w:rsidRDefault="009735DF">
            <w:pPr>
              <w:spacing w:line="0" w:lineRule="atLeast"/>
              <w:ind w:leftChars="-50" w:left="-105" w:rightChars="-50" w:right="-105"/>
              <w:jc w:val="center"/>
              <w:rPr>
                <w:rFonts w:ascii="仿宋" w:eastAsia="仿宋" w:hAnsi="仿宋"/>
                <w:sz w:val="28"/>
                <w:szCs w:val="28"/>
              </w:rPr>
            </w:pPr>
            <w:r>
              <w:rPr>
                <w:rFonts w:ascii="仿宋" w:eastAsia="仿宋" w:hAnsi="仿宋" w:hint="eastAsia"/>
                <w:sz w:val="28"/>
                <w:szCs w:val="28"/>
              </w:rPr>
              <w:t>条目号</w:t>
            </w:r>
          </w:p>
        </w:tc>
        <w:tc>
          <w:tcPr>
            <w:tcW w:w="4773" w:type="dxa"/>
            <w:vAlign w:val="center"/>
          </w:tcPr>
          <w:p w:rsidR="00E61430" w:rsidRDefault="009735DF">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rsidR="00E61430" w:rsidRDefault="009735DF">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rsidR="00E61430" w:rsidRDefault="009735DF">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rsidR="00E61430" w:rsidRDefault="009735DF">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rsidR="00E61430" w:rsidRDefault="009735DF">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E61430">
        <w:trPr>
          <w:jc w:val="center"/>
        </w:trPr>
        <w:tc>
          <w:tcPr>
            <w:tcW w:w="609" w:type="dxa"/>
            <w:vAlign w:val="center"/>
          </w:tcPr>
          <w:p w:rsidR="00E61430" w:rsidRDefault="00E61430">
            <w:pPr>
              <w:numPr>
                <w:ilvl w:val="0"/>
                <w:numId w:val="13"/>
              </w:numPr>
              <w:spacing w:line="0" w:lineRule="atLeast"/>
              <w:jc w:val="center"/>
              <w:rPr>
                <w:rFonts w:ascii="仿宋" w:eastAsia="仿宋" w:hAnsi="仿宋"/>
                <w:sz w:val="28"/>
                <w:szCs w:val="28"/>
              </w:rPr>
            </w:pPr>
          </w:p>
        </w:tc>
        <w:tc>
          <w:tcPr>
            <w:tcW w:w="935" w:type="dxa"/>
          </w:tcPr>
          <w:p w:rsidR="00E61430" w:rsidRDefault="00E61430">
            <w:pPr>
              <w:spacing w:line="400" w:lineRule="exact"/>
              <w:ind w:left="170"/>
              <w:rPr>
                <w:rFonts w:ascii="仿宋" w:eastAsia="仿宋" w:hAnsi="仿宋"/>
                <w:sz w:val="28"/>
                <w:szCs w:val="28"/>
              </w:rPr>
            </w:pPr>
          </w:p>
        </w:tc>
        <w:tc>
          <w:tcPr>
            <w:tcW w:w="4773" w:type="dxa"/>
          </w:tcPr>
          <w:p w:rsidR="00E61430" w:rsidRDefault="00E61430">
            <w:pPr>
              <w:spacing w:line="400" w:lineRule="exact"/>
              <w:rPr>
                <w:rFonts w:ascii="仿宋" w:eastAsia="仿宋" w:hAnsi="仿宋"/>
                <w:sz w:val="28"/>
                <w:szCs w:val="28"/>
              </w:rPr>
            </w:pPr>
          </w:p>
        </w:tc>
        <w:tc>
          <w:tcPr>
            <w:tcW w:w="1690" w:type="dxa"/>
            <w:vAlign w:val="center"/>
          </w:tcPr>
          <w:p w:rsidR="00E61430" w:rsidRDefault="00E61430">
            <w:pPr>
              <w:spacing w:line="0" w:lineRule="atLeast"/>
              <w:jc w:val="center"/>
              <w:rPr>
                <w:rFonts w:ascii="仿宋" w:eastAsia="仿宋" w:hAnsi="仿宋"/>
                <w:sz w:val="28"/>
                <w:szCs w:val="28"/>
              </w:rPr>
            </w:pPr>
          </w:p>
        </w:tc>
        <w:tc>
          <w:tcPr>
            <w:tcW w:w="641" w:type="dxa"/>
            <w:vAlign w:val="center"/>
          </w:tcPr>
          <w:p w:rsidR="00E61430" w:rsidRDefault="00E61430">
            <w:pPr>
              <w:spacing w:line="0" w:lineRule="atLeast"/>
              <w:jc w:val="center"/>
              <w:rPr>
                <w:rFonts w:ascii="仿宋" w:eastAsia="仿宋" w:hAnsi="仿宋"/>
                <w:sz w:val="28"/>
                <w:szCs w:val="28"/>
              </w:rPr>
            </w:pPr>
          </w:p>
        </w:tc>
        <w:tc>
          <w:tcPr>
            <w:tcW w:w="895" w:type="dxa"/>
            <w:vAlign w:val="center"/>
          </w:tcPr>
          <w:p w:rsidR="00E61430" w:rsidRDefault="00E61430">
            <w:pPr>
              <w:spacing w:line="0" w:lineRule="atLeast"/>
              <w:jc w:val="center"/>
              <w:rPr>
                <w:rFonts w:ascii="仿宋" w:eastAsia="仿宋" w:hAnsi="仿宋"/>
                <w:sz w:val="28"/>
                <w:szCs w:val="28"/>
              </w:rPr>
            </w:pPr>
          </w:p>
        </w:tc>
      </w:tr>
      <w:tr w:rsidR="00E61430">
        <w:trPr>
          <w:jc w:val="center"/>
        </w:trPr>
        <w:tc>
          <w:tcPr>
            <w:tcW w:w="609" w:type="dxa"/>
            <w:vAlign w:val="center"/>
          </w:tcPr>
          <w:p w:rsidR="00E61430" w:rsidRDefault="00E61430">
            <w:pPr>
              <w:numPr>
                <w:ilvl w:val="0"/>
                <w:numId w:val="13"/>
              </w:numPr>
              <w:spacing w:line="0" w:lineRule="atLeast"/>
              <w:jc w:val="center"/>
              <w:rPr>
                <w:rFonts w:ascii="仿宋" w:eastAsia="仿宋" w:hAnsi="仿宋"/>
                <w:sz w:val="28"/>
                <w:szCs w:val="28"/>
              </w:rPr>
            </w:pPr>
          </w:p>
        </w:tc>
        <w:tc>
          <w:tcPr>
            <w:tcW w:w="935" w:type="dxa"/>
          </w:tcPr>
          <w:p w:rsidR="00E61430" w:rsidRDefault="00E61430">
            <w:pPr>
              <w:spacing w:line="400" w:lineRule="exact"/>
              <w:ind w:left="170"/>
              <w:rPr>
                <w:rFonts w:ascii="仿宋" w:eastAsia="仿宋" w:hAnsi="仿宋"/>
                <w:sz w:val="28"/>
                <w:szCs w:val="28"/>
              </w:rPr>
            </w:pPr>
          </w:p>
        </w:tc>
        <w:tc>
          <w:tcPr>
            <w:tcW w:w="4773" w:type="dxa"/>
          </w:tcPr>
          <w:p w:rsidR="00E61430" w:rsidRDefault="00E61430">
            <w:pPr>
              <w:spacing w:line="400" w:lineRule="exact"/>
              <w:rPr>
                <w:rFonts w:ascii="仿宋" w:eastAsia="仿宋" w:hAnsi="仿宋"/>
                <w:sz w:val="28"/>
                <w:szCs w:val="28"/>
              </w:rPr>
            </w:pPr>
          </w:p>
        </w:tc>
        <w:tc>
          <w:tcPr>
            <w:tcW w:w="1690" w:type="dxa"/>
            <w:vAlign w:val="center"/>
          </w:tcPr>
          <w:p w:rsidR="00E61430" w:rsidRDefault="00E61430">
            <w:pPr>
              <w:spacing w:line="0" w:lineRule="atLeast"/>
              <w:jc w:val="center"/>
              <w:rPr>
                <w:rFonts w:ascii="仿宋" w:eastAsia="仿宋" w:hAnsi="仿宋"/>
                <w:sz w:val="28"/>
                <w:szCs w:val="28"/>
              </w:rPr>
            </w:pPr>
          </w:p>
        </w:tc>
        <w:tc>
          <w:tcPr>
            <w:tcW w:w="641" w:type="dxa"/>
            <w:vAlign w:val="center"/>
          </w:tcPr>
          <w:p w:rsidR="00E61430" w:rsidRDefault="00E61430">
            <w:pPr>
              <w:spacing w:line="0" w:lineRule="atLeast"/>
              <w:jc w:val="center"/>
              <w:rPr>
                <w:rFonts w:ascii="仿宋" w:eastAsia="仿宋" w:hAnsi="仿宋"/>
                <w:sz w:val="28"/>
                <w:szCs w:val="28"/>
              </w:rPr>
            </w:pPr>
          </w:p>
        </w:tc>
        <w:tc>
          <w:tcPr>
            <w:tcW w:w="895" w:type="dxa"/>
            <w:vAlign w:val="center"/>
          </w:tcPr>
          <w:p w:rsidR="00E61430" w:rsidRDefault="00E61430">
            <w:pPr>
              <w:spacing w:line="0" w:lineRule="atLeast"/>
              <w:jc w:val="center"/>
              <w:rPr>
                <w:rFonts w:ascii="仿宋" w:eastAsia="仿宋" w:hAnsi="仿宋"/>
                <w:sz w:val="28"/>
                <w:szCs w:val="28"/>
              </w:rPr>
            </w:pPr>
          </w:p>
        </w:tc>
      </w:tr>
      <w:tr w:rsidR="00E61430">
        <w:trPr>
          <w:jc w:val="center"/>
        </w:trPr>
        <w:tc>
          <w:tcPr>
            <w:tcW w:w="609" w:type="dxa"/>
            <w:vAlign w:val="center"/>
          </w:tcPr>
          <w:p w:rsidR="00E61430" w:rsidRDefault="00E61430">
            <w:pPr>
              <w:numPr>
                <w:ilvl w:val="0"/>
                <w:numId w:val="13"/>
              </w:numPr>
              <w:spacing w:line="0" w:lineRule="atLeast"/>
              <w:jc w:val="center"/>
              <w:rPr>
                <w:rFonts w:ascii="仿宋" w:eastAsia="仿宋" w:hAnsi="仿宋"/>
                <w:sz w:val="28"/>
                <w:szCs w:val="28"/>
              </w:rPr>
            </w:pPr>
          </w:p>
        </w:tc>
        <w:tc>
          <w:tcPr>
            <w:tcW w:w="935" w:type="dxa"/>
          </w:tcPr>
          <w:p w:rsidR="00E61430" w:rsidRDefault="00E61430">
            <w:pPr>
              <w:spacing w:line="400" w:lineRule="exact"/>
              <w:ind w:left="170"/>
              <w:rPr>
                <w:rFonts w:ascii="仿宋" w:eastAsia="仿宋" w:hAnsi="仿宋"/>
                <w:sz w:val="28"/>
                <w:szCs w:val="28"/>
              </w:rPr>
            </w:pPr>
          </w:p>
        </w:tc>
        <w:tc>
          <w:tcPr>
            <w:tcW w:w="4773" w:type="dxa"/>
          </w:tcPr>
          <w:p w:rsidR="00E61430" w:rsidRDefault="00E61430">
            <w:pPr>
              <w:spacing w:line="400" w:lineRule="exact"/>
              <w:ind w:firstLineChars="196" w:firstLine="549"/>
              <w:rPr>
                <w:rFonts w:ascii="仿宋" w:eastAsia="仿宋" w:hAnsi="仿宋"/>
                <w:sz w:val="28"/>
                <w:szCs w:val="28"/>
              </w:rPr>
            </w:pPr>
          </w:p>
        </w:tc>
        <w:tc>
          <w:tcPr>
            <w:tcW w:w="1690" w:type="dxa"/>
            <w:vAlign w:val="center"/>
          </w:tcPr>
          <w:p w:rsidR="00E61430" w:rsidRDefault="00E61430">
            <w:pPr>
              <w:spacing w:line="0" w:lineRule="atLeast"/>
              <w:jc w:val="center"/>
              <w:rPr>
                <w:rFonts w:ascii="仿宋" w:eastAsia="仿宋" w:hAnsi="仿宋"/>
                <w:sz w:val="28"/>
                <w:szCs w:val="28"/>
              </w:rPr>
            </w:pPr>
          </w:p>
        </w:tc>
        <w:tc>
          <w:tcPr>
            <w:tcW w:w="641" w:type="dxa"/>
            <w:vAlign w:val="center"/>
          </w:tcPr>
          <w:p w:rsidR="00E61430" w:rsidRDefault="00E61430">
            <w:pPr>
              <w:spacing w:line="0" w:lineRule="atLeast"/>
              <w:jc w:val="center"/>
              <w:rPr>
                <w:rFonts w:ascii="仿宋" w:eastAsia="仿宋" w:hAnsi="仿宋"/>
                <w:sz w:val="28"/>
                <w:szCs w:val="28"/>
              </w:rPr>
            </w:pPr>
          </w:p>
        </w:tc>
        <w:tc>
          <w:tcPr>
            <w:tcW w:w="895" w:type="dxa"/>
            <w:vAlign w:val="center"/>
          </w:tcPr>
          <w:p w:rsidR="00E61430" w:rsidRDefault="00E61430">
            <w:pPr>
              <w:spacing w:line="0" w:lineRule="atLeast"/>
              <w:jc w:val="center"/>
              <w:rPr>
                <w:rFonts w:ascii="仿宋" w:eastAsia="仿宋" w:hAnsi="仿宋"/>
                <w:sz w:val="28"/>
                <w:szCs w:val="28"/>
              </w:rPr>
            </w:pPr>
          </w:p>
        </w:tc>
      </w:tr>
      <w:tr w:rsidR="00E61430">
        <w:trPr>
          <w:jc w:val="center"/>
        </w:trPr>
        <w:tc>
          <w:tcPr>
            <w:tcW w:w="609" w:type="dxa"/>
            <w:vAlign w:val="center"/>
          </w:tcPr>
          <w:p w:rsidR="00E61430" w:rsidRDefault="00E61430">
            <w:pPr>
              <w:numPr>
                <w:ilvl w:val="0"/>
                <w:numId w:val="13"/>
              </w:numPr>
              <w:spacing w:line="0" w:lineRule="atLeast"/>
              <w:jc w:val="center"/>
              <w:rPr>
                <w:rFonts w:ascii="仿宋" w:eastAsia="仿宋" w:hAnsi="仿宋"/>
                <w:sz w:val="28"/>
                <w:szCs w:val="28"/>
              </w:rPr>
            </w:pPr>
          </w:p>
        </w:tc>
        <w:tc>
          <w:tcPr>
            <w:tcW w:w="935" w:type="dxa"/>
          </w:tcPr>
          <w:p w:rsidR="00E61430" w:rsidRDefault="00E61430">
            <w:pPr>
              <w:spacing w:line="400" w:lineRule="exact"/>
              <w:ind w:left="170"/>
              <w:rPr>
                <w:rFonts w:ascii="仿宋" w:eastAsia="仿宋" w:hAnsi="仿宋"/>
                <w:sz w:val="28"/>
                <w:szCs w:val="28"/>
              </w:rPr>
            </w:pPr>
          </w:p>
        </w:tc>
        <w:tc>
          <w:tcPr>
            <w:tcW w:w="4773" w:type="dxa"/>
            <w:vAlign w:val="center"/>
          </w:tcPr>
          <w:p w:rsidR="00E61430" w:rsidRDefault="00E61430">
            <w:pPr>
              <w:spacing w:line="400" w:lineRule="exact"/>
              <w:rPr>
                <w:rFonts w:ascii="仿宋" w:eastAsia="仿宋" w:hAnsi="仿宋"/>
                <w:sz w:val="28"/>
                <w:szCs w:val="28"/>
              </w:rPr>
            </w:pPr>
          </w:p>
        </w:tc>
        <w:tc>
          <w:tcPr>
            <w:tcW w:w="1690" w:type="dxa"/>
            <w:vAlign w:val="center"/>
          </w:tcPr>
          <w:p w:rsidR="00E61430" w:rsidRDefault="00E61430">
            <w:pPr>
              <w:spacing w:line="0" w:lineRule="atLeast"/>
              <w:jc w:val="center"/>
              <w:rPr>
                <w:rFonts w:ascii="仿宋" w:eastAsia="仿宋" w:hAnsi="仿宋"/>
                <w:sz w:val="28"/>
                <w:szCs w:val="28"/>
              </w:rPr>
            </w:pPr>
          </w:p>
        </w:tc>
        <w:tc>
          <w:tcPr>
            <w:tcW w:w="641" w:type="dxa"/>
            <w:vAlign w:val="center"/>
          </w:tcPr>
          <w:p w:rsidR="00E61430" w:rsidRDefault="00E61430">
            <w:pPr>
              <w:spacing w:line="0" w:lineRule="atLeast"/>
              <w:jc w:val="center"/>
              <w:rPr>
                <w:rFonts w:ascii="仿宋" w:eastAsia="仿宋" w:hAnsi="仿宋"/>
                <w:sz w:val="28"/>
                <w:szCs w:val="28"/>
              </w:rPr>
            </w:pPr>
          </w:p>
        </w:tc>
        <w:tc>
          <w:tcPr>
            <w:tcW w:w="895" w:type="dxa"/>
            <w:vAlign w:val="center"/>
          </w:tcPr>
          <w:p w:rsidR="00E61430" w:rsidRDefault="00E61430">
            <w:pPr>
              <w:spacing w:line="0" w:lineRule="atLeast"/>
              <w:jc w:val="center"/>
              <w:rPr>
                <w:rFonts w:ascii="仿宋" w:eastAsia="仿宋" w:hAnsi="仿宋"/>
                <w:sz w:val="28"/>
                <w:szCs w:val="28"/>
              </w:rPr>
            </w:pPr>
          </w:p>
        </w:tc>
      </w:tr>
    </w:tbl>
    <w:p w:rsidR="00E61430" w:rsidRDefault="00E61430">
      <w:pPr>
        <w:spacing w:line="400" w:lineRule="exact"/>
        <w:rPr>
          <w:rFonts w:ascii="仿宋" w:eastAsia="仿宋" w:hAnsi="仿宋"/>
          <w:bCs/>
          <w:sz w:val="28"/>
          <w:szCs w:val="28"/>
        </w:rPr>
      </w:pPr>
    </w:p>
    <w:p w:rsidR="00E61430" w:rsidRDefault="009735DF">
      <w:pPr>
        <w:spacing w:line="400" w:lineRule="exact"/>
        <w:rPr>
          <w:rFonts w:ascii="仿宋" w:eastAsia="仿宋" w:hAnsi="仿宋"/>
          <w:sz w:val="28"/>
          <w:szCs w:val="28"/>
        </w:rPr>
      </w:pPr>
      <w:r>
        <w:rPr>
          <w:rFonts w:ascii="仿宋" w:eastAsia="仿宋" w:hAnsi="仿宋" w:hint="eastAsia"/>
          <w:sz w:val="28"/>
          <w:szCs w:val="28"/>
        </w:rPr>
        <w:t>填报说明：</w:t>
      </w:r>
    </w:p>
    <w:p w:rsidR="00E61430" w:rsidRDefault="009735DF">
      <w:pPr>
        <w:spacing w:line="400" w:lineRule="exact"/>
        <w:ind w:left="709" w:hanging="283"/>
        <w:rPr>
          <w:rFonts w:ascii="仿宋" w:eastAsia="仿宋" w:hAnsi="仿宋"/>
          <w:sz w:val="28"/>
          <w:szCs w:val="28"/>
        </w:rPr>
      </w:pPr>
      <w:r>
        <w:rPr>
          <w:rFonts w:ascii="仿宋" w:eastAsia="仿宋" w:hAnsi="仿宋" w:hint="eastAsia"/>
          <w:sz w:val="28"/>
          <w:szCs w:val="28"/>
        </w:rPr>
        <w:t>1.本表中的《竞争性谈判文件技术服务》来自于竞争性谈判邀请通知书的第十一项《项目要求及数量》中的“技术服务要求”，参加单位须逐条填写在本表中，并对《参加单位响应》下的三栏要求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E61430" w:rsidRDefault="009735DF">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技术服务明细》内容，将会导致该响应文件不能通过符合性检查。</w:t>
      </w:r>
    </w:p>
    <w:p w:rsidR="00E61430" w:rsidRDefault="009735DF">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E61430" w:rsidRDefault="00E61430">
      <w:pPr>
        <w:spacing w:line="400" w:lineRule="exact"/>
        <w:ind w:left="709" w:hanging="283"/>
        <w:rPr>
          <w:rFonts w:ascii="仿宋" w:eastAsia="仿宋" w:hAnsi="仿宋"/>
          <w:sz w:val="28"/>
          <w:szCs w:val="28"/>
        </w:rPr>
      </w:pPr>
    </w:p>
    <w:p w:rsidR="00E61430" w:rsidRDefault="00E61430">
      <w:pPr>
        <w:spacing w:line="400" w:lineRule="exact"/>
        <w:ind w:left="709" w:hanging="283"/>
        <w:rPr>
          <w:rFonts w:ascii="仿宋" w:eastAsia="仿宋" w:hAnsi="仿宋"/>
          <w:sz w:val="28"/>
          <w:szCs w:val="28"/>
        </w:rPr>
      </w:pPr>
    </w:p>
    <w:p w:rsidR="00E61430" w:rsidRDefault="009735DF">
      <w:pPr>
        <w:spacing w:line="360" w:lineRule="auto"/>
        <w:rPr>
          <w:rFonts w:ascii="仿宋" w:eastAsia="仿宋" w:hAnsi="仿宋"/>
          <w:sz w:val="28"/>
          <w:szCs w:val="28"/>
        </w:rPr>
      </w:pPr>
      <w:bookmarkStart w:id="43" w:name="_Toc211243320"/>
      <w:r>
        <w:rPr>
          <w:rFonts w:ascii="仿宋" w:eastAsia="仿宋" w:hAnsi="仿宋" w:hint="eastAsia"/>
          <w:sz w:val="28"/>
          <w:szCs w:val="28"/>
        </w:rPr>
        <w:t>参加单位代表签字:</w:t>
      </w:r>
    </w:p>
    <w:p w:rsidR="00E61430" w:rsidRDefault="009735DF">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9F587B" w:rsidRDefault="009735DF">
      <w:pPr>
        <w:spacing w:line="360" w:lineRule="auto"/>
        <w:rPr>
          <w:rFonts w:ascii="仿宋" w:eastAsia="仿宋" w:hAnsi="仿宋"/>
          <w:sz w:val="28"/>
          <w:szCs w:val="28"/>
        </w:rPr>
      </w:pPr>
      <w:r>
        <w:rPr>
          <w:rFonts w:ascii="仿宋" w:eastAsia="仿宋" w:hAnsi="仿宋" w:hint="eastAsia"/>
          <w:sz w:val="28"/>
          <w:szCs w:val="28"/>
        </w:rPr>
        <w:t>日期：______________________________</w:t>
      </w:r>
    </w:p>
    <w:p w:rsidR="009F587B" w:rsidRDefault="009F587B">
      <w:pPr>
        <w:widowControl/>
        <w:jc w:val="left"/>
        <w:rPr>
          <w:rFonts w:ascii="仿宋" w:eastAsia="仿宋" w:hAnsi="仿宋"/>
          <w:sz w:val="28"/>
          <w:szCs w:val="28"/>
        </w:rPr>
      </w:pPr>
      <w:r>
        <w:rPr>
          <w:rFonts w:ascii="仿宋" w:eastAsia="仿宋" w:hAnsi="仿宋"/>
          <w:sz w:val="28"/>
          <w:szCs w:val="28"/>
        </w:rPr>
        <w:br w:type="page"/>
      </w:r>
    </w:p>
    <w:p w:rsidR="00E61430" w:rsidRDefault="00E61430">
      <w:pPr>
        <w:spacing w:line="360" w:lineRule="auto"/>
        <w:rPr>
          <w:rFonts w:ascii="仿宋" w:eastAsia="仿宋" w:hAnsi="仿宋"/>
          <w:sz w:val="30"/>
          <w:szCs w:val="30"/>
          <w:u w:val="single"/>
        </w:rPr>
      </w:pPr>
    </w:p>
    <w:p w:rsidR="00E61430" w:rsidRDefault="009735DF">
      <w:pPr>
        <w:spacing w:line="0" w:lineRule="atLeast"/>
        <w:outlineLvl w:val="1"/>
        <w:rPr>
          <w:rFonts w:ascii="仿宋" w:eastAsia="仿宋" w:hAnsi="仿宋"/>
          <w:sz w:val="28"/>
          <w:szCs w:val="28"/>
        </w:rPr>
      </w:pPr>
      <w:bookmarkStart w:id="44" w:name="_Toc246480945"/>
      <w:bookmarkStart w:id="45" w:name="_Toc478387762"/>
      <w:bookmarkStart w:id="46" w:name="_Toc236803114"/>
      <w:bookmarkEnd w:id="43"/>
      <w:r>
        <w:rPr>
          <w:rFonts w:ascii="仿宋" w:eastAsia="仿宋" w:hAnsi="仿宋" w:hint="eastAsia"/>
          <w:sz w:val="28"/>
          <w:szCs w:val="28"/>
        </w:rPr>
        <w:t>附件3：商务条款响应/偏离表</w:t>
      </w:r>
      <w:bookmarkEnd w:id="44"/>
      <w:bookmarkEnd w:id="45"/>
      <w:bookmarkEnd w:id="46"/>
    </w:p>
    <w:p w:rsidR="00E61430" w:rsidRDefault="00E61430">
      <w:pPr>
        <w:spacing w:line="0" w:lineRule="atLeast"/>
        <w:rPr>
          <w:rFonts w:ascii="仿宋_GB2312" w:eastAsia="仿宋_GB2312" w:hAnsi="仿宋"/>
          <w:sz w:val="24"/>
        </w:rPr>
      </w:pPr>
    </w:p>
    <w:p w:rsidR="00E61430" w:rsidRDefault="009735DF">
      <w:pPr>
        <w:spacing w:before="120" w:after="240"/>
        <w:jc w:val="center"/>
        <w:rPr>
          <w:rFonts w:ascii="宋体" w:hAnsi="宋体"/>
          <w:b/>
          <w:sz w:val="32"/>
          <w:szCs w:val="32"/>
        </w:rPr>
      </w:pPr>
      <w:bookmarkStart w:id="47" w:name="_Toc211248420"/>
      <w:r>
        <w:rPr>
          <w:rFonts w:ascii="宋体" w:hAnsi="宋体" w:hint="eastAsia"/>
          <w:b/>
          <w:sz w:val="32"/>
          <w:szCs w:val="32"/>
        </w:rPr>
        <w:t>商务条款响应/偏离表</w:t>
      </w:r>
      <w:bookmarkEnd w:id="47"/>
    </w:p>
    <w:p w:rsidR="00E61430" w:rsidRDefault="009735DF">
      <w:pPr>
        <w:spacing w:line="360" w:lineRule="auto"/>
        <w:rPr>
          <w:rFonts w:ascii="仿宋" w:eastAsia="仿宋" w:hAnsi="仿宋"/>
          <w:sz w:val="30"/>
          <w:szCs w:val="30"/>
        </w:rPr>
      </w:pPr>
      <w:r>
        <w:rPr>
          <w:rFonts w:ascii="仿宋" w:eastAsia="仿宋" w:hAnsi="仿宋" w:hint="eastAsia"/>
          <w:sz w:val="30"/>
          <w:szCs w:val="30"/>
        </w:rPr>
        <w:t>参加单位名称：</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E61430">
        <w:trPr>
          <w:cantSplit/>
          <w:trHeight w:val="541"/>
          <w:tblHeader/>
          <w:jc w:val="center"/>
        </w:trPr>
        <w:tc>
          <w:tcPr>
            <w:tcW w:w="609" w:type="dxa"/>
            <w:vMerge w:val="restart"/>
            <w:vAlign w:val="center"/>
          </w:tcPr>
          <w:p w:rsidR="00E61430" w:rsidRDefault="009735DF">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rsidR="00E61430" w:rsidRDefault="009735DF">
            <w:pPr>
              <w:spacing w:line="0" w:lineRule="atLeast"/>
              <w:jc w:val="center"/>
              <w:rPr>
                <w:rFonts w:ascii="仿宋" w:eastAsia="仿宋" w:hAnsi="仿宋"/>
                <w:sz w:val="30"/>
                <w:szCs w:val="30"/>
              </w:rPr>
            </w:pPr>
            <w:r>
              <w:rPr>
                <w:rFonts w:ascii="仿宋" w:eastAsia="仿宋" w:hAnsi="仿宋" w:hint="eastAsia"/>
                <w:sz w:val="30"/>
                <w:szCs w:val="30"/>
              </w:rPr>
              <w:t>竞争性谈判文件商务要求</w:t>
            </w:r>
          </w:p>
        </w:tc>
        <w:tc>
          <w:tcPr>
            <w:tcW w:w="3018" w:type="dxa"/>
            <w:gridSpan w:val="3"/>
            <w:vAlign w:val="center"/>
          </w:tcPr>
          <w:p w:rsidR="00E61430" w:rsidRDefault="009735DF">
            <w:pPr>
              <w:spacing w:line="0" w:lineRule="atLeast"/>
              <w:jc w:val="center"/>
              <w:rPr>
                <w:rFonts w:ascii="仿宋" w:eastAsia="仿宋" w:hAnsi="仿宋"/>
                <w:sz w:val="30"/>
                <w:szCs w:val="30"/>
              </w:rPr>
            </w:pPr>
            <w:r>
              <w:rPr>
                <w:rFonts w:ascii="仿宋" w:eastAsia="仿宋" w:hAnsi="仿宋" w:hint="eastAsia"/>
                <w:sz w:val="30"/>
                <w:szCs w:val="30"/>
              </w:rPr>
              <w:t>参加单位响应</w:t>
            </w:r>
          </w:p>
        </w:tc>
      </w:tr>
      <w:tr w:rsidR="00E61430">
        <w:trPr>
          <w:cantSplit/>
          <w:trHeight w:val="270"/>
          <w:tblHeader/>
          <w:jc w:val="center"/>
        </w:trPr>
        <w:tc>
          <w:tcPr>
            <w:tcW w:w="609" w:type="dxa"/>
            <w:vMerge/>
            <w:vAlign w:val="center"/>
          </w:tcPr>
          <w:p w:rsidR="00E61430" w:rsidRDefault="00E61430">
            <w:pPr>
              <w:spacing w:line="0" w:lineRule="atLeast"/>
              <w:jc w:val="center"/>
              <w:rPr>
                <w:rFonts w:ascii="仿宋" w:eastAsia="仿宋" w:hAnsi="仿宋"/>
                <w:sz w:val="30"/>
                <w:szCs w:val="30"/>
              </w:rPr>
            </w:pPr>
          </w:p>
        </w:tc>
        <w:tc>
          <w:tcPr>
            <w:tcW w:w="957" w:type="dxa"/>
            <w:vAlign w:val="center"/>
          </w:tcPr>
          <w:p w:rsidR="00E61430" w:rsidRDefault="009735DF">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rsidR="00E61430" w:rsidRDefault="009735DF">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rsidR="00E61430" w:rsidRDefault="009735DF">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rsidR="00E61430" w:rsidRDefault="009735DF">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rsidR="00E61430" w:rsidRDefault="009735DF">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rsidR="00E61430" w:rsidRDefault="009735DF">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E61430">
        <w:trPr>
          <w:jc w:val="center"/>
        </w:trPr>
        <w:tc>
          <w:tcPr>
            <w:tcW w:w="609" w:type="dxa"/>
            <w:vAlign w:val="center"/>
          </w:tcPr>
          <w:p w:rsidR="00E61430" w:rsidRDefault="00E61430">
            <w:pPr>
              <w:numPr>
                <w:ilvl w:val="0"/>
                <w:numId w:val="14"/>
              </w:numPr>
              <w:spacing w:line="0" w:lineRule="atLeast"/>
              <w:jc w:val="center"/>
              <w:rPr>
                <w:rFonts w:ascii="仿宋" w:eastAsia="仿宋" w:hAnsi="仿宋"/>
                <w:sz w:val="30"/>
                <w:szCs w:val="30"/>
              </w:rPr>
            </w:pPr>
          </w:p>
        </w:tc>
        <w:tc>
          <w:tcPr>
            <w:tcW w:w="957" w:type="dxa"/>
          </w:tcPr>
          <w:p w:rsidR="00E61430" w:rsidRDefault="00E61430">
            <w:pPr>
              <w:spacing w:line="400" w:lineRule="exact"/>
              <w:ind w:left="170"/>
              <w:rPr>
                <w:rFonts w:ascii="仿宋" w:eastAsia="仿宋" w:hAnsi="仿宋"/>
                <w:sz w:val="30"/>
                <w:szCs w:val="30"/>
              </w:rPr>
            </w:pPr>
          </w:p>
        </w:tc>
        <w:tc>
          <w:tcPr>
            <w:tcW w:w="4264" w:type="dxa"/>
          </w:tcPr>
          <w:p w:rsidR="00E61430" w:rsidRDefault="00E61430">
            <w:pPr>
              <w:spacing w:line="400" w:lineRule="exact"/>
              <w:rPr>
                <w:rFonts w:ascii="仿宋" w:eastAsia="仿宋" w:hAnsi="仿宋"/>
                <w:sz w:val="30"/>
                <w:szCs w:val="30"/>
              </w:rPr>
            </w:pPr>
          </w:p>
        </w:tc>
        <w:tc>
          <w:tcPr>
            <w:tcW w:w="1777" w:type="dxa"/>
            <w:vAlign w:val="center"/>
          </w:tcPr>
          <w:p w:rsidR="00E61430" w:rsidRDefault="00E61430">
            <w:pPr>
              <w:spacing w:line="0" w:lineRule="atLeast"/>
              <w:jc w:val="center"/>
              <w:rPr>
                <w:rFonts w:ascii="仿宋" w:eastAsia="仿宋" w:hAnsi="仿宋"/>
                <w:sz w:val="30"/>
                <w:szCs w:val="30"/>
              </w:rPr>
            </w:pPr>
          </w:p>
        </w:tc>
        <w:tc>
          <w:tcPr>
            <w:tcW w:w="641" w:type="dxa"/>
            <w:vAlign w:val="center"/>
          </w:tcPr>
          <w:p w:rsidR="00E61430" w:rsidRDefault="00E61430">
            <w:pPr>
              <w:spacing w:line="0" w:lineRule="atLeast"/>
              <w:jc w:val="center"/>
              <w:rPr>
                <w:rFonts w:ascii="仿宋" w:eastAsia="仿宋" w:hAnsi="仿宋"/>
                <w:sz w:val="30"/>
                <w:szCs w:val="30"/>
              </w:rPr>
            </w:pPr>
          </w:p>
        </w:tc>
        <w:tc>
          <w:tcPr>
            <w:tcW w:w="600" w:type="dxa"/>
            <w:vAlign w:val="center"/>
          </w:tcPr>
          <w:p w:rsidR="00E61430" w:rsidRDefault="00E61430">
            <w:pPr>
              <w:spacing w:line="0" w:lineRule="atLeast"/>
              <w:jc w:val="center"/>
              <w:rPr>
                <w:rFonts w:ascii="仿宋" w:eastAsia="仿宋" w:hAnsi="仿宋"/>
                <w:sz w:val="30"/>
                <w:szCs w:val="30"/>
              </w:rPr>
            </w:pPr>
          </w:p>
        </w:tc>
      </w:tr>
      <w:tr w:rsidR="00E61430">
        <w:trPr>
          <w:jc w:val="center"/>
        </w:trPr>
        <w:tc>
          <w:tcPr>
            <w:tcW w:w="609" w:type="dxa"/>
            <w:vAlign w:val="center"/>
          </w:tcPr>
          <w:p w:rsidR="00E61430" w:rsidRDefault="00E61430">
            <w:pPr>
              <w:numPr>
                <w:ilvl w:val="0"/>
                <w:numId w:val="14"/>
              </w:numPr>
              <w:spacing w:line="0" w:lineRule="atLeast"/>
              <w:jc w:val="center"/>
              <w:rPr>
                <w:rFonts w:ascii="仿宋" w:eastAsia="仿宋" w:hAnsi="仿宋"/>
                <w:sz w:val="30"/>
                <w:szCs w:val="30"/>
              </w:rPr>
            </w:pPr>
          </w:p>
        </w:tc>
        <w:tc>
          <w:tcPr>
            <w:tcW w:w="957" w:type="dxa"/>
          </w:tcPr>
          <w:p w:rsidR="00E61430" w:rsidRDefault="00E61430">
            <w:pPr>
              <w:spacing w:line="400" w:lineRule="exact"/>
              <w:ind w:left="170"/>
              <w:rPr>
                <w:rFonts w:ascii="仿宋" w:eastAsia="仿宋" w:hAnsi="仿宋"/>
                <w:sz w:val="30"/>
                <w:szCs w:val="30"/>
              </w:rPr>
            </w:pPr>
          </w:p>
        </w:tc>
        <w:tc>
          <w:tcPr>
            <w:tcW w:w="4264" w:type="dxa"/>
          </w:tcPr>
          <w:p w:rsidR="00E61430" w:rsidRDefault="00E61430">
            <w:pPr>
              <w:spacing w:line="400" w:lineRule="exact"/>
              <w:jc w:val="left"/>
              <w:rPr>
                <w:rFonts w:ascii="仿宋" w:eastAsia="仿宋" w:hAnsi="仿宋"/>
                <w:sz w:val="30"/>
                <w:szCs w:val="30"/>
              </w:rPr>
            </w:pPr>
          </w:p>
        </w:tc>
        <w:tc>
          <w:tcPr>
            <w:tcW w:w="1777" w:type="dxa"/>
            <w:vAlign w:val="center"/>
          </w:tcPr>
          <w:p w:rsidR="00E61430" w:rsidRDefault="00E61430">
            <w:pPr>
              <w:spacing w:line="0" w:lineRule="atLeast"/>
              <w:jc w:val="center"/>
              <w:rPr>
                <w:rFonts w:ascii="仿宋" w:eastAsia="仿宋" w:hAnsi="仿宋"/>
                <w:sz w:val="30"/>
                <w:szCs w:val="30"/>
              </w:rPr>
            </w:pPr>
          </w:p>
        </w:tc>
        <w:tc>
          <w:tcPr>
            <w:tcW w:w="641" w:type="dxa"/>
            <w:vAlign w:val="center"/>
          </w:tcPr>
          <w:p w:rsidR="00E61430" w:rsidRDefault="00E61430">
            <w:pPr>
              <w:spacing w:line="0" w:lineRule="atLeast"/>
              <w:jc w:val="center"/>
              <w:rPr>
                <w:rFonts w:ascii="仿宋" w:eastAsia="仿宋" w:hAnsi="仿宋"/>
                <w:sz w:val="30"/>
                <w:szCs w:val="30"/>
              </w:rPr>
            </w:pPr>
          </w:p>
        </w:tc>
        <w:tc>
          <w:tcPr>
            <w:tcW w:w="600" w:type="dxa"/>
            <w:vAlign w:val="center"/>
          </w:tcPr>
          <w:p w:rsidR="00E61430" w:rsidRDefault="00E61430">
            <w:pPr>
              <w:spacing w:line="0" w:lineRule="atLeast"/>
              <w:jc w:val="center"/>
              <w:rPr>
                <w:rFonts w:ascii="仿宋" w:eastAsia="仿宋" w:hAnsi="仿宋"/>
                <w:sz w:val="30"/>
                <w:szCs w:val="30"/>
              </w:rPr>
            </w:pPr>
          </w:p>
        </w:tc>
      </w:tr>
      <w:tr w:rsidR="00E61430">
        <w:trPr>
          <w:jc w:val="center"/>
        </w:trPr>
        <w:tc>
          <w:tcPr>
            <w:tcW w:w="609" w:type="dxa"/>
            <w:vAlign w:val="center"/>
          </w:tcPr>
          <w:p w:rsidR="00E61430" w:rsidRDefault="00E61430">
            <w:pPr>
              <w:numPr>
                <w:ilvl w:val="0"/>
                <w:numId w:val="14"/>
              </w:numPr>
              <w:spacing w:line="0" w:lineRule="atLeast"/>
              <w:jc w:val="center"/>
              <w:rPr>
                <w:rFonts w:ascii="仿宋" w:eastAsia="仿宋" w:hAnsi="仿宋"/>
                <w:sz w:val="30"/>
                <w:szCs w:val="30"/>
              </w:rPr>
            </w:pPr>
          </w:p>
        </w:tc>
        <w:tc>
          <w:tcPr>
            <w:tcW w:w="957" w:type="dxa"/>
          </w:tcPr>
          <w:p w:rsidR="00E61430" w:rsidRDefault="00E61430">
            <w:pPr>
              <w:spacing w:line="400" w:lineRule="exact"/>
              <w:ind w:left="170"/>
              <w:rPr>
                <w:rFonts w:ascii="仿宋" w:eastAsia="仿宋" w:hAnsi="仿宋"/>
                <w:sz w:val="30"/>
                <w:szCs w:val="30"/>
              </w:rPr>
            </w:pPr>
          </w:p>
        </w:tc>
        <w:tc>
          <w:tcPr>
            <w:tcW w:w="4264" w:type="dxa"/>
          </w:tcPr>
          <w:p w:rsidR="00E61430" w:rsidRDefault="00E61430">
            <w:pPr>
              <w:spacing w:line="400" w:lineRule="exact"/>
              <w:jc w:val="left"/>
              <w:rPr>
                <w:rFonts w:ascii="仿宋" w:eastAsia="仿宋" w:hAnsi="仿宋"/>
                <w:sz w:val="30"/>
                <w:szCs w:val="30"/>
              </w:rPr>
            </w:pPr>
          </w:p>
        </w:tc>
        <w:tc>
          <w:tcPr>
            <w:tcW w:w="1777" w:type="dxa"/>
            <w:vAlign w:val="center"/>
          </w:tcPr>
          <w:p w:rsidR="00E61430" w:rsidRDefault="00E61430">
            <w:pPr>
              <w:spacing w:line="0" w:lineRule="atLeast"/>
              <w:jc w:val="center"/>
              <w:rPr>
                <w:rFonts w:ascii="仿宋" w:eastAsia="仿宋" w:hAnsi="仿宋"/>
                <w:sz w:val="30"/>
                <w:szCs w:val="30"/>
              </w:rPr>
            </w:pPr>
          </w:p>
        </w:tc>
        <w:tc>
          <w:tcPr>
            <w:tcW w:w="641" w:type="dxa"/>
            <w:vAlign w:val="center"/>
          </w:tcPr>
          <w:p w:rsidR="00E61430" w:rsidRDefault="00E61430">
            <w:pPr>
              <w:spacing w:line="0" w:lineRule="atLeast"/>
              <w:jc w:val="center"/>
              <w:rPr>
                <w:rFonts w:ascii="仿宋" w:eastAsia="仿宋" w:hAnsi="仿宋"/>
                <w:sz w:val="30"/>
                <w:szCs w:val="30"/>
              </w:rPr>
            </w:pPr>
          </w:p>
        </w:tc>
        <w:tc>
          <w:tcPr>
            <w:tcW w:w="600" w:type="dxa"/>
            <w:vAlign w:val="center"/>
          </w:tcPr>
          <w:p w:rsidR="00E61430" w:rsidRDefault="00E61430">
            <w:pPr>
              <w:spacing w:line="0" w:lineRule="atLeast"/>
              <w:jc w:val="center"/>
              <w:rPr>
                <w:rFonts w:ascii="仿宋" w:eastAsia="仿宋" w:hAnsi="仿宋"/>
                <w:sz w:val="30"/>
                <w:szCs w:val="30"/>
              </w:rPr>
            </w:pPr>
          </w:p>
        </w:tc>
      </w:tr>
      <w:tr w:rsidR="00E61430">
        <w:trPr>
          <w:jc w:val="center"/>
        </w:trPr>
        <w:tc>
          <w:tcPr>
            <w:tcW w:w="609" w:type="dxa"/>
            <w:vAlign w:val="center"/>
          </w:tcPr>
          <w:p w:rsidR="00E61430" w:rsidRDefault="00E61430">
            <w:pPr>
              <w:numPr>
                <w:ilvl w:val="0"/>
                <w:numId w:val="14"/>
              </w:numPr>
              <w:spacing w:line="0" w:lineRule="atLeast"/>
              <w:jc w:val="center"/>
              <w:rPr>
                <w:rFonts w:ascii="仿宋" w:eastAsia="仿宋" w:hAnsi="仿宋"/>
                <w:sz w:val="30"/>
                <w:szCs w:val="30"/>
              </w:rPr>
            </w:pPr>
          </w:p>
        </w:tc>
        <w:tc>
          <w:tcPr>
            <w:tcW w:w="957" w:type="dxa"/>
          </w:tcPr>
          <w:p w:rsidR="00E61430" w:rsidRDefault="00E61430">
            <w:pPr>
              <w:spacing w:line="400" w:lineRule="exact"/>
              <w:ind w:left="170"/>
              <w:rPr>
                <w:rFonts w:ascii="仿宋" w:eastAsia="仿宋" w:hAnsi="仿宋"/>
                <w:sz w:val="30"/>
                <w:szCs w:val="30"/>
              </w:rPr>
            </w:pPr>
          </w:p>
        </w:tc>
        <w:tc>
          <w:tcPr>
            <w:tcW w:w="4264" w:type="dxa"/>
          </w:tcPr>
          <w:p w:rsidR="00E61430" w:rsidRDefault="00E61430">
            <w:pPr>
              <w:spacing w:line="400" w:lineRule="exact"/>
              <w:jc w:val="left"/>
              <w:rPr>
                <w:rFonts w:ascii="仿宋" w:eastAsia="仿宋" w:hAnsi="仿宋"/>
                <w:bCs/>
                <w:sz w:val="30"/>
                <w:szCs w:val="30"/>
              </w:rPr>
            </w:pPr>
          </w:p>
        </w:tc>
        <w:tc>
          <w:tcPr>
            <w:tcW w:w="1777" w:type="dxa"/>
            <w:vAlign w:val="center"/>
          </w:tcPr>
          <w:p w:rsidR="00E61430" w:rsidRDefault="00E61430">
            <w:pPr>
              <w:spacing w:line="0" w:lineRule="atLeast"/>
              <w:jc w:val="center"/>
              <w:rPr>
                <w:rFonts w:ascii="仿宋" w:eastAsia="仿宋" w:hAnsi="仿宋"/>
                <w:sz w:val="30"/>
                <w:szCs w:val="30"/>
              </w:rPr>
            </w:pPr>
          </w:p>
        </w:tc>
        <w:tc>
          <w:tcPr>
            <w:tcW w:w="641" w:type="dxa"/>
            <w:vAlign w:val="center"/>
          </w:tcPr>
          <w:p w:rsidR="00E61430" w:rsidRDefault="00E61430">
            <w:pPr>
              <w:spacing w:line="0" w:lineRule="atLeast"/>
              <w:jc w:val="center"/>
              <w:rPr>
                <w:rFonts w:ascii="仿宋" w:eastAsia="仿宋" w:hAnsi="仿宋"/>
                <w:sz w:val="30"/>
                <w:szCs w:val="30"/>
              </w:rPr>
            </w:pPr>
          </w:p>
        </w:tc>
        <w:tc>
          <w:tcPr>
            <w:tcW w:w="600" w:type="dxa"/>
            <w:vAlign w:val="center"/>
          </w:tcPr>
          <w:p w:rsidR="00E61430" w:rsidRDefault="00E61430">
            <w:pPr>
              <w:spacing w:line="0" w:lineRule="atLeast"/>
              <w:jc w:val="center"/>
              <w:rPr>
                <w:rFonts w:ascii="仿宋" w:eastAsia="仿宋" w:hAnsi="仿宋"/>
                <w:sz w:val="30"/>
                <w:szCs w:val="30"/>
              </w:rPr>
            </w:pPr>
          </w:p>
        </w:tc>
      </w:tr>
    </w:tbl>
    <w:p w:rsidR="00E61430" w:rsidRDefault="00E61430">
      <w:pPr>
        <w:spacing w:line="400" w:lineRule="exact"/>
        <w:rPr>
          <w:rFonts w:ascii="仿宋" w:eastAsia="仿宋" w:hAnsi="仿宋"/>
          <w:bCs/>
          <w:sz w:val="30"/>
          <w:szCs w:val="30"/>
        </w:rPr>
      </w:pPr>
    </w:p>
    <w:p w:rsidR="00E61430" w:rsidRDefault="009735DF">
      <w:pPr>
        <w:spacing w:line="400" w:lineRule="exact"/>
        <w:rPr>
          <w:rFonts w:ascii="仿宋" w:eastAsia="仿宋" w:hAnsi="仿宋"/>
          <w:sz w:val="28"/>
          <w:szCs w:val="28"/>
        </w:rPr>
      </w:pPr>
      <w:r>
        <w:rPr>
          <w:rFonts w:ascii="仿宋" w:eastAsia="仿宋" w:hAnsi="仿宋" w:hint="eastAsia"/>
          <w:sz w:val="28"/>
          <w:szCs w:val="28"/>
        </w:rPr>
        <w:t>填报说明：</w:t>
      </w:r>
    </w:p>
    <w:p w:rsidR="00E61430" w:rsidRDefault="009735DF">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竞争性谈判</w:t>
      </w:r>
      <w:r>
        <w:rPr>
          <w:rFonts w:ascii="仿宋" w:eastAsia="仿宋" w:hAnsi="仿宋" w:hint="eastAsia"/>
          <w:sz w:val="28"/>
          <w:szCs w:val="28"/>
        </w:rPr>
        <w:t>文件商务要求》来自于竞争性谈判邀请通知书的第十一项《项目要求及数量》中的“商务要求”，参加单位须逐条填写在本表中，并对《参加单位响应》下的三栏要求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rsidR="00E61430" w:rsidRDefault="009735DF">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《响应内容》栏须参加</w:t>
      </w:r>
      <w:proofErr w:type="gramEnd"/>
      <w:r>
        <w:rPr>
          <w:rFonts w:ascii="仿宋" w:eastAsia="仿宋" w:hAnsi="仿宋" w:hint="eastAsia"/>
          <w:sz w:val="28"/>
          <w:szCs w:val="28"/>
        </w:rPr>
        <w:t>单位填写对每条需求的</w:t>
      </w:r>
      <w:proofErr w:type="gramStart"/>
      <w:r>
        <w:rPr>
          <w:rFonts w:ascii="仿宋" w:eastAsia="仿宋" w:hAnsi="仿宋" w:hint="eastAsia"/>
          <w:sz w:val="28"/>
          <w:szCs w:val="28"/>
        </w:rPr>
        <w:t>具体响</w:t>
      </w:r>
      <w:proofErr w:type="gramEnd"/>
      <w:r>
        <w:rPr>
          <w:rFonts w:ascii="仿宋" w:eastAsia="仿宋" w:hAnsi="仿宋" w:hint="eastAsia"/>
          <w:sz w:val="28"/>
          <w:szCs w:val="28"/>
        </w:rPr>
        <w:t>应内容，不得只填写“响应”、“优于”等字样。对于需要提供相关证书的响应内容，应在该栏中填写相关证书名目，并在本表后附加相关证书复印件（加盖公章）。凡在本栏出现遗漏、不填或完全复制《商务要求明细》内容，将会导致该响应文件不能通过符合性检查。</w:t>
      </w:r>
    </w:p>
    <w:p w:rsidR="00E61430" w:rsidRDefault="009735DF">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hint="eastAsia"/>
          <w:color w:val="FF0000"/>
          <w:sz w:val="28"/>
          <w:szCs w:val="28"/>
        </w:rPr>
        <w:t>如果对于“不可偏离项”的响应内容为“有”的，将会导致该响应文件不能通过符合性检查。如若该栏响应结果优于（或高于）本项目需求的（即正偏离），仍须如实填写“无”，但可在其后《说明》栏中</w:t>
      </w:r>
      <w:proofErr w:type="gramStart"/>
      <w:r>
        <w:rPr>
          <w:rFonts w:ascii="仿宋" w:eastAsia="仿宋" w:hAnsi="仿宋" w:hint="eastAsia"/>
          <w:color w:val="FF0000"/>
          <w:sz w:val="28"/>
          <w:szCs w:val="28"/>
        </w:rPr>
        <w:t>作出</w:t>
      </w:r>
      <w:proofErr w:type="gramEnd"/>
      <w:r>
        <w:rPr>
          <w:rFonts w:ascii="仿宋" w:eastAsia="仿宋" w:hAnsi="仿宋" w:hint="eastAsia"/>
          <w:color w:val="FF0000"/>
          <w:sz w:val="28"/>
          <w:szCs w:val="28"/>
        </w:rPr>
        <w:t>具体说明。</w:t>
      </w:r>
    </w:p>
    <w:p w:rsidR="00E61430" w:rsidRDefault="00E61430">
      <w:pPr>
        <w:spacing w:line="320" w:lineRule="exact"/>
        <w:rPr>
          <w:rFonts w:ascii="仿宋" w:eastAsia="仿宋" w:hAnsi="仿宋"/>
          <w:sz w:val="30"/>
          <w:szCs w:val="30"/>
        </w:rPr>
      </w:pPr>
    </w:p>
    <w:p w:rsidR="00E61430" w:rsidRDefault="00E61430">
      <w:pPr>
        <w:spacing w:line="320" w:lineRule="exact"/>
        <w:rPr>
          <w:rFonts w:ascii="仿宋" w:eastAsia="仿宋" w:hAnsi="仿宋"/>
          <w:sz w:val="30"/>
          <w:szCs w:val="30"/>
        </w:rPr>
      </w:pPr>
    </w:p>
    <w:p w:rsidR="00E61430" w:rsidRDefault="009735DF">
      <w:pPr>
        <w:spacing w:line="360" w:lineRule="auto"/>
        <w:rPr>
          <w:rFonts w:ascii="仿宋" w:eastAsia="仿宋" w:hAnsi="仿宋"/>
          <w:sz w:val="30"/>
          <w:szCs w:val="30"/>
          <w:u w:val="single"/>
        </w:rPr>
      </w:pPr>
      <w:r>
        <w:rPr>
          <w:rFonts w:ascii="仿宋" w:eastAsia="仿宋" w:hAnsi="仿宋" w:hint="eastAsia"/>
          <w:sz w:val="30"/>
          <w:szCs w:val="30"/>
        </w:rPr>
        <w:t>参加单位代表签字:</w:t>
      </w:r>
    </w:p>
    <w:p w:rsidR="00E61430" w:rsidRDefault="009735DF">
      <w:pPr>
        <w:spacing w:line="360" w:lineRule="auto"/>
        <w:rPr>
          <w:rFonts w:ascii="仿宋" w:eastAsia="仿宋" w:hAnsi="仿宋"/>
          <w:sz w:val="30"/>
          <w:szCs w:val="30"/>
          <w:u w:val="single"/>
        </w:rPr>
      </w:pPr>
      <w:r>
        <w:rPr>
          <w:rFonts w:ascii="仿宋" w:eastAsia="仿宋" w:hAnsi="仿宋" w:hint="eastAsia"/>
          <w:sz w:val="30"/>
          <w:szCs w:val="30"/>
        </w:rPr>
        <w:t>参加单位名称及盖章：</w:t>
      </w:r>
    </w:p>
    <w:p w:rsidR="00E61430" w:rsidRDefault="009735DF">
      <w:pPr>
        <w:spacing w:line="360" w:lineRule="auto"/>
        <w:rPr>
          <w:rFonts w:ascii="仿宋" w:eastAsia="仿宋" w:hAnsi="仿宋"/>
          <w:sz w:val="28"/>
          <w:szCs w:val="28"/>
        </w:rPr>
      </w:pPr>
      <w:r>
        <w:rPr>
          <w:rFonts w:ascii="仿宋" w:eastAsia="仿宋" w:hAnsi="仿宋" w:hint="eastAsia"/>
          <w:sz w:val="28"/>
          <w:szCs w:val="28"/>
        </w:rPr>
        <w:t>日期：______________________________</w:t>
      </w:r>
      <w:bookmarkStart w:id="48" w:name="_Toc478387763"/>
      <w:r>
        <w:rPr>
          <w:rFonts w:ascii="仿宋" w:eastAsia="仿宋" w:hAnsi="仿宋"/>
          <w:sz w:val="28"/>
          <w:szCs w:val="28"/>
        </w:rPr>
        <w:br w:type="page"/>
      </w:r>
    </w:p>
    <w:p w:rsidR="00E61430" w:rsidRDefault="009735DF" w:rsidP="009F587B">
      <w:pPr>
        <w:spacing w:line="0" w:lineRule="atLeast"/>
        <w:outlineLvl w:val="1"/>
        <w:rPr>
          <w:rFonts w:ascii="仿宋" w:eastAsia="仿宋" w:hAnsi="仿宋"/>
          <w:sz w:val="28"/>
          <w:szCs w:val="28"/>
        </w:rPr>
      </w:pPr>
      <w:r>
        <w:rPr>
          <w:rFonts w:ascii="仿宋" w:eastAsia="仿宋" w:hAnsi="仿宋" w:hint="eastAsia"/>
          <w:sz w:val="28"/>
          <w:szCs w:val="28"/>
        </w:rPr>
        <w:lastRenderedPageBreak/>
        <w:t>附件4：报价一览表（工程）</w:t>
      </w:r>
      <w:bookmarkEnd w:id="48"/>
    </w:p>
    <w:p w:rsidR="00E61430" w:rsidRDefault="00E61430">
      <w:pPr>
        <w:jc w:val="center"/>
        <w:rPr>
          <w:rFonts w:ascii="仿宋_GB2312" w:eastAsia="仿宋_GB2312" w:hAnsi="宋体"/>
          <w:b/>
          <w:sz w:val="30"/>
          <w:szCs w:val="30"/>
        </w:rPr>
      </w:pPr>
    </w:p>
    <w:p w:rsidR="00E61430" w:rsidRDefault="009735DF">
      <w:pPr>
        <w:spacing w:before="120" w:after="240"/>
        <w:jc w:val="center"/>
        <w:rPr>
          <w:rFonts w:ascii="宋体" w:hAnsi="宋体"/>
          <w:b/>
          <w:sz w:val="32"/>
          <w:szCs w:val="32"/>
        </w:rPr>
      </w:pPr>
      <w:r>
        <w:rPr>
          <w:rFonts w:ascii="宋体" w:hAnsi="宋体" w:hint="eastAsia"/>
          <w:b/>
          <w:sz w:val="32"/>
          <w:szCs w:val="32"/>
        </w:rPr>
        <w:t>报价一览表（工程）</w:t>
      </w:r>
    </w:p>
    <w:p w:rsidR="00E61430" w:rsidRDefault="009735DF">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rsidR="00E61430" w:rsidRDefault="009735DF">
      <w:pPr>
        <w:rPr>
          <w:rFonts w:ascii="仿宋" w:eastAsia="仿宋" w:hAnsi="仿宋"/>
          <w:sz w:val="28"/>
          <w:szCs w:val="28"/>
        </w:rPr>
      </w:pPr>
      <w:r>
        <w:rPr>
          <w:rFonts w:ascii="仿宋" w:eastAsia="仿宋" w:hAnsi="仿宋" w:hint="eastAsia"/>
          <w:sz w:val="28"/>
          <w:szCs w:val="28"/>
        </w:rPr>
        <w:t>币种：人民币         税率：%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E61430">
        <w:trPr>
          <w:cantSplit/>
          <w:trHeight w:hRule="exact" w:val="916"/>
          <w:jc w:val="center"/>
        </w:trPr>
        <w:tc>
          <w:tcPr>
            <w:tcW w:w="568" w:type="dxa"/>
            <w:vAlign w:val="center"/>
          </w:tcPr>
          <w:p w:rsidR="00E61430" w:rsidRDefault="009735DF">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rsidR="00E61430" w:rsidRDefault="009735DF">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rsidR="00E61430" w:rsidRDefault="009735DF">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rsidR="00E61430" w:rsidRDefault="009735DF">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rsidR="00E61430" w:rsidRDefault="009735DF">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rsidR="00E61430" w:rsidRDefault="009735DF">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rsidR="00E61430" w:rsidRDefault="009735DF">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rsidR="00E61430" w:rsidRDefault="009735DF">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E61430">
        <w:trPr>
          <w:cantSplit/>
          <w:trHeight w:hRule="exact" w:val="545"/>
          <w:jc w:val="center"/>
        </w:trPr>
        <w:tc>
          <w:tcPr>
            <w:tcW w:w="568" w:type="dxa"/>
            <w:vAlign w:val="center"/>
          </w:tcPr>
          <w:p w:rsidR="00E61430" w:rsidRDefault="00E61430">
            <w:pPr>
              <w:spacing w:line="400" w:lineRule="exact"/>
              <w:rPr>
                <w:rFonts w:ascii="仿宋" w:eastAsia="仿宋" w:hAnsi="仿宋"/>
                <w:bCs/>
                <w:sz w:val="28"/>
                <w:szCs w:val="28"/>
              </w:rPr>
            </w:pPr>
          </w:p>
        </w:tc>
        <w:tc>
          <w:tcPr>
            <w:tcW w:w="1525" w:type="dxa"/>
            <w:vAlign w:val="center"/>
          </w:tcPr>
          <w:p w:rsidR="00E61430" w:rsidRDefault="00E61430">
            <w:pPr>
              <w:spacing w:line="400" w:lineRule="exact"/>
              <w:rPr>
                <w:rFonts w:ascii="仿宋" w:eastAsia="仿宋" w:hAnsi="仿宋"/>
                <w:bCs/>
                <w:sz w:val="28"/>
                <w:szCs w:val="28"/>
              </w:rPr>
            </w:pPr>
          </w:p>
        </w:tc>
        <w:tc>
          <w:tcPr>
            <w:tcW w:w="992" w:type="dxa"/>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c>
          <w:tcPr>
            <w:tcW w:w="1276" w:type="dxa"/>
            <w:vAlign w:val="center"/>
          </w:tcPr>
          <w:p w:rsidR="00E61430" w:rsidRDefault="00E61430">
            <w:pPr>
              <w:spacing w:line="400" w:lineRule="exact"/>
              <w:rPr>
                <w:rFonts w:ascii="仿宋" w:eastAsia="仿宋" w:hAnsi="仿宋"/>
                <w:bCs/>
                <w:sz w:val="28"/>
                <w:szCs w:val="28"/>
              </w:rPr>
            </w:pPr>
          </w:p>
        </w:tc>
        <w:tc>
          <w:tcPr>
            <w:tcW w:w="917" w:type="dxa"/>
            <w:vAlign w:val="center"/>
          </w:tcPr>
          <w:p w:rsidR="00E61430" w:rsidRDefault="00E61430">
            <w:pPr>
              <w:spacing w:line="400" w:lineRule="exact"/>
              <w:rPr>
                <w:rFonts w:ascii="仿宋" w:eastAsia="仿宋" w:hAnsi="仿宋"/>
                <w:bCs/>
                <w:sz w:val="28"/>
                <w:szCs w:val="28"/>
              </w:rPr>
            </w:pPr>
          </w:p>
        </w:tc>
        <w:tc>
          <w:tcPr>
            <w:tcW w:w="955" w:type="dxa"/>
            <w:vAlign w:val="center"/>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r>
      <w:tr w:rsidR="00E61430">
        <w:trPr>
          <w:cantSplit/>
          <w:trHeight w:hRule="exact" w:val="545"/>
          <w:jc w:val="center"/>
        </w:trPr>
        <w:tc>
          <w:tcPr>
            <w:tcW w:w="568" w:type="dxa"/>
            <w:vAlign w:val="center"/>
          </w:tcPr>
          <w:p w:rsidR="00E61430" w:rsidRDefault="00E61430">
            <w:pPr>
              <w:spacing w:line="400" w:lineRule="exact"/>
              <w:rPr>
                <w:rFonts w:ascii="仿宋" w:eastAsia="仿宋" w:hAnsi="仿宋"/>
                <w:bCs/>
                <w:sz w:val="28"/>
                <w:szCs w:val="28"/>
              </w:rPr>
            </w:pPr>
          </w:p>
        </w:tc>
        <w:tc>
          <w:tcPr>
            <w:tcW w:w="1525" w:type="dxa"/>
            <w:vAlign w:val="center"/>
          </w:tcPr>
          <w:p w:rsidR="00E61430" w:rsidRDefault="00E61430">
            <w:pPr>
              <w:spacing w:line="400" w:lineRule="exact"/>
              <w:rPr>
                <w:rFonts w:ascii="仿宋" w:eastAsia="仿宋" w:hAnsi="仿宋"/>
                <w:bCs/>
                <w:sz w:val="28"/>
                <w:szCs w:val="28"/>
              </w:rPr>
            </w:pPr>
          </w:p>
        </w:tc>
        <w:tc>
          <w:tcPr>
            <w:tcW w:w="992" w:type="dxa"/>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c>
          <w:tcPr>
            <w:tcW w:w="1276" w:type="dxa"/>
            <w:vAlign w:val="center"/>
          </w:tcPr>
          <w:p w:rsidR="00E61430" w:rsidRDefault="00E61430">
            <w:pPr>
              <w:spacing w:line="400" w:lineRule="exact"/>
              <w:rPr>
                <w:rFonts w:ascii="仿宋" w:eastAsia="仿宋" w:hAnsi="仿宋"/>
                <w:bCs/>
                <w:sz w:val="28"/>
                <w:szCs w:val="28"/>
              </w:rPr>
            </w:pPr>
          </w:p>
        </w:tc>
        <w:tc>
          <w:tcPr>
            <w:tcW w:w="917" w:type="dxa"/>
            <w:vAlign w:val="center"/>
          </w:tcPr>
          <w:p w:rsidR="00E61430" w:rsidRDefault="00E61430">
            <w:pPr>
              <w:spacing w:line="400" w:lineRule="exact"/>
              <w:rPr>
                <w:rFonts w:ascii="仿宋" w:eastAsia="仿宋" w:hAnsi="仿宋"/>
                <w:bCs/>
                <w:sz w:val="28"/>
                <w:szCs w:val="28"/>
              </w:rPr>
            </w:pPr>
          </w:p>
        </w:tc>
        <w:tc>
          <w:tcPr>
            <w:tcW w:w="955" w:type="dxa"/>
            <w:vAlign w:val="center"/>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r>
      <w:tr w:rsidR="00E61430">
        <w:trPr>
          <w:cantSplit/>
          <w:trHeight w:hRule="exact" w:val="545"/>
          <w:jc w:val="center"/>
        </w:trPr>
        <w:tc>
          <w:tcPr>
            <w:tcW w:w="568" w:type="dxa"/>
            <w:vAlign w:val="center"/>
          </w:tcPr>
          <w:p w:rsidR="00E61430" w:rsidRDefault="00E61430">
            <w:pPr>
              <w:spacing w:line="400" w:lineRule="exact"/>
              <w:rPr>
                <w:rFonts w:ascii="仿宋" w:eastAsia="仿宋" w:hAnsi="仿宋"/>
                <w:bCs/>
                <w:sz w:val="28"/>
                <w:szCs w:val="28"/>
              </w:rPr>
            </w:pPr>
          </w:p>
        </w:tc>
        <w:tc>
          <w:tcPr>
            <w:tcW w:w="1525" w:type="dxa"/>
            <w:vAlign w:val="center"/>
          </w:tcPr>
          <w:p w:rsidR="00E61430" w:rsidRDefault="00E61430">
            <w:pPr>
              <w:spacing w:line="400" w:lineRule="exact"/>
              <w:rPr>
                <w:rFonts w:ascii="仿宋" w:eastAsia="仿宋" w:hAnsi="仿宋"/>
                <w:bCs/>
                <w:sz w:val="28"/>
                <w:szCs w:val="28"/>
              </w:rPr>
            </w:pPr>
          </w:p>
        </w:tc>
        <w:tc>
          <w:tcPr>
            <w:tcW w:w="992" w:type="dxa"/>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c>
          <w:tcPr>
            <w:tcW w:w="1276" w:type="dxa"/>
            <w:vAlign w:val="center"/>
          </w:tcPr>
          <w:p w:rsidR="00E61430" w:rsidRDefault="00E61430">
            <w:pPr>
              <w:spacing w:line="400" w:lineRule="exact"/>
              <w:rPr>
                <w:rFonts w:ascii="仿宋" w:eastAsia="仿宋" w:hAnsi="仿宋"/>
                <w:bCs/>
                <w:sz w:val="28"/>
                <w:szCs w:val="28"/>
              </w:rPr>
            </w:pPr>
          </w:p>
        </w:tc>
        <w:tc>
          <w:tcPr>
            <w:tcW w:w="917" w:type="dxa"/>
            <w:vAlign w:val="center"/>
          </w:tcPr>
          <w:p w:rsidR="00E61430" w:rsidRDefault="00E61430">
            <w:pPr>
              <w:spacing w:line="400" w:lineRule="exact"/>
              <w:rPr>
                <w:rFonts w:ascii="仿宋" w:eastAsia="仿宋" w:hAnsi="仿宋"/>
                <w:bCs/>
                <w:sz w:val="28"/>
                <w:szCs w:val="28"/>
              </w:rPr>
            </w:pPr>
          </w:p>
        </w:tc>
        <w:tc>
          <w:tcPr>
            <w:tcW w:w="955" w:type="dxa"/>
            <w:vAlign w:val="center"/>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r>
      <w:tr w:rsidR="00E61430">
        <w:trPr>
          <w:cantSplit/>
          <w:trHeight w:hRule="exact" w:val="545"/>
          <w:jc w:val="center"/>
        </w:trPr>
        <w:tc>
          <w:tcPr>
            <w:tcW w:w="568" w:type="dxa"/>
            <w:vAlign w:val="center"/>
          </w:tcPr>
          <w:p w:rsidR="00E61430" w:rsidRDefault="00E61430">
            <w:pPr>
              <w:spacing w:line="400" w:lineRule="exact"/>
              <w:rPr>
                <w:rFonts w:ascii="仿宋" w:eastAsia="仿宋" w:hAnsi="仿宋"/>
                <w:bCs/>
                <w:sz w:val="28"/>
                <w:szCs w:val="28"/>
              </w:rPr>
            </w:pPr>
          </w:p>
        </w:tc>
        <w:tc>
          <w:tcPr>
            <w:tcW w:w="1525" w:type="dxa"/>
            <w:vAlign w:val="center"/>
          </w:tcPr>
          <w:p w:rsidR="00E61430" w:rsidRDefault="00E61430">
            <w:pPr>
              <w:spacing w:line="400" w:lineRule="exact"/>
              <w:rPr>
                <w:rFonts w:ascii="仿宋" w:eastAsia="仿宋" w:hAnsi="仿宋"/>
                <w:bCs/>
                <w:sz w:val="28"/>
                <w:szCs w:val="28"/>
              </w:rPr>
            </w:pPr>
          </w:p>
        </w:tc>
        <w:tc>
          <w:tcPr>
            <w:tcW w:w="992" w:type="dxa"/>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c>
          <w:tcPr>
            <w:tcW w:w="1276" w:type="dxa"/>
            <w:vAlign w:val="center"/>
          </w:tcPr>
          <w:p w:rsidR="00E61430" w:rsidRDefault="00E61430">
            <w:pPr>
              <w:spacing w:line="400" w:lineRule="exact"/>
              <w:rPr>
                <w:rFonts w:ascii="仿宋" w:eastAsia="仿宋" w:hAnsi="仿宋"/>
                <w:bCs/>
                <w:sz w:val="28"/>
                <w:szCs w:val="28"/>
              </w:rPr>
            </w:pPr>
          </w:p>
        </w:tc>
        <w:tc>
          <w:tcPr>
            <w:tcW w:w="917" w:type="dxa"/>
            <w:vAlign w:val="center"/>
          </w:tcPr>
          <w:p w:rsidR="00E61430" w:rsidRDefault="00E61430">
            <w:pPr>
              <w:spacing w:line="400" w:lineRule="exact"/>
              <w:rPr>
                <w:rFonts w:ascii="仿宋" w:eastAsia="仿宋" w:hAnsi="仿宋"/>
                <w:bCs/>
                <w:sz w:val="28"/>
                <w:szCs w:val="28"/>
              </w:rPr>
            </w:pPr>
          </w:p>
        </w:tc>
        <w:tc>
          <w:tcPr>
            <w:tcW w:w="955" w:type="dxa"/>
            <w:vAlign w:val="center"/>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r>
      <w:tr w:rsidR="00E61430">
        <w:trPr>
          <w:cantSplit/>
          <w:trHeight w:hRule="exact" w:val="545"/>
          <w:jc w:val="center"/>
        </w:trPr>
        <w:tc>
          <w:tcPr>
            <w:tcW w:w="568" w:type="dxa"/>
            <w:vAlign w:val="center"/>
          </w:tcPr>
          <w:p w:rsidR="00E61430" w:rsidRDefault="00E61430">
            <w:pPr>
              <w:spacing w:line="400" w:lineRule="exact"/>
              <w:rPr>
                <w:rFonts w:ascii="仿宋" w:eastAsia="仿宋" w:hAnsi="仿宋"/>
                <w:bCs/>
                <w:sz w:val="28"/>
                <w:szCs w:val="28"/>
              </w:rPr>
            </w:pPr>
          </w:p>
        </w:tc>
        <w:tc>
          <w:tcPr>
            <w:tcW w:w="1525" w:type="dxa"/>
            <w:vAlign w:val="center"/>
          </w:tcPr>
          <w:p w:rsidR="00E61430" w:rsidRDefault="00E61430">
            <w:pPr>
              <w:spacing w:line="400" w:lineRule="exact"/>
              <w:rPr>
                <w:rFonts w:ascii="仿宋" w:eastAsia="仿宋" w:hAnsi="仿宋"/>
                <w:bCs/>
                <w:sz w:val="28"/>
                <w:szCs w:val="28"/>
              </w:rPr>
            </w:pPr>
          </w:p>
        </w:tc>
        <w:tc>
          <w:tcPr>
            <w:tcW w:w="992" w:type="dxa"/>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c>
          <w:tcPr>
            <w:tcW w:w="1276" w:type="dxa"/>
            <w:vAlign w:val="center"/>
          </w:tcPr>
          <w:p w:rsidR="00E61430" w:rsidRDefault="00E61430">
            <w:pPr>
              <w:spacing w:line="400" w:lineRule="exact"/>
              <w:rPr>
                <w:rFonts w:ascii="仿宋" w:eastAsia="仿宋" w:hAnsi="仿宋"/>
                <w:bCs/>
                <w:sz w:val="28"/>
                <w:szCs w:val="28"/>
              </w:rPr>
            </w:pPr>
          </w:p>
        </w:tc>
        <w:tc>
          <w:tcPr>
            <w:tcW w:w="917" w:type="dxa"/>
            <w:vAlign w:val="center"/>
          </w:tcPr>
          <w:p w:rsidR="00E61430" w:rsidRDefault="00E61430">
            <w:pPr>
              <w:spacing w:line="400" w:lineRule="exact"/>
              <w:rPr>
                <w:rFonts w:ascii="仿宋" w:eastAsia="仿宋" w:hAnsi="仿宋"/>
                <w:bCs/>
                <w:sz w:val="28"/>
                <w:szCs w:val="28"/>
              </w:rPr>
            </w:pPr>
          </w:p>
        </w:tc>
        <w:tc>
          <w:tcPr>
            <w:tcW w:w="955" w:type="dxa"/>
            <w:vAlign w:val="center"/>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r>
      <w:tr w:rsidR="00E61430">
        <w:trPr>
          <w:cantSplit/>
          <w:trHeight w:hRule="exact" w:val="545"/>
          <w:jc w:val="center"/>
        </w:trPr>
        <w:tc>
          <w:tcPr>
            <w:tcW w:w="568" w:type="dxa"/>
            <w:vAlign w:val="center"/>
          </w:tcPr>
          <w:p w:rsidR="00E61430" w:rsidRDefault="00E61430">
            <w:pPr>
              <w:spacing w:line="400" w:lineRule="exact"/>
              <w:rPr>
                <w:rFonts w:ascii="仿宋" w:eastAsia="仿宋" w:hAnsi="仿宋"/>
                <w:bCs/>
                <w:sz w:val="28"/>
                <w:szCs w:val="28"/>
              </w:rPr>
            </w:pPr>
          </w:p>
        </w:tc>
        <w:tc>
          <w:tcPr>
            <w:tcW w:w="1525" w:type="dxa"/>
            <w:vAlign w:val="center"/>
          </w:tcPr>
          <w:p w:rsidR="00E61430" w:rsidRDefault="00E61430">
            <w:pPr>
              <w:spacing w:line="400" w:lineRule="exact"/>
              <w:rPr>
                <w:rFonts w:ascii="仿宋" w:eastAsia="仿宋" w:hAnsi="仿宋"/>
                <w:bCs/>
                <w:sz w:val="28"/>
                <w:szCs w:val="28"/>
              </w:rPr>
            </w:pPr>
          </w:p>
        </w:tc>
        <w:tc>
          <w:tcPr>
            <w:tcW w:w="992" w:type="dxa"/>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c>
          <w:tcPr>
            <w:tcW w:w="1276" w:type="dxa"/>
            <w:vAlign w:val="center"/>
          </w:tcPr>
          <w:p w:rsidR="00E61430" w:rsidRDefault="00E61430">
            <w:pPr>
              <w:spacing w:line="400" w:lineRule="exact"/>
              <w:rPr>
                <w:rFonts w:ascii="仿宋" w:eastAsia="仿宋" w:hAnsi="仿宋"/>
                <w:bCs/>
                <w:sz w:val="28"/>
                <w:szCs w:val="28"/>
              </w:rPr>
            </w:pPr>
          </w:p>
        </w:tc>
        <w:tc>
          <w:tcPr>
            <w:tcW w:w="917" w:type="dxa"/>
            <w:vAlign w:val="center"/>
          </w:tcPr>
          <w:p w:rsidR="00E61430" w:rsidRDefault="00E61430">
            <w:pPr>
              <w:spacing w:line="400" w:lineRule="exact"/>
              <w:rPr>
                <w:rFonts w:ascii="仿宋" w:eastAsia="仿宋" w:hAnsi="仿宋"/>
                <w:bCs/>
                <w:sz w:val="28"/>
                <w:szCs w:val="28"/>
              </w:rPr>
            </w:pPr>
          </w:p>
        </w:tc>
        <w:tc>
          <w:tcPr>
            <w:tcW w:w="955" w:type="dxa"/>
            <w:vAlign w:val="center"/>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r>
      <w:tr w:rsidR="00E61430">
        <w:trPr>
          <w:cantSplit/>
          <w:trHeight w:hRule="exact" w:val="545"/>
          <w:jc w:val="center"/>
        </w:trPr>
        <w:tc>
          <w:tcPr>
            <w:tcW w:w="568" w:type="dxa"/>
            <w:vAlign w:val="center"/>
          </w:tcPr>
          <w:p w:rsidR="00E61430" w:rsidRDefault="00E61430">
            <w:pPr>
              <w:spacing w:line="400" w:lineRule="exact"/>
              <w:rPr>
                <w:rFonts w:ascii="仿宋" w:eastAsia="仿宋" w:hAnsi="仿宋"/>
                <w:bCs/>
                <w:sz w:val="28"/>
                <w:szCs w:val="28"/>
              </w:rPr>
            </w:pPr>
          </w:p>
        </w:tc>
        <w:tc>
          <w:tcPr>
            <w:tcW w:w="1525" w:type="dxa"/>
            <w:vAlign w:val="center"/>
          </w:tcPr>
          <w:p w:rsidR="00E61430" w:rsidRDefault="00E61430">
            <w:pPr>
              <w:spacing w:line="400" w:lineRule="exact"/>
              <w:rPr>
                <w:rFonts w:ascii="仿宋" w:eastAsia="仿宋" w:hAnsi="仿宋"/>
                <w:bCs/>
                <w:sz w:val="28"/>
                <w:szCs w:val="28"/>
              </w:rPr>
            </w:pPr>
          </w:p>
        </w:tc>
        <w:tc>
          <w:tcPr>
            <w:tcW w:w="992" w:type="dxa"/>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c>
          <w:tcPr>
            <w:tcW w:w="1276" w:type="dxa"/>
            <w:vAlign w:val="center"/>
          </w:tcPr>
          <w:p w:rsidR="00E61430" w:rsidRDefault="00E61430">
            <w:pPr>
              <w:spacing w:line="400" w:lineRule="exact"/>
              <w:rPr>
                <w:rFonts w:ascii="仿宋" w:eastAsia="仿宋" w:hAnsi="仿宋"/>
                <w:bCs/>
                <w:sz w:val="28"/>
                <w:szCs w:val="28"/>
              </w:rPr>
            </w:pPr>
          </w:p>
        </w:tc>
        <w:tc>
          <w:tcPr>
            <w:tcW w:w="917" w:type="dxa"/>
            <w:vAlign w:val="center"/>
          </w:tcPr>
          <w:p w:rsidR="00E61430" w:rsidRDefault="00E61430">
            <w:pPr>
              <w:spacing w:line="400" w:lineRule="exact"/>
              <w:rPr>
                <w:rFonts w:ascii="仿宋" w:eastAsia="仿宋" w:hAnsi="仿宋"/>
                <w:bCs/>
                <w:sz w:val="28"/>
                <w:szCs w:val="28"/>
              </w:rPr>
            </w:pPr>
          </w:p>
        </w:tc>
        <w:tc>
          <w:tcPr>
            <w:tcW w:w="955" w:type="dxa"/>
            <w:vAlign w:val="center"/>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r>
      <w:tr w:rsidR="00E61430">
        <w:trPr>
          <w:cantSplit/>
          <w:trHeight w:hRule="exact" w:val="545"/>
          <w:jc w:val="center"/>
        </w:trPr>
        <w:tc>
          <w:tcPr>
            <w:tcW w:w="6270" w:type="dxa"/>
            <w:gridSpan w:val="6"/>
            <w:vAlign w:val="center"/>
          </w:tcPr>
          <w:p w:rsidR="00E61430" w:rsidRDefault="009735DF">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rsidR="00E61430" w:rsidRDefault="00E61430">
            <w:pPr>
              <w:spacing w:line="400" w:lineRule="exact"/>
              <w:rPr>
                <w:rFonts w:ascii="仿宋" w:eastAsia="仿宋" w:hAnsi="仿宋"/>
                <w:bCs/>
                <w:sz w:val="28"/>
                <w:szCs w:val="28"/>
              </w:rPr>
            </w:pPr>
          </w:p>
        </w:tc>
        <w:tc>
          <w:tcPr>
            <w:tcW w:w="992" w:type="dxa"/>
            <w:vAlign w:val="center"/>
          </w:tcPr>
          <w:p w:rsidR="00E61430" w:rsidRDefault="00E61430">
            <w:pPr>
              <w:spacing w:line="400" w:lineRule="exact"/>
              <w:rPr>
                <w:rFonts w:ascii="仿宋" w:eastAsia="仿宋" w:hAnsi="仿宋"/>
                <w:bCs/>
                <w:sz w:val="28"/>
                <w:szCs w:val="28"/>
              </w:rPr>
            </w:pPr>
          </w:p>
        </w:tc>
      </w:tr>
    </w:tbl>
    <w:p w:rsidR="00E61430" w:rsidRDefault="009735DF">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rsidR="00E61430" w:rsidRDefault="009735DF">
      <w:pPr>
        <w:pStyle w:val="12"/>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E61430" w:rsidRDefault="009735DF">
      <w:pPr>
        <w:pStyle w:val="12"/>
        <w:numPr>
          <w:ilvl w:val="1"/>
          <w:numId w:val="15"/>
        </w:numPr>
        <w:spacing w:line="400" w:lineRule="exact"/>
        <w:ind w:firstLineChars="0"/>
        <w:rPr>
          <w:rFonts w:ascii="仿宋" w:eastAsia="仿宋" w:hAnsi="仿宋"/>
          <w:sz w:val="28"/>
          <w:szCs w:val="28"/>
        </w:rPr>
      </w:pPr>
      <w:r>
        <w:rPr>
          <w:rFonts w:ascii="仿宋" w:eastAsia="仿宋" w:hAnsi="仿宋" w:hint="eastAsia"/>
          <w:sz w:val="28"/>
          <w:szCs w:val="28"/>
        </w:rPr>
        <w:t>参加单位使用本表或自由报价单格式报价均可，但应能清晰体现总报价及分项报价信息。</w:t>
      </w:r>
    </w:p>
    <w:p w:rsidR="00E61430" w:rsidRDefault="009735DF">
      <w:pPr>
        <w:pStyle w:val="12"/>
        <w:numPr>
          <w:ilvl w:val="1"/>
          <w:numId w:val="1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rsidR="00E61430" w:rsidRDefault="00E61430">
      <w:pPr>
        <w:spacing w:line="360" w:lineRule="auto"/>
        <w:rPr>
          <w:rFonts w:ascii="仿宋" w:eastAsia="仿宋" w:hAnsi="仿宋"/>
          <w:sz w:val="28"/>
          <w:szCs w:val="28"/>
        </w:rPr>
      </w:pPr>
    </w:p>
    <w:p w:rsidR="00E61430" w:rsidRDefault="009735DF">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p>
    <w:p w:rsidR="00E61430" w:rsidRDefault="009735DF">
      <w:pPr>
        <w:spacing w:line="360" w:lineRule="auto"/>
        <w:rPr>
          <w:rFonts w:ascii="仿宋" w:eastAsia="仿宋" w:hAnsi="仿宋"/>
          <w:sz w:val="28"/>
          <w:szCs w:val="28"/>
        </w:rPr>
      </w:pPr>
      <w:r>
        <w:rPr>
          <w:rFonts w:ascii="仿宋" w:eastAsia="仿宋" w:hAnsi="仿宋" w:hint="eastAsia"/>
          <w:sz w:val="28"/>
          <w:szCs w:val="28"/>
        </w:rPr>
        <w:t>参加单位（盖章）：</w:t>
      </w:r>
    </w:p>
    <w:p w:rsidR="00E61430" w:rsidRDefault="009735DF">
      <w:pPr>
        <w:spacing w:line="360" w:lineRule="auto"/>
        <w:rPr>
          <w:rFonts w:ascii="仿宋_GB2312" w:eastAsia="仿宋_GB2312"/>
          <w:sz w:val="28"/>
          <w:szCs w:val="28"/>
        </w:rPr>
      </w:pPr>
      <w:r>
        <w:rPr>
          <w:rFonts w:ascii="仿宋" w:eastAsia="仿宋" w:hAnsi="仿宋" w:hint="eastAsia"/>
          <w:sz w:val="28"/>
          <w:szCs w:val="28"/>
        </w:rPr>
        <w:t>报价日期：______________________________</w:t>
      </w:r>
    </w:p>
    <w:p w:rsidR="00E61430" w:rsidRDefault="009735DF">
      <w:pPr>
        <w:widowControl/>
        <w:jc w:val="left"/>
        <w:rPr>
          <w:rFonts w:ascii="仿宋" w:eastAsia="仿宋" w:hAnsi="仿宋"/>
          <w:sz w:val="28"/>
          <w:szCs w:val="28"/>
        </w:rPr>
      </w:pPr>
      <w:bookmarkStart w:id="49" w:name="_Toc395883088"/>
      <w:bookmarkStart w:id="50" w:name="_Toc236803111"/>
      <w:bookmarkStart w:id="51" w:name="_Toc478387764"/>
      <w:r>
        <w:rPr>
          <w:rFonts w:ascii="仿宋" w:eastAsia="仿宋" w:hAnsi="仿宋"/>
          <w:sz w:val="28"/>
          <w:szCs w:val="28"/>
        </w:rPr>
        <w:br w:type="page"/>
      </w:r>
    </w:p>
    <w:p w:rsidR="00E61430" w:rsidRDefault="009735DF" w:rsidP="009F587B">
      <w:pPr>
        <w:spacing w:line="0" w:lineRule="atLeast"/>
        <w:outlineLvl w:val="1"/>
        <w:rPr>
          <w:rFonts w:ascii="仿宋" w:eastAsia="仿宋" w:hAnsi="仿宋"/>
          <w:sz w:val="28"/>
          <w:szCs w:val="28"/>
        </w:rPr>
      </w:pPr>
      <w:r>
        <w:rPr>
          <w:rFonts w:ascii="仿宋" w:eastAsia="仿宋" w:hAnsi="仿宋" w:hint="eastAsia"/>
          <w:sz w:val="28"/>
          <w:szCs w:val="28"/>
        </w:rPr>
        <w:lastRenderedPageBreak/>
        <w:t>附件5：报价一览表</w:t>
      </w:r>
      <w:bookmarkEnd w:id="49"/>
      <w:bookmarkEnd w:id="50"/>
      <w:r>
        <w:rPr>
          <w:rFonts w:ascii="仿宋" w:eastAsia="仿宋" w:hAnsi="仿宋" w:hint="eastAsia"/>
          <w:sz w:val="28"/>
          <w:szCs w:val="28"/>
        </w:rPr>
        <w:t>（货物）</w:t>
      </w:r>
      <w:bookmarkEnd w:id="51"/>
      <w:r>
        <w:rPr>
          <w:rFonts w:ascii="仿宋" w:eastAsia="仿宋" w:hAnsi="仿宋" w:hint="eastAsia"/>
          <w:sz w:val="28"/>
          <w:szCs w:val="28"/>
        </w:rPr>
        <w:t>（本项目不适用）</w:t>
      </w:r>
    </w:p>
    <w:p w:rsidR="00E61430" w:rsidRDefault="009735DF">
      <w:pPr>
        <w:spacing w:before="120" w:after="240"/>
        <w:jc w:val="center"/>
        <w:rPr>
          <w:rFonts w:ascii="宋体" w:hAnsi="宋体"/>
          <w:b/>
          <w:sz w:val="32"/>
          <w:szCs w:val="32"/>
        </w:rPr>
      </w:pPr>
      <w:bookmarkStart w:id="52" w:name="_Toc211248412"/>
      <w:r>
        <w:rPr>
          <w:rFonts w:ascii="宋体" w:hAnsi="宋体" w:hint="eastAsia"/>
          <w:b/>
          <w:sz w:val="32"/>
          <w:szCs w:val="32"/>
        </w:rPr>
        <w:t>报价一览表</w:t>
      </w:r>
      <w:bookmarkEnd w:id="52"/>
      <w:r>
        <w:rPr>
          <w:rFonts w:ascii="宋体" w:hAnsi="宋体" w:hint="eastAsia"/>
          <w:b/>
          <w:sz w:val="32"/>
          <w:szCs w:val="32"/>
        </w:rPr>
        <w:t>（货物）</w:t>
      </w:r>
    </w:p>
    <w:p w:rsidR="00E61430" w:rsidRDefault="009735DF">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  交货期：</w:t>
      </w:r>
    </w:p>
    <w:p w:rsidR="00E61430" w:rsidRDefault="009735DF">
      <w:pPr>
        <w:spacing w:after="80" w:line="360" w:lineRule="auto"/>
        <w:rPr>
          <w:rFonts w:ascii="仿宋" w:eastAsia="仿宋" w:hAnsi="仿宋"/>
          <w:sz w:val="28"/>
          <w:szCs w:val="28"/>
        </w:rPr>
      </w:pPr>
      <w:r>
        <w:rPr>
          <w:rFonts w:ascii="仿宋" w:eastAsia="仿宋" w:hAnsi="仿宋" w:hint="eastAsia"/>
          <w:sz w:val="28"/>
          <w:szCs w:val="28"/>
        </w:rPr>
        <w:t xml:space="preserve">币种：人民币         税率：%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E61430">
        <w:trPr>
          <w:trHeight w:val="292"/>
          <w:jc w:val="center"/>
        </w:trPr>
        <w:tc>
          <w:tcPr>
            <w:tcW w:w="583"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rsidR="00E61430" w:rsidRDefault="009735DF">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E61430">
        <w:trPr>
          <w:trHeight w:val="530"/>
          <w:jc w:val="center"/>
        </w:trPr>
        <w:tc>
          <w:tcPr>
            <w:tcW w:w="583" w:type="dxa"/>
            <w:vAlign w:val="center"/>
          </w:tcPr>
          <w:p w:rsidR="00E61430" w:rsidRDefault="00E61430">
            <w:pPr>
              <w:autoSpaceDE w:val="0"/>
              <w:autoSpaceDN w:val="0"/>
              <w:adjustRightInd w:val="0"/>
              <w:rPr>
                <w:rFonts w:ascii="仿宋" w:eastAsia="仿宋" w:hAnsi="仿宋"/>
                <w:sz w:val="28"/>
                <w:szCs w:val="28"/>
              </w:rPr>
            </w:pPr>
          </w:p>
        </w:tc>
        <w:tc>
          <w:tcPr>
            <w:tcW w:w="1843" w:type="dxa"/>
            <w:vAlign w:val="center"/>
          </w:tcPr>
          <w:p w:rsidR="00E61430" w:rsidRDefault="00E61430">
            <w:pPr>
              <w:autoSpaceDE w:val="0"/>
              <w:autoSpaceDN w:val="0"/>
              <w:adjustRightInd w:val="0"/>
              <w:rPr>
                <w:rFonts w:ascii="仿宋" w:eastAsia="仿宋" w:hAnsi="仿宋"/>
                <w:sz w:val="28"/>
                <w:szCs w:val="28"/>
              </w:rPr>
            </w:pPr>
          </w:p>
        </w:tc>
        <w:tc>
          <w:tcPr>
            <w:tcW w:w="1560" w:type="dxa"/>
            <w:vAlign w:val="center"/>
          </w:tcPr>
          <w:p w:rsidR="00E61430" w:rsidRDefault="00E61430">
            <w:pPr>
              <w:autoSpaceDE w:val="0"/>
              <w:autoSpaceDN w:val="0"/>
              <w:adjustRightInd w:val="0"/>
              <w:rPr>
                <w:rFonts w:ascii="仿宋" w:eastAsia="仿宋" w:hAnsi="仿宋"/>
                <w:sz w:val="28"/>
                <w:szCs w:val="28"/>
              </w:rPr>
            </w:pPr>
          </w:p>
        </w:tc>
        <w:tc>
          <w:tcPr>
            <w:tcW w:w="954"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536" w:type="dxa"/>
            <w:vAlign w:val="center"/>
          </w:tcPr>
          <w:p w:rsidR="00E61430" w:rsidRDefault="00E61430">
            <w:pPr>
              <w:autoSpaceDE w:val="0"/>
              <w:autoSpaceDN w:val="0"/>
              <w:adjustRightInd w:val="0"/>
              <w:rPr>
                <w:rFonts w:ascii="仿宋" w:eastAsia="仿宋" w:hAnsi="仿宋"/>
                <w:sz w:val="28"/>
                <w:szCs w:val="28"/>
              </w:rPr>
            </w:pPr>
          </w:p>
        </w:tc>
        <w:tc>
          <w:tcPr>
            <w:tcW w:w="1307"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851" w:type="dxa"/>
            <w:vAlign w:val="center"/>
          </w:tcPr>
          <w:p w:rsidR="00E61430" w:rsidRDefault="00E61430">
            <w:pPr>
              <w:autoSpaceDE w:val="0"/>
              <w:autoSpaceDN w:val="0"/>
              <w:adjustRightInd w:val="0"/>
              <w:rPr>
                <w:rFonts w:ascii="仿宋" w:eastAsia="仿宋" w:hAnsi="仿宋"/>
                <w:sz w:val="28"/>
                <w:szCs w:val="28"/>
              </w:rPr>
            </w:pPr>
          </w:p>
        </w:tc>
      </w:tr>
      <w:tr w:rsidR="00E61430">
        <w:trPr>
          <w:trHeight w:val="552"/>
          <w:jc w:val="center"/>
        </w:trPr>
        <w:tc>
          <w:tcPr>
            <w:tcW w:w="583" w:type="dxa"/>
            <w:vAlign w:val="center"/>
          </w:tcPr>
          <w:p w:rsidR="00E61430" w:rsidRDefault="00E61430">
            <w:pPr>
              <w:autoSpaceDE w:val="0"/>
              <w:autoSpaceDN w:val="0"/>
              <w:adjustRightInd w:val="0"/>
              <w:rPr>
                <w:rFonts w:ascii="仿宋" w:eastAsia="仿宋" w:hAnsi="仿宋"/>
                <w:sz w:val="28"/>
                <w:szCs w:val="28"/>
              </w:rPr>
            </w:pPr>
          </w:p>
        </w:tc>
        <w:tc>
          <w:tcPr>
            <w:tcW w:w="1843" w:type="dxa"/>
            <w:vAlign w:val="center"/>
          </w:tcPr>
          <w:p w:rsidR="00E61430" w:rsidRDefault="00E61430">
            <w:pPr>
              <w:autoSpaceDE w:val="0"/>
              <w:autoSpaceDN w:val="0"/>
              <w:adjustRightInd w:val="0"/>
              <w:rPr>
                <w:rFonts w:ascii="仿宋" w:eastAsia="仿宋" w:hAnsi="仿宋"/>
                <w:sz w:val="28"/>
                <w:szCs w:val="28"/>
              </w:rPr>
            </w:pPr>
          </w:p>
        </w:tc>
        <w:tc>
          <w:tcPr>
            <w:tcW w:w="1560" w:type="dxa"/>
            <w:vAlign w:val="center"/>
          </w:tcPr>
          <w:p w:rsidR="00E61430" w:rsidRDefault="00E61430">
            <w:pPr>
              <w:autoSpaceDE w:val="0"/>
              <w:autoSpaceDN w:val="0"/>
              <w:adjustRightInd w:val="0"/>
              <w:rPr>
                <w:rFonts w:ascii="仿宋" w:eastAsia="仿宋" w:hAnsi="仿宋"/>
                <w:sz w:val="28"/>
                <w:szCs w:val="28"/>
              </w:rPr>
            </w:pPr>
          </w:p>
        </w:tc>
        <w:tc>
          <w:tcPr>
            <w:tcW w:w="954"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536" w:type="dxa"/>
            <w:vAlign w:val="center"/>
          </w:tcPr>
          <w:p w:rsidR="00E61430" w:rsidRDefault="00E61430">
            <w:pPr>
              <w:autoSpaceDE w:val="0"/>
              <w:autoSpaceDN w:val="0"/>
              <w:adjustRightInd w:val="0"/>
              <w:rPr>
                <w:rFonts w:ascii="仿宋" w:eastAsia="仿宋" w:hAnsi="仿宋"/>
                <w:sz w:val="28"/>
                <w:szCs w:val="28"/>
              </w:rPr>
            </w:pPr>
          </w:p>
        </w:tc>
        <w:tc>
          <w:tcPr>
            <w:tcW w:w="1307"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851" w:type="dxa"/>
            <w:vAlign w:val="center"/>
          </w:tcPr>
          <w:p w:rsidR="00E61430" w:rsidRDefault="00E61430">
            <w:pPr>
              <w:autoSpaceDE w:val="0"/>
              <w:autoSpaceDN w:val="0"/>
              <w:adjustRightInd w:val="0"/>
              <w:rPr>
                <w:rFonts w:ascii="仿宋" w:eastAsia="仿宋" w:hAnsi="仿宋"/>
                <w:sz w:val="28"/>
                <w:szCs w:val="28"/>
              </w:rPr>
            </w:pPr>
          </w:p>
        </w:tc>
      </w:tr>
      <w:tr w:rsidR="00E61430">
        <w:trPr>
          <w:trHeight w:val="418"/>
          <w:jc w:val="center"/>
        </w:trPr>
        <w:tc>
          <w:tcPr>
            <w:tcW w:w="583" w:type="dxa"/>
            <w:vAlign w:val="center"/>
          </w:tcPr>
          <w:p w:rsidR="00E61430" w:rsidRDefault="00E61430">
            <w:pPr>
              <w:autoSpaceDE w:val="0"/>
              <w:autoSpaceDN w:val="0"/>
              <w:adjustRightInd w:val="0"/>
              <w:rPr>
                <w:rFonts w:ascii="仿宋" w:eastAsia="仿宋" w:hAnsi="仿宋"/>
                <w:sz w:val="28"/>
                <w:szCs w:val="28"/>
              </w:rPr>
            </w:pPr>
          </w:p>
        </w:tc>
        <w:tc>
          <w:tcPr>
            <w:tcW w:w="1843" w:type="dxa"/>
            <w:vAlign w:val="center"/>
          </w:tcPr>
          <w:p w:rsidR="00E61430" w:rsidRDefault="00E61430">
            <w:pPr>
              <w:autoSpaceDE w:val="0"/>
              <w:autoSpaceDN w:val="0"/>
              <w:adjustRightInd w:val="0"/>
              <w:rPr>
                <w:rFonts w:ascii="仿宋" w:eastAsia="仿宋" w:hAnsi="仿宋"/>
                <w:sz w:val="28"/>
                <w:szCs w:val="28"/>
              </w:rPr>
            </w:pPr>
          </w:p>
        </w:tc>
        <w:tc>
          <w:tcPr>
            <w:tcW w:w="1560" w:type="dxa"/>
            <w:vAlign w:val="center"/>
          </w:tcPr>
          <w:p w:rsidR="00E61430" w:rsidRDefault="00E61430">
            <w:pPr>
              <w:autoSpaceDE w:val="0"/>
              <w:autoSpaceDN w:val="0"/>
              <w:adjustRightInd w:val="0"/>
              <w:rPr>
                <w:rFonts w:ascii="仿宋" w:eastAsia="仿宋" w:hAnsi="仿宋"/>
                <w:sz w:val="28"/>
                <w:szCs w:val="28"/>
              </w:rPr>
            </w:pPr>
          </w:p>
        </w:tc>
        <w:tc>
          <w:tcPr>
            <w:tcW w:w="954"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536" w:type="dxa"/>
            <w:vAlign w:val="center"/>
          </w:tcPr>
          <w:p w:rsidR="00E61430" w:rsidRDefault="00E61430">
            <w:pPr>
              <w:autoSpaceDE w:val="0"/>
              <w:autoSpaceDN w:val="0"/>
              <w:adjustRightInd w:val="0"/>
              <w:rPr>
                <w:rFonts w:ascii="仿宋" w:eastAsia="仿宋" w:hAnsi="仿宋"/>
                <w:sz w:val="28"/>
                <w:szCs w:val="28"/>
              </w:rPr>
            </w:pPr>
          </w:p>
        </w:tc>
        <w:tc>
          <w:tcPr>
            <w:tcW w:w="1307"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851" w:type="dxa"/>
            <w:vAlign w:val="center"/>
          </w:tcPr>
          <w:p w:rsidR="00E61430" w:rsidRDefault="00E61430">
            <w:pPr>
              <w:autoSpaceDE w:val="0"/>
              <w:autoSpaceDN w:val="0"/>
              <w:adjustRightInd w:val="0"/>
              <w:rPr>
                <w:rFonts w:ascii="仿宋" w:eastAsia="仿宋" w:hAnsi="仿宋"/>
                <w:sz w:val="28"/>
                <w:szCs w:val="28"/>
              </w:rPr>
            </w:pPr>
          </w:p>
        </w:tc>
      </w:tr>
      <w:tr w:rsidR="00E61430">
        <w:trPr>
          <w:trHeight w:val="426"/>
          <w:jc w:val="center"/>
        </w:trPr>
        <w:tc>
          <w:tcPr>
            <w:tcW w:w="583" w:type="dxa"/>
            <w:vAlign w:val="center"/>
          </w:tcPr>
          <w:p w:rsidR="00E61430" w:rsidRDefault="00E61430">
            <w:pPr>
              <w:autoSpaceDE w:val="0"/>
              <w:autoSpaceDN w:val="0"/>
              <w:adjustRightInd w:val="0"/>
              <w:rPr>
                <w:rFonts w:ascii="仿宋" w:eastAsia="仿宋" w:hAnsi="仿宋"/>
                <w:sz w:val="28"/>
                <w:szCs w:val="28"/>
              </w:rPr>
            </w:pPr>
          </w:p>
        </w:tc>
        <w:tc>
          <w:tcPr>
            <w:tcW w:w="1843" w:type="dxa"/>
            <w:vAlign w:val="center"/>
          </w:tcPr>
          <w:p w:rsidR="00E61430" w:rsidRDefault="00E61430">
            <w:pPr>
              <w:autoSpaceDE w:val="0"/>
              <w:autoSpaceDN w:val="0"/>
              <w:adjustRightInd w:val="0"/>
              <w:rPr>
                <w:rFonts w:ascii="仿宋" w:eastAsia="仿宋" w:hAnsi="仿宋"/>
                <w:sz w:val="28"/>
                <w:szCs w:val="28"/>
              </w:rPr>
            </w:pPr>
          </w:p>
        </w:tc>
        <w:tc>
          <w:tcPr>
            <w:tcW w:w="1560" w:type="dxa"/>
            <w:vAlign w:val="center"/>
          </w:tcPr>
          <w:p w:rsidR="00E61430" w:rsidRDefault="00E61430">
            <w:pPr>
              <w:autoSpaceDE w:val="0"/>
              <w:autoSpaceDN w:val="0"/>
              <w:adjustRightInd w:val="0"/>
              <w:rPr>
                <w:rFonts w:ascii="仿宋" w:eastAsia="仿宋" w:hAnsi="仿宋"/>
                <w:sz w:val="28"/>
                <w:szCs w:val="28"/>
              </w:rPr>
            </w:pPr>
          </w:p>
        </w:tc>
        <w:tc>
          <w:tcPr>
            <w:tcW w:w="954"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536" w:type="dxa"/>
            <w:vAlign w:val="center"/>
          </w:tcPr>
          <w:p w:rsidR="00E61430" w:rsidRDefault="00E61430">
            <w:pPr>
              <w:autoSpaceDE w:val="0"/>
              <w:autoSpaceDN w:val="0"/>
              <w:adjustRightInd w:val="0"/>
              <w:rPr>
                <w:rFonts w:ascii="仿宋" w:eastAsia="仿宋" w:hAnsi="仿宋"/>
                <w:sz w:val="28"/>
                <w:szCs w:val="28"/>
              </w:rPr>
            </w:pPr>
          </w:p>
        </w:tc>
        <w:tc>
          <w:tcPr>
            <w:tcW w:w="1307"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851" w:type="dxa"/>
            <w:vAlign w:val="center"/>
          </w:tcPr>
          <w:p w:rsidR="00E61430" w:rsidRDefault="00E61430">
            <w:pPr>
              <w:autoSpaceDE w:val="0"/>
              <w:autoSpaceDN w:val="0"/>
              <w:adjustRightInd w:val="0"/>
              <w:rPr>
                <w:rFonts w:ascii="仿宋" w:eastAsia="仿宋" w:hAnsi="仿宋"/>
                <w:sz w:val="28"/>
                <w:szCs w:val="28"/>
              </w:rPr>
            </w:pPr>
          </w:p>
        </w:tc>
      </w:tr>
      <w:tr w:rsidR="00E61430">
        <w:trPr>
          <w:trHeight w:val="421"/>
          <w:jc w:val="center"/>
        </w:trPr>
        <w:tc>
          <w:tcPr>
            <w:tcW w:w="583" w:type="dxa"/>
            <w:vAlign w:val="center"/>
          </w:tcPr>
          <w:p w:rsidR="00E61430" w:rsidRDefault="00E61430">
            <w:pPr>
              <w:autoSpaceDE w:val="0"/>
              <w:autoSpaceDN w:val="0"/>
              <w:adjustRightInd w:val="0"/>
              <w:rPr>
                <w:rFonts w:ascii="仿宋" w:eastAsia="仿宋" w:hAnsi="仿宋"/>
                <w:sz w:val="28"/>
                <w:szCs w:val="28"/>
              </w:rPr>
            </w:pPr>
          </w:p>
        </w:tc>
        <w:tc>
          <w:tcPr>
            <w:tcW w:w="1843" w:type="dxa"/>
            <w:vAlign w:val="center"/>
          </w:tcPr>
          <w:p w:rsidR="00E61430" w:rsidRDefault="00E61430">
            <w:pPr>
              <w:autoSpaceDE w:val="0"/>
              <w:autoSpaceDN w:val="0"/>
              <w:adjustRightInd w:val="0"/>
              <w:rPr>
                <w:rFonts w:ascii="仿宋" w:eastAsia="仿宋" w:hAnsi="仿宋"/>
                <w:sz w:val="28"/>
                <w:szCs w:val="28"/>
              </w:rPr>
            </w:pPr>
          </w:p>
        </w:tc>
        <w:tc>
          <w:tcPr>
            <w:tcW w:w="1560" w:type="dxa"/>
            <w:vAlign w:val="center"/>
          </w:tcPr>
          <w:p w:rsidR="00E61430" w:rsidRDefault="00E61430">
            <w:pPr>
              <w:autoSpaceDE w:val="0"/>
              <w:autoSpaceDN w:val="0"/>
              <w:adjustRightInd w:val="0"/>
              <w:rPr>
                <w:rFonts w:ascii="仿宋" w:eastAsia="仿宋" w:hAnsi="仿宋"/>
                <w:sz w:val="28"/>
                <w:szCs w:val="28"/>
              </w:rPr>
            </w:pPr>
          </w:p>
        </w:tc>
        <w:tc>
          <w:tcPr>
            <w:tcW w:w="954"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536" w:type="dxa"/>
            <w:vAlign w:val="center"/>
          </w:tcPr>
          <w:p w:rsidR="00E61430" w:rsidRDefault="00E61430">
            <w:pPr>
              <w:autoSpaceDE w:val="0"/>
              <w:autoSpaceDN w:val="0"/>
              <w:adjustRightInd w:val="0"/>
              <w:rPr>
                <w:rFonts w:ascii="仿宋" w:eastAsia="仿宋" w:hAnsi="仿宋"/>
                <w:sz w:val="28"/>
                <w:szCs w:val="28"/>
              </w:rPr>
            </w:pPr>
          </w:p>
        </w:tc>
        <w:tc>
          <w:tcPr>
            <w:tcW w:w="1307"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851" w:type="dxa"/>
            <w:vAlign w:val="center"/>
          </w:tcPr>
          <w:p w:rsidR="00E61430" w:rsidRDefault="00E61430">
            <w:pPr>
              <w:autoSpaceDE w:val="0"/>
              <w:autoSpaceDN w:val="0"/>
              <w:adjustRightInd w:val="0"/>
              <w:rPr>
                <w:rFonts w:ascii="仿宋" w:eastAsia="仿宋" w:hAnsi="仿宋"/>
                <w:sz w:val="28"/>
                <w:szCs w:val="28"/>
              </w:rPr>
            </w:pPr>
          </w:p>
        </w:tc>
      </w:tr>
      <w:tr w:rsidR="00E61430">
        <w:trPr>
          <w:trHeight w:val="421"/>
          <w:jc w:val="center"/>
        </w:trPr>
        <w:tc>
          <w:tcPr>
            <w:tcW w:w="583" w:type="dxa"/>
            <w:vAlign w:val="center"/>
          </w:tcPr>
          <w:p w:rsidR="00E61430" w:rsidRDefault="00E61430">
            <w:pPr>
              <w:autoSpaceDE w:val="0"/>
              <w:autoSpaceDN w:val="0"/>
              <w:adjustRightInd w:val="0"/>
              <w:rPr>
                <w:rFonts w:ascii="仿宋" w:eastAsia="仿宋" w:hAnsi="仿宋"/>
                <w:sz w:val="28"/>
                <w:szCs w:val="28"/>
              </w:rPr>
            </w:pPr>
          </w:p>
        </w:tc>
        <w:tc>
          <w:tcPr>
            <w:tcW w:w="1843" w:type="dxa"/>
            <w:vAlign w:val="center"/>
          </w:tcPr>
          <w:p w:rsidR="00E61430" w:rsidRDefault="00E61430">
            <w:pPr>
              <w:autoSpaceDE w:val="0"/>
              <w:autoSpaceDN w:val="0"/>
              <w:adjustRightInd w:val="0"/>
              <w:rPr>
                <w:rFonts w:ascii="仿宋" w:eastAsia="仿宋" w:hAnsi="仿宋"/>
                <w:sz w:val="28"/>
                <w:szCs w:val="28"/>
              </w:rPr>
            </w:pPr>
          </w:p>
        </w:tc>
        <w:tc>
          <w:tcPr>
            <w:tcW w:w="1560" w:type="dxa"/>
            <w:vAlign w:val="center"/>
          </w:tcPr>
          <w:p w:rsidR="00E61430" w:rsidRDefault="00E61430">
            <w:pPr>
              <w:autoSpaceDE w:val="0"/>
              <w:autoSpaceDN w:val="0"/>
              <w:adjustRightInd w:val="0"/>
              <w:rPr>
                <w:rFonts w:ascii="仿宋" w:eastAsia="仿宋" w:hAnsi="仿宋"/>
                <w:sz w:val="28"/>
                <w:szCs w:val="28"/>
              </w:rPr>
            </w:pPr>
          </w:p>
        </w:tc>
        <w:tc>
          <w:tcPr>
            <w:tcW w:w="954"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536" w:type="dxa"/>
            <w:vAlign w:val="center"/>
          </w:tcPr>
          <w:p w:rsidR="00E61430" w:rsidRDefault="00E61430">
            <w:pPr>
              <w:autoSpaceDE w:val="0"/>
              <w:autoSpaceDN w:val="0"/>
              <w:adjustRightInd w:val="0"/>
              <w:rPr>
                <w:rFonts w:ascii="仿宋" w:eastAsia="仿宋" w:hAnsi="仿宋"/>
                <w:sz w:val="28"/>
                <w:szCs w:val="28"/>
              </w:rPr>
            </w:pPr>
          </w:p>
        </w:tc>
        <w:tc>
          <w:tcPr>
            <w:tcW w:w="1307" w:type="dxa"/>
            <w:vAlign w:val="center"/>
          </w:tcPr>
          <w:p w:rsidR="00E61430" w:rsidRDefault="00E61430">
            <w:pPr>
              <w:autoSpaceDE w:val="0"/>
              <w:autoSpaceDN w:val="0"/>
              <w:adjustRightInd w:val="0"/>
              <w:rPr>
                <w:rFonts w:ascii="仿宋" w:eastAsia="仿宋" w:hAnsi="仿宋"/>
                <w:sz w:val="28"/>
                <w:szCs w:val="28"/>
              </w:rPr>
            </w:pPr>
          </w:p>
        </w:tc>
        <w:tc>
          <w:tcPr>
            <w:tcW w:w="850" w:type="dxa"/>
            <w:vAlign w:val="center"/>
          </w:tcPr>
          <w:p w:rsidR="00E61430" w:rsidRDefault="00E61430">
            <w:pPr>
              <w:autoSpaceDE w:val="0"/>
              <w:autoSpaceDN w:val="0"/>
              <w:adjustRightInd w:val="0"/>
              <w:rPr>
                <w:rFonts w:ascii="仿宋" w:eastAsia="仿宋" w:hAnsi="仿宋"/>
                <w:sz w:val="28"/>
                <w:szCs w:val="28"/>
              </w:rPr>
            </w:pPr>
          </w:p>
        </w:tc>
        <w:tc>
          <w:tcPr>
            <w:tcW w:w="851" w:type="dxa"/>
            <w:vAlign w:val="center"/>
          </w:tcPr>
          <w:p w:rsidR="00E61430" w:rsidRDefault="00E61430">
            <w:pPr>
              <w:autoSpaceDE w:val="0"/>
              <w:autoSpaceDN w:val="0"/>
              <w:adjustRightInd w:val="0"/>
              <w:rPr>
                <w:rFonts w:ascii="仿宋" w:eastAsia="仿宋" w:hAnsi="仿宋"/>
                <w:sz w:val="28"/>
                <w:szCs w:val="28"/>
              </w:rPr>
            </w:pPr>
          </w:p>
        </w:tc>
      </w:tr>
      <w:tr w:rsidR="00E61430">
        <w:trPr>
          <w:trHeight w:val="635"/>
          <w:jc w:val="center"/>
        </w:trPr>
        <w:tc>
          <w:tcPr>
            <w:tcW w:w="8483" w:type="dxa"/>
            <w:gridSpan w:val="8"/>
            <w:vAlign w:val="center"/>
          </w:tcPr>
          <w:p w:rsidR="00E61430" w:rsidRDefault="009735DF">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rsidR="00E61430" w:rsidRDefault="00E61430">
            <w:pPr>
              <w:autoSpaceDE w:val="0"/>
              <w:autoSpaceDN w:val="0"/>
              <w:adjustRightInd w:val="0"/>
              <w:jc w:val="right"/>
              <w:rPr>
                <w:rFonts w:ascii="仿宋" w:eastAsia="仿宋" w:hAnsi="仿宋"/>
                <w:sz w:val="28"/>
                <w:szCs w:val="28"/>
              </w:rPr>
            </w:pPr>
          </w:p>
        </w:tc>
      </w:tr>
    </w:tbl>
    <w:p w:rsidR="00E61430" w:rsidRDefault="009735DF">
      <w:pPr>
        <w:spacing w:line="400" w:lineRule="exact"/>
        <w:rPr>
          <w:rFonts w:ascii="仿宋" w:eastAsia="仿宋" w:hAnsi="仿宋"/>
          <w:sz w:val="28"/>
          <w:szCs w:val="28"/>
        </w:rPr>
      </w:pPr>
      <w:r>
        <w:rPr>
          <w:rFonts w:ascii="仿宋" w:eastAsia="仿宋" w:hAnsi="仿宋" w:hint="eastAsia"/>
          <w:sz w:val="28"/>
          <w:szCs w:val="28"/>
        </w:rPr>
        <w:t>注：</w:t>
      </w:r>
    </w:p>
    <w:p w:rsidR="00E61430" w:rsidRDefault="009735DF">
      <w:pPr>
        <w:pStyle w:val="12"/>
        <w:numPr>
          <w:ilvl w:val="1"/>
          <w:numId w:val="16"/>
        </w:numPr>
        <w:spacing w:line="400" w:lineRule="exact"/>
        <w:ind w:left="709" w:firstLineChars="0" w:hanging="283"/>
        <w:rPr>
          <w:rFonts w:ascii="仿宋" w:eastAsia="仿宋" w:hAnsi="仿宋"/>
          <w:sz w:val="28"/>
          <w:szCs w:val="28"/>
        </w:rPr>
      </w:pPr>
      <w:r>
        <w:rPr>
          <w:rFonts w:ascii="仿宋" w:eastAsia="仿宋" w:hAnsi="仿宋" w:hint="eastAsia"/>
          <w:sz w:val="28"/>
          <w:szCs w:val="28"/>
        </w:rPr>
        <w:t>参加单位如果需要对报价或其它内容加以说明，可在备注一栏中填写。</w:t>
      </w:r>
    </w:p>
    <w:p w:rsidR="00E61430" w:rsidRDefault="009735DF">
      <w:pPr>
        <w:pStyle w:val="12"/>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参加单位使用本表或自由报价单格式报价均可，但应能清晰体现总报价及分项报价信息。</w:t>
      </w:r>
    </w:p>
    <w:p w:rsidR="00E61430" w:rsidRDefault="009735DF">
      <w:pPr>
        <w:pStyle w:val="12"/>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rsidR="00E61430" w:rsidRDefault="009735DF">
      <w:pPr>
        <w:pStyle w:val="12"/>
        <w:numPr>
          <w:ilvl w:val="1"/>
          <w:numId w:val="16"/>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rsidR="00E61430" w:rsidRDefault="00E61430">
      <w:pPr>
        <w:spacing w:line="0" w:lineRule="atLeast"/>
        <w:rPr>
          <w:rFonts w:ascii="仿宋" w:eastAsia="仿宋" w:hAnsi="仿宋"/>
          <w:sz w:val="28"/>
          <w:szCs w:val="28"/>
        </w:rPr>
      </w:pP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报价日期：______________________________</w:t>
      </w:r>
      <w:bookmarkStart w:id="53" w:name="_Toc478387765"/>
    </w:p>
    <w:p w:rsidR="00E61430" w:rsidRDefault="009735DF" w:rsidP="009F587B">
      <w:pPr>
        <w:spacing w:line="0" w:lineRule="atLeast"/>
        <w:outlineLvl w:val="1"/>
        <w:rPr>
          <w:rFonts w:ascii="仿宋" w:eastAsia="仿宋" w:hAnsi="仿宋"/>
          <w:sz w:val="28"/>
          <w:szCs w:val="28"/>
        </w:rPr>
      </w:pPr>
      <w:r>
        <w:rPr>
          <w:rFonts w:ascii="仿宋" w:eastAsia="仿宋" w:hAnsi="仿宋"/>
          <w:sz w:val="28"/>
          <w:szCs w:val="28"/>
        </w:rPr>
        <w:br w:type="page"/>
      </w:r>
      <w:r>
        <w:rPr>
          <w:rFonts w:ascii="仿宋" w:eastAsia="仿宋" w:hAnsi="仿宋" w:hint="eastAsia"/>
          <w:sz w:val="28"/>
          <w:szCs w:val="28"/>
        </w:rPr>
        <w:lastRenderedPageBreak/>
        <w:t>附件6：报价一览表（服务）</w:t>
      </w:r>
      <w:bookmarkEnd w:id="53"/>
      <w:r>
        <w:rPr>
          <w:rFonts w:ascii="仿宋" w:eastAsia="仿宋" w:hAnsi="仿宋" w:hint="eastAsia"/>
          <w:sz w:val="28"/>
          <w:szCs w:val="28"/>
        </w:rPr>
        <w:t>（本项目不适用）</w:t>
      </w:r>
    </w:p>
    <w:p w:rsidR="00E61430" w:rsidRDefault="009735DF">
      <w:pPr>
        <w:spacing w:before="120" w:after="240"/>
        <w:jc w:val="center"/>
        <w:rPr>
          <w:rFonts w:ascii="宋体" w:hAnsi="宋体"/>
          <w:b/>
          <w:sz w:val="32"/>
          <w:szCs w:val="32"/>
        </w:rPr>
      </w:pPr>
      <w:r>
        <w:rPr>
          <w:rFonts w:ascii="宋体" w:hAnsi="宋体" w:hint="eastAsia"/>
          <w:b/>
          <w:sz w:val="32"/>
          <w:szCs w:val="32"/>
        </w:rPr>
        <w:t>报价一览表（服务）</w:t>
      </w:r>
    </w:p>
    <w:p w:rsidR="00E61430" w:rsidRDefault="009735DF">
      <w:pPr>
        <w:spacing w:after="80"/>
        <w:rPr>
          <w:rFonts w:ascii="仿宋" w:eastAsia="仿宋" w:hAnsi="仿宋"/>
          <w:sz w:val="28"/>
          <w:szCs w:val="28"/>
          <w:u w:val="single"/>
        </w:rPr>
      </w:pPr>
      <w:r>
        <w:rPr>
          <w:rFonts w:ascii="仿宋" w:eastAsia="仿宋" w:hAnsi="仿宋" w:hint="eastAsia"/>
          <w:sz w:val="28"/>
          <w:szCs w:val="28"/>
        </w:rPr>
        <w:t>项目名称：</w:t>
      </w:r>
    </w:p>
    <w:p w:rsidR="00E61430" w:rsidRDefault="009735DF">
      <w:pPr>
        <w:spacing w:after="80" w:line="360" w:lineRule="auto"/>
        <w:rPr>
          <w:rFonts w:ascii="仿宋" w:eastAsia="仿宋" w:hAnsi="仿宋"/>
          <w:sz w:val="30"/>
          <w:szCs w:val="30"/>
          <w:u w:val="single"/>
        </w:rPr>
      </w:pPr>
      <w:r>
        <w:rPr>
          <w:rFonts w:ascii="仿宋" w:eastAsia="仿宋" w:hAnsi="仿宋" w:hint="eastAsia"/>
          <w:sz w:val="28"/>
          <w:szCs w:val="28"/>
        </w:rPr>
        <w:t xml:space="preserve">币种：人民币         税率：%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E61430">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rsidR="00E61430" w:rsidRDefault="009735DF">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rsidR="00E61430" w:rsidRDefault="009735DF">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tcPr>
          <w:p w:rsidR="00E61430" w:rsidRDefault="009735DF">
            <w:pPr>
              <w:spacing w:line="320" w:lineRule="exact"/>
              <w:jc w:val="center"/>
              <w:rPr>
                <w:rFonts w:ascii="仿宋" w:eastAsia="仿宋" w:hAnsi="仿宋"/>
                <w:sz w:val="30"/>
                <w:szCs w:val="30"/>
              </w:rPr>
            </w:pPr>
            <w:r>
              <w:rPr>
                <w:rFonts w:ascii="仿宋" w:eastAsia="仿宋" w:hAnsi="仿宋" w:hint="eastAsia"/>
                <w:sz w:val="28"/>
                <w:szCs w:val="28"/>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rsidR="00E61430" w:rsidRDefault="009735DF">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rsidR="00E61430" w:rsidRDefault="009735DF">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rsidR="00E61430" w:rsidRDefault="009735DF">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rsidR="00E61430" w:rsidRDefault="009735DF">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rsidR="00E61430" w:rsidRDefault="009735DF">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E61430">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61430" w:rsidRDefault="00E614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61430" w:rsidRDefault="00E614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61430" w:rsidRDefault="00E614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61430" w:rsidRDefault="00E61430">
            <w:pPr>
              <w:jc w:val="right"/>
              <w:rPr>
                <w:rFonts w:ascii="仿宋" w:eastAsia="仿宋" w:hAnsi="仿宋"/>
                <w:sz w:val="30"/>
                <w:szCs w:val="30"/>
              </w:rPr>
            </w:pPr>
          </w:p>
        </w:tc>
      </w:tr>
      <w:tr w:rsidR="00E61430">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61430" w:rsidRDefault="00E614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61430" w:rsidRDefault="00E614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61430" w:rsidRDefault="00E614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61430" w:rsidRDefault="00E61430">
            <w:pPr>
              <w:jc w:val="right"/>
              <w:rPr>
                <w:rFonts w:ascii="仿宋" w:eastAsia="仿宋" w:hAnsi="仿宋"/>
                <w:sz w:val="30"/>
                <w:szCs w:val="30"/>
              </w:rPr>
            </w:pPr>
          </w:p>
        </w:tc>
      </w:tr>
      <w:tr w:rsidR="00E6143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61430" w:rsidRDefault="00E614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61430" w:rsidRDefault="00E614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61430" w:rsidRDefault="00E614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61430" w:rsidRDefault="00E61430">
            <w:pPr>
              <w:jc w:val="right"/>
              <w:rPr>
                <w:rFonts w:ascii="仿宋" w:eastAsia="仿宋" w:hAnsi="仿宋"/>
                <w:sz w:val="30"/>
                <w:szCs w:val="30"/>
              </w:rPr>
            </w:pPr>
          </w:p>
        </w:tc>
      </w:tr>
      <w:tr w:rsidR="00E61430">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61430" w:rsidRDefault="00E614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61430" w:rsidRDefault="00E614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61430" w:rsidRDefault="00E614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61430" w:rsidRDefault="00E61430">
            <w:pPr>
              <w:jc w:val="right"/>
              <w:rPr>
                <w:rFonts w:ascii="仿宋" w:eastAsia="仿宋" w:hAnsi="仿宋"/>
                <w:sz w:val="30"/>
                <w:szCs w:val="30"/>
              </w:rPr>
            </w:pPr>
          </w:p>
        </w:tc>
      </w:tr>
      <w:tr w:rsidR="00E61430">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rsidR="00E61430" w:rsidRDefault="00E61430">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rsidR="00E61430" w:rsidRDefault="00E61430">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rsidR="00E61430" w:rsidRDefault="00E61430">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rsidR="00E61430" w:rsidRDefault="00E61430">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rsidR="00E61430" w:rsidRDefault="00E61430">
            <w:pPr>
              <w:jc w:val="right"/>
              <w:rPr>
                <w:rFonts w:ascii="仿宋" w:eastAsia="仿宋" w:hAnsi="仿宋"/>
                <w:sz w:val="30"/>
                <w:szCs w:val="30"/>
              </w:rPr>
            </w:pPr>
          </w:p>
        </w:tc>
      </w:tr>
      <w:tr w:rsidR="00E61430">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rsidR="00E61430" w:rsidRDefault="009735DF">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rsidR="00E61430" w:rsidRDefault="00E61430">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rsidR="00E61430" w:rsidRDefault="00E61430">
            <w:pPr>
              <w:jc w:val="center"/>
              <w:rPr>
                <w:rFonts w:ascii="仿宋" w:eastAsia="仿宋" w:hAnsi="仿宋"/>
                <w:sz w:val="30"/>
                <w:szCs w:val="30"/>
              </w:rPr>
            </w:pPr>
          </w:p>
        </w:tc>
      </w:tr>
    </w:tbl>
    <w:p w:rsidR="00E61430" w:rsidRDefault="009735DF">
      <w:pPr>
        <w:spacing w:line="400" w:lineRule="exact"/>
        <w:rPr>
          <w:rFonts w:ascii="仿宋" w:eastAsia="仿宋" w:hAnsi="仿宋"/>
          <w:bCs/>
          <w:sz w:val="30"/>
          <w:szCs w:val="30"/>
          <w:u w:val="single"/>
        </w:rPr>
      </w:pPr>
      <w:r>
        <w:rPr>
          <w:rFonts w:ascii="仿宋" w:eastAsia="仿宋" w:hAnsi="仿宋" w:hint="eastAsia"/>
          <w:sz w:val="30"/>
          <w:szCs w:val="30"/>
        </w:rPr>
        <w:t>注：</w:t>
      </w:r>
    </w:p>
    <w:p w:rsidR="00E61430" w:rsidRDefault="009735DF">
      <w:pPr>
        <w:pStyle w:val="12"/>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参加单位如果需要对报价或其它内容加以说明，可在备注一栏中填写。</w:t>
      </w:r>
    </w:p>
    <w:p w:rsidR="00E61430" w:rsidRDefault="009735DF">
      <w:pPr>
        <w:pStyle w:val="12"/>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参加单位使用本表或自由报价单格式报价均可，但应能清晰体现总报价及分项报价信息。</w:t>
      </w:r>
    </w:p>
    <w:p w:rsidR="00E61430" w:rsidRDefault="009735DF">
      <w:pPr>
        <w:pStyle w:val="12"/>
        <w:numPr>
          <w:ilvl w:val="1"/>
          <w:numId w:val="17"/>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rsidR="00E61430" w:rsidRDefault="00E61430">
      <w:pPr>
        <w:spacing w:line="400" w:lineRule="exact"/>
        <w:rPr>
          <w:rFonts w:ascii="仿宋" w:eastAsia="仿宋" w:hAnsi="仿宋"/>
          <w:sz w:val="30"/>
          <w:szCs w:val="30"/>
        </w:rPr>
      </w:pPr>
    </w:p>
    <w:p w:rsidR="00E61430" w:rsidRDefault="00E61430">
      <w:pPr>
        <w:spacing w:line="360" w:lineRule="auto"/>
        <w:rPr>
          <w:rFonts w:ascii="仿宋" w:eastAsia="仿宋" w:hAnsi="仿宋"/>
          <w:sz w:val="30"/>
          <w:szCs w:val="30"/>
        </w:rPr>
      </w:pP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30"/>
          <w:szCs w:val="30"/>
        </w:rPr>
        <w:t>参加单位名称及盖章：</w:t>
      </w: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报价日期：______________________________</w:t>
      </w:r>
    </w:p>
    <w:p w:rsidR="00E61430" w:rsidRDefault="009735DF">
      <w:pPr>
        <w:widowControl/>
        <w:jc w:val="left"/>
        <w:rPr>
          <w:rFonts w:ascii="仿宋" w:eastAsia="仿宋" w:hAnsi="仿宋"/>
          <w:sz w:val="30"/>
          <w:szCs w:val="30"/>
        </w:rPr>
      </w:pPr>
      <w:r>
        <w:rPr>
          <w:rFonts w:ascii="仿宋" w:eastAsia="仿宋" w:hAnsi="仿宋"/>
          <w:sz w:val="30"/>
          <w:szCs w:val="30"/>
        </w:rPr>
        <w:br w:type="page"/>
      </w:r>
    </w:p>
    <w:p w:rsidR="00E61430" w:rsidRDefault="009735DF">
      <w:pPr>
        <w:spacing w:line="0" w:lineRule="atLeast"/>
        <w:outlineLvl w:val="1"/>
        <w:rPr>
          <w:rFonts w:ascii="仿宋" w:eastAsia="仿宋" w:hAnsi="仿宋"/>
          <w:sz w:val="28"/>
          <w:szCs w:val="28"/>
        </w:rPr>
      </w:pPr>
      <w:bookmarkStart w:id="54" w:name="_Toc478387766"/>
      <w:r>
        <w:rPr>
          <w:rFonts w:ascii="仿宋" w:eastAsia="仿宋" w:hAnsi="仿宋" w:hint="eastAsia"/>
          <w:sz w:val="28"/>
          <w:szCs w:val="28"/>
        </w:rPr>
        <w:lastRenderedPageBreak/>
        <w:t>附件7：法定代表人证明书</w:t>
      </w:r>
      <w:bookmarkEnd w:id="54"/>
    </w:p>
    <w:p w:rsidR="00E61430" w:rsidRDefault="00E61430">
      <w:pPr>
        <w:spacing w:line="0" w:lineRule="atLeast"/>
        <w:rPr>
          <w:rFonts w:ascii="仿宋_GB2312" w:eastAsia="仿宋_GB2312" w:hAnsi="仿宋"/>
          <w:sz w:val="24"/>
        </w:rPr>
      </w:pPr>
    </w:p>
    <w:p w:rsidR="00E61430" w:rsidRDefault="009735DF">
      <w:pPr>
        <w:spacing w:before="120" w:after="240"/>
        <w:jc w:val="center"/>
        <w:rPr>
          <w:rFonts w:ascii="宋体" w:hAnsi="宋体"/>
          <w:b/>
          <w:sz w:val="32"/>
          <w:szCs w:val="32"/>
        </w:rPr>
      </w:pPr>
      <w:r>
        <w:rPr>
          <w:rFonts w:ascii="宋体" w:hAnsi="宋体" w:hint="eastAsia"/>
          <w:b/>
          <w:sz w:val="32"/>
          <w:szCs w:val="32"/>
        </w:rPr>
        <w:t>法定代表人证明书</w:t>
      </w:r>
    </w:p>
    <w:p w:rsidR="00E61430" w:rsidRDefault="00E61430">
      <w:pPr>
        <w:snapToGrid w:val="0"/>
        <w:spacing w:line="288" w:lineRule="auto"/>
        <w:rPr>
          <w:rFonts w:ascii="仿宋_GB2312" w:eastAsia="仿宋_GB2312" w:hAnsi="宋体"/>
          <w:color w:val="000000"/>
        </w:rPr>
      </w:pPr>
    </w:p>
    <w:p w:rsidR="00E61430" w:rsidRDefault="009735DF">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参加单位名称：</w:t>
      </w:r>
    </w:p>
    <w:p w:rsidR="00E61430" w:rsidRDefault="009735DF">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参加单位地址：</w:t>
      </w:r>
    </w:p>
    <w:p w:rsidR="00E61430" w:rsidRDefault="009735DF">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营业执照号码：，经济性质： ，</w:t>
      </w:r>
    </w:p>
    <w:p w:rsidR="00E61430" w:rsidRDefault="009735DF">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姓名：，性别：，年龄：，职务：，</w:t>
      </w:r>
    </w:p>
    <w:p w:rsidR="00E61430" w:rsidRDefault="009735DF">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系的法定代表人。</w:t>
      </w:r>
    </w:p>
    <w:p w:rsidR="00E61430" w:rsidRDefault="009735DF">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rsidR="00E61430" w:rsidRDefault="009735DF">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rsidR="00E61430" w:rsidRDefault="009735DF">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rsidR="00E61430" w:rsidRDefault="009735DF">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rsidR="00E61430" w:rsidRDefault="009735DF">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rsidR="00E61430" w:rsidRDefault="00E61430">
      <w:pPr>
        <w:snapToGrid w:val="0"/>
        <w:spacing w:line="288" w:lineRule="auto"/>
        <w:ind w:firstLine="570"/>
        <w:rPr>
          <w:rFonts w:ascii="仿宋" w:eastAsia="仿宋" w:hAnsi="仿宋"/>
          <w:color w:val="000000"/>
          <w:sz w:val="28"/>
          <w:szCs w:val="28"/>
        </w:rPr>
      </w:pPr>
    </w:p>
    <w:p w:rsidR="00E61430" w:rsidRDefault="00E61430">
      <w:pPr>
        <w:snapToGrid w:val="0"/>
        <w:spacing w:line="288" w:lineRule="auto"/>
        <w:ind w:firstLine="570"/>
        <w:rPr>
          <w:rFonts w:ascii="仿宋" w:eastAsia="仿宋" w:hAnsi="仿宋"/>
          <w:color w:val="000000"/>
          <w:sz w:val="28"/>
          <w:szCs w:val="28"/>
        </w:rPr>
      </w:pPr>
    </w:p>
    <w:p w:rsidR="00E61430" w:rsidRDefault="009735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E61430" w:rsidRDefault="009735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期：年月日</w:t>
      </w:r>
    </w:p>
    <w:p w:rsidR="00E61430" w:rsidRDefault="00DC75F2">
      <w:pPr>
        <w:spacing w:line="440" w:lineRule="exact"/>
        <w:ind w:leftChars="-171" w:left="-358" w:hanging="1"/>
        <w:rPr>
          <w:rFonts w:ascii="仿宋_GB2312" w:eastAsia="仿宋_GB2312" w:hAnsi="宋体"/>
        </w:rPr>
      </w:pPr>
      <w:r>
        <w:rPr>
          <w:rFonts w:ascii="仿宋_GB2312" w:eastAsia="仿宋_GB2312" w:hAnsi="宋体"/>
          <w:b/>
          <w:noProof/>
          <w:color w:val="000000"/>
        </w:rPr>
        <w:pict>
          <v:shapetype id="_x0000_t202" coordsize="21600,21600" o:spt="202" path="m,l,21600r21600,l21600,xe">
            <v:stroke joinstyle="miter"/>
            <v:path gradientshapeok="t" o:connecttype="rect"/>
          </v:shapetype>
          <v:shape id="Text Box 2" o:spid="_x0000_s1026" type="#_x0000_t202" style="position:absolute;left:0;text-align:left;margin-left:-19pt;margin-top:11pt;width:235.75pt;height:16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">
            <v:textbox>
              <w:txbxContent>
                <w:p w:rsidR="00E61430" w:rsidRDefault="009735DF">
                  <w:r>
                    <w:rPr>
                      <w:rFonts w:hint="eastAsia"/>
                    </w:rPr>
                    <w:t>法人身份证</w:t>
                  </w:r>
                  <w:r>
                    <w:t>复印件</w:t>
                  </w:r>
                  <w:r>
                    <w:rPr>
                      <w:rFonts w:hint="eastAsia"/>
                    </w:rPr>
                    <w:t>（正面）</w:t>
                  </w:r>
                </w:p>
              </w:txbxContent>
            </v:textbox>
          </v:shape>
        </w:pict>
      </w:r>
      <w:r>
        <w:rPr>
          <w:rFonts w:ascii="仿宋_GB2312" w:eastAsia="仿宋_GB2312" w:hAnsi="宋体"/>
          <w:b/>
          <w:noProof/>
          <w:color w:val="000000"/>
        </w:rPr>
        <w:pict>
          <v:shape id="Text Box 3" o:spid="_x0000_s1027" type="#_x0000_t202" style="position:absolute;left:0;text-align:left;margin-left:224pt;margin-top:11pt;width:235.75pt;height:16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">
            <v:textbox>
              <w:txbxContent>
                <w:p w:rsidR="00E61430" w:rsidRDefault="009735DF">
                  <w:r>
                    <w:rPr>
                      <w:rFonts w:hint="eastAsia"/>
                    </w:rPr>
                    <w:t>法人身份证</w:t>
                  </w:r>
                  <w:r>
                    <w:t>复印件</w:t>
                  </w:r>
                  <w:r>
                    <w:rPr>
                      <w:rFonts w:hint="eastAsia"/>
                    </w:rPr>
                    <w:t>（反面）</w:t>
                  </w:r>
                </w:p>
              </w:txbxContent>
            </v:textbox>
          </v:shape>
        </w:pict>
      </w:r>
    </w:p>
    <w:p w:rsidR="00E61430" w:rsidRDefault="009735DF">
      <w:pPr>
        <w:spacing w:line="0" w:lineRule="atLeast"/>
        <w:outlineLvl w:val="1"/>
        <w:rPr>
          <w:rFonts w:ascii="仿宋_GB2312" w:eastAsia="仿宋_GB2312" w:hAnsi="宋体"/>
          <w:b/>
          <w:color w:val="000000"/>
        </w:rPr>
      </w:pPr>
      <w:r>
        <w:rPr>
          <w:rFonts w:ascii="仿宋_GB2312" w:eastAsia="仿宋_GB2312" w:hAnsi="宋体" w:hint="eastAsia"/>
          <w:b/>
          <w:color w:val="000000"/>
        </w:rPr>
        <w:br w:type="page"/>
      </w:r>
    </w:p>
    <w:p w:rsidR="00E61430" w:rsidRDefault="00E61430">
      <w:pPr>
        <w:spacing w:line="0" w:lineRule="atLeast"/>
        <w:outlineLvl w:val="1"/>
        <w:rPr>
          <w:rFonts w:ascii="仿宋_GB2312" w:eastAsia="仿宋_GB2312" w:hAnsi="宋体"/>
          <w:b/>
          <w:color w:val="000000"/>
        </w:rPr>
      </w:pPr>
    </w:p>
    <w:p w:rsidR="00E61430" w:rsidRDefault="009735DF">
      <w:pPr>
        <w:spacing w:line="0" w:lineRule="atLeast"/>
        <w:outlineLvl w:val="1"/>
        <w:rPr>
          <w:rFonts w:ascii="仿宋" w:eastAsia="仿宋" w:hAnsi="仿宋"/>
          <w:sz w:val="28"/>
          <w:szCs w:val="28"/>
        </w:rPr>
      </w:pPr>
      <w:bookmarkStart w:id="55" w:name="_Toc478387767"/>
      <w:r>
        <w:rPr>
          <w:rFonts w:ascii="仿宋" w:eastAsia="仿宋" w:hAnsi="仿宋" w:hint="eastAsia"/>
          <w:sz w:val="28"/>
          <w:szCs w:val="28"/>
        </w:rPr>
        <w:t>附件8：法人授权委托证明书</w:t>
      </w:r>
      <w:bookmarkEnd w:id="55"/>
    </w:p>
    <w:p w:rsidR="00E61430" w:rsidRDefault="00E61430">
      <w:pPr>
        <w:spacing w:line="0" w:lineRule="atLeast"/>
        <w:rPr>
          <w:rFonts w:ascii="仿宋_GB2312" w:eastAsia="仿宋_GB2312" w:hAnsi="仿宋"/>
          <w:sz w:val="24"/>
        </w:rPr>
      </w:pPr>
    </w:p>
    <w:p w:rsidR="00E61430" w:rsidRDefault="00E61430">
      <w:pPr>
        <w:spacing w:line="0" w:lineRule="atLeast"/>
        <w:rPr>
          <w:rFonts w:ascii="仿宋_GB2312" w:eastAsia="仿宋_GB2312" w:hAnsi="仿宋"/>
          <w:sz w:val="24"/>
        </w:rPr>
      </w:pPr>
    </w:p>
    <w:p w:rsidR="00E61430" w:rsidRDefault="009735DF">
      <w:pPr>
        <w:spacing w:before="120" w:after="240"/>
        <w:jc w:val="center"/>
        <w:rPr>
          <w:rFonts w:ascii="宋体" w:hAnsi="宋体"/>
          <w:b/>
          <w:sz w:val="32"/>
          <w:szCs w:val="32"/>
        </w:rPr>
      </w:pPr>
      <w:r>
        <w:rPr>
          <w:rFonts w:ascii="宋体" w:hAnsi="宋体" w:hint="eastAsia"/>
          <w:b/>
          <w:sz w:val="32"/>
          <w:szCs w:val="32"/>
        </w:rPr>
        <w:t>法人授权委托证明书</w:t>
      </w:r>
    </w:p>
    <w:p w:rsidR="00E61430" w:rsidRDefault="00E61430">
      <w:pPr>
        <w:snapToGrid w:val="0"/>
        <w:spacing w:line="288" w:lineRule="auto"/>
        <w:jc w:val="left"/>
        <w:rPr>
          <w:rFonts w:ascii="仿宋" w:eastAsia="仿宋" w:hAnsi="仿宋"/>
          <w:color w:val="000000"/>
          <w:sz w:val="30"/>
          <w:szCs w:val="30"/>
        </w:rPr>
      </w:pPr>
    </w:p>
    <w:p w:rsidR="00E61430" w:rsidRDefault="009735DF">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p>
    <w:p w:rsidR="00E61430" w:rsidRDefault="009735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的法定代表人，现授权委托（单位名称）的（姓名）为我公司参与本项目竞争性谈判的法定代表人的授权委托代理人，代理人全权代表我所签署的本项目已递交的竞争性谈判响应文件内容我均承认，并全权代表我参与本项目所有竞争性谈判过程。本委托书有效期截至年月日。</w:t>
      </w:r>
    </w:p>
    <w:p w:rsidR="00E61430" w:rsidRDefault="009735DF">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rsidR="00E61430" w:rsidRDefault="009735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rsidR="00E61430" w:rsidRDefault="009735DF">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 ，性别：，年龄：，</w:t>
      </w:r>
    </w:p>
    <w:p w:rsidR="00E61430" w:rsidRDefault="009735DF">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身份证号码：，职务：，</w:t>
      </w:r>
    </w:p>
    <w:p w:rsidR="00E61430" w:rsidRDefault="009735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参加单位名称及盖章：</w:t>
      </w:r>
    </w:p>
    <w:p w:rsidR="00E61430" w:rsidRDefault="009735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参加单位法定代表人：（签字或盖章）</w:t>
      </w:r>
    </w:p>
    <w:p w:rsidR="00E61430" w:rsidRDefault="009735DF">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授权委托日期：年 月 日</w:t>
      </w:r>
    </w:p>
    <w:p w:rsidR="00E61430" w:rsidRDefault="009735DF">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rsidR="00E61430" w:rsidRDefault="009735DF">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rsidR="00E61430" w:rsidRDefault="009735DF">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rsidR="00E61430" w:rsidRDefault="00DC75F2">
      <w:pPr>
        <w:snapToGrid w:val="0"/>
        <w:spacing w:line="360" w:lineRule="auto"/>
        <w:jc w:val="left"/>
        <w:rPr>
          <w:rFonts w:ascii="仿宋" w:eastAsia="仿宋" w:hAnsi="仿宋"/>
          <w:color w:val="000000"/>
          <w:sz w:val="30"/>
          <w:szCs w:val="30"/>
        </w:rPr>
      </w:pPr>
      <w:r>
        <w:rPr>
          <w:rFonts w:ascii="仿宋" w:eastAsia="仿宋" w:hAnsi="仿宋"/>
          <w:noProof/>
          <w:color w:val="000000"/>
          <w:sz w:val="30"/>
          <w:szCs w:val="30"/>
        </w:rPr>
        <w:pict>
          <v:shape id="Text Box 5" o:spid="_x0000_s1028" type="#_x0000_t202" style="position:absolute;margin-left:234.5pt;margin-top:4.8pt;width:235.75pt;height:1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">
            <v:textbox>
              <w:txbxContent>
                <w:p w:rsidR="00E61430" w:rsidRDefault="009735DF">
                  <w:r>
                    <w:rPr>
                      <w:rFonts w:hint="eastAsia"/>
                    </w:rPr>
                    <w:t>代理人身份证</w:t>
                  </w:r>
                  <w:r>
                    <w:t>复印件</w:t>
                  </w:r>
                  <w:r>
                    <w:rPr>
                      <w:rFonts w:hint="eastAsia"/>
                    </w:rPr>
                    <w:t>（反面）</w:t>
                  </w:r>
                </w:p>
              </w:txbxContent>
            </v:textbox>
          </v:shape>
        </w:pict>
      </w:r>
      <w:r>
        <w:rPr>
          <w:rFonts w:ascii="仿宋" w:eastAsia="仿宋" w:hAnsi="仿宋"/>
          <w:noProof/>
          <w:color w:val="000000"/>
          <w:sz w:val="30"/>
          <w:szCs w:val="30"/>
        </w:rPr>
        <w:pict>
          <v:shape id="Text Box 4" o:spid="_x0000_s1029" type="#_x0000_t202" style="position:absolute;margin-left:-7pt;margin-top:4.8pt;width:235.75pt;height:1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">
            <v:textbox>
              <w:txbxContent>
                <w:p w:rsidR="00E61430" w:rsidRDefault="009735DF">
                  <w:r>
                    <w:rPr>
                      <w:rFonts w:hint="eastAsia"/>
                    </w:rPr>
                    <w:t>代理人身份证</w:t>
                  </w:r>
                  <w:r>
                    <w:t>复印件</w:t>
                  </w:r>
                  <w:r>
                    <w:rPr>
                      <w:rFonts w:hint="eastAsia"/>
                    </w:rPr>
                    <w:t>（正面）</w:t>
                  </w:r>
                </w:p>
              </w:txbxContent>
            </v:textbox>
          </v:shape>
        </w:pict>
      </w:r>
    </w:p>
    <w:p w:rsidR="00E61430" w:rsidRDefault="00E61430">
      <w:pPr>
        <w:snapToGrid w:val="0"/>
        <w:spacing w:line="360" w:lineRule="auto"/>
        <w:ind w:firstLineChars="602" w:firstLine="1806"/>
        <w:jc w:val="left"/>
        <w:rPr>
          <w:rFonts w:ascii="仿宋" w:eastAsia="仿宋" w:hAnsi="仿宋"/>
          <w:color w:val="000000"/>
          <w:sz w:val="30"/>
          <w:szCs w:val="30"/>
        </w:rPr>
      </w:pPr>
    </w:p>
    <w:p w:rsidR="00E61430" w:rsidRDefault="00E61430">
      <w:pPr>
        <w:snapToGrid w:val="0"/>
        <w:spacing w:line="360" w:lineRule="auto"/>
        <w:ind w:firstLineChars="602" w:firstLine="1264"/>
        <w:rPr>
          <w:rFonts w:ascii="仿宋_GB2312" w:eastAsia="仿宋_GB2312" w:hAnsi="宋体"/>
          <w:color w:val="000000"/>
        </w:rPr>
      </w:pPr>
    </w:p>
    <w:p w:rsidR="00E61430" w:rsidRDefault="00E61430">
      <w:pPr>
        <w:snapToGrid w:val="0"/>
        <w:spacing w:line="360" w:lineRule="auto"/>
        <w:ind w:firstLineChars="602" w:firstLine="1264"/>
        <w:rPr>
          <w:rFonts w:ascii="仿宋_GB2312" w:eastAsia="仿宋_GB2312" w:hAnsi="宋体"/>
          <w:color w:val="000000"/>
        </w:rPr>
      </w:pPr>
    </w:p>
    <w:p w:rsidR="00E61430" w:rsidRDefault="00E61430">
      <w:pPr>
        <w:snapToGrid w:val="0"/>
        <w:spacing w:line="360" w:lineRule="auto"/>
        <w:ind w:firstLineChars="602" w:firstLine="1264"/>
        <w:rPr>
          <w:rFonts w:ascii="仿宋_GB2312" w:eastAsia="仿宋_GB2312" w:hAnsi="宋体"/>
          <w:color w:val="000000"/>
        </w:rPr>
      </w:pPr>
    </w:p>
    <w:p w:rsidR="00E61430" w:rsidRDefault="00E61430">
      <w:pPr>
        <w:snapToGrid w:val="0"/>
        <w:spacing w:line="360" w:lineRule="auto"/>
        <w:ind w:firstLineChars="602" w:firstLine="1264"/>
        <w:rPr>
          <w:rFonts w:ascii="仿宋_GB2312" w:eastAsia="仿宋_GB2312" w:hAnsi="宋体"/>
          <w:color w:val="000000"/>
        </w:rPr>
      </w:pPr>
    </w:p>
    <w:p w:rsidR="00E61430" w:rsidRDefault="00E61430">
      <w:pPr>
        <w:snapToGrid w:val="0"/>
        <w:spacing w:line="360" w:lineRule="auto"/>
        <w:ind w:firstLineChars="602" w:firstLine="1264"/>
        <w:rPr>
          <w:rFonts w:ascii="仿宋_GB2312" w:eastAsia="仿宋_GB2312" w:hAnsi="宋体"/>
          <w:color w:val="000000"/>
        </w:rPr>
      </w:pPr>
    </w:p>
    <w:p w:rsidR="00E61430" w:rsidRDefault="009735DF">
      <w:pPr>
        <w:spacing w:line="0" w:lineRule="atLeast"/>
        <w:outlineLvl w:val="1"/>
        <w:rPr>
          <w:rFonts w:ascii="仿宋" w:eastAsia="仿宋" w:hAnsi="仿宋"/>
          <w:sz w:val="28"/>
          <w:szCs w:val="28"/>
        </w:rPr>
      </w:pPr>
      <w:bookmarkStart w:id="56" w:name="_Toc478387768"/>
      <w:r>
        <w:rPr>
          <w:rFonts w:ascii="仿宋" w:eastAsia="仿宋" w:hAnsi="仿宋" w:hint="eastAsia"/>
          <w:sz w:val="28"/>
          <w:szCs w:val="28"/>
        </w:rPr>
        <w:lastRenderedPageBreak/>
        <w:t>附件9：经营业绩一览表</w:t>
      </w:r>
      <w:bookmarkEnd w:id="56"/>
    </w:p>
    <w:p w:rsidR="00E61430" w:rsidRDefault="00E61430">
      <w:pPr>
        <w:spacing w:line="0" w:lineRule="atLeast"/>
        <w:outlineLvl w:val="1"/>
        <w:rPr>
          <w:rFonts w:ascii="仿宋" w:eastAsia="仿宋" w:hAnsi="仿宋"/>
          <w:sz w:val="30"/>
          <w:szCs w:val="30"/>
        </w:rPr>
      </w:pPr>
    </w:p>
    <w:p w:rsidR="00E61430" w:rsidRDefault="009735DF">
      <w:pPr>
        <w:spacing w:before="120" w:after="240"/>
        <w:jc w:val="center"/>
        <w:rPr>
          <w:rFonts w:ascii="宋体" w:hAnsi="宋体"/>
          <w:b/>
          <w:sz w:val="32"/>
          <w:szCs w:val="32"/>
        </w:rPr>
      </w:pPr>
      <w:r>
        <w:rPr>
          <w:rFonts w:ascii="宋体" w:hAnsi="宋体" w:hint="eastAsia"/>
          <w:b/>
          <w:sz w:val="32"/>
          <w:szCs w:val="32"/>
        </w:rPr>
        <w:t>经营业绩一览表</w:t>
      </w:r>
    </w:p>
    <w:tbl>
      <w:tblPr>
        <w:tblW w:w="8937"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134"/>
      </w:tblGrid>
      <w:tr w:rsidR="00E6143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61430" w:rsidRDefault="009735DF">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rsidR="00E61430" w:rsidRDefault="009735DF">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rsidR="00E61430" w:rsidRDefault="009735DF">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rsidR="00E61430" w:rsidRDefault="009735DF">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9735DF">
            <w:pPr>
              <w:spacing w:line="300" w:lineRule="exact"/>
              <w:jc w:val="center"/>
              <w:rPr>
                <w:rFonts w:ascii="仿宋" w:eastAsia="仿宋" w:hAnsi="仿宋"/>
                <w:sz w:val="28"/>
                <w:szCs w:val="28"/>
              </w:rPr>
            </w:pPr>
            <w:r>
              <w:rPr>
                <w:rFonts w:ascii="仿宋" w:eastAsia="仿宋" w:hAnsi="仿宋" w:hint="eastAsia"/>
                <w:sz w:val="28"/>
                <w:szCs w:val="28"/>
              </w:rPr>
              <w:t>工期</w:t>
            </w:r>
          </w:p>
        </w:tc>
        <w:tc>
          <w:tcPr>
            <w:tcW w:w="1560" w:type="dxa"/>
            <w:tcBorders>
              <w:top w:val="single" w:sz="4" w:space="0" w:color="auto"/>
              <w:left w:val="single" w:sz="6" w:space="0" w:color="auto"/>
              <w:bottom w:val="single" w:sz="4" w:space="0" w:color="auto"/>
              <w:right w:val="single" w:sz="6" w:space="0" w:color="auto"/>
            </w:tcBorders>
            <w:vAlign w:val="center"/>
          </w:tcPr>
          <w:p w:rsidR="00E61430" w:rsidRDefault="009735DF">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9735DF">
            <w:pPr>
              <w:spacing w:line="300" w:lineRule="exact"/>
              <w:jc w:val="center"/>
              <w:rPr>
                <w:rFonts w:ascii="仿宋" w:eastAsia="仿宋" w:hAnsi="仿宋"/>
                <w:sz w:val="28"/>
                <w:szCs w:val="28"/>
              </w:rPr>
            </w:pPr>
            <w:r>
              <w:rPr>
                <w:rFonts w:ascii="仿宋" w:eastAsia="仿宋" w:hAnsi="仿宋" w:hint="eastAsia"/>
                <w:sz w:val="28"/>
                <w:szCs w:val="28"/>
              </w:rPr>
              <w:t>服务/施工地点</w:t>
            </w:r>
          </w:p>
        </w:tc>
      </w:tr>
      <w:tr w:rsidR="00E6143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61430" w:rsidRDefault="00E6143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E61430" w:rsidRDefault="00E6143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r>
      <w:tr w:rsidR="00E61430">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rsidR="00E61430" w:rsidRDefault="00E6143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rsidR="00E61430" w:rsidRDefault="00E61430">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r>
      <w:tr w:rsidR="00E61430">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rsidR="00E61430" w:rsidRDefault="00E6143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rsidR="00E61430" w:rsidRDefault="00E61430">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r>
      <w:tr w:rsidR="00E61430">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rsidR="00E61430" w:rsidRDefault="00E6143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rsidR="00E61430" w:rsidRDefault="00E61430">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r>
      <w:tr w:rsidR="00E61430">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r>
      <w:tr w:rsidR="00E61430">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rsidR="00E61430" w:rsidRDefault="00E61430">
            <w:pPr>
              <w:jc w:val="center"/>
              <w:rPr>
                <w:rFonts w:ascii="仿宋" w:eastAsia="仿宋" w:hAnsi="仿宋"/>
                <w:sz w:val="28"/>
                <w:szCs w:val="28"/>
              </w:rPr>
            </w:pPr>
          </w:p>
        </w:tc>
      </w:tr>
      <w:tr w:rsidR="00E61430">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rsidR="00E61430" w:rsidRDefault="00E61430">
            <w:pPr>
              <w:jc w:val="center"/>
              <w:rPr>
                <w:rFonts w:ascii="仿宋" w:eastAsia="仿宋" w:hAnsi="仿宋"/>
                <w:sz w:val="28"/>
                <w:szCs w:val="28"/>
              </w:rPr>
            </w:pPr>
          </w:p>
        </w:tc>
      </w:tr>
    </w:tbl>
    <w:p w:rsidR="00E61430" w:rsidRDefault="009735DF">
      <w:pPr>
        <w:rPr>
          <w:rFonts w:ascii="仿宋" w:eastAsia="仿宋" w:hAnsi="仿宋"/>
          <w:sz w:val="28"/>
          <w:szCs w:val="28"/>
        </w:rPr>
      </w:pPr>
      <w:r>
        <w:rPr>
          <w:rFonts w:ascii="仿宋" w:eastAsia="仿宋" w:hAnsi="仿宋" w:hint="eastAsia"/>
          <w:sz w:val="28"/>
          <w:szCs w:val="28"/>
        </w:rPr>
        <w:t>（注：此表格式如不合适，参加单位可自行调整。）</w:t>
      </w:r>
    </w:p>
    <w:p w:rsidR="00E61430" w:rsidRDefault="00E61430">
      <w:pPr>
        <w:snapToGrid w:val="0"/>
        <w:spacing w:line="360" w:lineRule="auto"/>
        <w:jc w:val="left"/>
        <w:rPr>
          <w:rFonts w:ascii="仿宋" w:eastAsia="仿宋" w:hAnsi="仿宋"/>
          <w:color w:val="000000"/>
          <w:sz w:val="28"/>
          <w:szCs w:val="28"/>
        </w:rPr>
      </w:pPr>
    </w:p>
    <w:p w:rsidR="00E61430" w:rsidRDefault="00E61430">
      <w:pPr>
        <w:snapToGrid w:val="0"/>
        <w:spacing w:line="360" w:lineRule="auto"/>
        <w:jc w:val="left"/>
        <w:rPr>
          <w:rFonts w:ascii="仿宋" w:eastAsia="仿宋" w:hAnsi="仿宋"/>
          <w:color w:val="000000"/>
          <w:sz w:val="28"/>
          <w:szCs w:val="28"/>
        </w:rPr>
      </w:pPr>
    </w:p>
    <w:p w:rsidR="00E61430" w:rsidRDefault="00E61430">
      <w:pPr>
        <w:snapToGrid w:val="0"/>
        <w:spacing w:line="360" w:lineRule="auto"/>
        <w:jc w:val="left"/>
        <w:rPr>
          <w:rFonts w:ascii="仿宋" w:eastAsia="仿宋" w:hAnsi="仿宋"/>
          <w:color w:val="000000"/>
          <w:sz w:val="28"/>
          <w:szCs w:val="28"/>
        </w:rPr>
      </w:pPr>
    </w:p>
    <w:p w:rsidR="00E61430" w:rsidRDefault="00E61430">
      <w:pPr>
        <w:snapToGrid w:val="0"/>
        <w:spacing w:line="360" w:lineRule="auto"/>
        <w:jc w:val="left"/>
        <w:rPr>
          <w:rFonts w:ascii="仿宋" w:eastAsia="仿宋" w:hAnsi="仿宋"/>
          <w:color w:val="000000"/>
          <w:sz w:val="28"/>
          <w:szCs w:val="28"/>
        </w:rPr>
      </w:pP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参加单位名称及盖章：</w:t>
      </w:r>
    </w:p>
    <w:p w:rsidR="00E61430" w:rsidRDefault="00E61430">
      <w:pPr>
        <w:snapToGrid w:val="0"/>
        <w:spacing w:line="360" w:lineRule="auto"/>
        <w:jc w:val="left"/>
        <w:rPr>
          <w:rFonts w:ascii="仿宋_GB2312" w:eastAsia="仿宋_GB2312" w:hAnsi="宋体"/>
          <w:color w:val="000000"/>
        </w:rPr>
      </w:pPr>
    </w:p>
    <w:p w:rsidR="00E61430" w:rsidRDefault="00E61430">
      <w:pPr>
        <w:snapToGrid w:val="0"/>
        <w:spacing w:line="360" w:lineRule="auto"/>
        <w:jc w:val="left"/>
        <w:rPr>
          <w:rFonts w:ascii="仿宋_GB2312" w:eastAsia="仿宋_GB2312" w:hAnsi="宋体"/>
          <w:color w:val="000000"/>
        </w:rPr>
      </w:pPr>
    </w:p>
    <w:p w:rsidR="00E61430" w:rsidRDefault="00E61430">
      <w:pPr>
        <w:snapToGrid w:val="0"/>
        <w:spacing w:line="360" w:lineRule="auto"/>
        <w:jc w:val="left"/>
        <w:rPr>
          <w:rFonts w:ascii="仿宋_GB2312" w:eastAsia="仿宋_GB2312" w:hAnsi="宋体"/>
          <w:color w:val="000000"/>
        </w:rPr>
      </w:pPr>
    </w:p>
    <w:p w:rsidR="00E61430" w:rsidRDefault="00E61430">
      <w:pPr>
        <w:snapToGrid w:val="0"/>
        <w:spacing w:line="360" w:lineRule="auto"/>
        <w:jc w:val="left"/>
        <w:rPr>
          <w:rFonts w:ascii="仿宋_GB2312" w:eastAsia="仿宋_GB2312" w:hAnsi="宋体"/>
          <w:color w:val="000000"/>
        </w:rPr>
      </w:pPr>
    </w:p>
    <w:p w:rsidR="00E61430" w:rsidRDefault="00E61430">
      <w:pPr>
        <w:snapToGrid w:val="0"/>
        <w:spacing w:line="360" w:lineRule="auto"/>
        <w:jc w:val="left"/>
        <w:rPr>
          <w:rFonts w:ascii="仿宋_GB2312" w:eastAsia="仿宋_GB2312" w:hAnsi="宋体"/>
          <w:color w:val="000000"/>
        </w:rPr>
      </w:pPr>
    </w:p>
    <w:p w:rsidR="00E61430" w:rsidRDefault="00E61430">
      <w:pPr>
        <w:snapToGrid w:val="0"/>
        <w:spacing w:line="360" w:lineRule="auto"/>
        <w:jc w:val="left"/>
        <w:rPr>
          <w:rFonts w:ascii="仿宋_GB2312" w:eastAsia="仿宋_GB2312" w:hAnsi="宋体"/>
          <w:color w:val="000000"/>
        </w:rPr>
      </w:pPr>
    </w:p>
    <w:p w:rsidR="00E61430" w:rsidRDefault="009735DF">
      <w:pPr>
        <w:widowControl/>
        <w:jc w:val="left"/>
        <w:rPr>
          <w:rFonts w:ascii="仿宋" w:eastAsia="仿宋" w:hAnsi="仿宋"/>
          <w:sz w:val="28"/>
          <w:szCs w:val="28"/>
        </w:rPr>
      </w:pPr>
      <w:r>
        <w:rPr>
          <w:rFonts w:ascii="仿宋" w:eastAsia="仿宋" w:hAnsi="仿宋"/>
          <w:sz w:val="28"/>
          <w:szCs w:val="28"/>
        </w:rPr>
        <w:br w:type="page"/>
      </w:r>
    </w:p>
    <w:p w:rsidR="00E61430" w:rsidRDefault="009735DF">
      <w:pPr>
        <w:spacing w:line="0" w:lineRule="atLeast"/>
        <w:outlineLvl w:val="1"/>
        <w:rPr>
          <w:rFonts w:ascii="仿宋" w:eastAsia="仿宋" w:hAnsi="仿宋"/>
          <w:sz w:val="28"/>
          <w:szCs w:val="28"/>
        </w:rPr>
      </w:pPr>
      <w:bookmarkStart w:id="57" w:name="_Toc478387769"/>
      <w:r>
        <w:rPr>
          <w:rFonts w:ascii="仿宋" w:eastAsia="仿宋" w:hAnsi="仿宋" w:hint="eastAsia"/>
          <w:sz w:val="28"/>
          <w:szCs w:val="28"/>
        </w:rPr>
        <w:lastRenderedPageBreak/>
        <w:t>附件10：售后服务承诺书</w:t>
      </w:r>
      <w:bookmarkEnd w:id="57"/>
    </w:p>
    <w:p w:rsidR="00E61430" w:rsidRDefault="00E61430">
      <w:pPr>
        <w:spacing w:line="0" w:lineRule="atLeast"/>
        <w:outlineLvl w:val="1"/>
        <w:rPr>
          <w:rFonts w:ascii="仿宋" w:eastAsia="仿宋" w:hAnsi="仿宋"/>
          <w:sz w:val="28"/>
          <w:szCs w:val="28"/>
        </w:rPr>
      </w:pPr>
    </w:p>
    <w:p w:rsidR="00E61430" w:rsidRDefault="009735DF">
      <w:pPr>
        <w:tabs>
          <w:tab w:val="left" w:pos="8248"/>
          <w:tab w:val="left" w:pos="9368"/>
        </w:tabs>
        <w:ind w:left="-66"/>
        <w:rPr>
          <w:rFonts w:ascii="仿宋" w:eastAsia="仿宋" w:hAnsi="仿宋"/>
          <w:color w:val="000000"/>
          <w:sz w:val="28"/>
          <w:szCs w:val="28"/>
          <w:u w:val="single"/>
        </w:rPr>
      </w:pPr>
      <w:r>
        <w:rPr>
          <w:rFonts w:ascii="宋体" w:hAnsi="宋体" w:hint="eastAsia"/>
          <w:b/>
          <w:sz w:val="32"/>
          <w:szCs w:val="32"/>
        </w:rPr>
        <w:t>售后服务承诺书</w:t>
      </w:r>
      <w:r>
        <w:rPr>
          <w:rFonts w:ascii="仿宋" w:eastAsia="仿宋" w:hAnsi="仿宋" w:hint="eastAsia"/>
          <w:sz w:val="28"/>
          <w:szCs w:val="28"/>
        </w:rPr>
        <w:t>主要内容应包括但不仅限于如下内容：</w:t>
      </w:r>
    </w:p>
    <w:p w:rsidR="00E61430" w:rsidRDefault="009735DF">
      <w:pPr>
        <w:rPr>
          <w:rFonts w:ascii="仿宋" w:eastAsia="仿宋" w:hAnsi="仿宋"/>
          <w:sz w:val="28"/>
          <w:szCs w:val="28"/>
        </w:rPr>
      </w:pPr>
      <w:r>
        <w:rPr>
          <w:rFonts w:ascii="仿宋" w:eastAsia="仿宋" w:hAnsi="仿宋" w:hint="eastAsia"/>
          <w:sz w:val="28"/>
          <w:szCs w:val="28"/>
        </w:rPr>
        <w:t>（注：参加单位可根据项目需求及承诺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rsidR="00E61430" w:rsidRDefault="009735DF">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rsidR="00E61430" w:rsidRDefault="009735DF">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rsidR="00E61430" w:rsidRDefault="009735DF">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rsidR="00E61430" w:rsidRDefault="009735DF">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rsidR="00E61430" w:rsidRDefault="009735DF">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rsidR="00E61430" w:rsidRDefault="009735DF">
      <w:pPr>
        <w:numPr>
          <w:ilvl w:val="0"/>
          <w:numId w:val="1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rsidR="00E61430" w:rsidRDefault="00E61430">
      <w:pPr>
        <w:spacing w:line="360" w:lineRule="auto"/>
        <w:rPr>
          <w:rFonts w:ascii="仿宋" w:eastAsia="仿宋" w:hAnsi="仿宋"/>
          <w:color w:val="000000"/>
          <w:sz w:val="28"/>
          <w:szCs w:val="28"/>
        </w:rPr>
      </w:pPr>
    </w:p>
    <w:p w:rsidR="00E61430" w:rsidRDefault="00E61430">
      <w:pPr>
        <w:tabs>
          <w:tab w:val="left" w:pos="8248"/>
          <w:tab w:val="left" w:pos="9368"/>
        </w:tabs>
        <w:ind w:left="-66"/>
        <w:rPr>
          <w:rFonts w:ascii="仿宋" w:eastAsia="仿宋" w:hAnsi="仿宋"/>
          <w:color w:val="000000"/>
          <w:sz w:val="28"/>
          <w:szCs w:val="28"/>
          <w:u w:val="single"/>
        </w:rPr>
      </w:pPr>
    </w:p>
    <w:p w:rsidR="00E61430" w:rsidRDefault="00E61430">
      <w:pPr>
        <w:tabs>
          <w:tab w:val="left" w:pos="8248"/>
          <w:tab w:val="left" w:pos="9368"/>
        </w:tabs>
        <w:ind w:left="-66"/>
        <w:rPr>
          <w:rFonts w:ascii="仿宋" w:eastAsia="仿宋" w:hAnsi="仿宋"/>
          <w:color w:val="000000"/>
          <w:sz w:val="28"/>
          <w:szCs w:val="28"/>
          <w:u w:val="single"/>
        </w:rPr>
      </w:pPr>
    </w:p>
    <w:p w:rsidR="00E61430" w:rsidRDefault="00E61430">
      <w:pPr>
        <w:tabs>
          <w:tab w:val="left" w:pos="8248"/>
          <w:tab w:val="left" w:pos="9368"/>
        </w:tabs>
        <w:ind w:left="-66"/>
        <w:rPr>
          <w:rFonts w:ascii="仿宋" w:eastAsia="仿宋" w:hAnsi="仿宋"/>
          <w:color w:val="000000"/>
          <w:sz w:val="28"/>
          <w:szCs w:val="28"/>
          <w:u w:val="single"/>
        </w:rPr>
      </w:pPr>
    </w:p>
    <w:p w:rsidR="00E61430" w:rsidRDefault="00E61430">
      <w:pPr>
        <w:tabs>
          <w:tab w:val="left" w:pos="8248"/>
          <w:tab w:val="left" w:pos="9368"/>
        </w:tabs>
        <w:ind w:left="-66"/>
        <w:rPr>
          <w:rFonts w:ascii="仿宋" w:eastAsia="仿宋" w:hAnsi="仿宋"/>
          <w:color w:val="000000"/>
          <w:sz w:val="28"/>
          <w:szCs w:val="28"/>
          <w:u w:val="single"/>
        </w:rPr>
      </w:pP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p>
    <w:p w:rsidR="00E61430" w:rsidRDefault="009735DF">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参加单位名称及盖章：</w:t>
      </w:r>
    </w:p>
    <w:p w:rsidR="00E61430" w:rsidRDefault="009735DF">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日期：年月日</w:t>
      </w:r>
    </w:p>
    <w:p w:rsidR="00E61430" w:rsidRDefault="00E61430">
      <w:pPr>
        <w:snapToGrid w:val="0"/>
        <w:spacing w:line="360" w:lineRule="auto"/>
        <w:jc w:val="left"/>
        <w:rPr>
          <w:rFonts w:ascii="宋体" w:hAnsi="宋体"/>
          <w:color w:val="000000"/>
          <w:sz w:val="28"/>
          <w:szCs w:val="28"/>
        </w:rPr>
      </w:pPr>
    </w:p>
    <w:p w:rsidR="00E61430" w:rsidRDefault="00E61430">
      <w:pPr>
        <w:spacing w:line="0" w:lineRule="atLeast"/>
        <w:rPr>
          <w:rFonts w:ascii="仿宋" w:eastAsia="仿宋" w:hAnsi="仿宋"/>
          <w:sz w:val="24"/>
        </w:rPr>
      </w:pPr>
    </w:p>
    <w:p w:rsidR="00E61430" w:rsidRDefault="00E61430">
      <w:pPr>
        <w:spacing w:line="0" w:lineRule="atLeast"/>
        <w:outlineLvl w:val="1"/>
        <w:rPr>
          <w:rFonts w:ascii="仿宋" w:eastAsia="仿宋" w:hAnsi="仿宋"/>
          <w:sz w:val="24"/>
        </w:rPr>
      </w:pPr>
    </w:p>
    <w:sectPr w:rsidR="00E61430" w:rsidSect="002708AD">
      <w:footerReference w:type="default" r:id="rId13"/>
      <w:footerReference w:type="first" r:id="rId14"/>
      <w:pgSz w:w="11906" w:h="16838"/>
      <w:pgMar w:top="1276" w:right="1416" w:bottom="993" w:left="1800" w:header="851" w:footer="6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5F2" w:rsidRDefault="00DC75F2">
      <w:r>
        <w:separator/>
      </w:r>
    </w:p>
  </w:endnote>
  <w:endnote w:type="continuationSeparator" w:id="0">
    <w:p w:rsidR="00DC75F2" w:rsidRDefault="00DC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430" w:rsidRDefault="00E61430">
    <w:pPr>
      <w:pStyle w:val="ab"/>
      <w:jc w:val="center"/>
    </w:pPr>
  </w:p>
  <w:p w:rsidR="00E61430" w:rsidRDefault="00E6143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430" w:rsidRDefault="002708AD">
    <w:pPr>
      <w:pStyle w:val="ab"/>
      <w:jc w:val="center"/>
    </w:pPr>
    <w:r>
      <w:fldChar w:fldCharType="begin"/>
    </w:r>
    <w:r w:rsidR="009735DF">
      <w:instrText xml:space="preserve"> PAGE   \* MERGEFORMAT </w:instrText>
    </w:r>
    <w:r>
      <w:fldChar w:fldCharType="separate"/>
    </w:r>
    <w:r w:rsidR="004E6AF6" w:rsidRPr="004E6AF6">
      <w:rPr>
        <w:noProof/>
        <w:lang w:val="zh-CN"/>
      </w:rPr>
      <w:t>2</w:t>
    </w:r>
    <w:r>
      <w:rPr>
        <w:lang w:val="zh-CN"/>
      </w:rPr>
      <w:fldChar w:fldCharType="end"/>
    </w:r>
  </w:p>
  <w:p w:rsidR="00E61430" w:rsidRDefault="00E61430">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430" w:rsidRDefault="002708AD">
    <w:pPr>
      <w:pStyle w:val="ab"/>
      <w:jc w:val="center"/>
    </w:pPr>
    <w:r>
      <w:fldChar w:fldCharType="begin"/>
    </w:r>
    <w:r w:rsidR="009735DF">
      <w:instrText xml:space="preserve"> PAGE   \* MERGEFORMAT </w:instrText>
    </w:r>
    <w:r>
      <w:fldChar w:fldCharType="separate"/>
    </w:r>
    <w:r w:rsidR="004E6AF6" w:rsidRPr="004E6AF6">
      <w:rPr>
        <w:noProof/>
        <w:lang w:val="zh-CN"/>
      </w:rPr>
      <w:t>1</w:t>
    </w:r>
    <w:r>
      <w:rPr>
        <w:lang w:val="zh-CN"/>
      </w:rPr>
      <w:fldChar w:fldCharType="end"/>
    </w:r>
  </w:p>
  <w:p w:rsidR="00E61430" w:rsidRDefault="00E614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5F2" w:rsidRDefault="00DC75F2">
      <w:r>
        <w:separator/>
      </w:r>
    </w:p>
  </w:footnote>
  <w:footnote w:type="continuationSeparator" w:id="0">
    <w:p w:rsidR="00DC75F2" w:rsidRDefault="00DC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430" w:rsidRDefault="00E61430">
    <w:pPr>
      <w:pStyle w:val="a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7AFFEA6"/>
    <w:multiLevelType w:val="singleLevel"/>
    <w:tmpl w:val="E7AFFEA6"/>
    <w:lvl w:ilvl="0">
      <w:start w:val="1"/>
      <w:numFmt w:val="decimal"/>
      <w:lvlText w:val="（%1）"/>
      <w:lvlJc w:val="left"/>
      <w:pPr>
        <w:ind w:left="420" w:hanging="420"/>
      </w:pPr>
      <w:rPr>
        <w:rFonts w:hint="eastAsia"/>
      </w:rPr>
    </w:lvl>
  </w:abstractNum>
  <w:abstractNum w:abstractNumId="1"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00000013"/>
    <w:multiLevelType w:val="singleLevel"/>
    <w:tmpl w:val="00000013"/>
    <w:lvl w:ilvl="0">
      <w:start w:val="1"/>
      <w:numFmt w:val="decimal"/>
      <w:lvlText w:val="%1."/>
      <w:lvlJc w:val="left"/>
      <w:pPr>
        <w:ind w:left="420" w:hanging="420"/>
      </w:pPr>
    </w:lvl>
  </w:abstractNum>
  <w:abstractNum w:abstractNumId="5" w15:restartNumberingAfterBreak="0">
    <w:nsid w:val="247F550A"/>
    <w:multiLevelType w:val="multilevel"/>
    <w:tmpl w:val="247F550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B14475D"/>
    <w:multiLevelType w:val="multilevel"/>
    <w:tmpl w:val="2B1447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E214B60"/>
    <w:multiLevelType w:val="multilevel"/>
    <w:tmpl w:val="3E214B6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0" w15:restartNumberingAfterBreak="0">
    <w:nsid w:val="44F657B0"/>
    <w:multiLevelType w:val="multilevel"/>
    <w:tmpl w:val="44F657B0"/>
    <w:lvl w:ilvl="0">
      <w:start w:val="1"/>
      <w:numFmt w:val="bullet"/>
      <w:lvlText w:val=""/>
      <w:lvlJc w:val="left"/>
      <w:pPr>
        <w:ind w:left="840" w:hanging="420"/>
      </w:pPr>
      <w:rPr>
        <w:rFonts w:ascii="Wingdings" w:hAnsi="Wingdings" w:hint="default"/>
      </w:rPr>
    </w:lvl>
    <w:lvl w:ilvl="1">
      <w:start w:val="1"/>
      <w:numFmt w:val="decimal"/>
      <w:lvlText w:val="%2."/>
      <w:lvlJc w:val="left"/>
      <w:pPr>
        <w:ind w:left="846" w:hanging="420"/>
      </w:pPr>
      <w:rPr>
        <w:rFont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080434"/>
    <w:multiLevelType w:val="multilevel"/>
    <w:tmpl w:val="45080434"/>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4E706F15"/>
    <w:multiLevelType w:val="multilevel"/>
    <w:tmpl w:val="4E706F15"/>
    <w:lvl w:ilvl="0">
      <w:start w:val="1"/>
      <w:numFmt w:val="decimal"/>
      <w:lvlText w:val="（%1）"/>
      <w:lvlJc w:val="left"/>
      <w:pPr>
        <w:ind w:left="420" w:hanging="420"/>
      </w:pPr>
      <w:rPr>
        <w:rFonts w:ascii="仿宋" w:eastAsia="仿宋" w:hAnsi="仿宋" w:hint="eastAsia"/>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62460B2"/>
    <w:multiLevelType w:val="singleLevel"/>
    <w:tmpl w:val="562460B2"/>
    <w:lvl w:ilvl="0">
      <w:start w:val="1"/>
      <w:numFmt w:val="chineseCounting"/>
      <w:suff w:val="nothing"/>
      <w:lvlText w:val="%1、"/>
      <w:lvlJc w:val="left"/>
    </w:lvl>
  </w:abstractNum>
  <w:abstractNum w:abstractNumId="14" w15:restartNumberingAfterBreak="0">
    <w:nsid w:val="65C6251C"/>
    <w:multiLevelType w:val="multilevel"/>
    <w:tmpl w:val="65C6251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16" w15:restartNumberingAfterBreak="0">
    <w:nsid w:val="77874E92"/>
    <w:multiLevelType w:val="multilevel"/>
    <w:tmpl w:val="77874E92"/>
    <w:lvl w:ilvl="0">
      <w:start w:val="1"/>
      <w:numFmt w:val="decimal"/>
      <w:lvlText w:val="（%1）"/>
      <w:lvlJc w:val="left"/>
      <w:pPr>
        <w:ind w:left="420" w:hanging="420"/>
      </w:pPr>
      <w:rPr>
        <w:rFonts w:ascii="仿宋" w:eastAsia="仿宋" w:hAnsi="仿宋" w:hint="eastAsia"/>
        <w:sz w:val="28"/>
        <w:szCs w:val="28"/>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DB4A80A"/>
    <w:multiLevelType w:val="singleLevel"/>
    <w:tmpl w:val="7DB4A80A"/>
    <w:lvl w:ilvl="0">
      <w:start w:val="1"/>
      <w:numFmt w:val="decimal"/>
      <w:suff w:val="nothing"/>
      <w:lvlText w:val="%1、"/>
      <w:lvlJc w:val="left"/>
    </w:lvl>
  </w:abstractNum>
  <w:num w:numId="1">
    <w:abstractNumId w:val="13"/>
  </w:num>
  <w:num w:numId="2">
    <w:abstractNumId w:val="11"/>
  </w:num>
  <w:num w:numId="3">
    <w:abstractNumId w:val="12"/>
  </w:num>
  <w:num w:numId="4">
    <w:abstractNumId w:val="5"/>
  </w:num>
  <w:num w:numId="5">
    <w:abstractNumId w:val="17"/>
  </w:num>
  <w:num w:numId="6">
    <w:abstractNumId w:val="14"/>
  </w:num>
  <w:num w:numId="7">
    <w:abstractNumId w:val="3"/>
  </w:num>
  <w:num w:numId="8">
    <w:abstractNumId w:val="16"/>
  </w:num>
  <w:num w:numId="9">
    <w:abstractNumId w:val="8"/>
  </w:num>
  <w:num w:numId="10">
    <w:abstractNumId w:val="0"/>
  </w:num>
  <w:num w:numId="11">
    <w:abstractNumId w:val="6"/>
  </w:num>
  <w:num w:numId="12">
    <w:abstractNumId w:val="10"/>
  </w:num>
  <w:num w:numId="13">
    <w:abstractNumId w:val="2"/>
  </w:num>
  <w:num w:numId="14">
    <w:abstractNumId w:val="1"/>
  </w:num>
  <w:num w:numId="15">
    <w:abstractNumId w:val="7"/>
  </w:num>
  <w:num w:numId="16">
    <w:abstractNumId w:val="15"/>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67CD"/>
    <w:rsid w:val="0000080C"/>
    <w:rsid w:val="000029AA"/>
    <w:rsid w:val="00002A1A"/>
    <w:rsid w:val="00002F23"/>
    <w:rsid w:val="00004C66"/>
    <w:rsid w:val="00006886"/>
    <w:rsid w:val="000119C8"/>
    <w:rsid w:val="0001464A"/>
    <w:rsid w:val="000160C5"/>
    <w:rsid w:val="000164F5"/>
    <w:rsid w:val="00017E0E"/>
    <w:rsid w:val="000203FC"/>
    <w:rsid w:val="000208EE"/>
    <w:rsid w:val="00020AEA"/>
    <w:rsid w:val="00020EC8"/>
    <w:rsid w:val="00020F3C"/>
    <w:rsid w:val="00021C63"/>
    <w:rsid w:val="00022D1E"/>
    <w:rsid w:val="00023692"/>
    <w:rsid w:val="00023A0A"/>
    <w:rsid w:val="000248F2"/>
    <w:rsid w:val="000251D7"/>
    <w:rsid w:val="0002560C"/>
    <w:rsid w:val="00026379"/>
    <w:rsid w:val="0002676B"/>
    <w:rsid w:val="000268AE"/>
    <w:rsid w:val="0003151D"/>
    <w:rsid w:val="000350ED"/>
    <w:rsid w:val="00035CC8"/>
    <w:rsid w:val="0004071B"/>
    <w:rsid w:val="00042439"/>
    <w:rsid w:val="000463C5"/>
    <w:rsid w:val="00047DF9"/>
    <w:rsid w:val="00051D1D"/>
    <w:rsid w:val="000530B1"/>
    <w:rsid w:val="00053424"/>
    <w:rsid w:val="00053981"/>
    <w:rsid w:val="00054148"/>
    <w:rsid w:val="00054C5E"/>
    <w:rsid w:val="00057338"/>
    <w:rsid w:val="00057C3E"/>
    <w:rsid w:val="0006032B"/>
    <w:rsid w:val="0006057D"/>
    <w:rsid w:val="00060FE9"/>
    <w:rsid w:val="00063A13"/>
    <w:rsid w:val="00063D4A"/>
    <w:rsid w:val="000648A3"/>
    <w:rsid w:val="00064B6E"/>
    <w:rsid w:val="00064D3A"/>
    <w:rsid w:val="00064F41"/>
    <w:rsid w:val="000650A4"/>
    <w:rsid w:val="00065FA3"/>
    <w:rsid w:val="000671E8"/>
    <w:rsid w:val="00070E14"/>
    <w:rsid w:val="00071B4B"/>
    <w:rsid w:val="00071FBE"/>
    <w:rsid w:val="00072CEC"/>
    <w:rsid w:val="00073904"/>
    <w:rsid w:val="00073A1E"/>
    <w:rsid w:val="00074FED"/>
    <w:rsid w:val="00075A13"/>
    <w:rsid w:val="000760D5"/>
    <w:rsid w:val="00076D5A"/>
    <w:rsid w:val="000776DE"/>
    <w:rsid w:val="0008001B"/>
    <w:rsid w:val="000805B4"/>
    <w:rsid w:val="00083F07"/>
    <w:rsid w:val="0008478E"/>
    <w:rsid w:val="00087F2F"/>
    <w:rsid w:val="000925A9"/>
    <w:rsid w:val="00092D63"/>
    <w:rsid w:val="00093EE8"/>
    <w:rsid w:val="000948A6"/>
    <w:rsid w:val="00095CA8"/>
    <w:rsid w:val="00095F10"/>
    <w:rsid w:val="0009735E"/>
    <w:rsid w:val="000A19BB"/>
    <w:rsid w:val="000A1FA0"/>
    <w:rsid w:val="000A1FA6"/>
    <w:rsid w:val="000A2088"/>
    <w:rsid w:val="000A2258"/>
    <w:rsid w:val="000A4E5A"/>
    <w:rsid w:val="000A5131"/>
    <w:rsid w:val="000A5A2E"/>
    <w:rsid w:val="000A6A25"/>
    <w:rsid w:val="000A71F0"/>
    <w:rsid w:val="000A754D"/>
    <w:rsid w:val="000A75C8"/>
    <w:rsid w:val="000A797F"/>
    <w:rsid w:val="000B0206"/>
    <w:rsid w:val="000B0C3B"/>
    <w:rsid w:val="000B1708"/>
    <w:rsid w:val="000B1E91"/>
    <w:rsid w:val="000B1F80"/>
    <w:rsid w:val="000B2AED"/>
    <w:rsid w:val="000B2C3C"/>
    <w:rsid w:val="000B3288"/>
    <w:rsid w:val="000B3367"/>
    <w:rsid w:val="000B36BC"/>
    <w:rsid w:val="000B3B12"/>
    <w:rsid w:val="000B3CA2"/>
    <w:rsid w:val="000B437F"/>
    <w:rsid w:val="000B4BC2"/>
    <w:rsid w:val="000B63B7"/>
    <w:rsid w:val="000B76D4"/>
    <w:rsid w:val="000C208E"/>
    <w:rsid w:val="000C235D"/>
    <w:rsid w:val="000C355B"/>
    <w:rsid w:val="000C3B6F"/>
    <w:rsid w:val="000C407B"/>
    <w:rsid w:val="000C4D2B"/>
    <w:rsid w:val="000C4EC6"/>
    <w:rsid w:val="000C62CA"/>
    <w:rsid w:val="000C7904"/>
    <w:rsid w:val="000D020E"/>
    <w:rsid w:val="000D023E"/>
    <w:rsid w:val="000D0777"/>
    <w:rsid w:val="000D0AF2"/>
    <w:rsid w:val="000D1F31"/>
    <w:rsid w:val="000D4291"/>
    <w:rsid w:val="000D477C"/>
    <w:rsid w:val="000D53CF"/>
    <w:rsid w:val="000D6EBB"/>
    <w:rsid w:val="000D77E9"/>
    <w:rsid w:val="000E042E"/>
    <w:rsid w:val="000E11B0"/>
    <w:rsid w:val="000E1240"/>
    <w:rsid w:val="000E1596"/>
    <w:rsid w:val="000E2835"/>
    <w:rsid w:val="000E3B53"/>
    <w:rsid w:val="000E4562"/>
    <w:rsid w:val="000E50DB"/>
    <w:rsid w:val="000E71AC"/>
    <w:rsid w:val="000E735B"/>
    <w:rsid w:val="000F0677"/>
    <w:rsid w:val="000F08A3"/>
    <w:rsid w:val="000F09B7"/>
    <w:rsid w:val="000F237E"/>
    <w:rsid w:val="000F2570"/>
    <w:rsid w:val="000F300A"/>
    <w:rsid w:val="000F39D0"/>
    <w:rsid w:val="00100829"/>
    <w:rsid w:val="00101AEF"/>
    <w:rsid w:val="00102B15"/>
    <w:rsid w:val="001048A8"/>
    <w:rsid w:val="0010590A"/>
    <w:rsid w:val="00105B9F"/>
    <w:rsid w:val="00105F26"/>
    <w:rsid w:val="00106CBF"/>
    <w:rsid w:val="0010776C"/>
    <w:rsid w:val="0011046C"/>
    <w:rsid w:val="00110647"/>
    <w:rsid w:val="00110D31"/>
    <w:rsid w:val="001129E3"/>
    <w:rsid w:val="00112BC7"/>
    <w:rsid w:val="001137F7"/>
    <w:rsid w:val="001141A1"/>
    <w:rsid w:val="00114FD2"/>
    <w:rsid w:val="001162E4"/>
    <w:rsid w:val="001167B6"/>
    <w:rsid w:val="00116BDF"/>
    <w:rsid w:val="0012007C"/>
    <w:rsid w:val="00120563"/>
    <w:rsid w:val="00120FEE"/>
    <w:rsid w:val="00121D95"/>
    <w:rsid w:val="001224F2"/>
    <w:rsid w:val="00125731"/>
    <w:rsid w:val="001269FD"/>
    <w:rsid w:val="00127B92"/>
    <w:rsid w:val="00135550"/>
    <w:rsid w:val="001378E1"/>
    <w:rsid w:val="00141DB7"/>
    <w:rsid w:val="00144A42"/>
    <w:rsid w:val="001453CD"/>
    <w:rsid w:val="001457ED"/>
    <w:rsid w:val="00145BC0"/>
    <w:rsid w:val="00146973"/>
    <w:rsid w:val="00151A95"/>
    <w:rsid w:val="001525C5"/>
    <w:rsid w:val="00152616"/>
    <w:rsid w:val="00154C18"/>
    <w:rsid w:val="001565FC"/>
    <w:rsid w:val="00156AEA"/>
    <w:rsid w:val="00156C71"/>
    <w:rsid w:val="00156D7B"/>
    <w:rsid w:val="00156EA2"/>
    <w:rsid w:val="00157941"/>
    <w:rsid w:val="00161C2F"/>
    <w:rsid w:val="00161EA3"/>
    <w:rsid w:val="001628C2"/>
    <w:rsid w:val="0016364D"/>
    <w:rsid w:val="00165519"/>
    <w:rsid w:val="00165AE5"/>
    <w:rsid w:val="00165ED8"/>
    <w:rsid w:val="001666FA"/>
    <w:rsid w:val="00166744"/>
    <w:rsid w:val="00167CFF"/>
    <w:rsid w:val="001707EA"/>
    <w:rsid w:val="00171B38"/>
    <w:rsid w:val="001750C7"/>
    <w:rsid w:val="001758B0"/>
    <w:rsid w:val="00175DCB"/>
    <w:rsid w:val="00177239"/>
    <w:rsid w:val="00180869"/>
    <w:rsid w:val="00183C15"/>
    <w:rsid w:val="00184ED0"/>
    <w:rsid w:val="00187E19"/>
    <w:rsid w:val="00187FAE"/>
    <w:rsid w:val="0019287F"/>
    <w:rsid w:val="00195245"/>
    <w:rsid w:val="00195560"/>
    <w:rsid w:val="001961EB"/>
    <w:rsid w:val="00196746"/>
    <w:rsid w:val="00197DBD"/>
    <w:rsid w:val="001A16EA"/>
    <w:rsid w:val="001A224F"/>
    <w:rsid w:val="001A2C57"/>
    <w:rsid w:val="001A3226"/>
    <w:rsid w:val="001A4BE1"/>
    <w:rsid w:val="001A7375"/>
    <w:rsid w:val="001B0A0A"/>
    <w:rsid w:val="001B0ABB"/>
    <w:rsid w:val="001B1D7D"/>
    <w:rsid w:val="001B202E"/>
    <w:rsid w:val="001B34B5"/>
    <w:rsid w:val="001B48CE"/>
    <w:rsid w:val="001B6CDD"/>
    <w:rsid w:val="001B7DE5"/>
    <w:rsid w:val="001C00C5"/>
    <w:rsid w:val="001C081E"/>
    <w:rsid w:val="001C10AA"/>
    <w:rsid w:val="001C1D7C"/>
    <w:rsid w:val="001C1F15"/>
    <w:rsid w:val="001C1F39"/>
    <w:rsid w:val="001C2737"/>
    <w:rsid w:val="001C3040"/>
    <w:rsid w:val="001C42DF"/>
    <w:rsid w:val="001C5139"/>
    <w:rsid w:val="001C71E8"/>
    <w:rsid w:val="001D15BC"/>
    <w:rsid w:val="001D15FD"/>
    <w:rsid w:val="001D3AE9"/>
    <w:rsid w:val="001D63F7"/>
    <w:rsid w:val="001D6996"/>
    <w:rsid w:val="001D7B8A"/>
    <w:rsid w:val="001E0A03"/>
    <w:rsid w:val="001E1085"/>
    <w:rsid w:val="001E147C"/>
    <w:rsid w:val="001E1FA7"/>
    <w:rsid w:val="001E20F7"/>
    <w:rsid w:val="001E3316"/>
    <w:rsid w:val="001E3518"/>
    <w:rsid w:val="001E3564"/>
    <w:rsid w:val="001E36D9"/>
    <w:rsid w:val="001F090F"/>
    <w:rsid w:val="001F0A55"/>
    <w:rsid w:val="001F0AE5"/>
    <w:rsid w:val="001F1EEE"/>
    <w:rsid w:val="001F1FCE"/>
    <w:rsid w:val="001F2D05"/>
    <w:rsid w:val="001F3A89"/>
    <w:rsid w:val="001F4535"/>
    <w:rsid w:val="001F78A9"/>
    <w:rsid w:val="001F7AE3"/>
    <w:rsid w:val="002002E1"/>
    <w:rsid w:val="00201954"/>
    <w:rsid w:val="00201A04"/>
    <w:rsid w:val="00204174"/>
    <w:rsid w:val="0020469F"/>
    <w:rsid w:val="00206208"/>
    <w:rsid w:val="002062BC"/>
    <w:rsid w:val="0021083E"/>
    <w:rsid w:val="00211C12"/>
    <w:rsid w:val="002121FC"/>
    <w:rsid w:val="002132E9"/>
    <w:rsid w:val="00217174"/>
    <w:rsid w:val="002206BC"/>
    <w:rsid w:val="00221332"/>
    <w:rsid w:val="00221402"/>
    <w:rsid w:val="00222233"/>
    <w:rsid w:val="00223524"/>
    <w:rsid w:val="0022371C"/>
    <w:rsid w:val="00223DFB"/>
    <w:rsid w:val="00224CB1"/>
    <w:rsid w:val="002255AA"/>
    <w:rsid w:val="002258E0"/>
    <w:rsid w:val="00225912"/>
    <w:rsid w:val="00226A07"/>
    <w:rsid w:val="00227A24"/>
    <w:rsid w:val="00231A03"/>
    <w:rsid w:val="00232931"/>
    <w:rsid w:val="00232EB5"/>
    <w:rsid w:val="002330C7"/>
    <w:rsid w:val="002338AC"/>
    <w:rsid w:val="00234A26"/>
    <w:rsid w:val="00235152"/>
    <w:rsid w:val="0023732C"/>
    <w:rsid w:val="002401DC"/>
    <w:rsid w:val="00244E1C"/>
    <w:rsid w:val="00245254"/>
    <w:rsid w:val="00245E47"/>
    <w:rsid w:val="00246B05"/>
    <w:rsid w:val="00246C97"/>
    <w:rsid w:val="00247061"/>
    <w:rsid w:val="00251495"/>
    <w:rsid w:val="00253008"/>
    <w:rsid w:val="0025309D"/>
    <w:rsid w:val="00256D1E"/>
    <w:rsid w:val="00256DFE"/>
    <w:rsid w:val="002605CA"/>
    <w:rsid w:val="0026084D"/>
    <w:rsid w:val="002616C1"/>
    <w:rsid w:val="002623BE"/>
    <w:rsid w:val="002628B7"/>
    <w:rsid w:val="002648D0"/>
    <w:rsid w:val="00264A20"/>
    <w:rsid w:val="0026603F"/>
    <w:rsid w:val="002660A3"/>
    <w:rsid w:val="0026661A"/>
    <w:rsid w:val="002708AD"/>
    <w:rsid w:val="00271258"/>
    <w:rsid w:val="002727FE"/>
    <w:rsid w:val="002728DE"/>
    <w:rsid w:val="0027615F"/>
    <w:rsid w:val="00277F3B"/>
    <w:rsid w:val="002800C0"/>
    <w:rsid w:val="00282989"/>
    <w:rsid w:val="00283ECE"/>
    <w:rsid w:val="00284E28"/>
    <w:rsid w:val="00284F52"/>
    <w:rsid w:val="00285BCC"/>
    <w:rsid w:val="002862B6"/>
    <w:rsid w:val="00286A34"/>
    <w:rsid w:val="00293149"/>
    <w:rsid w:val="00293A7F"/>
    <w:rsid w:val="00294372"/>
    <w:rsid w:val="002949AE"/>
    <w:rsid w:val="00297073"/>
    <w:rsid w:val="002A0419"/>
    <w:rsid w:val="002A1072"/>
    <w:rsid w:val="002A2322"/>
    <w:rsid w:val="002A284A"/>
    <w:rsid w:val="002A3432"/>
    <w:rsid w:val="002A49C1"/>
    <w:rsid w:val="002A7103"/>
    <w:rsid w:val="002B0ED4"/>
    <w:rsid w:val="002B11B8"/>
    <w:rsid w:val="002B1829"/>
    <w:rsid w:val="002B1E76"/>
    <w:rsid w:val="002B44A5"/>
    <w:rsid w:val="002B55C9"/>
    <w:rsid w:val="002B60E4"/>
    <w:rsid w:val="002B6D67"/>
    <w:rsid w:val="002C0519"/>
    <w:rsid w:val="002C0EA0"/>
    <w:rsid w:val="002C19B4"/>
    <w:rsid w:val="002C523F"/>
    <w:rsid w:val="002C5967"/>
    <w:rsid w:val="002C64CA"/>
    <w:rsid w:val="002C7295"/>
    <w:rsid w:val="002D07BD"/>
    <w:rsid w:val="002D1472"/>
    <w:rsid w:val="002D185B"/>
    <w:rsid w:val="002D1A37"/>
    <w:rsid w:val="002D21FB"/>
    <w:rsid w:val="002D327C"/>
    <w:rsid w:val="002D3C94"/>
    <w:rsid w:val="002D4535"/>
    <w:rsid w:val="002D4EA8"/>
    <w:rsid w:val="002D64B0"/>
    <w:rsid w:val="002D76B5"/>
    <w:rsid w:val="002F10A1"/>
    <w:rsid w:val="002F1D76"/>
    <w:rsid w:val="002F242C"/>
    <w:rsid w:val="002F3B36"/>
    <w:rsid w:val="002F41EF"/>
    <w:rsid w:val="002F4728"/>
    <w:rsid w:val="002F507F"/>
    <w:rsid w:val="002F6420"/>
    <w:rsid w:val="002F73D9"/>
    <w:rsid w:val="002F78E6"/>
    <w:rsid w:val="002F7D97"/>
    <w:rsid w:val="002F7EC4"/>
    <w:rsid w:val="0030178B"/>
    <w:rsid w:val="00301790"/>
    <w:rsid w:val="00301F7E"/>
    <w:rsid w:val="00302336"/>
    <w:rsid w:val="003024F4"/>
    <w:rsid w:val="0030298C"/>
    <w:rsid w:val="0030338E"/>
    <w:rsid w:val="00303B1E"/>
    <w:rsid w:val="003044DB"/>
    <w:rsid w:val="00304921"/>
    <w:rsid w:val="00304A43"/>
    <w:rsid w:val="00304FB9"/>
    <w:rsid w:val="0030544A"/>
    <w:rsid w:val="00306094"/>
    <w:rsid w:val="00307264"/>
    <w:rsid w:val="003126A3"/>
    <w:rsid w:val="0031327E"/>
    <w:rsid w:val="003135DD"/>
    <w:rsid w:val="00316847"/>
    <w:rsid w:val="00317BC5"/>
    <w:rsid w:val="00321AE8"/>
    <w:rsid w:val="00322697"/>
    <w:rsid w:val="00323E56"/>
    <w:rsid w:val="00324D4E"/>
    <w:rsid w:val="00325905"/>
    <w:rsid w:val="00326ADA"/>
    <w:rsid w:val="003271B0"/>
    <w:rsid w:val="00327634"/>
    <w:rsid w:val="00330204"/>
    <w:rsid w:val="003345BC"/>
    <w:rsid w:val="00335A67"/>
    <w:rsid w:val="00335E1D"/>
    <w:rsid w:val="00346624"/>
    <w:rsid w:val="00346CDE"/>
    <w:rsid w:val="00346D2E"/>
    <w:rsid w:val="00350C52"/>
    <w:rsid w:val="003510BF"/>
    <w:rsid w:val="003511CA"/>
    <w:rsid w:val="00351272"/>
    <w:rsid w:val="0035445F"/>
    <w:rsid w:val="00355074"/>
    <w:rsid w:val="00355A81"/>
    <w:rsid w:val="00357C61"/>
    <w:rsid w:val="0036064E"/>
    <w:rsid w:val="003612E1"/>
    <w:rsid w:val="0036134D"/>
    <w:rsid w:val="00361994"/>
    <w:rsid w:val="00363633"/>
    <w:rsid w:val="003636A7"/>
    <w:rsid w:val="00363E0F"/>
    <w:rsid w:val="00364063"/>
    <w:rsid w:val="003644AE"/>
    <w:rsid w:val="00364956"/>
    <w:rsid w:val="003657A4"/>
    <w:rsid w:val="0036685D"/>
    <w:rsid w:val="00371661"/>
    <w:rsid w:val="003745D2"/>
    <w:rsid w:val="00375E0D"/>
    <w:rsid w:val="00376BB4"/>
    <w:rsid w:val="00377CD6"/>
    <w:rsid w:val="003806C3"/>
    <w:rsid w:val="00380B6A"/>
    <w:rsid w:val="00384885"/>
    <w:rsid w:val="0038529F"/>
    <w:rsid w:val="0038645D"/>
    <w:rsid w:val="0038660A"/>
    <w:rsid w:val="003876AD"/>
    <w:rsid w:val="00387A1C"/>
    <w:rsid w:val="00390094"/>
    <w:rsid w:val="00391939"/>
    <w:rsid w:val="0039211E"/>
    <w:rsid w:val="003927AD"/>
    <w:rsid w:val="00395956"/>
    <w:rsid w:val="00396A05"/>
    <w:rsid w:val="00396A7E"/>
    <w:rsid w:val="003973C4"/>
    <w:rsid w:val="00397CE6"/>
    <w:rsid w:val="003A06DB"/>
    <w:rsid w:val="003A0B9C"/>
    <w:rsid w:val="003A2B77"/>
    <w:rsid w:val="003A3AB1"/>
    <w:rsid w:val="003A4024"/>
    <w:rsid w:val="003A431D"/>
    <w:rsid w:val="003A44CC"/>
    <w:rsid w:val="003A589D"/>
    <w:rsid w:val="003A67C0"/>
    <w:rsid w:val="003A77C1"/>
    <w:rsid w:val="003A7B29"/>
    <w:rsid w:val="003B0D95"/>
    <w:rsid w:val="003B1CEF"/>
    <w:rsid w:val="003B34EB"/>
    <w:rsid w:val="003B4725"/>
    <w:rsid w:val="003B4955"/>
    <w:rsid w:val="003B4BB4"/>
    <w:rsid w:val="003B4C6E"/>
    <w:rsid w:val="003B6F30"/>
    <w:rsid w:val="003B7321"/>
    <w:rsid w:val="003B7EAD"/>
    <w:rsid w:val="003C0135"/>
    <w:rsid w:val="003C0CDC"/>
    <w:rsid w:val="003C12A7"/>
    <w:rsid w:val="003C1D71"/>
    <w:rsid w:val="003C4767"/>
    <w:rsid w:val="003C7670"/>
    <w:rsid w:val="003D0AD4"/>
    <w:rsid w:val="003D2DD4"/>
    <w:rsid w:val="003D4463"/>
    <w:rsid w:val="003D6431"/>
    <w:rsid w:val="003D7C10"/>
    <w:rsid w:val="003E1DCD"/>
    <w:rsid w:val="003E2381"/>
    <w:rsid w:val="003E3219"/>
    <w:rsid w:val="003E36DD"/>
    <w:rsid w:val="003E4D87"/>
    <w:rsid w:val="003E5198"/>
    <w:rsid w:val="003E57D4"/>
    <w:rsid w:val="003E5838"/>
    <w:rsid w:val="003E6CEE"/>
    <w:rsid w:val="003F1210"/>
    <w:rsid w:val="003F21D2"/>
    <w:rsid w:val="003F2A0D"/>
    <w:rsid w:val="003F2D6F"/>
    <w:rsid w:val="003F3818"/>
    <w:rsid w:val="003F3EDC"/>
    <w:rsid w:val="003F5439"/>
    <w:rsid w:val="003F7981"/>
    <w:rsid w:val="0040055A"/>
    <w:rsid w:val="0040188B"/>
    <w:rsid w:val="00402485"/>
    <w:rsid w:val="00403474"/>
    <w:rsid w:val="00405884"/>
    <w:rsid w:val="004060CF"/>
    <w:rsid w:val="00407AE3"/>
    <w:rsid w:val="0041101E"/>
    <w:rsid w:val="004112D1"/>
    <w:rsid w:val="00414B39"/>
    <w:rsid w:val="00415B55"/>
    <w:rsid w:val="00415B59"/>
    <w:rsid w:val="004166AE"/>
    <w:rsid w:val="004168CB"/>
    <w:rsid w:val="00417B48"/>
    <w:rsid w:val="0042084D"/>
    <w:rsid w:val="0042163B"/>
    <w:rsid w:val="00421B2C"/>
    <w:rsid w:val="00423BA2"/>
    <w:rsid w:val="004244FA"/>
    <w:rsid w:val="004246E4"/>
    <w:rsid w:val="004249D1"/>
    <w:rsid w:val="00424BF2"/>
    <w:rsid w:val="00426A38"/>
    <w:rsid w:val="00426F41"/>
    <w:rsid w:val="00427436"/>
    <w:rsid w:val="00430255"/>
    <w:rsid w:val="00431C3E"/>
    <w:rsid w:val="00432D1F"/>
    <w:rsid w:val="004359CD"/>
    <w:rsid w:val="00435D6D"/>
    <w:rsid w:val="004412F6"/>
    <w:rsid w:val="00442B2C"/>
    <w:rsid w:val="00442D84"/>
    <w:rsid w:val="00443A0B"/>
    <w:rsid w:val="0044441B"/>
    <w:rsid w:val="004469DF"/>
    <w:rsid w:val="00446FB0"/>
    <w:rsid w:val="004471E4"/>
    <w:rsid w:val="00450ABA"/>
    <w:rsid w:val="00450C81"/>
    <w:rsid w:val="00450DCF"/>
    <w:rsid w:val="0045239B"/>
    <w:rsid w:val="004547BC"/>
    <w:rsid w:val="004615AB"/>
    <w:rsid w:val="00463918"/>
    <w:rsid w:val="00463D24"/>
    <w:rsid w:val="00464914"/>
    <w:rsid w:val="00464D03"/>
    <w:rsid w:val="00464D44"/>
    <w:rsid w:val="00465884"/>
    <w:rsid w:val="00465AE9"/>
    <w:rsid w:val="00467024"/>
    <w:rsid w:val="00467E42"/>
    <w:rsid w:val="00470232"/>
    <w:rsid w:val="004703C1"/>
    <w:rsid w:val="0047053B"/>
    <w:rsid w:val="00470722"/>
    <w:rsid w:val="00470AFA"/>
    <w:rsid w:val="00473E0F"/>
    <w:rsid w:val="004744E8"/>
    <w:rsid w:val="0047540A"/>
    <w:rsid w:val="0047569C"/>
    <w:rsid w:val="004760D1"/>
    <w:rsid w:val="00476E7A"/>
    <w:rsid w:val="0047708D"/>
    <w:rsid w:val="00477EA6"/>
    <w:rsid w:val="00480170"/>
    <w:rsid w:val="004803E0"/>
    <w:rsid w:val="00480F42"/>
    <w:rsid w:val="00481D83"/>
    <w:rsid w:val="004843C2"/>
    <w:rsid w:val="004859B8"/>
    <w:rsid w:val="00486E28"/>
    <w:rsid w:val="00486EDA"/>
    <w:rsid w:val="004872C7"/>
    <w:rsid w:val="00487772"/>
    <w:rsid w:val="00487D56"/>
    <w:rsid w:val="00487D88"/>
    <w:rsid w:val="00491462"/>
    <w:rsid w:val="004929B2"/>
    <w:rsid w:val="00492EF7"/>
    <w:rsid w:val="00494008"/>
    <w:rsid w:val="004940A1"/>
    <w:rsid w:val="00495BEE"/>
    <w:rsid w:val="00497AED"/>
    <w:rsid w:val="004A07DE"/>
    <w:rsid w:val="004A0DCD"/>
    <w:rsid w:val="004A10C7"/>
    <w:rsid w:val="004A2F0D"/>
    <w:rsid w:val="004A30A0"/>
    <w:rsid w:val="004A37E8"/>
    <w:rsid w:val="004A3F57"/>
    <w:rsid w:val="004A3FD7"/>
    <w:rsid w:val="004A552F"/>
    <w:rsid w:val="004A5609"/>
    <w:rsid w:val="004A60CF"/>
    <w:rsid w:val="004B26E0"/>
    <w:rsid w:val="004B3513"/>
    <w:rsid w:val="004B39AD"/>
    <w:rsid w:val="004B39FD"/>
    <w:rsid w:val="004B4329"/>
    <w:rsid w:val="004B4BE7"/>
    <w:rsid w:val="004B6309"/>
    <w:rsid w:val="004B650A"/>
    <w:rsid w:val="004B6C5E"/>
    <w:rsid w:val="004C26E2"/>
    <w:rsid w:val="004C459F"/>
    <w:rsid w:val="004C5434"/>
    <w:rsid w:val="004C692A"/>
    <w:rsid w:val="004C6EF9"/>
    <w:rsid w:val="004C757B"/>
    <w:rsid w:val="004C77C0"/>
    <w:rsid w:val="004C7A1F"/>
    <w:rsid w:val="004D0C6F"/>
    <w:rsid w:val="004D0D76"/>
    <w:rsid w:val="004D115F"/>
    <w:rsid w:val="004D1FEA"/>
    <w:rsid w:val="004D286A"/>
    <w:rsid w:val="004D2B0D"/>
    <w:rsid w:val="004D4B86"/>
    <w:rsid w:val="004D5864"/>
    <w:rsid w:val="004D6179"/>
    <w:rsid w:val="004D6F2D"/>
    <w:rsid w:val="004D7654"/>
    <w:rsid w:val="004D7DA8"/>
    <w:rsid w:val="004E16F0"/>
    <w:rsid w:val="004E1A92"/>
    <w:rsid w:val="004E2160"/>
    <w:rsid w:val="004E28E9"/>
    <w:rsid w:val="004E36BA"/>
    <w:rsid w:val="004E5B34"/>
    <w:rsid w:val="004E6AF6"/>
    <w:rsid w:val="004E6BA9"/>
    <w:rsid w:val="004E7E7C"/>
    <w:rsid w:val="004F0AFC"/>
    <w:rsid w:val="004F0DE9"/>
    <w:rsid w:val="004F117C"/>
    <w:rsid w:val="004F11CA"/>
    <w:rsid w:val="004F1233"/>
    <w:rsid w:val="004F156E"/>
    <w:rsid w:val="004F263C"/>
    <w:rsid w:val="004F2B3F"/>
    <w:rsid w:val="004F2BA8"/>
    <w:rsid w:val="004F3F85"/>
    <w:rsid w:val="004F415D"/>
    <w:rsid w:val="004F47BE"/>
    <w:rsid w:val="004F5358"/>
    <w:rsid w:val="004F563A"/>
    <w:rsid w:val="004F68AA"/>
    <w:rsid w:val="004F6C7C"/>
    <w:rsid w:val="004F721C"/>
    <w:rsid w:val="00500D66"/>
    <w:rsid w:val="00502474"/>
    <w:rsid w:val="0050273D"/>
    <w:rsid w:val="0050292B"/>
    <w:rsid w:val="00503109"/>
    <w:rsid w:val="0050393A"/>
    <w:rsid w:val="005041D2"/>
    <w:rsid w:val="005045FC"/>
    <w:rsid w:val="005067D9"/>
    <w:rsid w:val="005072F8"/>
    <w:rsid w:val="00507F29"/>
    <w:rsid w:val="00510B23"/>
    <w:rsid w:val="00510ECD"/>
    <w:rsid w:val="0051244B"/>
    <w:rsid w:val="00512D53"/>
    <w:rsid w:val="00515C63"/>
    <w:rsid w:val="00515D7B"/>
    <w:rsid w:val="00515E8A"/>
    <w:rsid w:val="0051648E"/>
    <w:rsid w:val="005178C6"/>
    <w:rsid w:val="00523A9D"/>
    <w:rsid w:val="00524290"/>
    <w:rsid w:val="00524809"/>
    <w:rsid w:val="00526156"/>
    <w:rsid w:val="005265AC"/>
    <w:rsid w:val="00526C17"/>
    <w:rsid w:val="00527C3B"/>
    <w:rsid w:val="00527E36"/>
    <w:rsid w:val="00530144"/>
    <w:rsid w:val="005302F9"/>
    <w:rsid w:val="005307CB"/>
    <w:rsid w:val="00531410"/>
    <w:rsid w:val="005328BB"/>
    <w:rsid w:val="00532AFA"/>
    <w:rsid w:val="00533CD1"/>
    <w:rsid w:val="00533EF0"/>
    <w:rsid w:val="00534AE1"/>
    <w:rsid w:val="00535F6A"/>
    <w:rsid w:val="00536105"/>
    <w:rsid w:val="0053622C"/>
    <w:rsid w:val="0053641A"/>
    <w:rsid w:val="00536FC1"/>
    <w:rsid w:val="00541722"/>
    <w:rsid w:val="00541E0B"/>
    <w:rsid w:val="00542B53"/>
    <w:rsid w:val="00543513"/>
    <w:rsid w:val="0054372C"/>
    <w:rsid w:val="00543BA2"/>
    <w:rsid w:val="00543E8A"/>
    <w:rsid w:val="005445DB"/>
    <w:rsid w:val="00545C6A"/>
    <w:rsid w:val="0054643B"/>
    <w:rsid w:val="005528F2"/>
    <w:rsid w:val="00552990"/>
    <w:rsid w:val="005538EC"/>
    <w:rsid w:val="00553F2D"/>
    <w:rsid w:val="00553FEC"/>
    <w:rsid w:val="00555C9E"/>
    <w:rsid w:val="0055631B"/>
    <w:rsid w:val="005565F9"/>
    <w:rsid w:val="005575AB"/>
    <w:rsid w:val="00557841"/>
    <w:rsid w:val="0056033B"/>
    <w:rsid w:val="00560608"/>
    <w:rsid w:val="00561502"/>
    <w:rsid w:val="00563C76"/>
    <w:rsid w:val="005644BE"/>
    <w:rsid w:val="00565CC4"/>
    <w:rsid w:val="0056711E"/>
    <w:rsid w:val="0056734D"/>
    <w:rsid w:val="00567FDE"/>
    <w:rsid w:val="00571300"/>
    <w:rsid w:val="00572A34"/>
    <w:rsid w:val="005730FB"/>
    <w:rsid w:val="005757AD"/>
    <w:rsid w:val="005804A6"/>
    <w:rsid w:val="0058304B"/>
    <w:rsid w:val="00583E27"/>
    <w:rsid w:val="00586537"/>
    <w:rsid w:val="00586669"/>
    <w:rsid w:val="005905B2"/>
    <w:rsid w:val="00590DC5"/>
    <w:rsid w:val="00591575"/>
    <w:rsid w:val="0059296D"/>
    <w:rsid w:val="00592A35"/>
    <w:rsid w:val="0059340C"/>
    <w:rsid w:val="005960D2"/>
    <w:rsid w:val="005965A1"/>
    <w:rsid w:val="00597291"/>
    <w:rsid w:val="00597FC8"/>
    <w:rsid w:val="005A0437"/>
    <w:rsid w:val="005A1084"/>
    <w:rsid w:val="005A16BD"/>
    <w:rsid w:val="005A2998"/>
    <w:rsid w:val="005A2B15"/>
    <w:rsid w:val="005A37D5"/>
    <w:rsid w:val="005A3EFB"/>
    <w:rsid w:val="005A55AD"/>
    <w:rsid w:val="005A6359"/>
    <w:rsid w:val="005A63BF"/>
    <w:rsid w:val="005A6789"/>
    <w:rsid w:val="005B0402"/>
    <w:rsid w:val="005B0E2A"/>
    <w:rsid w:val="005B192D"/>
    <w:rsid w:val="005B6934"/>
    <w:rsid w:val="005C4CCC"/>
    <w:rsid w:val="005C4EC9"/>
    <w:rsid w:val="005C6A62"/>
    <w:rsid w:val="005C7CCA"/>
    <w:rsid w:val="005D0AAB"/>
    <w:rsid w:val="005D0ACB"/>
    <w:rsid w:val="005D1649"/>
    <w:rsid w:val="005D2040"/>
    <w:rsid w:val="005D274D"/>
    <w:rsid w:val="005D339D"/>
    <w:rsid w:val="005D36B8"/>
    <w:rsid w:val="005D620C"/>
    <w:rsid w:val="005D74D9"/>
    <w:rsid w:val="005D76EE"/>
    <w:rsid w:val="005D7C80"/>
    <w:rsid w:val="005E01BC"/>
    <w:rsid w:val="005E1F12"/>
    <w:rsid w:val="005E39DC"/>
    <w:rsid w:val="005E5E3F"/>
    <w:rsid w:val="005E7F93"/>
    <w:rsid w:val="005F2E5C"/>
    <w:rsid w:val="005F38C5"/>
    <w:rsid w:val="005F4017"/>
    <w:rsid w:val="005F6560"/>
    <w:rsid w:val="005F74B8"/>
    <w:rsid w:val="005F7E51"/>
    <w:rsid w:val="006035E4"/>
    <w:rsid w:val="0060369C"/>
    <w:rsid w:val="0060437E"/>
    <w:rsid w:val="0060446B"/>
    <w:rsid w:val="00606064"/>
    <w:rsid w:val="00606EDC"/>
    <w:rsid w:val="0060705F"/>
    <w:rsid w:val="00607838"/>
    <w:rsid w:val="006079DF"/>
    <w:rsid w:val="00607B1A"/>
    <w:rsid w:val="00610BA9"/>
    <w:rsid w:val="00611BCD"/>
    <w:rsid w:val="00612591"/>
    <w:rsid w:val="0061347F"/>
    <w:rsid w:val="00614580"/>
    <w:rsid w:val="00615115"/>
    <w:rsid w:val="0061706F"/>
    <w:rsid w:val="006172EF"/>
    <w:rsid w:val="00621E41"/>
    <w:rsid w:val="00623A3E"/>
    <w:rsid w:val="006241F7"/>
    <w:rsid w:val="00624C4C"/>
    <w:rsid w:val="00624F26"/>
    <w:rsid w:val="00625233"/>
    <w:rsid w:val="0062680A"/>
    <w:rsid w:val="00626B19"/>
    <w:rsid w:val="00627C74"/>
    <w:rsid w:val="00630D23"/>
    <w:rsid w:val="00631E12"/>
    <w:rsid w:val="006322E2"/>
    <w:rsid w:val="006327FD"/>
    <w:rsid w:val="006330B9"/>
    <w:rsid w:val="006334B0"/>
    <w:rsid w:val="00633DAF"/>
    <w:rsid w:val="0063403B"/>
    <w:rsid w:val="0063730A"/>
    <w:rsid w:val="006415E1"/>
    <w:rsid w:val="00642078"/>
    <w:rsid w:val="00642AF8"/>
    <w:rsid w:val="00644157"/>
    <w:rsid w:val="00644A20"/>
    <w:rsid w:val="006457AC"/>
    <w:rsid w:val="00645B5C"/>
    <w:rsid w:val="00647284"/>
    <w:rsid w:val="00652FB0"/>
    <w:rsid w:val="00654DB3"/>
    <w:rsid w:val="0065668C"/>
    <w:rsid w:val="006578F6"/>
    <w:rsid w:val="00660AAD"/>
    <w:rsid w:val="006620CA"/>
    <w:rsid w:val="006630E3"/>
    <w:rsid w:val="0066411F"/>
    <w:rsid w:val="00665AE0"/>
    <w:rsid w:val="0066650E"/>
    <w:rsid w:val="00666ADB"/>
    <w:rsid w:val="00666C05"/>
    <w:rsid w:val="006675D4"/>
    <w:rsid w:val="006678F6"/>
    <w:rsid w:val="00671E36"/>
    <w:rsid w:val="00672A60"/>
    <w:rsid w:val="00672EB8"/>
    <w:rsid w:val="006731CE"/>
    <w:rsid w:val="00675C9C"/>
    <w:rsid w:val="00675FB3"/>
    <w:rsid w:val="006766DF"/>
    <w:rsid w:val="00676757"/>
    <w:rsid w:val="00676BA5"/>
    <w:rsid w:val="00680E04"/>
    <w:rsid w:val="00682AB5"/>
    <w:rsid w:val="00685E0A"/>
    <w:rsid w:val="00686053"/>
    <w:rsid w:val="00686A93"/>
    <w:rsid w:val="00686ABA"/>
    <w:rsid w:val="00687E3E"/>
    <w:rsid w:val="00691312"/>
    <w:rsid w:val="00691693"/>
    <w:rsid w:val="00691DEC"/>
    <w:rsid w:val="00692985"/>
    <w:rsid w:val="006940DA"/>
    <w:rsid w:val="006945B1"/>
    <w:rsid w:val="0069531D"/>
    <w:rsid w:val="00697701"/>
    <w:rsid w:val="006979C9"/>
    <w:rsid w:val="006A0A52"/>
    <w:rsid w:val="006A0CD7"/>
    <w:rsid w:val="006A119A"/>
    <w:rsid w:val="006A1210"/>
    <w:rsid w:val="006A25C9"/>
    <w:rsid w:val="006A4827"/>
    <w:rsid w:val="006A641E"/>
    <w:rsid w:val="006A6964"/>
    <w:rsid w:val="006A699F"/>
    <w:rsid w:val="006A7E87"/>
    <w:rsid w:val="006B22DA"/>
    <w:rsid w:val="006B25E1"/>
    <w:rsid w:val="006B3124"/>
    <w:rsid w:val="006B3AFC"/>
    <w:rsid w:val="006B3CBE"/>
    <w:rsid w:val="006B660A"/>
    <w:rsid w:val="006B78D2"/>
    <w:rsid w:val="006C0F57"/>
    <w:rsid w:val="006C2E78"/>
    <w:rsid w:val="006C426D"/>
    <w:rsid w:val="006C61E4"/>
    <w:rsid w:val="006C63A0"/>
    <w:rsid w:val="006C6DAB"/>
    <w:rsid w:val="006C7A96"/>
    <w:rsid w:val="006D0B20"/>
    <w:rsid w:val="006D1298"/>
    <w:rsid w:val="006D5014"/>
    <w:rsid w:val="006D6462"/>
    <w:rsid w:val="006D6616"/>
    <w:rsid w:val="006E0B2C"/>
    <w:rsid w:val="006E2AEA"/>
    <w:rsid w:val="006E4699"/>
    <w:rsid w:val="006E49EF"/>
    <w:rsid w:val="006F24F9"/>
    <w:rsid w:val="006F3320"/>
    <w:rsid w:val="006F41AD"/>
    <w:rsid w:val="006F5B7B"/>
    <w:rsid w:val="00700139"/>
    <w:rsid w:val="0070232E"/>
    <w:rsid w:val="00704FD9"/>
    <w:rsid w:val="0070607B"/>
    <w:rsid w:val="0070717D"/>
    <w:rsid w:val="00707440"/>
    <w:rsid w:val="00707F15"/>
    <w:rsid w:val="00710B94"/>
    <w:rsid w:val="007114F1"/>
    <w:rsid w:val="00711B30"/>
    <w:rsid w:val="00712887"/>
    <w:rsid w:val="007140CD"/>
    <w:rsid w:val="00714754"/>
    <w:rsid w:val="00714A04"/>
    <w:rsid w:val="00714EF8"/>
    <w:rsid w:val="007150DD"/>
    <w:rsid w:val="00715255"/>
    <w:rsid w:val="007166CC"/>
    <w:rsid w:val="007167E7"/>
    <w:rsid w:val="007205D3"/>
    <w:rsid w:val="007211D9"/>
    <w:rsid w:val="00721744"/>
    <w:rsid w:val="00723B0D"/>
    <w:rsid w:val="007251C6"/>
    <w:rsid w:val="0072572D"/>
    <w:rsid w:val="00725E4E"/>
    <w:rsid w:val="007260AD"/>
    <w:rsid w:val="0072628B"/>
    <w:rsid w:val="00727816"/>
    <w:rsid w:val="00727C12"/>
    <w:rsid w:val="00730697"/>
    <w:rsid w:val="00731EB1"/>
    <w:rsid w:val="00732717"/>
    <w:rsid w:val="00736147"/>
    <w:rsid w:val="007366B3"/>
    <w:rsid w:val="00736CF5"/>
    <w:rsid w:val="00737CAA"/>
    <w:rsid w:val="00737D1B"/>
    <w:rsid w:val="007434C6"/>
    <w:rsid w:val="00743AAD"/>
    <w:rsid w:val="00744B89"/>
    <w:rsid w:val="00745FFB"/>
    <w:rsid w:val="007467E4"/>
    <w:rsid w:val="00746B06"/>
    <w:rsid w:val="00746D25"/>
    <w:rsid w:val="0074786C"/>
    <w:rsid w:val="00750C1E"/>
    <w:rsid w:val="00753689"/>
    <w:rsid w:val="00753F76"/>
    <w:rsid w:val="0075517D"/>
    <w:rsid w:val="00755AA2"/>
    <w:rsid w:val="007560A7"/>
    <w:rsid w:val="00757301"/>
    <w:rsid w:val="007607A6"/>
    <w:rsid w:val="00762BBA"/>
    <w:rsid w:val="00763757"/>
    <w:rsid w:val="00763979"/>
    <w:rsid w:val="007644D9"/>
    <w:rsid w:val="00766A08"/>
    <w:rsid w:val="00766CED"/>
    <w:rsid w:val="00767389"/>
    <w:rsid w:val="0077003B"/>
    <w:rsid w:val="007724B0"/>
    <w:rsid w:val="00772500"/>
    <w:rsid w:val="00772CD5"/>
    <w:rsid w:val="007731F2"/>
    <w:rsid w:val="00774498"/>
    <w:rsid w:val="007755E2"/>
    <w:rsid w:val="007762BB"/>
    <w:rsid w:val="00777C4B"/>
    <w:rsid w:val="00780287"/>
    <w:rsid w:val="0078219C"/>
    <w:rsid w:val="00783DDB"/>
    <w:rsid w:val="00786606"/>
    <w:rsid w:val="00790479"/>
    <w:rsid w:val="00791A50"/>
    <w:rsid w:val="00792A00"/>
    <w:rsid w:val="0079444A"/>
    <w:rsid w:val="00794C77"/>
    <w:rsid w:val="00796306"/>
    <w:rsid w:val="00796AD9"/>
    <w:rsid w:val="007A0307"/>
    <w:rsid w:val="007A1381"/>
    <w:rsid w:val="007A2855"/>
    <w:rsid w:val="007A4A16"/>
    <w:rsid w:val="007A5BFB"/>
    <w:rsid w:val="007A6816"/>
    <w:rsid w:val="007A7743"/>
    <w:rsid w:val="007A7A10"/>
    <w:rsid w:val="007B005D"/>
    <w:rsid w:val="007B15E0"/>
    <w:rsid w:val="007B6AE3"/>
    <w:rsid w:val="007B6F83"/>
    <w:rsid w:val="007C0D7A"/>
    <w:rsid w:val="007C11FA"/>
    <w:rsid w:val="007C2FB6"/>
    <w:rsid w:val="007C374C"/>
    <w:rsid w:val="007C395B"/>
    <w:rsid w:val="007C61D3"/>
    <w:rsid w:val="007C63D2"/>
    <w:rsid w:val="007C761D"/>
    <w:rsid w:val="007D17FA"/>
    <w:rsid w:val="007D2169"/>
    <w:rsid w:val="007D2342"/>
    <w:rsid w:val="007D3B3C"/>
    <w:rsid w:val="007D3FB8"/>
    <w:rsid w:val="007D4A07"/>
    <w:rsid w:val="007D58BF"/>
    <w:rsid w:val="007D590A"/>
    <w:rsid w:val="007D6293"/>
    <w:rsid w:val="007D6AD6"/>
    <w:rsid w:val="007E0067"/>
    <w:rsid w:val="007E2A8F"/>
    <w:rsid w:val="007E4005"/>
    <w:rsid w:val="007E4695"/>
    <w:rsid w:val="007E47F9"/>
    <w:rsid w:val="007E490C"/>
    <w:rsid w:val="007E4A3D"/>
    <w:rsid w:val="007E4A9A"/>
    <w:rsid w:val="007E6538"/>
    <w:rsid w:val="007E65A8"/>
    <w:rsid w:val="007E7A58"/>
    <w:rsid w:val="007E7B77"/>
    <w:rsid w:val="007F07CC"/>
    <w:rsid w:val="007F0EFE"/>
    <w:rsid w:val="007F1689"/>
    <w:rsid w:val="007F27B6"/>
    <w:rsid w:val="007F3198"/>
    <w:rsid w:val="007F4877"/>
    <w:rsid w:val="007F57BF"/>
    <w:rsid w:val="007F6EE2"/>
    <w:rsid w:val="007F6F27"/>
    <w:rsid w:val="007F7A60"/>
    <w:rsid w:val="00800591"/>
    <w:rsid w:val="00800A66"/>
    <w:rsid w:val="00801898"/>
    <w:rsid w:val="00804702"/>
    <w:rsid w:val="00804CBB"/>
    <w:rsid w:val="008061C7"/>
    <w:rsid w:val="00807B2F"/>
    <w:rsid w:val="00812991"/>
    <w:rsid w:val="00815285"/>
    <w:rsid w:val="00816667"/>
    <w:rsid w:val="00821C37"/>
    <w:rsid w:val="008241F4"/>
    <w:rsid w:val="00826139"/>
    <w:rsid w:val="008275B6"/>
    <w:rsid w:val="008277E4"/>
    <w:rsid w:val="008313EE"/>
    <w:rsid w:val="008317E9"/>
    <w:rsid w:val="00831BD2"/>
    <w:rsid w:val="00832A93"/>
    <w:rsid w:val="00841113"/>
    <w:rsid w:val="00847473"/>
    <w:rsid w:val="008478F9"/>
    <w:rsid w:val="00850322"/>
    <w:rsid w:val="008505C2"/>
    <w:rsid w:val="0085215A"/>
    <w:rsid w:val="0085233F"/>
    <w:rsid w:val="00854276"/>
    <w:rsid w:val="00855762"/>
    <w:rsid w:val="00855FE3"/>
    <w:rsid w:val="008570B4"/>
    <w:rsid w:val="00857347"/>
    <w:rsid w:val="008573B7"/>
    <w:rsid w:val="00857A1F"/>
    <w:rsid w:val="00860582"/>
    <w:rsid w:val="0086060B"/>
    <w:rsid w:val="00861334"/>
    <w:rsid w:val="00861CB1"/>
    <w:rsid w:val="00861EDA"/>
    <w:rsid w:val="00862242"/>
    <w:rsid w:val="008657DE"/>
    <w:rsid w:val="008657FF"/>
    <w:rsid w:val="00866132"/>
    <w:rsid w:val="00866765"/>
    <w:rsid w:val="00870CE9"/>
    <w:rsid w:val="008711C7"/>
    <w:rsid w:val="00871F53"/>
    <w:rsid w:val="00872099"/>
    <w:rsid w:val="008727BF"/>
    <w:rsid w:val="0087387C"/>
    <w:rsid w:val="008739BD"/>
    <w:rsid w:val="00873E3B"/>
    <w:rsid w:val="00874BF4"/>
    <w:rsid w:val="008753A3"/>
    <w:rsid w:val="008755F4"/>
    <w:rsid w:val="00876E2E"/>
    <w:rsid w:val="008775CC"/>
    <w:rsid w:val="00877EC1"/>
    <w:rsid w:val="00880266"/>
    <w:rsid w:val="00883A58"/>
    <w:rsid w:val="00883A8A"/>
    <w:rsid w:val="00885BEF"/>
    <w:rsid w:val="0088731F"/>
    <w:rsid w:val="00891DCE"/>
    <w:rsid w:val="0089266E"/>
    <w:rsid w:val="0089570A"/>
    <w:rsid w:val="008A04F2"/>
    <w:rsid w:val="008A1545"/>
    <w:rsid w:val="008A3118"/>
    <w:rsid w:val="008A38DE"/>
    <w:rsid w:val="008A392E"/>
    <w:rsid w:val="008A5A8B"/>
    <w:rsid w:val="008A5DD5"/>
    <w:rsid w:val="008A7927"/>
    <w:rsid w:val="008B1655"/>
    <w:rsid w:val="008B1F9B"/>
    <w:rsid w:val="008B6BD2"/>
    <w:rsid w:val="008C2292"/>
    <w:rsid w:val="008C25E9"/>
    <w:rsid w:val="008C3700"/>
    <w:rsid w:val="008C3931"/>
    <w:rsid w:val="008C58A7"/>
    <w:rsid w:val="008C5E5C"/>
    <w:rsid w:val="008C6726"/>
    <w:rsid w:val="008C6962"/>
    <w:rsid w:val="008C7177"/>
    <w:rsid w:val="008D2285"/>
    <w:rsid w:val="008D25A0"/>
    <w:rsid w:val="008D30AE"/>
    <w:rsid w:val="008D3B09"/>
    <w:rsid w:val="008D4AE2"/>
    <w:rsid w:val="008D63E6"/>
    <w:rsid w:val="008D69C3"/>
    <w:rsid w:val="008D6DB9"/>
    <w:rsid w:val="008D6E28"/>
    <w:rsid w:val="008E06BB"/>
    <w:rsid w:val="008E1ACA"/>
    <w:rsid w:val="008E1EAA"/>
    <w:rsid w:val="008E2FF9"/>
    <w:rsid w:val="008E3D3A"/>
    <w:rsid w:val="008E4DCB"/>
    <w:rsid w:val="008E4F99"/>
    <w:rsid w:val="008E55B4"/>
    <w:rsid w:val="008E64B4"/>
    <w:rsid w:val="008E64F5"/>
    <w:rsid w:val="008F1A6D"/>
    <w:rsid w:val="008F5227"/>
    <w:rsid w:val="008F555D"/>
    <w:rsid w:val="008F70A7"/>
    <w:rsid w:val="008F7D4D"/>
    <w:rsid w:val="009005D0"/>
    <w:rsid w:val="00900DF7"/>
    <w:rsid w:val="009015DB"/>
    <w:rsid w:val="00903A80"/>
    <w:rsid w:val="0090439C"/>
    <w:rsid w:val="00904763"/>
    <w:rsid w:val="0090481B"/>
    <w:rsid w:val="009069A8"/>
    <w:rsid w:val="0091093B"/>
    <w:rsid w:val="0091279D"/>
    <w:rsid w:val="00913B4E"/>
    <w:rsid w:val="00913BBD"/>
    <w:rsid w:val="009166D6"/>
    <w:rsid w:val="00916D03"/>
    <w:rsid w:val="00916E15"/>
    <w:rsid w:val="00921383"/>
    <w:rsid w:val="00923740"/>
    <w:rsid w:val="0092381F"/>
    <w:rsid w:val="00923F80"/>
    <w:rsid w:val="0092417F"/>
    <w:rsid w:val="00925295"/>
    <w:rsid w:val="00925767"/>
    <w:rsid w:val="009257B6"/>
    <w:rsid w:val="00926428"/>
    <w:rsid w:val="00926B75"/>
    <w:rsid w:val="00927F48"/>
    <w:rsid w:val="0093106E"/>
    <w:rsid w:val="00931510"/>
    <w:rsid w:val="00932394"/>
    <w:rsid w:val="00932941"/>
    <w:rsid w:val="009343F5"/>
    <w:rsid w:val="009345CB"/>
    <w:rsid w:val="00935365"/>
    <w:rsid w:val="00935397"/>
    <w:rsid w:val="0093564C"/>
    <w:rsid w:val="00942536"/>
    <w:rsid w:val="00942878"/>
    <w:rsid w:val="00942AA8"/>
    <w:rsid w:val="00942ACC"/>
    <w:rsid w:val="00947693"/>
    <w:rsid w:val="00952FA0"/>
    <w:rsid w:val="0095449D"/>
    <w:rsid w:val="00954642"/>
    <w:rsid w:val="00955045"/>
    <w:rsid w:val="00955050"/>
    <w:rsid w:val="00955495"/>
    <w:rsid w:val="00955DF3"/>
    <w:rsid w:val="00956106"/>
    <w:rsid w:val="0095645D"/>
    <w:rsid w:val="009572C2"/>
    <w:rsid w:val="0095780D"/>
    <w:rsid w:val="0096116B"/>
    <w:rsid w:val="009634DC"/>
    <w:rsid w:val="00963792"/>
    <w:rsid w:val="00967A9B"/>
    <w:rsid w:val="009705CE"/>
    <w:rsid w:val="009735DF"/>
    <w:rsid w:val="00977C15"/>
    <w:rsid w:val="0098050B"/>
    <w:rsid w:val="0098076B"/>
    <w:rsid w:val="00980CF8"/>
    <w:rsid w:val="00981DB1"/>
    <w:rsid w:val="009849CE"/>
    <w:rsid w:val="0098560E"/>
    <w:rsid w:val="00985A22"/>
    <w:rsid w:val="009874B3"/>
    <w:rsid w:val="009902FF"/>
    <w:rsid w:val="00990760"/>
    <w:rsid w:val="00990E45"/>
    <w:rsid w:val="009919B3"/>
    <w:rsid w:val="00991F40"/>
    <w:rsid w:val="00993441"/>
    <w:rsid w:val="00994AFA"/>
    <w:rsid w:val="00995578"/>
    <w:rsid w:val="0099730D"/>
    <w:rsid w:val="009A0A09"/>
    <w:rsid w:val="009A22CE"/>
    <w:rsid w:val="009A2408"/>
    <w:rsid w:val="009A2E53"/>
    <w:rsid w:val="009A563C"/>
    <w:rsid w:val="009A582C"/>
    <w:rsid w:val="009A5C1E"/>
    <w:rsid w:val="009A6D33"/>
    <w:rsid w:val="009B265C"/>
    <w:rsid w:val="009B2FB0"/>
    <w:rsid w:val="009B300C"/>
    <w:rsid w:val="009B35D9"/>
    <w:rsid w:val="009B4333"/>
    <w:rsid w:val="009B538B"/>
    <w:rsid w:val="009B6060"/>
    <w:rsid w:val="009B6251"/>
    <w:rsid w:val="009C075B"/>
    <w:rsid w:val="009C0FF9"/>
    <w:rsid w:val="009C1137"/>
    <w:rsid w:val="009C1813"/>
    <w:rsid w:val="009C1B75"/>
    <w:rsid w:val="009C219D"/>
    <w:rsid w:val="009C239B"/>
    <w:rsid w:val="009C41C1"/>
    <w:rsid w:val="009C5EBE"/>
    <w:rsid w:val="009C6EA5"/>
    <w:rsid w:val="009C7360"/>
    <w:rsid w:val="009C737B"/>
    <w:rsid w:val="009C7A78"/>
    <w:rsid w:val="009D0B95"/>
    <w:rsid w:val="009D0BDB"/>
    <w:rsid w:val="009D0F04"/>
    <w:rsid w:val="009D3623"/>
    <w:rsid w:val="009D6FF5"/>
    <w:rsid w:val="009D7690"/>
    <w:rsid w:val="009E009E"/>
    <w:rsid w:val="009E0455"/>
    <w:rsid w:val="009E0972"/>
    <w:rsid w:val="009E20AC"/>
    <w:rsid w:val="009E3274"/>
    <w:rsid w:val="009E3FA5"/>
    <w:rsid w:val="009E62B2"/>
    <w:rsid w:val="009E74C6"/>
    <w:rsid w:val="009F0559"/>
    <w:rsid w:val="009F0595"/>
    <w:rsid w:val="009F586E"/>
    <w:rsid w:val="009F587B"/>
    <w:rsid w:val="009F67A1"/>
    <w:rsid w:val="009F6F70"/>
    <w:rsid w:val="009F70A1"/>
    <w:rsid w:val="00A00E2B"/>
    <w:rsid w:val="00A00FD2"/>
    <w:rsid w:val="00A018ED"/>
    <w:rsid w:val="00A026D1"/>
    <w:rsid w:val="00A04FE1"/>
    <w:rsid w:val="00A0533B"/>
    <w:rsid w:val="00A05D54"/>
    <w:rsid w:val="00A06343"/>
    <w:rsid w:val="00A067B3"/>
    <w:rsid w:val="00A06FED"/>
    <w:rsid w:val="00A07453"/>
    <w:rsid w:val="00A10417"/>
    <w:rsid w:val="00A10D8B"/>
    <w:rsid w:val="00A10E51"/>
    <w:rsid w:val="00A11B4C"/>
    <w:rsid w:val="00A12BFE"/>
    <w:rsid w:val="00A13FF0"/>
    <w:rsid w:val="00A140AA"/>
    <w:rsid w:val="00A14782"/>
    <w:rsid w:val="00A1482A"/>
    <w:rsid w:val="00A167CD"/>
    <w:rsid w:val="00A17138"/>
    <w:rsid w:val="00A17A88"/>
    <w:rsid w:val="00A22D30"/>
    <w:rsid w:val="00A23566"/>
    <w:rsid w:val="00A23DBB"/>
    <w:rsid w:val="00A241D0"/>
    <w:rsid w:val="00A243C9"/>
    <w:rsid w:val="00A2496E"/>
    <w:rsid w:val="00A25616"/>
    <w:rsid w:val="00A27308"/>
    <w:rsid w:val="00A2755A"/>
    <w:rsid w:val="00A303BA"/>
    <w:rsid w:val="00A309F7"/>
    <w:rsid w:val="00A3366E"/>
    <w:rsid w:val="00A3367A"/>
    <w:rsid w:val="00A33F52"/>
    <w:rsid w:val="00A34277"/>
    <w:rsid w:val="00A347E2"/>
    <w:rsid w:val="00A34A41"/>
    <w:rsid w:val="00A34A42"/>
    <w:rsid w:val="00A35288"/>
    <w:rsid w:val="00A355B2"/>
    <w:rsid w:val="00A35968"/>
    <w:rsid w:val="00A370B3"/>
    <w:rsid w:val="00A428DF"/>
    <w:rsid w:val="00A42D5F"/>
    <w:rsid w:val="00A45021"/>
    <w:rsid w:val="00A45C63"/>
    <w:rsid w:val="00A45D2C"/>
    <w:rsid w:val="00A46623"/>
    <w:rsid w:val="00A46C67"/>
    <w:rsid w:val="00A47223"/>
    <w:rsid w:val="00A47474"/>
    <w:rsid w:val="00A478AC"/>
    <w:rsid w:val="00A50478"/>
    <w:rsid w:val="00A52560"/>
    <w:rsid w:val="00A52C14"/>
    <w:rsid w:val="00A53608"/>
    <w:rsid w:val="00A564D3"/>
    <w:rsid w:val="00A577D1"/>
    <w:rsid w:val="00A57D45"/>
    <w:rsid w:val="00A60272"/>
    <w:rsid w:val="00A61BDD"/>
    <w:rsid w:val="00A6453A"/>
    <w:rsid w:val="00A6567C"/>
    <w:rsid w:val="00A65C83"/>
    <w:rsid w:val="00A73C95"/>
    <w:rsid w:val="00A73EA6"/>
    <w:rsid w:val="00A7501D"/>
    <w:rsid w:val="00A76922"/>
    <w:rsid w:val="00A80951"/>
    <w:rsid w:val="00A82E9C"/>
    <w:rsid w:val="00A8404F"/>
    <w:rsid w:val="00A86578"/>
    <w:rsid w:val="00A86E59"/>
    <w:rsid w:val="00A909AD"/>
    <w:rsid w:val="00A90BDC"/>
    <w:rsid w:val="00A90FEE"/>
    <w:rsid w:val="00A93701"/>
    <w:rsid w:val="00A9377B"/>
    <w:rsid w:val="00A950FC"/>
    <w:rsid w:val="00A953E0"/>
    <w:rsid w:val="00A96E7B"/>
    <w:rsid w:val="00A96F30"/>
    <w:rsid w:val="00A97F15"/>
    <w:rsid w:val="00AA0001"/>
    <w:rsid w:val="00AA02BB"/>
    <w:rsid w:val="00AA1528"/>
    <w:rsid w:val="00AA31BE"/>
    <w:rsid w:val="00AA52B1"/>
    <w:rsid w:val="00AA6225"/>
    <w:rsid w:val="00AA66EE"/>
    <w:rsid w:val="00AA6A37"/>
    <w:rsid w:val="00AA7D11"/>
    <w:rsid w:val="00AB0325"/>
    <w:rsid w:val="00AB1AF6"/>
    <w:rsid w:val="00AB21EC"/>
    <w:rsid w:val="00AB25EF"/>
    <w:rsid w:val="00AB41CF"/>
    <w:rsid w:val="00AB44A9"/>
    <w:rsid w:val="00AB57C6"/>
    <w:rsid w:val="00AB5BC9"/>
    <w:rsid w:val="00AB60BB"/>
    <w:rsid w:val="00AC17B7"/>
    <w:rsid w:val="00AC1AEF"/>
    <w:rsid w:val="00AC1D54"/>
    <w:rsid w:val="00AC384E"/>
    <w:rsid w:val="00AC53FA"/>
    <w:rsid w:val="00AD0529"/>
    <w:rsid w:val="00AD0DD4"/>
    <w:rsid w:val="00AD1532"/>
    <w:rsid w:val="00AD19C4"/>
    <w:rsid w:val="00AD1D87"/>
    <w:rsid w:val="00AD29E2"/>
    <w:rsid w:val="00AD433A"/>
    <w:rsid w:val="00AD5AC1"/>
    <w:rsid w:val="00AD7BC4"/>
    <w:rsid w:val="00AD7CBA"/>
    <w:rsid w:val="00AE140F"/>
    <w:rsid w:val="00AE27FA"/>
    <w:rsid w:val="00AE2897"/>
    <w:rsid w:val="00AE2AC4"/>
    <w:rsid w:val="00AE3421"/>
    <w:rsid w:val="00AE346F"/>
    <w:rsid w:val="00AE51EF"/>
    <w:rsid w:val="00AE68C5"/>
    <w:rsid w:val="00AE6B94"/>
    <w:rsid w:val="00AF1F7A"/>
    <w:rsid w:val="00AF2242"/>
    <w:rsid w:val="00AF260E"/>
    <w:rsid w:val="00AF2A77"/>
    <w:rsid w:val="00AF4F53"/>
    <w:rsid w:val="00AF50D9"/>
    <w:rsid w:val="00AF55B7"/>
    <w:rsid w:val="00AF5B05"/>
    <w:rsid w:val="00AF6399"/>
    <w:rsid w:val="00AF70A5"/>
    <w:rsid w:val="00AF7849"/>
    <w:rsid w:val="00B004FD"/>
    <w:rsid w:val="00B01133"/>
    <w:rsid w:val="00B0127B"/>
    <w:rsid w:val="00B014E7"/>
    <w:rsid w:val="00B017DD"/>
    <w:rsid w:val="00B0253B"/>
    <w:rsid w:val="00B025AD"/>
    <w:rsid w:val="00B03664"/>
    <w:rsid w:val="00B04372"/>
    <w:rsid w:val="00B06826"/>
    <w:rsid w:val="00B103D6"/>
    <w:rsid w:val="00B12DCA"/>
    <w:rsid w:val="00B1460B"/>
    <w:rsid w:val="00B15F5D"/>
    <w:rsid w:val="00B15F8F"/>
    <w:rsid w:val="00B1619F"/>
    <w:rsid w:val="00B16C63"/>
    <w:rsid w:val="00B25B5C"/>
    <w:rsid w:val="00B274CC"/>
    <w:rsid w:val="00B30833"/>
    <w:rsid w:val="00B30FA2"/>
    <w:rsid w:val="00B326BA"/>
    <w:rsid w:val="00B32E32"/>
    <w:rsid w:val="00B3434A"/>
    <w:rsid w:val="00B34354"/>
    <w:rsid w:val="00B41136"/>
    <w:rsid w:val="00B42E4B"/>
    <w:rsid w:val="00B44D76"/>
    <w:rsid w:val="00B452DD"/>
    <w:rsid w:val="00B46383"/>
    <w:rsid w:val="00B46FC9"/>
    <w:rsid w:val="00B472F0"/>
    <w:rsid w:val="00B4796D"/>
    <w:rsid w:val="00B50876"/>
    <w:rsid w:val="00B511EC"/>
    <w:rsid w:val="00B5128D"/>
    <w:rsid w:val="00B513A9"/>
    <w:rsid w:val="00B5244C"/>
    <w:rsid w:val="00B52B83"/>
    <w:rsid w:val="00B530B0"/>
    <w:rsid w:val="00B53579"/>
    <w:rsid w:val="00B5529E"/>
    <w:rsid w:val="00B5554B"/>
    <w:rsid w:val="00B5568D"/>
    <w:rsid w:val="00B55F89"/>
    <w:rsid w:val="00B56266"/>
    <w:rsid w:val="00B568DF"/>
    <w:rsid w:val="00B640E2"/>
    <w:rsid w:val="00B64887"/>
    <w:rsid w:val="00B649BE"/>
    <w:rsid w:val="00B6562C"/>
    <w:rsid w:val="00B65E34"/>
    <w:rsid w:val="00B66131"/>
    <w:rsid w:val="00B6616F"/>
    <w:rsid w:val="00B663CA"/>
    <w:rsid w:val="00B670CC"/>
    <w:rsid w:val="00B70372"/>
    <w:rsid w:val="00B708F8"/>
    <w:rsid w:val="00B73D49"/>
    <w:rsid w:val="00B85356"/>
    <w:rsid w:val="00B8581D"/>
    <w:rsid w:val="00B86CC3"/>
    <w:rsid w:val="00B86F0C"/>
    <w:rsid w:val="00B873B9"/>
    <w:rsid w:val="00B9184B"/>
    <w:rsid w:val="00B91D43"/>
    <w:rsid w:val="00B92942"/>
    <w:rsid w:val="00B9354E"/>
    <w:rsid w:val="00B94997"/>
    <w:rsid w:val="00B975DF"/>
    <w:rsid w:val="00BA03E0"/>
    <w:rsid w:val="00BA0D10"/>
    <w:rsid w:val="00BA39EA"/>
    <w:rsid w:val="00BA3FAE"/>
    <w:rsid w:val="00BA52C0"/>
    <w:rsid w:val="00BA6158"/>
    <w:rsid w:val="00BA6857"/>
    <w:rsid w:val="00BA6AF7"/>
    <w:rsid w:val="00BA73AE"/>
    <w:rsid w:val="00BA7684"/>
    <w:rsid w:val="00BA7A01"/>
    <w:rsid w:val="00BA7BE4"/>
    <w:rsid w:val="00BA7F61"/>
    <w:rsid w:val="00BB1B7D"/>
    <w:rsid w:val="00BB2B6C"/>
    <w:rsid w:val="00BB497E"/>
    <w:rsid w:val="00BC1D1C"/>
    <w:rsid w:val="00BC26A8"/>
    <w:rsid w:val="00BC400B"/>
    <w:rsid w:val="00BD001D"/>
    <w:rsid w:val="00BD0E12"/>
    <w:rsid w:val="00BD221A"/>
    <w:rsid w:val="00BD2BB6"/>
    <w:rsid w:val="00BD2C50"/>
    <w:rsid w:val="00BD2E91"/>
    <w:rsid w:val="00BD32D5"/>
    <w:rsid w:val="00BD362D"/>
    <w:rsid w:val="00BD3735"/>
    <w:rsid w:val="00BD3B86"/>
    <w:rsid w:val="00BD4DF3"/>
    <w:rsid w:val="00BD58F0"/>
    <w:rsid w:val="00BD593F"/>
    <w:rsid w:val="00BD6685"/>
    <w:rsid w:val="00BD6AC5"/>
    <w:rsid w:val="00BD7063"/>
    <w:rsid w:val="00BE0436"/>
    <w:rsid w:val="00BE1124"/>
    <w:rsid w:val="00BE2C68"/>
    <w:rsid w:val="00BE2FD2"/>
    <w:rsid w:val="00BE397E"/>
    <w:rsid w:val="00BE4344"/>
    <w:rsid w:val="00BE4EFF"/>
    <w:rsid w:val="00BE501F"/>
    <w:rsid w:val="00BE5495"/>
    <w:rsid w:val="00BE6EE4"/>
    <w:rsid w:val="00BE7945"/>
    <w:rsid w:val="00BE79CB"/>
    <w:rsid w:val="00BE7F70"/>
    <w:rsid w:val="00BF069C"/>
    <w:rsid w:val="00BF06E1"/>
    <w:rsid w:val="00BF1874"/>
    <w:rsid w:val="00BF1EF8"/>
    <w:rsid w:val="00BF2DAF"/>
    <w:rsid w:val="00BF3E51"/>
    <w:rsid w:val="00BF420B"/>
    <w:rsid w:val="00BF46B4"/>
    <w:rsid w:val="00BF5690"/>
    <w:rsid w:val="00BF625E"/>
    <w:rsid w:val="00BF68A3"/>
    <w:rsid w:val="00C017A8"/>
    <w:rsid w:val="00C03A40"/>
    <w:rsid w:val="00C053D4"/>
    <w:rsid w:val="00C05AAB"/>
    <w:rsid w:val="00C05C43"/>
    <w:rsid w:val="00C07EDE"/>
    <w:rsid w:val="00C1051A"/>
    <w:rsid w:val="00C12B63"/>
    <w:rsid w:val="00C13789"/>
    <w:rsid w:val="00C150A3"/>
    <w:rsid w:val="00C15921"/>
    <w:rsid w:val="00C15D6F"/>
    <w:rsid w:val="00C177CD"/>
    <w:rsid w:val="00C17B65"/>
    <w:rsid w:val="00C20AB9"/>
    <w:rsid w:val="00C21D2A"/>
    <w:rsid w:val="00C21FF0"/>
    <w:rsid w:val="00C24503"/>
    <w:rsid w:val="00C25E49"/>
    <w:rsid w:val="00C272AB"/>
    <w:rsid w:val="00C27DBD"/>
    <w:rsid w:val="00C30CFE"/>
    <w:rsid w:val="00C311BF"/>
    <w:rsid w:val="00C31E1C"/>
    <w:rsid w:val="00C3239D"/>
    <w:rsid w:val="00C33439"/>
    <w:rsid w:val="00C33D82"/>
    <w:rsid w:val="00C34CB7"/>
    <w:rsid w:val="00C3543C"/>
    <w:rsid w:val="00C35560"/>
    <w:rsid w:val="00C36FC4"/>
    <w:rsid w:val="00C37961"/>
    <w:rsid w:val="00C37B96"/>
    <w:rsid w:val="00C4178D"/>
    <w:rsid w:val="00C42271"/>
    <w:rsid w:val="00C42D38"/>
    <w:rsid w:val="00C44028"/>
    <w:rsid w:val="00C44D1B"/>
    <w:rsid w:val="00C45100"/>
    <w:rsid w:val="00C47A15"/>
    <w:rsid w:val="00C52316"/>
    <w:rsid w:val="00C52739"/>
    <w:rsid w:val="00C52A3A"/>
    <w:rsid w:val="00C53CFA"/>
    <w:rsid w:val="00C571E6"/>
    <w:rsid w:val="00C572F6"/>
    <w:rsid w:val="00C57A9B"/>
    <w:rsid w:val="00C60696"/>
    <w:rsid w:val="00C60786"/>
    <w:rsid w:val="00C60AB9"/>
    <w:rsid w:val="00C61498"/>
    <w:rsid w:val="00C62C04"/>
    <w:rsid w:val="00C62E00"/>
    <w:rsid w:val="00C6462B"/>
    <w:rsid w:val="00C64811"/>
    <w:rsid w:val="00C65226"/>
    <w:rsid w:val="00C65C25"/>
    <w:rsid w:val="00C66553"/>
    <w:rsid w:val="00C676B2"/>
    <w:rsid w:val="00C71441"/>
    <w:rsid w:val="00C72C6F"/>
    <w:rsid w:val="00C73DF0"/>
    <w:rsid w:val="00C76CC9"/>
    <w:rsid w:val="00C7715E"/>
    <w:rsid w:val="00C7726F"/>
    <w:rsid w:val="00C773B7"/>
    <w:rsid w:val="00C773F4"/>
    <w:rsid w:val="00C7752E"/>
    <w:rsid w:val="00C77F0D"/>
    <w:rsid w:val="00C803EA"/>
    <w:rsid w:val="00C8239A"/>
    <w:rsid w:val="00C84D69"/>
    <w:rsid w:val="00C858EA"/>
    <w:rsid w:val="00C9502E"/>
    <w:rsid w:val="00C952F7"/>
    <w:rsid w:val="00C95C73"/>
    <w:rsid w:val="00C97CD3"/>
    <w:rsid w:val="00CA020D"/>
    <w:rsid w:val="00CA1222"/>
    <w:rsid w:val="00CA3EB3"/>
    <w:rsid w:val="00CA49A5"/>
    <w:rsid w:val="00CA7764"/>
    <w:rsid w:val="00CB000D"/>
    <w:rsid w:val="00CB0850"/>
    <w:rsid w:val="00CB159B"/>
    <w:rsid w:val="00CB3CA2"/>
    <w:rsid w:val="00CB48E2"/>
    <w:rsid w:val="00CB5C1D"/>
    <w:rsid w:val="00CC0089"/>
    <w:rsid w:val="00CC21E0"/>
    <w:rsid w:val="00CC34B5"/>
    <w:rsid w:val="00CC569A"/>
    <w:rsid w:val="00CC5741"/>
    <w:rsid w:val="00CD1751"/>
    <w:rsid w:val="00CD19F7"/>
    <w:rsid w:val="00CD2903"/>
    <w:rsid w:val="00CD2F1C"/>
    <w:rsid w:val="00CD332A"/>
    <w:rsid w:val="00CD3394"/>
    <w:rsid w:val="00CD3B87"/>
    <w:rsid w:val="00CD3F91"/>
    <w:rsid w:val="00CD6B0F"/>
    <w:rsid w:val="00CD75FB"/>
    <w:rsid w:val="00CE2334"/>
    <w:rsid w:val="00CE2BF6"/>
    <w:rsid w:val="00CE3557"/>
    <w:rsid w:val="00CE4148"/>
    <w:rsid w:val="00CE46E6"/>
    <w:rsid w:val="00CE6372"/>
    <w:rsid w:val="00CE6AFD"/>
    <w:rsid w:val="00CE6D6E"/>
    <w:rsid w:val="00CF130D"/>
    <w:rsid w:val="00CF1BEE"/>
    <w:rsid w:val="00CF4B58"/>
    <w:rsid w:val="00CF6AE0"/>
    <w:rsid w:val="00CF7B66"/>
    <w:rsid w:val="00D00924"/>
    <w:rsid w:val="00D01CE4"/>
    <w:rsid w:val="00D02272"/>
    <w:rsid w:val="00D02E5F"/>
    <w:rsid w:val="00D03258"/>
    <w:rsid w:val="00D050A3"/>
    <w:rsid w:val="00D058E1"/>
    <w:rsid w:val="00D112BA"/>
    <w:rsid w:val="00D11920"/>
    <w:rsid w:val="00D11D83"/>
    <w:rsid w:val="00D17990"/>
    <w:rsid w:val="00D17C95"/>
    <w:rsid w:val="00D2000F"/>
    <w:rsid w:val="00D20413"/>
    <w:rsid w:val="00D204B3"/>
    <w:rsid w:val="00D21845"/>
    <w:rsid w:val="00D21C72"/>
    <w:rsid w:val="00D224D0"/>
    <w:rsid w:val="00D22C98"/>
    <w:rsid w:val="00D25124"/>
    <w:rsid w:val="00D25354"/>
    <w:rsid w:val="00D264A9"/>
    <w:rsid w:val="00D27194"/>
    <w:rsid w:val="00D27498"/>
    <w:rsid w:val="00D306E0"/>
    <w:rsid w:val="00D30A36"/>
    <w:rsid w:val="00D30AAE"/>
    <w:rsid w:val="00D31BC3"/>
    <w:rsid w:val="00D32515"/>
    <w:rsid w:val="00D34248"/>
    <w:rsid w:val="00D36456"/>
    <w:rsid w:val="00D3683F"/>
    <w:rsid w:val="00D401E8"/>
    <w:rsid w:val="00D424EA"/>
    <w:rsid w:val="00D4358A"/>
    <w:rsid w:val="00D43C73"/>
    <w:rsid w:val="00D43F79"/>
    <w:rsid w:val="00D44CAC"/>
    <w:rsid w:val="00D45DBC"/>
    <w:rsid w:val="00D45F1F"/>
    <w:rsid w:val="00D46094"/>
    <w:rsid w:val="00D46E0E"/>
    <w:rsid w:val="00D478EA"/>
    <w:rsid w:val="00D47FE0"/>
    <w:rsid w:val="00D514B8"/>
    <w:rsid w:val="00D5186C"/>
    <w:rsid w:val="00D52C7C"/>
    <w:rsid w:val="00D54462"/>
    <w:rsid w:val="00D5457F"/>
    <w:rsid w:val="00D54777"/>
    <w:rsid w:val="00D549E3"/>
    <w:rsid w:val="00D55271"/>
    <w:rsid w:val="00D56ADF"/>
    <w:rsid w:val="00D56BAB"/>
    <w:rsid w:val="00D56F64"/>
    <w:rsid w:val="00D606CF"/>
    <w:rsid w:val="00D607D9"/>
    <w:rsid w:val="00D609C8"/>
    <w:rsid w:val="00D611B5"/>
    <w:rsid w:val="00D611EC"/>
    <w:rsid w:val="00D61E49"/>
    <w:rsid w:val="00D626B9"/>
    <w:rsid w:val="00D633C0"/>
    <w:rsid w:val="00D643D8"/>
    <w:rsid w:val="00D658A9"/>
    <w:rsid w:val="00D660E7"/>
    <w:rsid w:val="00D73715"/>
    <w:rsid w:val="00D73966"/>
    <w:rsid w:val="00D741FE"/>
    <w:rsid w:val="00D74999"/>
    <w:rsid w:val="00D7533C"/>
    <w:rsid w:val="00D75600"/>
    <w:rsid w:val="00D774A9"/>
    <w:rsid w:val="00D8030C"/>
    <w:rsid w:val="00D82577"/>
    <w:rsid w:val="00D82AD8"/>
    <w:rsid w:val="00D83F20"/>
    <w:rsid w:val="00D83F99"/>
    <w:rsid w:val="00D8710D"/>
    <w:rsid w:val="00D87823"/>
    <w:rsid w:val="00D90982"/>
    <w:rsid w:val="00D909D1"/>
    <w:rsid w:val="00D91D93"/>
    <w:rsid w:val="00D93251"/>
    <w:rsid w:val="00D93395"/>
    <w:rsid w:val="00D9357A"/>
    <w:rsid w:val="00D936DC"/>
    <w:rsid w:val="00D940B5"/>
    <w:rsid w:val="00D95FB1"/>
    <w:rsid w:val="00D9694D"/>
    <w:rsid w:val="00D96F28"/>
    <w:rsid w:val="00DA24F0"/>
    <w:rsid w:val="00DA2C0C"/>
    <w:rsid w:val="00DA359F"/>
    <w:rsid w:val="00DA3898"/>
    <w:rsid w:val="00DA4F0B"/>
    <w:rsid w:val="00DA532F"/>
    <w:rsid w:val="00DA61A4"/>
    <w:rsid w:val="00DA6BAE"/>
    <w:rsid w:val="00DA7483"/>
    <w:rsid w:val="00DA79C7"/>
    <w:rsid w:val="00DA79F5"/>
    <w:rsid w:val="00DB09F8"/>
    <w:rsid w:val="00DB222E"/>
    <w:rsid w:val="00DB319A"/>
    <w:rsid w:val="00DB4079"/>
    <w:rsid w:val="00DB4733"/>
    <w:rsid w:val="00DB72E5"/>
    <w:rsid w:val="00DB7883"/>
    <w:rsid w:val="00DB798B"/>
    <w:rsid w:val="00DB7C31"/>
    <w:rsid w:val="00DC0264"/>
    <w:rsid w:val="00DC0C30"/>
    <w:rsid w:val="00DC3925"/>
    <w:rsid w:val="00DC4C1A"/>
    <w:rsid w:val="00DC6320"/>
    <w:rsid w:val="00DC6D78"/>
    <w:rsid w:val="00DC75F2"/>
    <w:rsid w:val="00DC7EE0"/>
    <w:rsid w:val="00DD031D"/>
    <w:rsid w:val="00DD03DB"/>
    <w:rsid w:val="00DD1120"/>
    <w:rsid w:val="00DD12F8"/>
    <w:rsid w:val="00DD1B7D"/>
    <w:rsid w:val="00DD21A3"/>
    <w:rsid w:val="00DD29A1"/>
    <w:rsid w:val="00DD2B79"/>
    <w:rsid w:val="00DD5E22"/>
    <w:rsid w:val="00DD61FF"/>
    <w:rsid w:val="00DD6893"/>
    <w:rsid w:val="00DE1A05"/>
    <w:rsid w:val="00DE214D"/>
    <w:rsid w:val="00DE2A94"/>
    <w:rsid w:val="00DE5C8A"/>
    <w:rsid w:val="00DE5EF5"/>
    <w:rsid w:val="00DE72B8"/>
    <w:rsid w:val="00DF2FCB"/>
    <w:rsid w:val="00DF369D"/>
    <w:rsid w:val="00DF5344"/>
    <w:rsid w:val="00DF540A"/>
    <w:rsid w:val="00DF6B6D"/>
    <w:rsid w:val="00DF7325"/>
    <w:rsid w:val="00DF7634"/>
    <w:rsid w:val="00E00183"/>
    <w:rsid w:val="00E00532"/>
    <w:rsid w:val="00E01C38"/>
    <w:rsid w:val="00E02D66"/>
    <w:rsid w:val="00E02E93"/>
    <w:rsid w:val="00E03135"/>
    <w:rsid w:val="00E03FBB"/>
    <w:rsid w:val="00E04E14"/>
    <w:rsid w:val="00E051EC"/>
    <w:rsid w:val="00E05675"/>
    <w:rsid w:val="00E074EC"/>
    <w:rsid w:val="00E10965"/>
    <w:rsid w:val="00E11348"/>
    <w:rsid w:val="00E1192B"/>
    <w:rsid w:val="00E11E9D"/>
    <w:rsid w:val="00E120B1"/>
    <w:rsid w:val="00E12166"/>
    <w:rsid w:val="00E1377F"/>
    <w:rsid w:val="00E15615"/>
    <w:rsid w:val="00E16BF3"/>
    <w:rsid w:val="00E17955"/>
    <w:rsid w:val="00E17F6A"/>
    <w:rsid w:val="00E208F5"/>
    <w:rsid w:val="00E21364"/>
    <w:rsid w:val="00E2144A"/>
    <w:rsid w:val="00E217A2"/>
    <w:rsid w:val="00E2340A"/>
    <w:rsid w:val="00E23432"/>
    <w:rsid w:val="00E23795"/>
    <w:rsid w:val="00E24F2B"/>
    <w:rsid w:val="00E24F90"/>
    <w:rsid w:val="00E27ED8"/>
    <w:rsid w:val="00E30C68"/>
    <w:rsid w:val="00E30D3C"/>
    <w:rsid w:val="00E3346A"/>
    <w:rsid w:val="00E33615"/>
    <w:rsid w:val="00E36311"/>
    <w:rsid w:val="00E3699E"/>
    <w:rsid w:val="00E40371"/>
    <w:rsid w:val="00E4133E"/>
    <w:rsid w:val="00E42FBA"/>
    <w:rsid w:val="00E45B01"/>
    <w:rsid w:val="00E47F53"/>
    <w:rsid w:val="00E5011A"/>
    <w:rsid w:val="00E50B63"/>
    <w:rsid w:val="00E50EB4"/>
    <w:rsid w:val="00E54550"/>
    <w:rsid w:val="00E56691"/>
    <w:rsid w:val="00E56BD4"/>
    <w:rsid w:val="00E57897"/>
    <w:rsid w:val="00E60648"/>
    <w:rsid w:val="00E60C4C"/>
    <w:rsid w:val="00E61430"/>
    <w:rsid w:val="00E61CF1"/>
    <w:rsid w:val="00E61F14"/>
    <w:rsid w:val="00E6249E"/>
    <w:rsid w:val="00E62B69"/>
    <w:rsid w:val="00E63DCC"/>
    <w:rsid w:val="00E63FCE"/>
    <w:rsid w:val="00E65055"/>
    <w:rsid w:val="00E662C2"/>
    <w:rsid w:val="00E678D0"/>
    <w:rsid w:val="00E67A9C"/>
    <w:rsid w:val="00E67BD8"/>
    <w:rsid w:val="00E71B10"/>
    <w:rsid w:val="00E723A5"/>
    <w:rsid w:val="00E724E3"/>
    <w:rsid w:val="00E7253D"/>
    <w:rsid w:val="00E73440"/>
    <w:rsid w:val="00E73B7D"/>
    <w:rsid w:val="00E76852"/>
    <w:rsid w:val="00E81F6D"/>
    <w:rsid w:val="00E8203E"/>
    <w:rsid w:val="00E83280"/>
    <w:rsid w:val="00E83829"/>
    <w:rsid w:val="00E83D22"/>
    <w:rsid w:val="00E83F0F"/>
    <w:rsid w:val="00E85B18"/>
    <w:rsid w:val="00E869D5"/>
    <w:rsid w:val="00E9032B"/>
    <w:rsid w:val="00E904E5"/>
    <w:rsid w:val="00E91B4C"/>
    <w:rsid w:val="00E91D70"/>
    <w:rsid w:val="00E9208F"/>
    <w:rsid w:val="00E93D74"/>
    <w:rsid w:val="00E94EE6"/>
    <w:rsid w:val="00E95771"/>
    <w:rsid w:val="00E957CF"/>
    <w:rsid w:val="00E9604F"/>
    <w:rsid w:val="00E97359"/>
    <w:rsid w:val="00EA01EB"/>
    <w:rsid w:val="00EA110F"/>
    <w:rsid w:val="00EA22CA"/>
    <w:rsid w:val="00EA55D9"/>
    <w:rsid w:val="00EA55FC"/>
    <w:rsid w:val="00EA7299"/>
    <w:rsid w:val="00EA7E82"/>
    <w:rsid w:val="00EB09CB"/>
    <w:rsid w:val="00EB12F3"/>
    <w:rsid w:val="00EB15E9"/>
    <w:rsid w:val="00EB1983"/>
    <w:rsid w:val="00EB21BA"/>
    <w:rsid w:val="00EB52BA"/>
    <w:rsid w:val="00EB5821"/>
    <w:rsid w:val="00EB5BB6"/>
    <w:rsid w:val="00EB5CD2"/>
    <w:rsid w:val="00EB5E61"/>
    <w:rsid w:val="00EB7038"/>
    <w:rsid w:val="00EC1E2B"/>
    <w:rsid w:val="00EC3C62"/>
    <w:rsid w:val="00EC73F6"/>
    <w:rsid w:val="00ED0015"/>
    <w:rsid w:val="00ED2AC3"/>
    <w:rsid w:val="00ED2D0B"/>
    <w:rsid w:val="00ED3F5B"/>
    <w:rsid w:val="00ED4969"/>
    <w:rsid w:val="00ED5C4C"/>
    <w:rsid w:val="00ED71EE"/>
    <w:rsid w:val="00ED7438"/>
    <w:rsid w:val="00EE00D6"/>
    <w:rsid w:val="00EE1576"/>
    <w:rsid w:val="00EE1D71"/>
    <w:rsid w:val="00EE2A26"/>
    <w:rsid w:val="00EE388B"/>
    <w:rsid w:val="00EE4B7C"/>
    <w:rsid w:val="00EE5339"/>
    <w:rsid w:val="00EE5A75"/>
    <w:rsid w:val="00EE672F"/>
    <w:rsid w:val="00EF0471"/>
    <w:rsid w:val="00EF07E9"/>
    <w:rsid w:val="00EF11E4"/>
    <w:rsid w:val="00EF1DDD"/>
    <w:rsid w:val="00EF33F1"/>
    <w:rsid w:val="00EF64FB"/>
    <w:rsid w:val="00EF6CC6"/>
    <w:rsid w:val="00EF7B6D"/>
    <w:rsid w:val="00EF7C5B"/>
    <w:rsid w:val="00EF7E13"/>
    <w:rsid w:val="00F00CAE"/>
    <w:rsid w:val="00F01105"/>
    <w:rsid w:val="00F018CF"/>
    <w:rsid w:val="00F01EA6"/>
    <w:rsid w:val="00F028A9"/>
    <w:rsid w:val="00F0751F"/>
    <w:rsid w:val="00F13856"/>
    <w:rsid w:val="00F14090"/>
    <w:rsid w:val="00F14AB4"/>
    <w:rsid w:val="00F150D2"/>
    <w:rsid w:val="00F159CE"/>
    <w:rsid w:val="00F163B0"/>
    <w:rsid w:val="00F16C93"/>
    <w:rsid w:val="00F20F17"/>
    <w:rsid w:val="00F2100E"/>
    <w:rsid w:val="00F21E95"/>
    <w:rsid w:val="00F22B90"/>
    <w:rsid w:val="00F25602"/>
    <w:rsid w:val="00F25C7A"/>
    <w:rsid w:val="00F25D4D"/>
    <w:rsid w:val="00F25FBD"/>
    <w:rsid w:val="00F268FD"/>
    <w:rsid w:val="00F27308"/>
    <w:rsid w:val="00F2748A"/>
    <w:rsid w:val="00F27785"/>
    <w:rsid w:val="00F30004"/>
    <w:rsid w:val="00F306D4"/>
    <w:rsid w:val="00F30A13"/>
    <w:rsid w:val="00F30DF4"/>
    <w:rsid w:val="00F31272"/>
    <w:rsid w:val="00F32A11"/>
    <w:rsid w:val="00F331E3"/>
    <w:rsid w:val="00F3418E"/>
    <w:rsid w:val="00F34DD5"/>
    <w:rsid w:val="00F35C4F"/>
    <w:rsid w:val="00F37220"/>
    <w:rsid w:val="00F3743B"/>
    <w:rsid w:val="00F37F1A"/>
    <w:rsid w:val="00F4164B"/>
    <w:rsid w:val="00F4259A"/>
    <w:rsid w:val="00F438B3"/>
    <w:rsid w:val="00F43AC6"/>
    <w:rsid w:val="00F4468F"/>
    <w:rsid w:val="00F45281"/>
    <w:rsid w:val="00F46307"/>
    <w:rsid w:val="00F468A4"/>
    <w:rsid w:val="00F5035A"/>
    <w:rsid w:val="00F508EE"/>
    <w:rsid w:val="00F51924"/>
    <w:rsid w:val="00F51D6F"/>
    <w:rsid w:val="00F52766"/>
    <w:rsid w:val="00F54FFF"/>
    <w:rsid w:val="00F57490"/>
    <w:rsid w:val="00F60C6F"/>
    <w:rsid w:val="00F6117E"/>
    <w:rsid w:val="00F62678"/>
    <w:rsid w:val="00F6366D"/>
    <w:rsid w:val="00F6579C"/>
    <w:rsid w:val="00F701CE"/>
    <w:rsid w:val="00F7026C"/>
    <w:rsid w:val="00F703F5"/>
    <w:rsid w:val="00F7094D"/>
    <w:rsid w:val="00F70E0B"/>
    <w:rsid w:val="00F72488"/>
    <w:rsid w:val="00F7452A"/>
    <w:rsid w:val="00F747C8"/>
    <w:rsid w:val="00F751CD"/>
    <w:rsid w:val="00F757FE"/>
    <w:rsid w:val="00F7651E"/>
    <w:rsid w:val="00F76E36"/>
    <w:rsid w:val="00F76EC0"/>
    <w:rsid w:val="00F77843"/>
    <w:rsid w:val="00F80A7E"/>
    <w:rsid w:val="00F82B3A"/>
    <w:rsid w:val="00F8353B"/>
    <w:rsid w:val="00F84D55"/>
    <w:rsid w:val="00F85115"/>
    <w:rsid w:val="00F8540B"/>
    <w:rsid w:val="00F873C1"/>
    <w:rsid w:val="00F90E6E"/>
    <w:rsid w:val="00F95266"/>
    <w:rsid w:val="00F95959"/>
    <w:rsid w:val="00F95FAA"/>
    <w:rsid w:val="00F961D2"/>
    <w:rsid w:val="00F9711B"/>
    <w:rsid w:val="00FA06D3"/>
    <w:rsid w:val="00FA276C"/>
    <w:rsid w:val="00FA2C92"/>
    <w:rsid w:val="00FA2F96"/>
    <w:rsid w:val="00FA3C85"/>
    <w:rsid w:val="00FA5633"/>
    <w:rsid w:val="00FA5B41"/>
    <w:rsid w:val="00FA5D53"/>
    <w:rsid w:val="00FA75E2"/>
    <w:rsid w:val="00FA7AF8"/>
    <w:rsid w:val="00FA7C07"/>
    <w:rsid w:val="00FB14D0"/>
    <w:rsid w:val="00FB176C"/>
    <w:rsid w:val="00FB206A"/>
    <w:rsid w:val="00FB25C8"/>
    <w:rsid w:val="00FB37D2"/>
    <w:rsid w:val="00FB427F"/>
    <w:rsid w:val="00FB501C"/>
    <w:rsid w:val="00FB71ED"/>
    <w:rsid w:val="00FC0927"/>
    <w:rsid w:val="00FC1807"/>
    <w:rsid w:val="00FC20AF"/>
    <w:rsid w:val="00FC2240"/>
    <w:rsid w:val="00FC3377"/>
    <w:rsid w:val="00FC50E0"/>
    <w:rsid w:val="00FC5770"/>
    <w:rsid w:val="00FC63B0"/>
    <w:rsid w:val="00FC7A7C"/>
    <w:rsid w:val="00FD0006"/>
    <w:rsid w:val="00FD15B4"/>
    <w:rsid w:val="00FD1C10"/>
    <w:rsid w:val="00FD1C1A"/>
    <w:rsid w:val="00FD20B4"/>
    <w:rsid w:val="00FD2393"/>
    <w:rsid w:val="00FD26BC"/>
    <w:rsid w:val="00FD2F30"/>
    <w:rsid w:val="00FD34BF"/>
    <w:rsid w:val="00FD4065"/>
    <w:rsid w:val="00FD46D1"/>
    <w:rsid w:val="00FD6EDD"/>
    <w:rsid w:val="00FE147C"/>
    <w:rsid w:val="00FE2183"/>
    <w:rsid w:val="00FE2874"/>
    <w:rsid w:val="00FE445C"/>
    <w:rsid w:val="00FE5889"/>
    <w:rsid w:val="00FE5F09"/>
    <w:rsid w:val="00FF1523"/>
    <w:rsid w:val="00FF1DDC"/>
    <w:rsid w:val="00FF2381"/>
    <w:rsid w:val="00FF60FC"/>
    <w:rsid w:val="00FF6131"/>
    <w:rsid w:val="096670AF"/>
    <w:rsid w:val="0A437215"/>
    <w:rsid w:val="1A1A43A5"/>
    <w:rsid w:val="27A87DE4"/>
    <w:rsid w:val="2BB3138A"/>
    <w:rsid w:val="38F83832"/>
    <w:rsid w:val="39513FFB"/>
    <w:rsid w:val="400A6319"/>
    <w:rsid w:val="42A935EA"/>
    <w:rsid w:val="687F16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59100EA"/>
  <w15:docId w15:val="{79CFDC8E-4528-47F5-BA86-A7CDF9C9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8AD"/>
    <w:pPr>
      <w:widowControl w:val="0"/>
      <w:jc w:val="both"/>
    </w:pPr>
    <w:rPr>
      <w:rFonts w:ascii="Times New Roman" w:hAnsi="Times New Roman"/>
      <w:kern w:val="2"/>
      <w:sz w:val="21"/>
      <w:szCs w:val="24"/>
    </w:rPr>
  </w:style>
  <w:style w:type="paragraph" w:styleId="1">
    <w:name w:val="heading 1"/>
    <w:basedOn w:val="a"/>
    <w:next w:val="a"/>
    <w:link w:val="10"/>
    <w:uiPriority w:val="9"/>
    <w:qFormat/>
    <w:rsid w:val="002708AD"/>
    <w:pPr>
      <w:keepNext/>
      <w:keepLines/>
      <w:spacing w:before="340" w:after="330" w:line="578" w:lineRule="auto"/>
      <w:outlineLvl w:val="0"/>
    </w:pPr>
    <w:rPr>
      <w:b/>
      <w:bCs/>
      <w:kern w:val="44"/>
      <w:sz w:val="44"/>
      <w:szCs w:val="44"/>
    </w:rPr>
  </w:style>
  <w:style w:type="paragraph" w:styleId="3">
    <w:name w:val="heading 3"/>
    <w:basedOn w:val="a"/>
    <w:next w:val="a"/>
    <w:link w:val="30"/>
    <w:qFormat/>
    <w:rsid w:val="002708AD"/>
    <w:pPr>
      <w:keepNext/>
      <w:keepLines/>
      <w:adjustRightInd w:val="0"/>
      <w:spacing w:before="260" w:after="260" w:line="416" w:lineRule="atLeast"/>
      <w:textAlignment w:val="baseline"/>
      <w:outlineLvl w:val="2"/>
    </w:pPr>
    <w:rPr>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rsid w:val="002708AD"/>
    <w:pPr>
      <w:ind w:leftChars="1200" w:left="2520"/>
    </w:pPr>
  </w:style>
  <w:style w:type="paragraph" w:styleId="a3">
    <w:name w:val="annotation text"/>
    <w:basedOn w:val="a"/>
    <w:link w:val="a4"/>
    <w:uiPriority w:val="99"/>
    <w:unhideWhenUsed/>
    <w:qFormat/>
    <w:rsid w:val="002708AD"/>
    <w:pPr>
      <w:jc w:val="left"/>
    </w:pPr>
  </w:style>
  <w:style w:type="paragraph" w:styleId="a5">
    <w:name w:val="Body Text Indent"/>
    <w:basedOn w:val="a"/>
    <w:link w:val="a6"/>
    <w:qFormat/>
    <w:rsid w:val="002708AD"/>
    <w:pPr>
      <w:spacing w:after="120"/>
      <w:ind w:leftChars="200" w:left="420"/>
    </w:pPr>
    <w:rPr>
      <w:rFonts w:ascii="Calibri" w:hAnsi="Calibri"/>
    </w:rPr>
  </w:style>
  <w:style w:type="paragraph" w:styleId="TOC5">
    <w:name w:val="toc 5"/>
    <w:basedOn w:val="a"/>
    <w:next w:val="a"/>
    <w:uiPriority w:val="39"/>
    <w:unhideWhenUsed/>
    <w:qFormat/>
    <w:rsid w:val="002708AD"/>
    <w:pPr>
      <w:ind w:leftChars="800" w:left="1680"/>
    </w:pPr>
  </w:style>
  <w:style w:type="paragraph" w:styleId="TOC3">
    <w:name w:val="toc 3"/>
    <w:basedOn w:val="a"/>
    <w:next w:val="a"/>
    <w:uiPriority w:val="39"/>
    <w:unhideWhenUsed/>
    <w:qFormat/>
    <w:rsid w:val="002708AD"/>
    <w:pPr>
      <w:ind w:leftChars="400" w:left="840"/>
    </w:pPr>
  </w:style>
  <w:style w:type="paragraph" w:styleId="TOC8">
    <w:name w:val="toc 8"/>
    <w:basedOn w:val="a"/>
    <w:next w:val="a"/>
    <w:uiPriority w:val="39"/>
    <w:unhideWhenUsed/>
    <w:qFormat/>
    <w:rsid w:val="002708AD"/>
    <w:pPr>
      <w:ind w:leftChars="1400" w:left="2940"/>
    </w:pPr>
  </w:style>
  <w:style w:type="paragraph" w:styleId="a7">
    <w:name w:val="Date"/>
    <w:basedOn w:val="a"/>
    <w:next w:val="a"/>
    <w:link w:val="a8"/>
    <w:unhideWhenUsed/>
    <w:qFormat/>
    <w:rsid w:val="002708AD"/>
    <w:pPr>
      <w:ind w:leftChars="2500" w:left="100"/>
    </w:pPr>
  </w:style>
  <w:style w:type="paragraph" w:styleId="a9">
    <w:name w:val="Balloon Text"/>
    <w:basedOn w:val="a"/>
    <w:link w:val="aa"/>
    <w:uiPriority w:val="99"/>
    <w:unhideWhenUsed/>
    <w:qFormat/>
    <w:rsid w:val="002708AD"/>
    <w:rPr>
      <w:kern w:val="0"/>
      <w:sz w:val="18"/>
      <w:szCs w:val="18"/>
    </w:rPr>
  </w:style>
  <w:style w:type="paragraph" w:styleId="ab">
    <w:name w:val="footer"/>
    <w:basedOn w:val="a"/>
    <w:link w:val="ac"/>
    <w:uiPriority w:val="99"/>
    <w:unhideWhenUsed/>
    <w:qFormat/>
    <w:rsid w:val="002708AD"/>
    <w:pPr>
      <w:tabs>
        <w:tab w:val="center" w:pos="4153"/>
        <w:tab w:val="right" w:pos="8306"/>
      </w:tabs>
      <w:snapToGrid w:val="0"/>
      <w:jc w:val="left"/>
    </w:pPr>
    <w:rPr>
      <w:kern w:val="0"/>
      <w:sz w:val="18"/>
      <w:szCs w:val="18"/>
    </w:rPr>
  </w:style>
  <w:style w:type="paragraph" w:styleId="ad">
    <w:name w:val="header"/>
    <w:basedOn w:val="a"/>
    <w:link w:val="ae"/>
    <w:uiPriority w:val="99"/>
    <w:unhideWhenUsed/>
    <w:qFormat/>
    <w:rsid w:val="002708AD"/>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unhideWhenUsed/>
    <w:qFormat/>
    <w:rsid w:val="002708AD"/>
  </w:style>
  <w:style w:type="paragraph" w:styleId="TOC4">
    <w:name w:val="toc 4"/>
    <w:basedOn w:val="a"/>
    <w:next w:val="a"/>
    <w:uiPriority w:val="39"/>
    <w:unhideWhenUsed/>
    <w:qFormat/>
    <w:rsid w:val="002708AD"/>
    <w:pPr>
      <w:ind w:leftChars="600" w:left="1260"/>
    </w:pPr>
  </w:style>
  <w:style w:type="paragraph" w:styleId="TOC6">
    <w:name w:val="toc 6"/>
    <w:basedOn w:val="a"/>
    <w:next w:val="a"/>
    <w:uiPriority w:val="39"/>
    <w:unhideWhenUsed/>
    <w:qFormat/>
    <w:rsid w:val="002708AD"/>
    <w:pPr>
      <w:ind w:leftChars="1000" w:left="2100"/>
    </w:pPr>
  </w:style>
  <w:style w:type="paragraph" w:styleId="TOC2">
    <w:name w:val="toc 2"/>
    <w:basedOn w:val="a"/>
    <w:next w:val="a"/>
    <w:uiPriority w:val="39"/>
    <w:unhideWhenUsed/>
    <w:qFormat/>
    <w:rsid w:val="002708AD"/>
    <w:pPr>
      <w:ind w:leftChars="200" w:left="420"/>
    </w:pPr>
  </w:style>
  <w:style w:type="paragraph" w:styleId="TOC9">
    <w:name w:val="toc 9"/>
    <w:basedOn w:val="a"/>
    <w:next w:val="a"/>
    <w:uiPriority w:val="39"/>
    <w:unhideWhenUsed/>
    <w:qFormat/>
    <w:rsid w:val="002708AD"/>
    <w:pPr>
      <w:ind w:leftChars="1600" w:left="3360"/>
    </w:pPr>
  </w:style>
  <w:style w:type="paragraph" w:styleId="af">
    <w:name w:val="Normal (Web)"/>
    <w:basedOn w:val="a"/>
    <w:uiPriority w:val="99"/>
    <w:unhideWhenUsed/>
    <w:qFormat/>
    <w:rsid w:val="002708AD"/>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uiPriority w:val="99"/>
    <w:unhideWhenUsed/>
    <w:qFormat/>
    <w:rsid w:val="002708AD"/>
    <w:rPr>
      <w:b/>
      <w:bCs/>
    </w:rPr>
  </w:style>
  <w:style w:type="table" w:styleId="af2">
    <w:name w:val="Table Grid"/>
    <w:basedOn w:val="a1"/>
    <w:uiPriority w:val="59"/>
    <w:qFormat/>
    <w:rsid w:val="002708AD"/>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Emphasis"/>
    <w:basedOn w:val="a0"/>
    <w:uiPriority w:val="20"/>
    <w:qFormat/>
    <w:rsid w:val="002708AD"/>
    <w:rPr>
      <w:color w:val="CC0000"/>
    </w:rPr>
  </w:style>
  <w:style w:type="character" w:styleId="af4">
    <w:name w:val="Hyperlink"/>
    <w:basedOn w:val="a0"/>
    <w:uiPriority w:val="99"/>
    <w:unhideWhenUsed/>
    <w:qFormat/>
    <w:rsid w:val="002708AD"/>
    <w:rPr>
      <w:color w:val="0000FF"/>
      <w:u w:val="single"/>
    </w:rPr>
  </w:style>
  <w:style w:type="character" w:styleId="af5">
    <w:name w:val="annotation reference"/>
    <w:uiPriority w:val="99"/>
    <w:unhideWhenUsed/>
    <w:qFormat/>
    <w:rsid w:val="002708AD"/>
    <w:rPr>
      <w:sz w:val="21"/>
      <w:szCs w:val="21"/>
    </w:rPr>
  </w:style>
  <w:style w:type="character" w:customStyle="1" w:styleId="ae">
    <w:name w:val="页眉 字符"/>
    <w:link w:val="ad"/>
    <w:uiPriority w:val="99"/>
    <w:qFormat/>
    <w:rsid w:val="002708AD"/>
    <w:rPr>
      <w:rFonts w:ascii="Times New Roman" w:eastAsia="宋体" w:hAnsi="Times New Roman" w:cs="Times New Roman"/>
      <w:sz w:val="18"/>
      <w:szCs w:val="18"/>
    </w:rPr>
  </w:style>
  <w:style w:type="character" w:customStyle="1" w:styleId="aa">
    <w:name w:val="批注框文本 字符"/>
    <w:link w:val="a9"/>
    <w:uiPriority w:val="99"/>
    <w:semiHidden/>
    <w:qFormat/>
    <w:rsid w:val="002708AD"/>
    <w:rPr>
      <w:rFonts w:ascii="Times New Roman" w:eastAsia="宋体" w:hAnsi="Times New Roman" w:cs="Times New Roman"/>
      <w:sz w:val="18"/>
      <w:szCs w:val="18"/>
    </w:rPr>
  </w:style>
  <w:style w:type="character" w:customStyle="1" w:styleId="11">
    <w:name w:val="标题1"/>
    <w:basedOn w:val="a0"/>
    <w:qFormat/>
    <w:rsid w:val="002708AD"/>
  </w:style>
  <w:style w:type="character" w:customStyle="1" w:styleId="af1">
    <w:name w:val="批注主题 字符"/>
    <w:link w:val="af0"/>
    <w:uiPriority w:val="99"/>
    <w:semiHidden/>
    <w:qFormat/>
    <w:rsid w:val="002708AD"/>
    <w:rPr>
      <w:rFonts w:ascii="Times New Roman" w:hAnsi="Times New Roman"/>
      <w:b/>
      <w:bCs/>
      <w:kern w:val="2"/>
      <w:sz w:val="21"/>
      <w:szCs w:val="24"/>
    </w:rPr>
  </w:style>
  <w:style w:type="character" w:customStyle="1" w:styleId="Char">
    <w:name w:val="列出段落 Char"/>
    <w:link w:val="12"/>
    <w:uiPriority w:val="34"/>
    <w:qFormat/>
    <w:rsid w:val="002708AD"/>
    <w:rPr>
      <w:rFonts w:ascii="Times New Roman" w:hAnsi="Times New Roman"/>
      <w:kern w:val="2"/>
      <w:sz w:val="21"/>
      <w:szCs w:val="24"/>
    </w:rPr>
  </w:style>
  <w:style w:type="paragraph" w:customStyle="1" w:styleId="12">
    <w:name w:val="列出段落1"/>
    <w:basedOn w:val="a"/>
    <w:link w:val="Char"/>
    <w:uiPriority w:val="34"/>
    <w:qFormat/>
    <w:rsid w:val="002708AD"/>
    <w:pPr>
      <w:ind w:firstLineChars="200" w:firstLine="420"/>
    </w:pPr>
  </w:style>
  <w:style w:type="character" w:customStyle="1" w:styleId="apple-converted-space">
    <w:name w:val="apple-converted-space"/>
    <w:basedOn w:val="a0"/>
    <w:qFormat/>
    <w:rsid w:val="002708AD"/>
  </w:style>
  <w:style w:type="character" w:customStyle="1" w:styleId="a8">
    <w:name w:val="日期 字符"/>
    <w:link w:val="a7"/>
    <w:qFormat/>
    <w:rsid w:val="002708AD"/>
    <w:rPr>
      <w:rFonts w:ascii="Times New Roman" w:hAnsi="Times New Roman"/>
      <w:kern w:val="2"/>
      <w:sz w:val="21"/>
      <w:szCs w:val="24"/>
    </w:rPr>
  </w:style>
  <w:style w:type="character" w:customStyle="1" w:styleId="a4">
    <w:name w:val="批注文字 字符"/>
    <w:link w:val="a3"/>
    <w:uiPriority w:val="99"/>
    <w:qFormat/>
    <w:rsid w:val="002708AD"/>
    <w:rPr>
      <w:rFonts w:ascii="Times New Roman" w:hAnsi="Times New Roman"/>
      <w:kern w:val="2"/>
      <w:sz w:val="21"/>
      <w:szCs w:val="24"/>
    </w:rPr>
  </w:style>
  <w:style w:type="character" w:customStyle="1" w:styleId="30">
    <w:name w:val="标题 3 字符"/>
    <w:basedOn w:val="a0"/>
    <w:link w:val="3"/>
    <w:qFormat/>
    <w:rsid w:val="002708AD"/>
    <w:rPr>
      <w:rFonts w:ascii="Times New Roman" w:hAnsi="Times New Roman"/>
      <w:b/>
      <w:sz w:val="32"/>
    </w:rPr>
  </w:style>
  <w:style w:type="character" w:customStyle="1" w:styleId="ac">
    <w:name w:val="页脚 字符"/>
    <w:link w:val="ab"/>
    <w:uiPriority w:val="99"/>
    <w:qFormat/>
    <w:rsid w:val="002708AD"/>
    <w:rPr>
      <w:rFonts w:ascii="Times New Roman" w:eastAsia="宋体" w:hAnsi="Times New Roman" w:cs="Times New Roman"/>
      <w:sz w:val="18"/>
      <w:szCs w:val="18"/>
    </w:rPr>
  </w:style>
  <w:style w:type="paragraph" w:customStyle="1" w:styleId="af6">
    <w:name w:val="图"/>
    <w:basedOn w:val="a"/>
    <w:qFormat/>
    <w:rsid w:val="002708AD"/>
    <w:pPr>
      <w:keepNext/>
      <w:adjustRightInd w:val="0"/>
      <w:spacing w:before="60" w:after="60" w:line="300" w:lineRule="auto"/>
      <w:jc w:val="center"/>
      <w:textAlignment w:val="center"/>
    </w:pPr>
    <w:rPr>
      <w:snapToGrid w:val="0"/>
      <w:spacing w:val="20"/>
      <w:kern w:val="0"/>
      <w:sz w:val="24"/>
      <w:szCs w:val="20"/>
    </w:rPr>
  </w:style>
  <w:style w:type="paragraph" w:customStyle="1" w:styleId="text">
    <w:name w:val="text"/>
    <w:basedOn w:val="a"/>
    <w:qFormat/>
    <w:rsid w:val="002708AD"/>
    <w:pPr>
      <w:widowControl/>
      <w:spacing w:before="100" w:beforeAutospacing="1" w:after="100" w:afterAutospacing="1"/>
      <w:jc w:val="left"/>
    </w:pPr>
    <w:rPr>
      <w:rFonts w:eastAsia="Arial Unicode MS" w:cs="Arial Unicode MS"/>
      <w:color w:val="000000"/>
      <w:kern w:val="0"/>
      <w:sz w:val="24"/>
    </w:rPr>
  </w:style>
  <w:style w:type="paragraph" w:customStyle="1" w:styleId="hei">
    <w:name w:val="hei"/>
    <w:basedOn w:val="a"/>
    <w:qFormat/>
    <w:rsid w:val="002708AD"/>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qFormat/>
    <w:rsid w:val="002708AD"/>
    <w:pPr>
      <w:widowControl/>
      <w:spacing w:before="100" w:beforeAutospacing="1" w:after="100" w:afterAutospacing="1"/>
      <w:jc w:val="left"/>
    </w:pPr>
    <w:rPr>
      <w:rFonts w:ascii="宋体" w:hAnsi="宋体" w:cs="宋体"/>
      <w:kern w:val="0"/>
      <w:sz w:val="24"/>
    </w:rPr>
  </w:style>
  <w:style w:type="character" w:customStyle="1" w:styleId="Char0">
    <w:name w:val="正文文本缩进 Char"/>
    <w:qFormat/>
    <w:rsid w:val="002708AD"/>
    <w:rPr>
      <w:kern w:val="2"/>
      <w:sz w:val="21"/>
      <w:szCs w:val="24"/>
    </w:rPr>
  </w:style>
  <w:style w:type="character" w:customStyle="1" w:styleId="a6">
    <w:name w:val="正文文本缩进 字符"/>
    <w:basedOn w:val="a0"/>
    <w:link w:val="a5"/>
    <w:uiPriority w:val="99"/>
    <w:semiHidden/>
    <w:qFormat/>
    <w:rsid w:val="002708AD"/>
    <w:rPr>
      <w:rFonts w:ascii="Times New Roman" w:hAnsi="Times New Roman"/>
      <w:kern w:val="2"/>
      <w:sz w:val="21"/>
      <w:szCs w:val="24"/>
    </w:rPr>
  </w:style>
  <w:style w:type="paragraph" w:customStyle="1" w:styleId="110">
    <w:name w:val="列出段落11"/>
    <w:basedOn w:val="a"/>
    <w:uiPriority w:val="34"/>
    <w:qFormat/>
    <w:rsid w:val="002708AD"/>
    <w:pPr>
      <w:ind w:firstLineChars="200" w:firstLine="420"/>
    </w:pPr>
  </w:style>
  <w:style w:type="paragraph" w:customStyle="1" w:styleId="13">
    <w:name w:val="修订1"/>
    <w:hidden/>
    <w:uiPriority w:val="99"/>
    <w:semiHidden/>
    <w:qFormat/>
    <w:rsid w:val="002708AD"/>
    <w:rPr>
      <w:rFonts w:ascii="Times New Roman" w:hAnsi="Times New Roman"/>
      <w:kern w:val="2"/>
      <w:sz w:val="21"/>
      <w:szCs w:val="24"/>
    </w:rPr>
  </w:style>
  <w:style w:type="character" w:customStyle="1" w:styleId="10">
    <w:name w:val="标题 1 字符"/>
    <w:basedOn w:val="a0"/>
    <w:link w:val="1"/>
    <w:uiPriority w:val="9"/>
    <w:qFormat/>
    <w:rsid w:val="002708AD"/>
    <w:rPr>
      <w:rFonts w:ascii="Times New Roman" w:hAnsi="Times New Roman"/>
      <w:b/>
      <w:bCs/>
      <w:kern w:val="44"/>
      <w:sz w:val="44"/>
      <w:szCs w:val="44"/>
    </w:rPr>
  </w:style>
  <w:style w:type="paragraph" w:styleId="af7">
    <w:name w:val="List Paragraph"/>
    <w:basedOn w:val="a"/>
    <w:link w:val="af8"/>
    <w:uiPriority w:val="34"/>
    <w:unhideWhenUsed/>
    <w:qFormat/>
    <w:rsid w:val="002708AD"/>
    <w:pPr>
      <w:ind w:firstLineChars="200" w:firstLine="420"/>
    </w:pPr>
  </w:style>
  <w:style w:type="character" w:customStyle="1" w:styleId="af8">
    <w:name w:val="列表段落 字符"/>
    <w:link w:val="af7"/>
    <w:uiPriority w:val="34"/>
    <w:qFormat/>
    <w:locked/>
    <w:rsid w:val="002708AD"/>
    <w:rPr>
      <w:rFonts w:ascii="Times New Roman" w:hAnsi="Times New Roman"/>
      <w:kern w:val="2"/>
      <w:sz w:val="21"/>
      <w:szCs w:val="24"/>
    </w:rPr>
  </w:style>
  <w:style w:type="character" w:customStyle="1" w:styleId="14">
    <w:name w:val="未处理的提及1"/>
    <w:basedOn w:val="a0"/>
    <w:uiPriority w:val="99"/>
    <w:semiHidden/>
    <w:unhideWhenUsed/>
    <w:rsid w:val="009F5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xt.gov.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FA5CE8-CDFE-450B-A101-4463C8B9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27</Pages>
  <Words>1888</Words>
  <Characters>10766</Characters>
  <Application>Microsoft Office Word</Application>
  <DocSecurity>0</DocSecurity>
  <Lines>89</Lines>
  <Paragraphs>25</Paragraphs>
  <ScaleCrop>false</ScaleCrop>
  <Company>深圳会展中心管理有限责任公司</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dc:title>
  <dc:creator>ts</dc:creator>
  <cp:lastModifiedBy>Tony Yang</cp:lastModifiedBy>
  <cp:revision>12</cp:revision>
  <cp:lastPrinted>2016-09-01T03:19:00Z</cp:lastPrinted>
  <dcterms:created xsi:type="dcterms:W3CDTF">2019-09-17T03:13:00Z</dcterms:created>
  <dcterms:modified xsi:type="dcterms:W3CDTF">2019-09-29T09:45:00Z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