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33" w:rsidRDefault="00635333">
      <w:pPr>
        <w:spacing w:line="0" w:lineRule="atLeast"/>
        <w:jc w:val="center"/>
        <w:rPr>
          <w:rFonts w:ascii="宋体" w:hAnsi="宋体"/>
          <w:b/>
          <w:bCs/>
          <w:sz w:val="72"/>
          <w:szCs w:val="72"/>
        </w:rPr>
      </w:pPr>
    </w:p>
    <w:p w:rsidR="00635333" w:rsidRDefault="00DC2068">
      <w:pPr>
        <w:spacing w:line="0" w:lineRule="atLeast"/>
        <w:jc w:val="center"/>
        <w:rPr>
          <w:rFonts w:ascii="宋体" w:hAnsi="宋体"/>
          <w:b/>
          <w:bCs/>
          <w:sz w:val="72"/>
          <w:szCs w:val="72"/>
        </w:rPr>
      </w:pPr>
      <w:r>
        <w:rPr>
          <w:rFonts w:ascii="宋体" w:hAnsi="宋体" w:hint="eastAsia"/>
          <w:b/>
          <w:bCs/>
          <w:sz w:val="72"/>
          <w:szCs w:val="72"/>
        </w:rPr>
        <w:t>竞争性谈判</w:t>
      </w:r>
    </w:p>
    <w:p w:rsidR="00635333" w:rsidRDefault="00DC2068">
      <w:pPr>
        <w:spacing w:line="0" w:lineRule="atLeast"/>
        <w:jc w:val="center"/>
        <w:rPr>
          <w:rFonts w:ascii="宋体" w:hAnsi="宋体"/>
          <w:b/>
          <w:sz w:val="72"/>
          <w:szCs w:val="72"/>
        </w:rPr>
      </w:pPr>
      <w:r>
        <w:rPr>
          <w:rFonts w:ascii="宋体" w:hAnsi="宋体" w:hint="eastAsia"/>
          <w:b/>
          <w:bCs/>
          <w:sz w:val="72"/>
          <w:szCs w:val="72"/>
        </w:rPr>
        <w:t>邀请通知书</w:t>
      </w:r>
    </w:p>
    <w:p w:rsidR="00635333" w:rsidRDefault="00635333">
      <w:pPr>
        <w:jc w:val="center"/>
        <w:rPr>
          <w:b/>
          <w:sz w:val="72"/>
        </w:rPr>
      </w:pPr>
    </w:p>
    <w:p w:rsidR="00635333" w:rsidRDefault="00DC2068">
      <w:pPr>
        <w:spacing w:line="360" w:lineRule="auto"/>
        <w:ind w:left="1609" w:hangingChars="501" w:hanging="1609"/>
        <w:jc w:val="left"/>
        <w:rPr>
          <w:rFonts w:ascii="宋体" w:hAnsi="宋体"/>
          <w:b/>
          <w:sz w:val="32"/>
          <w:szCs w:val="32"/>
        </w:rPr>
      </w:pPr>
      <w:r>
        <w:rPr>
          <w:rFonts w:ascii="宋体" w:hAnsi="宋体" w:hint="eastAsia"/>
          <w:b/>
          <w:sz w:val="32"/>
          <w:szCs w:val="32"/>
        </w:rPr>
        <w:t>项目名称：深圳会展中心WEB应用防护（WAF）设备更新项目</w:t>
      </w: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635333">
      <w:pPr>
        <w:tabs>
          <w:tab w:val="left" w:pos="2127"/>
          <w:tab w:val="left" w:pos="2694"/>
        </w:tabs>
        <w:spacing w:line="360" w:lineRule="auto"/>
        <w:ind w:firstLineChars="632" w:firstLine="2030"/>
        <w:rPr>
          <w:rFonts w:ascii="宋体" w:hAnsi="宋体"/>
          <w:b/>
          <w:sz w:val="32"/>
          <w:szCs w:val="32"/>
        </w:rPr>
      </w:pPr>
    </w:p>
    <w:p w:rsidR="00635333" w:rsidRDefault="00DC2068">
      <w:pPr>
        <w:jc w:val="center"/>
        <w:rPr>
          <w:rFonts w:hAnsi="宋体"/>
          <w:b/>
          <w:sz w:val="44"/>
          <w:szCs w:val="44"/>
        </w:rPr>
      </w:pPr>
      <w:r>
        <w:rPr>
          <w:rFonts w:hAnsi="宋体" w:hint="eastAsia"/>
          <w:b/>
          <w:sz w:val="44"/>
          <w:szCs w:val="44"/>
        </w:rPr>
        <w:t>深圳会展中心管理有限责任公司</w:t>
      </w:r>
    </w:p>
    <w:p w:rsidR="00635333" w:rsidRDefault="00DC2068">
      <w:pPr>
        <w:jc w:val="center"/>
        <w:rPr>
          <w:b/>
          <w:sz w:val="44"/>
          <w:szCs w:val="44"/>
        </w:rPr>
      </w:pPr>
      <w:r>
        <w:rPr>
          <w:rFonts w:hAnsi="宋体" w:hint="eastAsia"/>
          <w:b/>
          <w:sz w:val="44"/>
          <w:szCs w:val="44"/>
        </w:rPr>
        <w:t>2</w:t>
      </w:r>
      <w:r>
        <w:rPr>
          <w:rFonts w:hAnsi="宋体"/>
          <w:b/>
          <w:sz w:val="44"/>
          <w:szCs w:val="44"/>
        </w:rPr>
        <w:t>02</w:t>
      </w:r>
      <w:r>
        <w:rPr>
          <w:rFonts w:hAnsi="宋体" w:hint="eastAsia"/>
          <w:b/>
          <w:sz w:val="44"/>
          <w:szCs w:val="44"/>
        </w:rPr>
        <w:t>1</w:t>
      </w:r>
      <w:r>
        <w:rPr>
          <w:rFonts w:hAnsi="宋体"/>
          <w:b/>
          <w:sz w:val="44"/>
          <w:szCs w:val="44"/>
        </w:rPr>
        <w:t>年</w:t>
      </w:r>
      <w:r>
        <w:rPr>
          <w:rFonts w:hAnsi="宋体" w:hint="eastAsia"/>
          <w:b/>
          <w:sz w:val="44"/>
          <w:szCs w:val="44"/>
        </w:rPr>
        <w:t>11</w:t>
      </w:r>
      <w:r>
        <w:rPr>
          <w:rFonts w:hAnsi="宋体"/>
          <w:b/>
          <w:sz w:val="44"/>
          <w:szCs w:val="44"/>
        </w:rPr>
        <w:t>月</w:t>
      </w:r>
    </w:p>
    <w:p w:rsidR="00635333" w:rsidRDefault="00635333">
      <w:pPr>
        <w:widowControl/>
        <w:jc w:val="left"/>
        <w:rPr>
          <w:b/>
          <w:sz w:val="32"/>
          <w:szCs w:val="32"/>
        </w:rPr>
      </w:pPr>
    </w:p>
    <w:p w:rsidR="00635333" w:rsidRDefault="00DC2068">
      <w:pPr>
        <w:widowControl/>
        <w:jc w:val="center"/>
        <w:rPr>
          <w:b/>
          <w:sz w:val="32"/>
          <w:szCs w:val="32"/>
        </w:rPr>
      </w:pPr>
      <w:r>
        <w:rPr>
          <w:b/>
          <w:sz w:val="32"/>
          <w:szCs w:val="32"/>
        </w:rPr>
        <w:br w:type="page"/>
      </w:r>
      <w:r>
        <w:rPr>
          <w:rFonts w:hint="eastAsia"/>
          <w:b/>
          <w:sz w:val="32"/>
          <w:szCs w:val="32"/>
        </w:rPr>
        <w:lastRenderedPageBreak/>
        <w:t>目</w:t>
      </w:r>
      <w:r>
        <w:rPr>
          <w:rFonts w:hint="eastAsia"/>
          <w:b/>
          <w:sz w:val="32"/>
          <w:szCs w:val="32"/>
        </w:rPr>
        <w:t xml:space="preserve">   </w:t>
      </w:r>
      <w:r>
        <w:rPr>
          <w:rFonts w:hint="eastAsia"/>
          <w:b/>
          <w:sz w:val="32"/>
          <w:szCs w:val="32"/>
        </w:rPr>
        <w:t>录</w:t>
      </w:r>
    </w:p>
    <w:p w:rsidR="00F209DD" w:rsidRPr="000B5CD6" w:rsidRDefault="00C55991">
      <w:pPr>
        <w:pStyle w:val="10"/>
        <w:tabs>
          <w:tab w:val="right" w:leader="dot" w:pos="9346"/>
        </w:tabs>
        <w:rPr>
          <w:rFonts w:asciiTheme="minorHAnsi" w:eastAsiaTheme="minorEastAsia" w:hAnsiTheme="minorHAnsi" w:cstheme="minorBidi"/>
          <w:noProof/>
          <w:sz w:val="24"/>
        </w:rPr>
      </w:pPr>
      <w:r>
        <w:rPr>
          <w:rFonts w:ascii="仿宋" w:eastAsia="仿宋" w:hAnsi="仿宋" w:cs="仿宋_GB2312" w:hint="eastAsia"/>
          <w:sz w:val="32"/>
          <w:szCs w:val="32"/>
        </w:rPr>
        <w:fldChar w:fldCharType="begin"/>
      </w:r>
      <w:r w:rsidR="00DC2068">
        <w:rPr>
          <w:rFonts w:ascii="仿宋" w:eastAsia="仿宋" w:hAnsi="仿宋" w:cs="仿宋_GB2312" w:hint="eastAsia"/>
          <w:sz w:val="32"/>
          <w:szCs w:val="32"/>
        </w:rPr>
        <w:instrText xml:space="preserve">TOC \o "1-3" \h \u </w:instrText>
      </w:r>
      <w:r>
        <w:rPr>
          <w:rFonts w:ascii="仿宋" w:eastAsia="仿宋" w:hAnsi="仿宋" w:cs="仿宋_GB2312" w:hint="eastAsia"/>
          <w:sz w:val="32"/>
          <w:szCs w:val="32"/>
        </w:rPr>
        <w:fldChar w:fldCharType="separate"/>
      </w:r>
      <w:hyperlink w:anchor="_Toc87025016" w:history="1">
        <w:r w:rsidR="00F209DD" w:rsidRPr="000B5CD6">
          <w:rPr>
            <w:rStyle w:val="ae"/>
            <w:rFonts w:ascii="宋体" w:hAnsi="宋体" w:hint="eastAsia"/>
            <w:b/>
            <w:noProof/>
            <w:sz w:val="24"/>
          </w:rPr>
          <w:t>第一部分：项目要求</w:t>
        </w:r>
        <w:r w:rsidR="00F209DD" w:rsidRPr="000B5CD6">
          <w:rPr>
            <w:noProof/>
            <w:sz w:val="24"/>
          </w:rPr>
          <w:tab/>
        </w:r>
        <w:r w:rsidRPr="000B5CD6">
          <w:rPr>
            <w:noProof/>
            <w:sz w:val="24"/>
          </w:rPr>
          <w:fldChar w:fldCharType="begin"/>
        </w:r>
        <w:r w:rsidR="00F209DD" w:rsidRPr="000B5CD6">
          <w:rPr>
            <w:noProof/>
            <w:sz w:val="24"/>
          </w:rPr>
          <w:instrText xml:space="preserve"> PAGEREF _Toc87025016 \h </w:instrText>
        </w:r>
        <w:r w:rsidRPr="000B5CD6">
          <w:rPr>
            <w:noProof/>
            <w:sz w:val="24"/>
          </w:rPr>
        </w:r>
        <w:r w:rsidRPr="000B5CD6">
          <w:rPr>
            <w:noProof/>
            <w:sz w:val="24"/>
          </w:rPr>
          <w:fldChar w:fldCharType="separate"/>
        </w:r>
        <w:r w:rsidR="00F209DD" w:rsidRPr="000B5CD6">
          <w:rPr>
            <w:noProof/>
            <w:sz w:val="24"/>
          </w:rPr>
          <w:t>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17" w:history="1">
        <w:r w:rsidR="00F209DD" w:rsidRPr="000B5CD6">
          <w:rPr>
            <w:rStyle w:val="ae"/>
            <w:rFonts w:ascii="仿宋" w:eastAsia="仿宋" w:hAnsi="仿宋" w:hint="eastAsia"/>
            <w:b/>
            <w:noProof/>
            <w:sz w:val="24"/>
          </w:rPr>
          <w:t>一、 单位名称</w:t>
        </w:r>
        <w:r w:rsidR="00F209DD" w:rsidRPr="000B5CD6">
          <w:rPr>
            <w:noProof/>
            <w:sz w:val="24"/>
          </w:rPr>
          <w:tab/>
        </w:r>
        <w:r w:rsidRPr="000B5CD6">
          <w:rPr>
            <w:noProof/>
            <w:sz w:val="24"/>
          </w:rPr>
          <w:fldChar w:fldCharType="begin"/>
        </w:r>
        <w:r w:rsidR="00F209DD" w:rsidRPr="000B5CD6">
          <w:rPr>
            <w:noProof/>
            <w:sz w:val="24"/>
          </w:rPr>
          <w:instrText xml:space="preserve"> PAGEREF _Toc87025017 \h </w:instrText>
        </w:r>
        <w:r w:rsidRPr="000B5CD6">
          <w:rPr>
            <w:noProof/>
            <w:sz w:val="24"/>
          </w:rPr>
        </w:r>
        <w:r w:rsidRPr="000B5CD6">
          <w:rPr>
            <w:noProof/>
            <w:sz w:val="24"/>
          </w:rPr>
          <w:fldChar w:fldCharType="separate"/>
        </w:r>
        <w:r w:rsidR="00F209DD" w:rsidRPr="000B5CD6">
          <w:rPr>
            <w:noProof/>
            <w:sz w:val="24"/>
          </w:rPr>
          <w:t>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18" w:history="1">
        <w:r w:rsidR="00F209DD" w:rsidRPr="000B5CD6">
          <w:rPr>
            <w:rStyle w:val="ae"/>
            <w:rFonts w:ascii="仿宋" w:eastAsia="仿宋" w:hAnsi="仿宋" w:hint="eastAsia"/>
            <w:b/>
            <w:noProof/>
            <w:sz w:val="24"/>
          </w:rPr>
          <w:t>二、 单位地址</w:t>
        </w:r>
        <w:r w:rsidR="00F209DD" w:rsidRPr="000B5CD6">
          <w:rPr>
            <w:noProof/>
            <w:sz w:val="24"/>
          </w:rPr>
          <w:tab/>
        </w:r>
        <w:r w:rsidRPr="000B5CD6">
          <w:rPr>
            <w:noProof/>
            <w:sz w:val="24"/>
          </w:rPr>
          <w:fldChar w:fldCharType="begin"/>
        </w:r>
        <w:r w:rsidR="00F209DD" w:rsidRPr="000B5CD6">
          <w:rPr>
            <w:noProof/>
            <w:sz w:val="24"/>
          </w:rPr>
          <w:instrText xml:space="preserve"> PAGEREF _Toc87025018 \h </w:instrText>
        </w:r>
        <w:r w:rsidRPr="000B5CD6">
          <w:rPr>
            <w:noProof/>
            <w:sz w:val="24"/>
          </w:rPr>
        </w:r>
        <w:r w:rsidRPr="000B5CD6">
          <w:rPr>
            <w:noProof/>
            <w:sz w:val="24"/>
          </w:rPr>
          <w:fldChar w:fldCharType="separate"/>
        </w:r>
        <w:r w:rsidR="00F209DD" w:rsidRPr="000B5CD6">
          <w:rPr>
            <w:noProof/>
            <w:sz w:val="24"/>
          </w:rPr>
          <w:t>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19" w:history="1">
        <w:r w:rsidR="00F209DD" w:rsidRPr="000B5CD6">
          <w:rPr>
            <w:rStyle w:val="ae"/>
            <w:rFonts w:ascii="仿宋" w:eastAsia="仿宋" w:hAnsi="仿宋" w:hint="eastAsia"/>
            <w:b/>
            <w:noProof/>
            <w:sz w:val="24"/>
          </w:rPr>
          <w:t>三、 项目名称</w:t>
        </w:r>
        <w:r w:rsidR="00F209DD" w:rsidRPr="000B5CD6">
          <w:rPr>
            <w:noProof/>
            <w:sz w:val="24"/>
          </w:rPr>
          <w:tab/>
        </w:r>
        <w:r w:rsidRPr="000B5CD6">
          <w:rPr>
            <w:noProof/>
            <w:sz w:val="24"/>
          </w:rPr>
          <w:fldChar w:fldCharType="begin"/>
        </w:r>
        <w:r w:rsidR="00F209DD" w:rsidRPr="000B5CD6">
          <w:rPr>
            <w:noProof/>
            <w:sz w:val="24"/>
          </w:rPr>
          <w:instrText xml:space="preserve"> PAGEREF _Toc87025019 \h </w:instrText>
        </w:r>
        <w:r w:rsidRPr="000B5CD6">
          <w:rPr>
            <w:noProof/>
            <w:sz w:val="24"/>
          </w:rPr>
        </w:r>
        <w:r w:rsidRPr="000B5CD6">
          <w:rPr>
            <w:noProof/>
            <w:sz w:val="24"/>
          </w:rPr>
          <w:fldChar w:fldCharType="separate"/>
        </w:r>
        <w:r w:rsidR="00F209DD" w:rsidRPr="000B5CD6">
          <w:rPr>
            <w:noProof/>
            <w:sz w:val="24"/>
          </w:rPr>
          <w:t>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20" w:history="1">
        <w:r w:rsidR="00F209DD" w:rsidRPr="000B5CD6">
          <w:rPr>
            <w:rStyle w:val="ae"/>
            <w:rFonts w:ascii="仿宋" w:eastAsia="仿宋" w:hAnsi="仿宋" w:hint="eastAsia"/>
            <w:b/>
            <w:noProof/>
            <w:sz w:val="24"/>
          </w:rPr>
          <w:t>四、 项目介绍</w:t>
        </w:r>
        <w:r w:rsidR="00F209DD" w:rsidRPr="000B5CD6">
          <w:rPr>
            <w:noProof/>
            <w:sz w:val="24"/>
          </w:rPr>
          <w:tab/>
        </w:r>
        <w:r w:rsidRPr="000B5CD6">
          <w:rPr>
            <w:noProof/>
            <w:sz w:val="24"/>
          </w:rPr>
          <w:fldChar w:fldCharType="begin"/>
        </w:r>
        <w:r w:rsidR="00F209DD" w:rsidRPr="000B5CD6">
          <w:rPr>
            <w:noProof/>
            <w:sz w:val="24"/>
          </w:rPr>
          <w:instrText xml:space="preserve"> PAGEREF _Toc87025020 \h </w:instrText>
        </w:r>
        <w:r w:rsidRPr="000B5CD6">
          <w:rPr>
            <w:noProof/>
            <w:sz w:val="24"/>
          </w:rPr>
        </w:r>
        <w:r w:rsidRPr="000B5CD6">
          <w:rPr>
            <w:noProof/>
            <w:sz w:val="24"/>
          </w:rPr>
          <w:fldChar w:fldCharType="separate"/>
        </w:r>
        <w:r w:rsidR="00F209DD" w:rsidRPr="000B5CD6">
          <w:rPr>
            <w:noProof/>
            <w:sz w:val="24"/>
          </w:rPr>
          <w:t>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21" w:history="1">
        <w:r w:rsidR="00F209DD" w:rsidRPr="000B5CD6">
          <w:rPr>
            <w:rStyle w:val="ae"/>
            <w:rFonts w:ascii="仿宋" w:eastAsia="仿宋" w:hAnsi="仿宋" w:hint="eastAsia"/>
            <w:b/>
            <w:noProof/>
            <w:sz w:val="24"/>
          </w:rPr>
          <w:t>五、 实施地点</w:t>
        </w:r>
        <w:r w:rsidR="00F209DD" w:rsidRPr="000B5CD6">
          <w:rPr>
            <w:noProof/>
            <w:sz w:val="24"/>
          </w:rPr>
          <w:tab/>
        </w:r>
        <w:r w:rsidRPr="000B5CD6">
          <w:rPr>
            <w:noProof/>
            <w:sz w:val="24"/>
          </w:rPr>
          <w:fldChar w:fldCharType="begin"/>
        </w:r>
        <w:r w:rsidR="00F209DD" w:rsidRPr="000B5CD6">
          <w:rPr>
            <w:noProof/>
            <w:sz w:val="24"/>
          </w:rPr>
          <w:instrText xml:space="preserve"> PAGEREF _Toc87025021 \h </w:instrText>
        </w:r>
        <w:r w:rsidRPr="000B5CD6">
          <w:rPr>
            <w:noProof/>
            <w:sz w:val="24"/>
          </w:rPr>
        </w:r>
        <w:r w:rsidRPr="000B5CD6">
          <w:rPr>
            <w:noProof/>
            <w:sz w:val="24"/>
          </w:rPr>
          <w:fldChar w:fldCharType="separate"/>
        </w:r>
        <w:r w:rsidR="00F209DD" w:rsidRPr="000B5CD6">
          <w:rPr>
            <w:noProof/>
            <w:sz w:val="24"/>
          </w:rPr>
          <w:t>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22" w:history="1">
        <w:r w:rsidR="00F209DD" w:rsidRPr="000B5CD6">
          <w:rPr>
            <w:rStyle w:val="ae"/>
            <w:rFonts w:ascii="仿宋" w:eastAsia="仿宋" w:hAnsi="仿宋" w:hint="eastAsia"/>
            <w:b/>
            <w:noProof/>
            <w:sz w:val="24"/>
          </w:rPr>
          <w:t>六、 报名方式及截止时间</w:t>
        </w:r>
        <w:r w:rsidR="00F209DD" w:rsidRPr="000B5CD6">
          <w:rPr>
            <w:noProof/>
            <w:sz w:val="24"/>
          </w:rPr>
          <w:tab/>
        </w:r>
        <w:r w:rsidRPr="000B5CD6">
          <w:rPr>
            <w:noProof/>
            <w:sz w:val="24"/>
          </w:rPr>
          <w:fldChar w:fldCharType="begin"/>
        </w:r>
        <w:r w:rsidR="00F209DD" w:rsidRPr="000B5CD6">
          <w:rPr>
            <w:noProof/>
            <w:sz w:val="24"/>
          </w:rPr>
          <w:instrText xml:space="preserve"> PAGEREF _Toc87025022 \h </w:instrText>
        </w:r>
        <w:r w:rsidRPr="000B5CD6">
          <w:rPr>
            <w:noProof/>
            <w:sz w:val="24"/>
          </w:rPr>
        </w:r>
        <w:r w:rsidRPr="000B5CD6">
          <w:rPr>
            <w:noProof/>
            <w:sz w:val="24"/>
          </w:rPr>
          <w:fldChar w:fldCharType="separate"/>
        </w:r>
        <w:r w:rsidR="00F209DD" w:rsidRPr="000B5CD6">
          <w:rPr>
            <w:noProof/>
            <w:sz w:val="24"/>
          </w:rPr>
          <w:t>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23" w:history="1">
        <w:r w:rsidR="00F209DD" w:rsidRPr="000B5CD6">
          <w:rPr>
            <w:rStyle w:val="ae"/>
            <w:rFonts w:ascii="仿宋" w:eastAsia="仿宋" w:hAnsi="仿宋" w:hint="eastAsia"/>
            <w:b/>
            <w:bCs/>
            <w:noProof/>
            <w:sz w:val="24"/>
          </w:rPr>
          <w:t>七、 响应文件递交截止时间、编制形式、递交方式及注意事项</w:t>
        </w:r>
        <w:r w:rsidR="00F209DD" w:rsidRPr="000B5CD6">
          <w:rPr>
            <w:noProof/>
            <w:sz w:val="24"/>
          </w:rPr>
          <w:tab/>
        </w:r>
        <w:r w:rsidRPr="000B5CD6">
          <w:rPr>
            <w:noProof/>
            <w:sz w:val="24"/>
          </w:rPr>
          <w:fldChar w:fldCharType="begin"/>
        </w:r>
        <w:r w:rsidR="00F209DD" w:rsidRPr="000B5CD6">
          <w:rPr>
            <w:noProof/>
            <w:sz w:val="24"/>
          </w:rPr>
          <w:instrText xml:space="preserve"> PAGEREF _Toc87025023 \h </w:instrText>
        </w:r>
        <w:r w:rsidRPr="000B5CD6">
          <w:rPr>
            <w:noProof/>
            <w:sz w:val="24"/>
          </w:rPr>
        </w:r>
        <w:r w:rsidRPr="000B5CD6">
          <w:rPr>
            <w:noProof/>
            <w:sz w:val="24"/>
          </w:rPr>
          <w:fldChar w:fldCharType="separate"/>
        </w:r>
        <w:r w:rsidR="00F209DD" w:rsidRPr="000B5CD6">
          <w:rPr>
            <w:noProof/>
            <w:sz w:val="24"/>
          </w:rPr>
          <w:t>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24" w:history="1">
        <w:r w:rsidR="00F209DD" w:rsidRPr="000B5CD6">
          <w:rPr>
            <w:rStyle w:val="ae"/>
            <w:rFonts w:ascii="仿宋" w:eastAsia="仿宋" w:hAnsi="仿宋" w:hint="eastAsia"/>
            <w:b/>
            <w:noProof/>
            <w:sz w:val="24"/>
          </w:rPr>
          <w:t>八、 谈判日期及地点</w:t>
        </w:r>
        <w:r w:rsidR="00F209DD" w:rsidRPr="000B5CD6">
          <w:rPr>
            <w:noProof/>
            <w:sz w:val="24"/>
          </w:rPr>
          <w:tab/>
        </w:r>
        <w:r w:rsidRPr="000B5CD6">
          <w:rPr>
            <w:noProof/>
            <w:sz w:val="24"/>
          </w:rPr>
          <w:fldChar w:fldCharType="begin"/>
        </w:r>
        <w:r w:rsidR="00F209DD" w:rsidRPr="000B5CD6">
          <w:rPr>
            <w:noProof/>
            <w:sz w:val="24"/>
          </w:rPr>
          <w:instrText xml:space="preserve"> PAGEREF _Toc87025024 \h </w:instrText>
        </w:r>
        <w:r w:rsidRPr="000B5CD6">
          <w:rPr>
            <w:noProof/>
            <w:sz w:val="24"/>
          </w:rPr>
        </w:r>
        <w:r w:rsidRPr="000B5CD6">
          <w:rPr>
            <w:noProof/>
            <w:sz w:val="24"/>
          </w:rPr>
          <w:fldChar w:fldCharType="separate"/>
        </w:r>
        <w:r w:rsidR="00F209DD" w:rsidRPr="000B5CD6">
          <w:rPr>
            <w:noProof/>
            <w:sz w:val="24"/>
          </w:rPr>
          <w:t>2</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26" w:history="1">
        <w:r w:rsidR="00F209DD" w:rsidRPr="000B5CD6">
          <w:rPr>
            <w:rStyle w:val="ae"/>
            <w:rFonts w:ascii="仿宋" w:eastAsia="仿宋" w:hAnsi="仿宋" w:hint="eastAsia"/>
            <w:b/>
            <w:noProof/>
            <w:sz w:val="24"/>
          </w:rPr>
          <w:t>九、 联系人与联系方式</w:t>
        </w:r>
        <w:r w:rsidR="00F209DD" w:rsidRPr="000B5CD6">
          <w:rPr>
            <w:noProof/>
            <w:sz w:val="24"/>
          </w:rPr>
          <w:tab/>
        </w:r>
        <w:r w:rsidRPr="000B5CD6">
          <w:rPr>
            <w:noProof/>
            <w:sz w:val="24"/>
          </w:rPr>
          <w:fldChar w:fldCharType="begin"/>
        </w:r>
        <w:r w:rsidR="00F209DD" w:rsidRPr="000B5CD6">
          <w:rPr>
            <w:noProof/>
            <w:sz w:val="24"/>
          </w:rPr>
          <w:instrText xml:space="preserve"> PAGEREF _Toc87025026 \h </w:instrText>
        </w:r>
        <w:r w:rsidRPr="000B5CD6">
          <w:rPr>
            <w:noProof/>
            <w:sz w:val="24"/>
          </w:rPr>
        </w:r>
        <w:r w:rsidRPr="000B5CD6">
          <w:rPr>
            <w:noProof/>
            <w:sz w:val="24"/>
          </w:rPr>
          <w:fldChar w:fldCharType="separate"/>
        </w:r>
        <w:r w:rsidR="00F209DD" w:rsidRPr="000B5CD6">
          <w:rPr>
            <w:noProof/>
            <w:sz w:val="24"/>
          </w:rPr>
          <w:t>2</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27" w:history="1">
        <w:r w:rsidR="00F209DD" w:rsidRPr="000B5CD6">
          <w:rPr>
            <w:rStyle w:val="ae"/>
            <w:rFonts w:ascii="仿宋" w:eastAsia="仿宋" w:hAnsi="仿宋" w:hint="eastAsia"/>
            <w:b/>
            <w:noProof/>
            <w:sz w:val="24"/>
          </w:rPr>
          <w:t>十、 结果通知</w:t>
        </w:r>
        <w:r w:rsidR="00F209DD" w:rsidRPr="000B5CD6">
          <w:rPr>
            <w:noProof/>
            <w:sz w:val="24"/>
          </w:rPr>
          <w:tab/>
        </w:r>
        <w:r w:rsidRPr="000B5CD6">
          <w:rPr>
            <w:noProof/>
            <w:sz w:val="24"/>
          </w:rPr>
          <w:fldChar w:fldCharType="begin"/>
        </w:r>
        <w:r w:rsidR="00F209DD" w:rsidRPr="000B5CD6">
          <w:rPr>
            <w:noProof/>
            <w:sz w:val="24"/>
          </w:rPr>
          <w:instrText xml:space="preserve"> PAGEREF _Toc87025027 \h </w:instrText>
        </w:r>
        <w:r w:rsidRPr="000B5CD6">
          <w:rPr>
            <w:noProof/>
            <w:sz w:val="24"/>
          </w:rPr>
        </w:r>
        <w:r w:rsidRPr="000B5CD6">
          <w:rPr>
            <w:noProof/>
            <w:sz w:val="24"/>
          </w:rPr>
          <w:fldChar w:fldCharType="separate"/>
        </w:r>
        <w:r w:rsidR="00F209DD" w:rsidRPr="000B5CD6">
          <w:rPr>
            <w:noProof/>
            <w:sz w:val="24"/>
          </w:rPr>
          <w:t>2</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29" w:history="1">
        <w:r w:rsidR="00F209DD" w:rsidRPr="000B5CD6">
          <w:rPr>
            <w:rStyle w:val="ae"/>
            <w:rFonts w:ascii="仿宋" w:eastAsia="仿宋" w:hAnsi="仿宋" w:hint="eastAsia"/>
            <w:b/>
            <w:noProof/>
            <w:sz w:val="24"/>
          </w:rPr>
          <w:t>十一、 特别说明</w:t>
        </w:r>
        <w:r w:rsidR="00F209DD" w:rsidRPr="000B5CD6">
          <w:rPr>
            <w:noProof/>
            <w:sz w:val="24"/>
          </w:rPr>
          <w:tab/>
        </w:r>
        <w:r w:rsidRPr="000B5CD6">
          <w:rPr>
            <w:noProof/>
            <w:sz w:val="24"/>
          </w:rPr>
          <w:fldChar w:fldCharType="begin"/>
        </w:r>
        <w:r w:rsidR="00F209DD" w:rsidRPr="000B5CD6">
          <w:rPr>
            <w:noProof/>
            <w:sz w:val="24"/>
          </w:rPr>
          <w:instrText xml:space="preserve"> PAGEREF _Toc87025029 \h </w:instrText>
        </w:r>
        <w:r w:rsidRPr="000B5CD6">
          <w:rPr>
            <w:noProof/>
            <w:sz w:val="24"/>
          </w:rPr>
        </w:r>
        <w:r w:rsidRPr="000B5CD6">
          <w:rPr>
            <w:noProof/>
            <w:sz w:val="24"/>
          </w:rPr>
          <w:fldChar w:fldCharType="separate"/>
        </w:r>
        <w:r w:rsidR="00F209DD" w:rsidRPr="000B5CD6">
          <w:rPr>
            <w:noProof/>
            <w:sz w:val="24"/>
          </w:rPr>
          <w:t>2</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30" w:history="1">
        <w:r w:rsidR="00F209DD" w:rsidRPr="000B5CD6">
          <w:rPr>
            <w:rStyle w:val="ae"/>
            <w:rFonts w:ascii="仿宋" w:eastAsia="仿宋" w:hAnsi="仿宋" w:hint="eastAsia"/>
            <w:b/>
            <w:noProof/>
            <w:sz w:val="24"/>
          </w:rPr>
          <w:t>十二、 项目要求及数量</w:t>
        </w:r>
        <w:r w:rsidR="00F209DD" w:rsidRPr="000B5CD6">
          <w:rPr>
            <w:noProof/>
            <w:sz w:val="24"/>
          </w:rPr>
          <w:tab/>
        </w:r>
        <w:r w:rsidRPr="000B5CD6">
          <w:rPr>
            <w:noProof/>
            <w:sz w:val="24"/>
          </w:rPr>
          <w:fldChar w:fldCharType="begin"/>
        </w:r>
        <w:r w:rsidR="00F209DD" w:rsidRPr="000B5CD6">
          <w:rPr>
            <w:noProof/>
            <w:sz w:val="24"/>
          </w:rPr>
          <w:instrText xml:space="preserve"> PAGEREF _Toc87025030 \h </w:instrText>
        </w:r>
        <w:r w:rsidRPr="000B5CD6">
          <w:rPr>
            <w:noProof/>
            <w:sz w:val="24"/>
          </w:rPr>
        </w:r>
        <w:r w:rsidRPr="000B5CD6">
          <w:rPr>
            <w:noProof/>
            <w:sz w:val="24"/>
          </w:rPr>
          <w:fldChar w:fldCharType="separate"/>
        </w:r>
        <w:r w:rsidR="00F209DD" w:rsidRPr="000B5CD6">
          <w:rPr>
            <w:noProof/>
            <w:sz w:val="24"/>
          </w:rPr>
          <w:t>3</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31" w:history="1">
        <w:r w:rsidR="00F209DD" w:rsidRPr="000B5CD6">
          <w:rPr>
            <w:rStyle w:val="ae"/>
            <w:rFonts w:ascii="仿宋" w:eastAsia="仿宋" w:hAnsi="仿宋" w:hint="eastAsia"/>
            <w:b/>
            <w:noProof/>
            <w:sz w:val="24"/>
          </w:rPr>
          <w:t>十三、 其他项目说明资料</w:t>
        </w:r>
        <w:r w:rsidR="00F209DD" w:rsidRPr="000B5CD6">
          <w:rPr>
            <w:noProof/>
            <w:sz w:val="24"/>
          </w:rPr>
          <w:tab/>
        </w:r>
        <w:r w:rsidRPr="000B5CD6">
          <w:rPr>
            <w:noProof/>
            <w:sz w:val="24"/>
          </w:rPr>
          <w:fldChar w:fldCharType="begin"/>
        </w:r>
        <w:r w:rsidR="00F209DD" w:rsidRPr="000B5CD6">
          <w:rPr>
            <w:noProof/>
            <w:sz w:val="24"/>
          </w:rPr>
          <w:instrText xml:space="preserve"> PAGEREF _Toc87025031 \h </w:instrText>
        </w:r>
        <w:r w:rsidRPr="000B5CD6">
          <w:rPr>
            <w:noProof/>
            <w:sz w:val="24"/>
          </w:rPr>
        </w:r>
        <w:r w:rsidRPr="000B5CD6">
          <w:rPr>
            <w:noProof/>
            <w:sz w:val="24"/>
          </w:rPr>
          <w:fldChar w:fldCharType="separate"/>
        </w:r>
        <w:r w:rsidR="00F209DD" w:rsidRPr="000B5CD6">
          <w:rPr>
            <w:noProof/>
            <w:sz w:val="24"/>
          </w:rPr>
          <w:t>9</w:t>
        </w:r>
        <w:r w:rsidRPr="000B5CD6">
          <w:rPr>
            <w:noProof/>
            <w:sz w:val="24"/>
          </w:rPr>
          <w:fldChar w:fldCharType="end"/>
        </w:r>
      </w:hyperlink>
    </w:p>
    <w:p w:rsidR="00F209DD" w:rsidRPr="000B5CD6" w:rsidRDefault="00C55991">
      <w:pPr>
        <w:pStyle w:val="10"/>
        <w:tabs>
          <w:tab w:val="right" w:leader="dot" w:pos="9346"/>
        </w:tabs>
        <w:rPr>
          <w:rFonts w:asciiTheme="minorHAnsi" w:eastAsiaTheme="minorEastAsia" w:hAnsiTheme="minorHAnsi" w:cstheme="minorBidi"/>
          <w:noProof/>
          <w:sz w:val="24"/>
        </w:rPr>
      </w:pPr>
      <w:hyperlink w:anchor="_Toc87025032" w:history="1">
        <w:r w:rsidR="00F209DD" w:rsidRPr="000B5CD6">
          <w:rPr>
            <w:rStyle w:val="ae"/>
            <w:rFonts w:ascii="宋体" w:hAnsi="宋体" w:hint="eastAsia"/>
            <w:b/>
            <w:noProof/>
            <w:sz w:val="24"/>
          </w:rPr>
          <w:t>第二部分：谈判流程</w:t>
        </w:r>
        <w:r w:rsidR="00F209DD" w:rsidRPr="000B5CD6">
          <w:rPr>
            <w:noProof/>
            <w:sz w:val="24"/>
          </w:rPr>
          <w:tab/>
        </w:r>
        <w:r w:rsidRPr="000B5CD6">
          <w:rPr>
            <w:noProof/>
            <w:sz w:val="24"/>
          </w:rPr>
          <w:fldChar w:fldCharType="begin"/>
        </w:r>
        <w:r w:rsidR="00F209DD" w:rsidRPr="000B5CD6">
          <w:rPr>
            <w:noProof/>
            <w:sz w:val="24"/>
          </w:rPr>
          <w:instrText xml:space="preserve"> PAGEREF _Toc87025032 \h </w:instrText>
        </w:r>
        <w:r w:rsidRPr="000B5CD6">
          <w:rPr>
            <w:noProof/>
            <w:sz w:val="24"/>
          </w:rPr>
        </w:r>
        <w:r w:rsidRPr="000B5CD6">
          <w:rPr>
            <w:noProof/>
            <w:sz w:val="24"/>
          </w:rPr>
          <w:fldChar w:fldCharType="separate"/>
        </w:r>
        <w:r w:rsidR="00F209DD" w:rsidRPr="000B5CD6">
          <w:rPr>
            <w:noProof/>
            <w:sz w:val="24"/>
          </w:rPr>
          <w:t>10</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33" w:history="1">
        <w:r w:rsidR="00F209DD" w:rsidRPr="000B5CD6">
          <w:rPr>
            <w:rStyle w:val="ae"/>
            <w:rFonts w:ascii="仿宋" w:eastAsia="仿宋" w:hAnsi="仿宋" w:hint="eastAsia"/>
            <w:b/>
            <w:noProof/>
            <w:sz w:val="24"/>
          </w:rPr>
          <w:t>十四、 谈判流程</w:t>
        </w:r>
        <w:r w:rsidR="00F209DD" w:rsidRPr="000B5CD6">
          <w:rPr>
            <w:noProof/>
            <w:sz w:val="24"/>
          </w:rPr>
          <w:tab/>
        </w:r>
        <w:r w:rsidRPr="000B5CD6">
          <w:rPr>
            <w:noProof/>
            <w:sz w:val="24"/>
          </w:rPr>
          <w:fldChar w:fldCharType="begin"/>
        </w:r>
        <w:r w:rsidR="00F209DD" w:rsidRPr="000B5CD6">
          <w:rPr>
            <w:noProof/>
            <w:sz w:val="24"/>
          </w:rPr>
          <w:instrText xml:space="preserve"> PAGEREF _Toc87025033 \h </w:instrText>
        </w:r>
        <w:r w:rsidRPr="000B5CD6">
          <w:rPr>
            <w:noProof/>
            <w:sz w:val="24"/>
          </w:rPr>
        </w:r>
        <w:r w:rsidRPr="000B5CD6">
          <w:rPr>
            <w:noProof/>
            <w:sz w:val="24"/>
          </w:rPr>
          <w:fldChar w:fldCharType="separate"/>
        </w:r>
        <w:r w:rsidR="00F209DD" w:rsidRPr="000B5CD6">
          <w:rPr>
            <w:noProof/>
            <w:sz w:val="24"/>
          </w:rPr>
          <w:t>10</w:t>
        </w:r>
        <w:r w:rsidRPr="000B5CD6">
          <w:rPr>
            <w:noProof/>
            <w:sz w:val="24"/>
          </w:rPr>
          <w:fldChar w:fldCharType="end"/>
        </w:r>
      </w:hyperlink>
    </w:p>
    <w:p w:rsidR="00F209DD" w:rsidRPr="000B5CD6" w:rsidRDefault="00C55991">
      <w:pPr>
        <w:pStyle w:val="10"/>
        <w:tabs>
          <w:tab w:val="right" w:leader="dot" w:pos="9346"/>
        </w:tabs>
        <w:rPr>
          <w:rFonts w:asciiTheme="minorHAnsi" w:eastAsiaTheme="minorEastAsia" w:hAnsiTheme="minorHAnsi" w:cstheme="minorBidi"/>
          <w:noProof/>
          <w:sz w:val="24"/>
        </w:rPr>
      </w:pPr>
      <w:hyperlink w:anchor="_Toc87025034" w:history="1">
        <w:r w:rsidR="00F209DD" w:rsidRPr="000B5CD6">
          <w:rPr>
            <w:rStyle w:val="ae"/>
            <w:rFonts w:hint="eastAsia"/>
            <w:b/>
            <w:noProof/>
            <w:sz w:val="24"/>
          </w:rPr>
          <w:t>第三部分：评审办法</w:t>
        </w:r>
        <w:r w:rsidR="00F209DD" w:rsidRPr="000B5CD6">
          <w:rPr>
            <w:noProof/>
            <w:sz w:val="24"/>
          </w:rPr>
          <w:tab/>
        </w:r>
        <w:r w:rsidRPr="000B5CD6">
          <w:rPr>
            <w:noProof/>
            <w:sz w:val="24"/>
          </w:rPr>
          <w:fldChar w:fldCharType="begin"/>
        </w:r>
        <w:r w:rsidR="00F209DD" w:rsidRPr="000B5CD6">
          <w:rPr>
            <w:noProof/>
            <w:sz w:val="24"/>
          </w:rPr>
          <w:instrText xml:space="preserve"> PAGEREF _Toc87025034 \h </w:instrText>
        </w:r>
        <w:r w:rsidRPr="000B5CD6">
          <w:rPr>
            <w:noProof/>
            <w:sz w:val="24"/>
          </w:rPr>
        </w:r>
        <w:r w:rsidRPr="000B5CD6">
          <w:rPr>
            <w:noProof/>
            <w:sz w:val="24"/>
          </w:rPr>
          <w:fldChar w:fldCharType="separate"/>
        </w:r>
        <w:r w:rsidR="00F209DD" w:rsidRPr="000B5CD6">
          <w:rPr>
            <w:noProof/>
            <w:sz w:val="24"/>
          </w:rPr>
          <w:t>11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35" w:history="1">
        <w:r w:rsidR="00F209DD" w:rsidRPr="000B5CD6">
          <w:rPr>
            <w:rStyle w:val="ae"/>
            <w:rFonts w:ascii="仿宋" w:eastAsia="仿宋" w:hAnsi="仿宋" w:hint="eastAsia"/>
            <w:noProof/>
            <w:sz w:val="24"/>
          </w:rPr>
          <w:t>十五、 评审办法：</w:t>
        </w:r>
        <w:r w:rsidR="00F209DD" w:rsidRPr="000B5CD6">
          <w:rPr>
            <w:noProof/>
            <w:sz w:val="24"/>
          </w:rPr>
          <w:tab/>
        </w:r>
        <w:r w:rsidRPr="000B5CD6">
          <w:rPr>
            <w:noProof/>
            <w:sz w:val="24"/>
          </w:rPr>
          <w:fldChar w:fldCharType="begin"/>
        </w:r>
        <w:r w:rsidR="00F209DD" w:rsidRPr="000B5CD6">
          <w:rPr>
            <w:noProof/>
            <w:sz w:val="24"/>
          </w:rPr>
          <w:instrText xml:space="preserve"> PAGEREF _Toc87025035 \h </w:instrText>
        </w:r>
        <w:r w:rsidRPr="000B5CD6">
          <w:rPr>
            <w:noProof/>
            <w:sz w:val="24"/>
          </w:rPr>
        </w:r>
        <w:r w:rsidRPr="000B5CD6">
          <w:rPr>
            <w:noProof/>
            <w:sz w:val="24"/>
          </w:rPr>
          <w:fldChar w:fldCharType="separate"/>
        </w:r>
        <w:r w:rsidR="00F209DD" w:rsidRPr="000B5CD6">
          <w:rPr>
            <w:noProof/>
            <w:sz w:val="24"/>
          </w:rPr>
          <w:t>11</w:t>
        </w:r>
        <w:r w:rsidRPr="000B5CD6">
          <w:rPr>
            <w:noProof/>
            <w:sz w:val="24"/>
          </w:rPr>
          <w:fldChar w:fldCharType="end"/>
        </w:r>
      </w:hyperlink>
    </w:p>
    <w:p w:rsidR="00F209DD" w:rsidRPr="000B5CD6" w:rsidRDefault="00C55991">
      <w:pPr>
        <w:pStyle w:val="30"/>
        <w:tabs>
          <w:tab w:val="left" w:pos="2100"/>
          <w:tab w:val="right" w:leader="dot" w:pos="9346"/>
        </w:tabs>
        <w:rPr>
          <w:rFonts w:asciiTheme="minorHAnsi" w:eastAsiaTheme="minorEastAsia" w:hAnsiTheme="minorHAnsi" w:cstheme="minorBidi"/>
          <w:noProof/>
          <w:sz w:val="24"/>
        </w:rPr>
      </w:pPr>
      <w:hyperlink w:anchor="_Toc87025036" w:history="1">
        <w:r w:rsidR="00F209DD" w:rsidRPr="000B5CD6">
          <w:rPr>
            <w:rStyle w:val="ae"/>
            <w:rFonts w:ascii="仿宋" w:eastAsia="仿宋" w:hAnsi="仿宋" w:hint="eastAsia"/>
            <w:b/>
            <w:noProof/>
            <w:sz w:val="24"/>
          </w:rPr>
          <w:t>（一）</w:t>
        </w:r>
        <w:r w:rsidR="00F209DD" w:rsidRPr="000B5CD6">
          <w:rPr>
            <w:rFonts w:asciiTheme="minorHAnsi" w:eastAsiaTheme="minorEastAsia" w:hAnsiTheme="minorHAnsi" w:cstheme="minorBidi"/>
            <w:noProof/>
            <w:sz w:val="24"/>
          </w:rPr>
          <w:tab/>
        </w:r>
        <w:r w:rsidR="00F209DD" w:rsidRPr="000B5CD6">
          <w:rPr>
            <w:rStyle w:val="ae"/>
            <w:rFonts w:ascii="仿宋" w:eastAsia="仿宋" w:hAnsi="仿宋" w:hint="eastAsia"/>
            <w:b/>
            <w:bCs/>
            <w:noProof/>
            <w:sz w:val="24"/>
          </w:rPr>
          <w:t>符合性检查</w:t>
        </w:r>
        <w:r w:rsidR="00F209DD" w:rsidRPr="000B5CD6">
          <w:rPr>
            <w:noProof/>
            <w:sz w:val="24"/>
          </w:rPr>
          <w:tab/>
        </w:r>
        <w:r w:rsidRPr="000B5CD6">
          <w:rPr>
            <w:noProof/>
            <w:sz w:val="24"/>
          </w:rPr>
          <w:fldChar w:fldCharType="begin"/>
        </w:r>
        <w:r w:rsidR="00F209DD" w:rsidRPr="000B5CD6">
          <w:rPr>
            <w:noProof/>
            <w:sz w:val="24"/>
          </w:rPr>
          <w:instrText xml:space="preserve"> PAGEREF _Toc87025036 \h </w:instrText>
        </w:r>
        <w:r w:rsidRPr="000B5CD6">
          <w:rPr>
            <w:noProof/>
            <w:sz w:val="24"/>
          </w:rPr>
        </w:r>
        <w:r w:rsidRPr="000B5CD6">
          <w:rPr>
            <w:noProof/>
            <w:sz w:val="24"/>
          </w:rPr>
          <w:fldChar w:fldCharType="separate"/>
        </w:r>
        <w:r w:rsidR="00F209DD" w:rsidRPr="000B5CD6">
          <w:rPr>
            <w:noProof/>
            <w:sz w:val="24"/>
          </w:rPr>
          <w:t>11</w:t>
        </w:r>
        <w:r w:rsidRPr="000B5CD6">
          <w:rPr>
            <w:noProof/>
            <w:sz w:val="24"/>
          </w:rPr>
          <w:fldChar w:fldCharType="end"/>
        </w:r>
      </w:hyperlink>
    </w:p>
    <w:p w:rsidR="00F209DD" w:rsidRPr="000B5CD6" w:rsidRDefault="00C55991">
      <w:pPr>
        <w:pStyle w:val="30"/>
        <w:tabs>
          <w:tab w:val="left" w:pos="2100"/>
          <w:tab w:val="right" w:leader="dot" w:pos="9346"/>
        </w:tabs>
        <w:rPr>
          <w:rFonts w:asciiTheme="minorHAnsi" w:eastAsiaTheme="minorEastAsia" w:hAnsiTheme="minorHAnsi" w:cstheme="minorBidi"/>
          <w:noProof/>
          <w:sz w:val="24"/>
        </w:rPr>
      </w:pPr>
      <w:hyperlink w:anchor="_Toc87025037" w:history="1">
        <w:r w:rsidR="00F209DD" w:rsidRPr="000B5CD6">
          <w:rPr>
            <w:rStyle w:val="ae"/>
            <w:rFonts w:ascii="仿宋" w:eastAsia="仿宋" w:hAnsi="仿宋" w:hint="eastAsia"/>
            <w:b/>
            <w:bCs/>
            <w:noProof/>
            <w:sz w:val="24"/>
          </w:rPr>
          <w:t>（二）</w:t>
        </w:r>
        <w:r w:rsidR="00F209DD" w:rsidRPr="000B5CD6">
          <w:rPr>
            <w:rFonts w:asciiTheme="minorHAnsi" w:eastAsiaTheme="minorEastAsia" w:hAnsiTheme="minorHAnsi" w:cstheme="minorBidi"/>
            <w:noProof/>
            <w:sz w:val="24"/>
          </w:rPr>
          <w:tab/>
        </w:r>
        <w:r w:rsidR="00F209DD" w:rsidRPr="000B5CD6">
          <w:rPr>
            <w:rStyle w:val="ae"/>
            <w:rFonts w:ascii="仿宋" w:eastAsia="仿宋" w:hAnsi="仿宋" w:hint="eastAsia"/>
            <w:b/>
            <w:bCs/>
            <w:noProof/>
            <w:sz w:val="24"/>
          </w:rPr>
          <w:t>综合评议指标表</w:t>
        </w:r>
        <w:r w:rsidR="00F209DD" w:rsidRPr="000B5CD6">
          <w:rPr>
            <w:noProof/>
            <w:sz w:val="24"/>
          </w:rPr>
          <w:tab/>
        </w:r>
        <w:r w:rsidRPr="000B5CD6">
          <w:rPr>
            <w:noProof/>
            <w:sz w:val="24"/>
          </w:rPr>
          <w:fldChar w:fldCharType="begin"/>
        </w:r>
        <w:r w:rsidR="00F209DD" w:rsidRPr="000B5CD6">
          <w:rPr>
            <w:noProof/>
            <w:sz w:val="24"/>
          </w:rPr>
          <w:instrText xml:space="preserve"> PAGEREF _Toc87025037 \h </w:instrText>
        </w:r>
        <w:r w:rsidRPr="000B5CD6">
          <w:rPr>
            <w:noProof/>
            <w:sz w:val="24"/>
          </w:rPr>
        </w:r>
        <w:r w:rsidRPr="000B5CD6">
          <w:rPr>
            <w:noProof/>
            <w:sz w:val="24"/>
          </w:rPr>
          <w:fldChar w:fldCharType="separate"/>
        </w:r>
        <w:r w:rsidR="00F209DD" w:rsidRPr="000B5CD6">
          <w:rPr>
            <w:noProof/>
            <w:sz w:val="24"/>
          </w:rPr>
          <w:t>12</w:t>
        </w:r>
        <w:r w:rsidRPr="000B5CD6">
          <w:rPr>
            <w:noProof/>
            <w:sz w:val="24"/>
          </w:rPr>
          <w:fldChar w:fldCharType="end"/>
        </w:r>
      </w:hyperlink>
    </w:p>
    <w:p w:rsidR="00F209DD" w:rsidRPr="000B5CD6" w:rsidRDefault="00C55991">
      <w:pPr>
        <w:pStyle w:val="10"/>
        <w:tabs>
          <w:tab w:val="right" w:leader="dot" w:pos="9346"/>
        </w:tabs>
        <w:rPr>
          <w:rFonts w:asciiTheme="minorHAnsi" w:eastAsiaTheme="minorEastAsia" w:hAnsiTheme="minorHAnsi" w:cstheme="minorBidi"/>
          <w:noProof/>
          <w:sz w:val="24"/>
        </w:rPr>
      </w:pPr>
      <w:hyperlink w:anchor="_Toc87025038" w:history="1">
        <w:r w:rsidR="00F209DD" w:rsidRPr="000B5CD6">
          <w:rPr>
            <w:rStyle w:val="ae"/>
            <w:rFonts w:hint="eastAsia"/>
            <w:b/>
            <w:noProof/>
            <w:sz w:val="24"/>
          </w:rPr>
          <w:t>第四部分：响应文件说明</w:t>
        </w:r>
        <w:r w:rsidR="00F209DD" w:rsidRPr="000B5CD6">
          <w:rPr>
            <w:noProof/>
            <w:sz w:val="24"/>
          </w:rPr>
          <w:tab/>
        </w:r>
        <w:r w:rsidRPr="000B5CD6">
          <w:rPr>
            <w:noProof/>
            <w:sz w:val="24"/>
          </w:rPr>
          <w:fldChar w:fldCharType="begin"/>
        </w:r>
        <w:r w:rsidR="00F209DD" w:rsidRPr="000B5CD6">
          <w:rPr>
            <w:noProof/>
            <w:sz w:val="24"/>
          </w:rPr>
          <w:instrText xml:space="preserve"> PAGEREF _Toc87025038 \h </w:instrText>
        </w:r>
        <w:r w:rsidRPr="000B5CD6">
          <w:rPr>
            <w:noProof/>
            <w:sz w:val="24"/>
          </w:rPr>
        </w:r>
        <w:r w:rsidRPr="000B5CD6">
          <w:rPr>
            <w:noProof/>
            <w:sz w:val="24"/>
          </w:rPr>
          <w:fldChar w:fldCharType="separate"/>
        </w:r>
        <w:r w:rsidR="00F209DD" w:rsidRPr="000B5CD6">
          <w:rPr>
            <w:noProof/>
            <w:sz w:val="24"/>
          </w:rPr>
          <w:t>17</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39" w:history="1">
        <w:r w:rsidR="00F209DD" w:rsidRPr="000B5CD6">
          <w:rPr>
            <w:rStyle w:val="ae"/>
            <w:rFonts w:ascii="仿宋" w:eastAsia="仿宋" w:hAnsi="仿宋" w:hint="eastAsia"/>
            <w:bCs/>
            <w:noProof/>
            <w:sz w:val="24"/>
          </w:rPr>
          <w:t>十六、 被邀请供应商参评时应递交的报价清单和响应文件</w:t>
        </w:r>
        <w:r w:rsidR="00F209DD" w:rsidRPr="000B5CD6">
          <w:rPr>
            <w:noProof/>
            <w:sz w:val="24"/>
          </w:rPr>
          <w:tab/>
        </w:r>
        <w:r w:rsidRPr="000B5CD6">
          <w:rPr>
            <w:noProof/>
            <w:sz w:val="24"/>
          </w:rPr>
          <w:fldChar w:fldCharType="begin"/>
        </w:r>
        <w:r w:rsidR="00F209DD" w:rsidRPr="000B5CD6">
          <w:rPr>
            <w:noProof/>
            <w:sz w:val="24"/>
          </w:rPr>
          <w:instrText xml:space="preserve"> PAGEREF _Toc87025039 \h </w:instrText>
        </w:r>
        <w:r w:rsidRPr="000B5CD6">
          <w:rPr>
            <w:noProof/>
            <w:sz w:val="24"/>
          </w:rPr>
        </w:r>
        <w:r w:rsidRPr="000B5CD6">
          <w:rPr>
            <w:noProof/>
            <w:sz w:val="24"/>
          </w:rPr>
          <w:fldChar w:fldCharType="separate"/>
        </w:r>
        <w:r w:rsidR="00F209DD" w:rsidRPr="000B5CD6">
          <w:rPr>
            <w:noProof/>
            <w:sz w:val="24"/>
          </w:rPr>
          <w:t>17</w:t>
        </w:r>
        <w:r w:rsidRPr="000B5CD6">
          <w:rPr>
            <w:noProof/>
            <w:sz w:val="24"/>
          </w:rPr>
          <w:fldChar w:fldCharType="end"/>
        </w:r>
      </w:hyperlink>
    </w:p>
    <w:p w:rsidR="00F209DD" w:rsidRPr="000B5CD6" w:rsidRDefault="00C55991">
      <w:pPr>
        <w:pStyle w:val="10"/>
        <w:tabs>
          <w:tab w:val="right" w:leader="dot" w:pos="9346"/>
        </w:tabs>
        <w:rPr>
          <w:rFonts w:asciiTheme="minorHAnsi" w:eastAsiaTheme="minorEastAsia" w:hAnsiTheme="minorHAnsi" w:cstheme="minorBidi"/>
          <w:noProof/>
          <w:sz w:val="24"/>
        </w:rPr>
      </w:pPr>
      <w:hyperlink w:anchor="_Toc87025040" w:history="1">
        <w:r w:rsidR="00F209DD" w:rsidRPr="000B5CD6">
          <w:rPr>
            <w:rStyle w:val="ae"/>
            <w:rFonts w:hint="eastAsia"/>
            <w:b/>
            <w:noProof/>
            <w:sz w:val="24"/>
          </w:rPr>
          <w:t>第五部分：参考附件</w:t>
        </w:r>
        <w:r w:rsidR="00F209DD" w:rsidRPr="000B5CD6">
          <w:rPr>
            <w:noProof/>
            <w:sz w:val="24"/>
          </w:rPr>
          <w:tab/>
        </w:r>
        <w:r w:rsidRPr="000B5CD6">
          <w:rPr>
            <w:noProof/>
            <w:sz w:val="24"/>
          </w:rPr>
          <w:fldChar w:fldCharType="begin"/>
        </w:r>
        <w:r w:rsidR="00F209DD" w:rsidRPr="000B5CD6">
          <w:rPr>
            <w:noProof/>
            <w:sz w:val="24"/>
          </w:rPr>
          <w:instrText xml:space="preserve"> PAGEREF _Toc87025040 \h </w:instrText>
        </w:r>
        <w:r w:rsidRPr="000B5CD6">
          <w:rPr>
            <w:noProof/>
            <w:sz w:val="24"/>
          </w:rPr>
        </w:r>
        <w:r w:rsidRPr="000B5CD6">
          <w:rPr>
            <w:noProof/>
            <w:sz w:val="24"/>
          </w:rPr>
          <w:fldChar w:fldCharType="separate"/>
        </w:r>
        <w:r w:rsidR="00F209DD" w:rsidRPr="000B5CD6">
          <w:rPr>
            <w:noProof/>
            <w:sz w:val="24"/>
          </w:rPr>
          <w:t>19</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41"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1</w:t>
        </w:r>
        <w:r w:rsidR="00F209DD" w:rsidRPr="000B5CD6">
          <w:rPr>
            <w:rStyle w:val="ae"/>
            <w:rFonts w:ascii="仿宋" w:eastAsia="仿宋" w:hAnsi="仿宋" w:hint="eastAsia"/>
            <w:noProof/>
            <w:sz w:val="24"/>
          </w:rPr>
          <w:t>：考察证明（本项目不适用）</w:t>
        </w:r>
        <w:r w:rsidR="00F209DD" w:rsidRPr="000B5CD6">
          <w:rPr>
            <w:noProof/>
            <w:sz w:val="24"/>
          </w:rPr>
          <w:tab/>
        </w:r>
        <w:r w:rsidRPr="000B5CD6">
          <w:rPr>
            <w:noProof/>
            <w:sz w:val="24"/>
          </w:rPr>
          <w:fldChar w:fldCharType="begin"/>
        </w:r>
        <w:r w:rsidR="00F209DD" w:rsidRPr="000B5CD6">
          <w:rPr>
            <w:noProof/>
            <w:sz w:val="24"/>
          </w:rPr>
          <w:instrText xml:space="preserve"> PAGEREF _Toc87025041 \h </w:instrText>
        </w:r>
        <w:r w:rsidRPr="000B5CD6">
          <w:rPr>
            <w:noProof/>
            <w:sz w:val="24"/>
          </w:rPr>
        </w:r>
        <w:r w:rsidRPr="000B5CD6">
          <w:rPr>
            <w:noProof/>
            <w:sz w:val="24"/>
          </w:rPr>
          <w:fldChar w:fldCharType="separate"/>
        </w:r>
        <w:r w:rsidR="00F209DD" w:rsidRPr="000B5CD6">
          <w:rPr>
            <w:noProof/>
            <w:sz w:val="24"/>
          </w:rPr>
          <w:t>19</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42"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2</w:t>
        </w:r>
        <w:r w:rsidR="00F209DD" w:rsidRPr="000B5CD6">
          <w:rPr>
            <w:rStyle w:val="ae"/>
            <w:rFonts w:ascii="仿宋" w:eastAsia="仿宋" w:hAnsi="仿宋" w:hint="eastAsia"/>
            <w:noProof/>
            <w:sz w:val="24"/>
          </w:rPr>
          <w:t>：技术服务响应</w:t>
        </w:r>
        <w:r w:rsidR="00F209DD" w:rsidRPr="000B5CD6">
          <w:rPr>
            <w:rStyle w:val="ae"/>
            <w:rFonts w:ascii="仿宋" w:eastAsia="仿宋" w:hAnsi="仿宋"/>
            <w:noProof/>
            <w:sz w:val="24"/>
          </w:rPr>
          <w:t>/</w:t>
        </w:r>
        <w:r w:rsidR="00F209DD" w:rsidRPr="000B5CD6">
          <w:rPr>
            <w:rStyle w:val="ae"/>
            <w:rFonts w:ascii="仿宋" w:eastAsia="仿宋" w:hAnsi="仿宋" w:hint="eastAsia"/>
            <w:noProof/>
            <w:sz w:val="24"/>
          </w:rPr>
          <w:t>偏离表</w:t>
        </w:r>
        <w:r w:rsidR="00F209DD" w:rsidRPr="000B5CD6">
          <w:rPr>
            <w:noProof/>
            <w:sz w:val="24"/>
          </w:rPr>
          <w:tab/>
        </w:r>
        <w:r w:rsidRPr="000B5CD6">
          <w:rPr>
            <w:noProof/>
            <w:sz w:val="24"/>
          </w:rPr>
          <w:fldChar w:fldCharType="begin"/>
        </w:r>
        <w:r w:rsidR="00F209DD" w:rsidRPr="000B5CD6">
          <w:rPr>
            <w:noProof/>
            <w:sz w:val="24"/>
          </w:rPr>
          <w:instrText xml:space="preserve"> PAGEREF _Toc87025042 \h </w:instrText>
        </w:r>
        <w:r w:rsidRPr="000B5CD6">
          <w:rPr>
            <w:noProof/>
            <w:sz w:val="24"/>
          </w:rPr>
        </w:r>
        <w:r w:rsidRPr="000B5CD6">
          <w:rPr>
            <w:noProof/>
            <w:sz w:val="24"/>
          </w:rPr>
          <w:fldChar w:fldCharType="separate"/>
        </w:r>
        <w:r w:rsidR="00F209DD" w:rsidRPr="000B5CD6">
          <w:rPr>
            <w:noProof/>
            <w:sz w:val="24"/>
          </w:rPr>
          <w:t>20</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43"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3</w:t>
        </w:r>
        <w:r w:rsidR="00F209DD" w:rsidRPr="000B5CD6">
          <w:rPr>
            <w:rStyle w:val="ae"/>
            <w:rFonts w:ascii="仿宋" w:eastAsia="仿宋" w:hAnsi="仿宋" w:hint="eastAsia"/>
            <w:noProof/>
            <w:sz w:val="24"/>
          </w:rPr>
          <w:t>：商务条款响应</w:t>
        </w:r>
        <w:r w:rsidR="00F209DD" w:rsidRPr="000B5CD6">
          <w:rPr>
            <w:rStyle w:val="ae"/>
            <w:rFonts w:ascii="仿宋" w:eastAsia="仿宋" w:hAnsi="仿宋"/>
            <w:noProof/>
            <w:sz w:val="24"/>
          </w:rPr>
          <w:t>/</w:t>
        </w:r>
        <w:r w:rsidR="00F209DD" w:rsidRPr="000B5CD6">
          <w:rPr>
            <w:rStyle w:val="ae"/>
            <w:rFonts w:ascii="仿宋" w:eastAsia="仿宋" w:hAnsi="仿宋" w:hint="eastAsia"/>
            <w:noProof/>
            <w:sz w:val="24"/>
          </w:rPr>
          <w:t>偏离表</w:t>
        </w:r>
        <w:r w:rsidR="00F209DD" w:rsidRPr="000B5CD6">
          <w:rPr>
            <w:noProof/>
            <w:sz w:val="24"/>
          </w:rPr>
          <w:tab/>
        </w:r>
        <w:r w:rsidRPr="000B5CD6">
          <w:rPr>
            <w:noProof/>
            <w:sz w:val="24"/>
          </w:rPr>
          <w:fldChar w:fldCharType="begin"/>
        </w:r>
        <w:r w:rsidR="00F209DD" w:rsidRPr="000B5CD6">
          <w:rPr>
            <w:noProof/>
            <w:sz w:val="24"/>
          </w:rPr>
          <w:instrText xml:space="preserve"> PAGEREF _Toc87025043 \h </w:instrText>
        </w:r>
        <w:r w:rsidRPr="000B5CD6">
          <w:rPr>
            <w:noProof/>
            <w:sz w:val="24"/>
          </w:rPr>
        </w:r>
        <w:r w:rsidRPr="000B5CD6">
          <w:rPr>
            <w:noProof/>
            <w:sz w:val="24"/>
          </w:rPr>
          <w:fldChar w:fldCharType="separate"/>
        </w:r>
        <w:r w:rsidR="00F209DD" w:rsidRPr="000B5CD6">
          <w:rPr>
            <w:noProof/>
            <w:sz w:val="24"/>
          </w:rPr>
          <w:t>21</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44"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4</w:t>
        </w:r>
        <w:r w:rsidR="00F209DD" w:rsidRPr="000B5CD6">
          <w:rPr>
            <w:rStyle w:val="ae"/>
            <w:rFonts w:ascii="仿宋" w:eastAsia="仿宋" w:hAnsi="仿宋" w:hint="eastAsia"/>
            <w:noProof/>
            <w:sz w:val="24"/>
          </w:rPr>
          <w:t>：报价一览表（工程）（本项目不适用）</w:t>
        </w:r>
        <w:r w:rsidR="00F209DD" w:rsidRPr="000B5CD6">
          <w:rPr>
            <w:noProof/>
            <w:sz w:val="24"/>
          </w:rPr>
          <w:tab/>
        </w:r>
        <w:r w:rsidRPr="000B5CD6">
          <w:rPr>
            <w:noProof/>
            <w:sz w:val="24"/>
          </w:rPr>
          <w:fldChar w:fldCharType="begin"/>
        </w:r>
        <w:r w:rsidR="00F209DD" w:rsidRPr="000B5CD6">
          <w:rPr>
            <w:noProof/>
            <w:sz w:val="24"/>
          </w:rPr>
          <w:instrText xml:space="preserve"> PAGEREF _Toc87025044 \h </w:instrText>
        </w:r>
        <w:r w:rsidRPr="000B5CD6">
          <w:rPr>
            <w:noProof/>
            <w:sz w:val="24"/>
          </w:rPr>
        </w:r>
        <w:r w:rsidRPr="000B5CD6">
          <w:rPr>
            <w:noProof/>
            <w:sz w:val="24"/>
          </w:rPr>
          <w:fldChar w:fldCharType="separate"/>
        </w:r>
        <w:r w:rsidR="00F209DD" w:rsidRPr="000B5CD6">
          <w:rPr>
            <w:noProof/>
            <w:sz w:val="24"/>
          </w:rPr>
          <w:t>22</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45"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5</w:t>
        </w:r>
        <w:r w:rsidR="00F209DD" w:rsidRPr="000B5CD6">
          <w:rPr>
            <w:rStyle w:val="ae"/>
            <w:rFonts w:ascii="仿宋" w:eastAsia="仿宋" w:hAnsi="仿宋" w:hint="eastAsia"/>
            <w:noProof/>
            <w:sz w:val="24"/>
          </w:rPr>
          <w:t>：报价一览表（货物）</w:t>
        </w:r>
        <w:r w:rsidR="00F209DD" w:rsidRPr="000B5CD6">
          <w:rPr>
            <w:noProof/>
            <w:sz w:val="24"/>
          </w:rPr>
          <w:tab/>
        </w:r>
        <w:r w:rsidRPr="000B5CD6">
          <w:rPr>
            <w:noProof/>
            <w:sz w:val="24"/>
          </w:rPr>
          <w:fldChar w:fldCharType="begin"/>
        </w:r>
        <w:r w:rsidR="00F209DD" w:rsidRPr="000B5CD6">
          <w:rPr>
            <w:noProof/>
            <w:sz w:val="24"/>
          </w:rPr>
          <w:instrText xml:space="preserve"> PAGEREF _Toc87025045 \h </w:instrText>
        </w:r>
        <w:r w:rsidRPr="000B5CD6">
          <w:rPr>
            <w:noProof/>
            <w:sz w:val="24"/>
          </w:rPr>
        </w:r>
        <w:r w:rsidRPr="000B5CD6">
          <w:rPr>
            <w:noProof/>
            <w:sz w:val="24"/>
          </w:rPr>
          <w:fldChar w:fldCharType="separate"/>
        </w:r>
        <w:r w:rsidR="00F209DD" w:rsidRPr="000B5CD6">
          <w:rPr>
            <w:noProof/>
            <w:sz w:val="24"/>
          </w:rPr>
          <w:t>23</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46"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6</w:t>
        </w:r>
        <w:r w:rsidR="00F209DD" w:rsidRPr="000B5CD6">
          <w:rPr>
            <w:rStyle w:val="ae"/>
            <w:rFonts w:ascii="仿宋" w:eastAsia="仿宋" w:hAnsi="仿宋" w:hint="eastAsia"/>
            <w:noProof/>
            <w:sz w:val="24"/>
          </w:rPr>
          <w:t>：报价一览表（服务）（本项目不适用）</w:t>
        </w:r>
        <w:r w:rsidR="00F209DD" w:rsidRPr="000B5CD6">
          <w:rPr>
            <w:noProof/>
            <w:sz w:val="24"/>
          </w:rPr>
          <w:tab/>
        </w:r>
        <w:r w:rsidRPr="000B5CD6">
          <w:rPr>
            <w:noProof/>
            <w:sz w:val="24"/>
          </w:rPr>
          <w:fldChar w:fldCharType="begin"/>
        </w:r>
        <w:r w:rsidR="00F209DD" w:rsidRPr="000B5CD6">
          <w:rPr>
            <w:noProof/>
            <w:sz w:val="24"/>
          </w:rPr>
          <w:instrText xml:space="preserve"> PAGEREF _Toc87025046 \h </w:instrText>
        </w:r>
        <w:r w:rsidRPr="000B5CD6">
          <w:rPr>
            <w:noProof/>
            <w:sz w:val="24"/>
          </w:rPr>
        </w:r>
        <w:r w:rsidRPr="000B5CD6">
          <w:rPr>
            <w:noProof/>
            <w:sz w:val="24"/>
          </w:rPr>
          <w:fldChar w:fldCharType="separate"/>
        </w:r>
        <w:r w:rsidR="00F209DD" w:rsidRPr="000B5CD6">
          <w:rPr>
            <w:noProof/>
            <w:sz w:val="24"/>
          </w:rPr>
          <w:t>24</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47"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7</w:t>
        </w:r>
        <w:r w:rsidR="00F209DD" w:rsidRPr="000B5CD6">
          <w:rPr>
            <w:rStyle w:val="ae"/>
            <w:rFonts w:ascii="仿宋" w:eastAsia="仿宋" w:hAnsi="仿宋" w:hint="eastAsia"/>
            <w:noProof/>
            <w:sz w:val="24"/>
          </w:rPr>
          <w:t>：法定代表人证明书</w:t>
        </w:r>
        <w:r w:rsidR="00F209DD" w:rsidRPr="000B5CD6">
          <w:rPr>
            <w:noProof/>
            <w:sz w:val="24"/>
          </w:rPr>
          <w:tab/>
        </w:r>
        <w:r w:rsidRPr="000B5CD6">
          <w:rPr>
            <w:noProof/>
            <w:sz w:val="24"/>
          </w:rPr>
          <w:fldChar w:fldCharType="begin"/>
        </w:r>
        <w:r w:rsidR="00F209DD" w:rsidRPr="000B5CD6">
          <w:rPr>
            <w:noProof/>
            <w:sz w:val="24"/>
          </w:rPr>
          <w:instrText xml:space="preserve"> PAGEREF _Toc87025047 \h </w:instrText>
        </w:r>
        <w:r w:rsidRPr="000B5CD6">
          <w:rPr>
            <w:noProof/>
            <w:sz w:val="24"/>
          </w:rPr>
        </w:r>
        <w:r w:rsidRPr="000B5CD6">
          <w:rPr>
            <w:noProof/>
            <w:sz w:val="24"/>
          </w:rPr>
          <w:fldChar w:fldCharType="separate"/>
        </w:r>
        <w:r w:rsidR="00F209DD" w:rsidRPr="000B5CD6">
          <w:rPr>
            <w:noProof/>
            <w:sz w:val="24"/>
          </w:rPr>
          <w:t>25</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48"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8</w:t>
        </w:r>
        <w:r w:rsidR="00F209DD" w:rsidRPr="000B5CD6">
          <w:rPr>
            <w:rStyle w:val="ae"/>
            <w:rFonts w:ascii="仿宋" w:eastAsia="仿宋" w:hAnsi="仿宋" w:hint="eastAsia"/>
            <w:noProof/>
            <w:sz w:val="24"/>
          </w:rPr>
          <w:t>：法人授权委托证明书</w:t>
        </w:r>
        <w:r w:rsidR="00F209DD" w:rsidRPr="000B5CD6">
          <w:rPr>
            <w:noProof/>
            <w:sz w:val="24"/>
          </w:rPr>
          <w:tab/>
        </w:r>
        <w:r w:rsidRPr="000B5CD6">
          <w:rPr>
            <w:noProof/>
            <w:sz w:val="24"/>
          </w:rPr>
          <w:fldChar w:fldCharType="begin"/>
        </w:r>
        <w:r w:rsidR="00F209DD" w:rsidRPr="000B5CD6">
          <w:rPr>
            <w:noProof/>
            <w:sz w:val="24"/>
          </w:rPr>
          <w:instrText xml:space="preserve"> PAGEREF _Toc87025048 \h </w:instrText>
        </w:r>
        <w:r w:rsidRPr="000B5CD6">
          <w:rPr>
            <w:noProof/>
            <w:sz w:val="24"/>
          </w:rPr>
        </w:r>
        <w:r w:rsidRPr="000B5CD6">
          <w:rPr>
            <w:noProof/>
            <w:sz w:val="24"/>
          </w:rPr>
          <w:fldChar w:fldCharType="separate"/>
        </w:r>
        <w:r w:rsidR="00F209DD" w:rsidRPr="000B5CD6">
          <w:rPr>
            <w:noProof/>
            <w:sz w:val="24"/>
          </w:rPr>
          <w:t>26</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49"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9</w:t>
        </w:r>
        <w:r w:rsidR="00F209DD" w:rsidRPr="000B5CD6">
          <w:rPr>
            <w:rStyle w:val="ae"/>
            <w:rFonts w:ascii="仿宋" w:eastAsia="仿宋" w:hAnsi="仿宋" w:hint="eastAsia"/>
            <w:noProof/>
            <w:sz w:val="24"/>
          </w:rPr>
          <w:t>：经营业绩一览表</w:t>
        </w:r>
        <w:r w:rsidR="00F209DD" w:rsidRPr="000B5CD6">
          <w:rPr>
            <w:noProof/>
            <w:sz w:val="24"/>
          </w:rPr>
          <w:tab/>
        </w:r>
        <w:r w:rsidRPr="000B5CD6">
          <w:rPr>
            <w:noProof/>
            <w:sz w:val="24"/>
          </w:rPr>
          <w:fldChar w:fldCharType="begin"/>
        </w:r>
        <w:r w:rsidR="00F209DD" w:rsidRPr="000B5CD6">
          <w:rPr>
            <w:noProof/>
            <w:sz w:val="24"/>
          </w:rPr>
          <w:instrText xml:space="preserve"> PAGEREF _Toc87025049 \h </w:instrText>
        </w:r>
        <w:r w:rsidRPr="000B5CD6">
          <w:rPr>
            <w:noProof/>
            <w:sz w:val="24"/>
          </w:rPr>
        </w:r>
        <w:r w:rsidRPr="000B5CD6">
          <w:rPr>
            <w:noProof/>
            <w:sz w:val="24"/>
          </w:rPr>
          <w:fldChar w:fldCharType="separate"/>
        </w:r>
        <w:r w:rsidR="00F209DD" w:rsidRPr="000B5CD6">
          <w:rPr>
            <w:noProof/>
            <w:sz w:val="24"/>
          </w:rPr>
          <w:t>27</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50"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10</w:t>
        </w:r>
        <w:r w:rsidR="00F209DD" w:rsidRPr="000B5CD6">
          <w:rPr>
            <w:rStyle w:val="ae"/>
            <w:rFonts w:ascii="仿宋" w:eastAsia="仿宋" w:hAnsi="仿宋" w:hint="eastAsia"/>
            <w:noProof/>
            <w:sz w:val="24"/>
          </w:rPr>
          <w:t>：售后服务承诺书</w:t>
        </w:r>
        <w:r w:rsidR="00F209DD" w:rsidRPr="000B5CD6">
          <w:rPr>
            <w:noProof/>
            <w:sz w:val="24"/>
          </w:rPr>
          <w:tab/>
        </w:r>
        <w:r w:rsidRPr="000B5CD6">
          <w:rPr>
            <w:noProof/>
            <w:sz w:val="24"/>
          </w:rPr>
          <w:fldChar w:fldCharType="begin"/>
        </w:r>
        <w:r w:rsidR="00F209DD" w:rsidRPr="000B5CD6">
          <w:rPr>
            <w:noProof/>
            <w:sz w:val="24"/>
          </w:rPr>
          <w:instrText xml:space="preserve"> PAGEREF _Toc87025050 \h </w:instrText>
        </w:r>
        <w:r w:rsidRPr="000B5CD6">
          <w:rPr>
            <w:noProof/>
            <w:sz w:val="24"/>
          </w:rPr>
        </w:r>
        <w:r w:rsidRPr="000B5CD6">
          <w:rPr>
            <w:noProof/>
            <w:sz w:val="24"/>
          </w:rPr>
          <w:fldChar w:fldCharType="separate"/>
        </w:r>
        <w:r w:rsidR="00F209DD" w:rsidRPr="000B5CD6">
          <w:rPr>
            <w:noProof/>
            <w:sz w:val="24"/>
          </w:rPr>
          <w:t>28</w:t>
        </w:r>
        <w:r w:rsidRPr="000B5CD6">
          <w:rPr>
            <w:noProof/>
            <w:sz w:val="24"/>
          </w:rPr>
          <w:fldChar w:fldCharType="end"/>
        </w:r>
      </w:hyperlink>
    </w:p>
    <w:p w:rsidR="00F209DD" w:rsidRPr="000B5CD6" w:rsidRDefault="00C55991">
      <w:pPr>
        <w:pStyle w:val="2"/>
        <w:tabs>
          <w:tab w:val="right" w:leader="dot" w:pos="9346"/>
        </w:tabs>
        <w:rPr>
          <w:rFonts w:asciiTheme="minorHAnsi" w:eastAsiaTheme="minorEastAsia" w:hAnsiTheme="minorHAnsi" w:cstheme="minorBidi"/>
          <w:noProof/>
          <w:sz w:val="24"/>
        </w:rPr>
      </w:pPr>
      <w:hyperlink w:anchor="_Toc87025051" w:history="1">
        <w:r w:rsidR="00F209DD" w:rsidRPr="000B5CD6">
          <w:rPr>
            <w:rStyle w:val="ae"/>
            <w:rFonts w:ascii="仿宋" w:eastAsia="仿宋" w:hAnsi="仿宋" w:hint="eastAsia"/>
            <w:noProof/>
            <w:sz w:val="24"/>
          </w:rPr>
          <w:t>附件</w:t>
        </w:r>
        <w:r w:rsidR="00F209DD" w:rsidRPr="000B5CD6">
          <w:rPr>
            <w:rStyle w:val="ae"/>
            <w:rFonts w:ascii="仿宋" w:eastAsia="仿宋" w:hAnsi="仿宋"/>
            <w:noProof/>
            <w:sz w:val="24"/>
          </w:rPr>
          <w:t>11</w:t>
        </w:r>
        <w:r w:rsidR="00F209DD" w:rsidRPr="000B5CD6">
          <w:rPr>
            <w:rStyle w:val="ae"/>
            <w:rFonts w:ascii="仿宋" w:eastAsia="仿宋" w:hAnsi="仿宋" w:hint="eastAsia"/>
            <w:noProof/>
            <w:sz w:val="24"/>
          </w:rPr>
          <w:t>：履约情况及社会信誉承诺书</w:t>
        </w:r>
        <w:r w:rsidR="00F209DD" w:rsidRPr="000B5CD6">
          <w:rPr>
            <w:noProof/>
            <w:sz w:val="24"/>
          </w:rPr>
          <w:tab/>
        </w:r>
        <w:r w:rsidRPr="000B5CD6">
          <w:rPr>
            <w:noProof/>
            <w:sz w:val="24"/>
          </w:rPr>
          <w:fldChar w:fldCharType="begin"/>
        </w:r>
        <w:r w:rsidR="00F209DD" w:rsidRPr="000B5CD6">
          <w:rPr>
            <w:noProof/>
            <w:sz w:val="24"/>
          </w:rPr>
          <w:instrText xml:space="preserve"> PAGEREF _Toc87025051 \h </w:instrText>
        </w:r>
        <w:r w:rsidRPr="000B5CD6">
          <w:rPr>
            <w:noProof/>
            <w:sz w:val="24"/>
          </w:rPr>
        </w:r>
        <w:r w:rsidRPr="000B5CD6">
          <w:rPr>
            <w:noProof/>
            <w:sz w:val="24"/>
          </w:rPr>
          <w:fldChar w:fldCharType="separate"/>
        </w:r>
        <w:r w:rsidR="00F209DD" w:rsidRPr="000B5CD6">
          <w:rPr>
            <w:noProof/>
            <w:sz w:val="24"/>
          </w:rPr>
          <w:t>29</w:t>
        </w:r>
        <w:r w:rsidRPr="000B5CD6">
          <w:rPr>
            <w:noProof/>
            <w:sz w:val="24"/>
          </w:rPr>
          <w:fldChar w:fldCharType="end"/>
        </w:r>
      </w:hyperlink>
    </w:p>
    <w:p w:rsidR="00635333" w:rsidRDefault="00C55991">
      <w:pPr>
        <w:spacing w:line="400" w:lineRule="exact"/>
        <w:jc w:val="center"/>
        <w:rPr>
          <w:rFonts w:ascii="仿宋" w:eastAsia="仿宋" w:hAnsi="仿宋" w:cs="仿宋_GB2312"/>
          <w:sz w:val="32"/>
          <w:szCs w:val="32"/>
        </w:rPr>
        <w:sectPr w:rsidR="00635333">
          <w:headerReference w:type="default" r:id="rId9"/>
          <w:footerReference w:type="default" r:id="rId10"/>
          <w:pgSz w:w="11906" w:h="16838"/>
          <w:pgMar w:top="1276" w:right="1274" w:bottom="1134" w:left="1276" w:header="851" w:footer="545" w:gutter="0"/>
          <w:pgNumType w:start="0"/>
          <w:cols w:space="720"/>
          <w:titlePg/>
          <w:docGrid w:type="lines" w:linePitch="312"/>
        </w:sectPr>
      </w:pPr>
      <w:r>
        <w:rPr>
          <w:rFonts w:ascii="仿宋" w:eastAsia="仿宋" w:hAnsi="仿宋" w:cs="仿宋_GB2312" w:hint="eastAsia"/>
          <w:sz w:val="32"/>
          <w:szCs w:val="32"/>
        </w:rPr>
        <w:fldChar w:fldCharType="end"/>
      </w:r>
    </w:p>
    <w:p w:rsidR="00635333" w:rsidRDefault="00DC2068">
      <w:pPr>
        <w:spacing w:line="360" w:lineRule="auto"/>
        <w:jc w:val="center"/>
        <w:outlineLvl w:val="0"/>
        <w:rPr>
          <w:rFonts w:ascii="宋体" w:hAnsi="宋体"/>
          <w:b/>
          <w:sz w:val="32"/>
          <w:szCs w:val="32"/>
        </w:rPr>
      </w:pPr>
      <w:bookmarkStart w:id="0" w:name="_Toc87025016"/>
      <w:r>
        <w:rPr>
          <w:rFonts w:ascii="宋体" w:hAnsi="宋体" w:hint="eastAsia"/>
          <w:b/>
          <w:sz w:val="32"/>
          <w:szCs w:val="32"/>
        </w:rPr>
        <w:lastRenderedPageBreak/>
        <w:t>第一部分：项目要求</w:t>
      </w:r>
      <w:bookmarkEnd w:id="0"/>
    </w:p>
    <w:p w:rsidR="00635333" w:rsidRDefault="00DC2068" w:rsidP="00DD110E">
      <w:pPr>
        <w:numPr>
          <w:ilvl w:val="0"/>
          <w:numId w:val="1"/>
        </w:numPr>
        <w:spacing w:beforeLines="50" w:line="360" w:lineRule="auto"/>
        <w:outlineLvl w:val="1"/>
        <w:rPr>
          <w:rFonts w:ascii="仿宋" w:eastAsia="仿宋" w:hAnsi="仿宋"/>
          <w:b/>
          <w:sz w:val="32"/>
          <w:szCs w:val="32"/>
        </w:rPr>
      </w:pPr>
      <w:bookmarkStart w:id="1" w:name="_Toc87025017"/>
      <w:r>
        <w:rPr>
          <w:rFonts w:ascii="仿宋" w:eastAsia="仿宋" w:hAnsi="仿宋" w:hint="eastAsia"/>
          <w:b/>
          <w:sz w:val="32"/>
          <w:szCs w:val="32"/>
        </w:rPr>
        <w:t>单位名称</w:t>
      </w:r>
      <w:bookmarkEnd w:id="1"/>
    </w:p>
    <w:p w:rsidR="00635333" w:rsidRDefault="00DC2068">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rsidR="00635333" w:rsidRDefault="00DC2068">
      <w:pPr>
        <w:numPr>
          <w:ilvl w:val="0"/>
          <w:numId w:val="1"/>
        </w:numPr>
        <w:spacing w:line="360" w:lineRule="auto"/>
        <w:outlineLvl w:val="1"/>
        <w:rPr>
          <w:rFonts w:ascii="仿宋" w:eastAsia="仿宋" w:hAnsi="仿宋"/>
          <w:b/>
          <w:sz w:val="32"/>
          <w:szCs w:val="32"/>
        </w:rPr>
      </w:pPr>
      <w:bookmarkStart w:id="2" w:name="_Toc87025018"/>
      <w:r>
        <w:rPr>
          <w:rFonts w:ascii="仿宋" w:eastAsia="仿宋" w:hAnsi="仿宋" w:hint="eastAsia"/>
          <w:b/>
          <w:sz w:val="32"/>
          <w:szCs w:val="32"/>
        </w:rPr>
        <w:t>单位地址</w:t>
      </w:r>
      <w:bookmarkEnd w:id="2"/>
    </w:p>
    <w:p w:rsidR="00635333" w:rsidRDefault="00DC2068">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rsidR="00635333" w:rsidRDefault="00DC2068">
      <w:pPr>
        <w:numPr>
          <w:ilvl w:val="0"/>
          <w:numId w:val="1"/>
        </w:numPr>
        <w:spacing w:line="360" w:lineRule="auto"/>
        <w:outlineLvl w:val="1"/>
        <w:rPr>
          <w:rFonts w:ascii="仿宋" w:eastAsia="仿宋" w:hAnsi="仿宋"/>
          <w:b/>
          <w:sz w:val="32"/>
          <w:szCs w:val="32"/>
        </w:rPr>
      </w:pPr>
      <w:bookmarkStart w:id="3" w:name="_Toc87025019"/>
      <w:r>
        <w:rPr>
          <w:rFonts w:ascii="仿宋" w:eastAsia="仿宋" w:hAnsi="仿宋" w:hint="eastAsia"/>
          <w:b/>
          <w:sz w:val="32"/>
          <w:szCs w:val="32"/>
        </w:rPr>
        <w:t>项目名称</w:t>
      </w:r>
      <w:bookmarkEnd w:id="3"/>
    </w:p>
    <w:p w:rsidR="00635333" w:rsidRDefault="00DC2068">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深圳会展中心WEB应用防护（WAF）设备更新项目（以下简称“本项目”）</w:t>
      </w:r>
    </w:p>
    <w:p w:rsidR="00635333" w:rsidRDefault="00DC2068">
      <w:pPr>
        <w:numPr>
          <w:ilvl w:val="0"/>
          <w:numId w:val="1"/>
        </w:numPr>
        <w:spacing w:line="360" w:lineRule="auto"/>
        <w:outlineLvl w:val="1"/>
        <w:rPr>
          <w:rFonts w:ascii="仿宋" w:eastAsia="仿宋" w:hAnsi="仿宋"/>
          <w:b/>
          <w:sz w:val="32"/>
          <w:szCs w:val="32"/>
        </w:rPr>
      </w:pPr>
      <w:bookmarkStart w:id="4" w:name="_Toc87025020"/>
      <w:r>
        <w:rPr>
          <w:rFonts w:ascii="仿宋" w:eastAsia="仿宋" w:hAnsi="仿宋" w:hint="eastAsia"/>
          <w:b/>
          <w:sz w:val="32"/>
          <w:szCs w:val="32"/>
        </w:rPr>
        <w:t>项目介绍</w:t>
      </w:r>
      <w:bookmarkEnd w:id="4"/>
    </w:p>
    <w:p w:rsidR="00635333" w:rsidRDefault="00DC2068">
      <w:pPr>
        <w:pStyle w:val="af0"/>
        <w:tabs>
          <w:tab w:val="left" w:pos="0"/>
        </w:tabs>
        <w:ind w:firstLineChars="202" w:firstLine="646"/>
        <w:rPr>
          <w:rFonts w:ascii="仿宋" w:eastAsia="仿宋" w:hAnsi="仿宋"/>
          <w:sz w:val="32"/>
          <w:szCs w:val="32"/>
        </w:rPr>
      </w:pPr>
      <w:r>
        <w:rPr>
          <w:rFonts w:ascii="仿宋" w:eastAsia="仿宋" w:hAnsi="仿宋" w:hint="eastAsia"/>
          <w:sz w:val="32"/>
          <w:szCs w:val="32"/>
        </w:rPr>
        <w:t>采购人需采购2台WEB应用防护（WAF）设备。采购人现拟采用“竞争性谈判”的方式，选定该项目合作单位，项目具体要求及工程量详见本通知书</w:t>
      </w:r>
      <w:r>
        <w:rPr>
          <w:rFonts w:ascii="仿宋" w:eastAsia="仿宋" w:hAnsi="仿宋" w:hint="eastAsia"/>
          <w:b/>
          <w:sz w:val="32"/>
          <w:szCs w:val="32"/>
        </w:rPr>
        <w:t>第十一、十二项</w:t>
      </w:r>
      <w:r>
        <w:rPr>
          <w:rFonts w:ascii="仿宋" w:eastAsia="仿宋" w:hAnsi="仿宋" w:hint="eastAsia"/>
          <w:sz w:val="32"/>
          <w:szCs w:val="32"/>
        </w:rPr>
        <w:t>。</w:t>
      </w:r>
    </w:p>
    <w:p w:rsidR="00635333" w:rsidRDefault="00DC2068">
      <w:pPr>
        <w:numPr>
          <w:ilvl w:val="0"/>
          <w:numId w:val="1"/>
        </w:numPr>
        <w:spacing w:line="560" w:lineRule="exact"/>
        <w:outlineLvl w:val="1"/>
        <w:rPr>
          <w:rFonts w:ascii="仿宋" w:eastAsia="仿宋" w:hAnsi="仿宋"/>
          <w:b/>
          <w:sz w:val="32"/>
          <w:szCs w:val="32"/>
        </w:rPr>
      </w:pPr>
      <w:bookmarkStart w:id="5" w:name="_Toc450813063"/>
      <w:bookmarkStart w:id="6" w:name="_Toc87025021"/>
      <w:r>
        <w:rPr>
          <w:rFonts w:ascii="仿宋" w:eastAsia="仿宋" w:hAnsi="仿宋" w:hint="eastAsia"/>
          <w:b/>
          <w:sz w:val="32"/>
          <w:szCs w:val="32"/>
        </w:rPr>
        <w:t>实施地点</w:t>
      </w:r>
      <w:bookmarkEnd w:id="5"/>
      <w:bookmarkEnd w:id="6"/>
    </w:p>
    <w:p w:rsidR="00635333" w:rsidRDefault="00DC2068">
      <w:pPr>
        <w:pStyle w:val="af0"/>
        <w:tabs>
          <w:tab w:val="left" w:pos="0"/>
        </w:tabs>
        <w:ind w:firstLineChars="202" w:firstLine="646"/>
        <w:rPr>
          <w:rFonts w:ascii="仿宋" w:eastAsia="仿宋" w:hAnsi="仿宋"/>
          <w:sz w:val="32"/>
          <w:szCs w:val="32"/>
        </w:rPr>
      </w:pPr>
      <w:bookmarkStart w:id="7" w:name="_Toc452391098"/>
      <w:bookmarkStart w:id="8" w:name="_Toc478387738"/>
      <w:bookmarkStart w:id="9" w:name="_Toc459218109"/>
      <w:bookmarkStart w:id="10" w:name="_Toc478374808"/>
      <w:r>
        <w:rPr>
          <w:rFonts w:ascii="仿宋" w:eastAsia="仿宋" w:hAnsi="仿宋" w:hint="eastAsia"/>
          <w:sz w:val="32"/>
          <w:szCs w:val="32"/>
        </w:rPr>
        <w:t>深圳会展中心</w:t>
      </w:r>
      <w:bookmarkEnd w:id="7"/>
      <w:bookmarkEnd w:id="8"/>
      <w:bookmarkEnd w:id="9"/>
      <w:bookmarkEnd w:id="10"/>
    </w:p>
    <w:p w:rsidR="00635333" w:rsidRDefault="00DC2068">
      <w:pPr>
        <w:numPr>
          <w:ilvl w:val="0"/>
          <w:numId w:val="1"/>
        </w:numPr>
        <w:spacing w:line="560" w:lineRule="exact"/>
        <w:outlineLvl w:val="1"/>
        <w:rPr>
          <w:rFonts w:ascii="仿宋" w:eastAsia="仿宋" w:hAnsi="仿宋"/>
          <w:b/>
          <w:sz w:val="28"/>
          <w:szCs w:val="28"/>
        </w:rPr>
      </w:pPr>
      <w:bookmarkStart w:id="11" w:name="_Toc45028455"/>
      <w:bookmarkStart w:id="12" w:name="_Toc87025022"/>
      <w:r>
        <w:rPr>
          <w:rFonts w:ascii="仿宋" w:eastAsia="仿宋" w:hAnsi="仿宋" w:hint="eastAsia"/>
          <w:b/>
          <w:sz w:val="28"/>
          <w:szCs w:val="28"/>
        </w:rPr>
        <w:t>报名方式</w:t>
      </w:r>
      <w:bookmarkEnd w:id="11"/>
      <w:r>
        <w:rPr>
          <w:rFonts w:ascii="仿宋" w:eastAsia="仿宋" w:hAnsi="仿宋" w:hint="eastAsia"/>
          <w:b/>
          <w:sz w:val="28"/>
          <w:szCs w:val="28"/>
        </w:rPr>
        <w:t>及截止时间</w:t>
      </w:r>
      <w:bookmarkEnd w:id="12"/>
    </w:p>
    <w:p w:rsidR="00635333" w:rsidRDefault="00DC2068">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2020年</w:t>
      </w:r>
      <w:r w:rsidR="00DD110E">
        <w:rPr>
          <w:rFonts w:ascii="仿宋" w:eastAsia="仿宋" w:hAnsi="仿宋" w:hint="eastAsia"/>
          <w:sz w:val="28"/>
          <w:szCs w:val="28"/>
        </w:rPr>
        <w:t>11</w:t>
      </w:r>
      <w:r>
        <w:rPr>
          <w:rFonts w:ascii="仿宋" w:eastAsia="仿宋" w:hAnsi="仿宋"/>
          <w:sz w:val="28"/>
          <w:szCs w:val="28"/>
        </w:rPr>
        <w:t>月</w:t>
      </w:r>
      <w:r w:rsidR="00DD110E">
        <w:rPr>
          <w:rFonts w:ascii="仿宋" w:eastAsia="仿宋" w:hAnsi="仿宋" w:hint="eastAsia"/>
          <w:sz w:val="28"/>
          <w:szCs w:val="28"/>
        </w:rPr>
        <w:t>23</w:t>
      </w:r>
      <w:r>
        <w:rPr>
          <w:rFonts w:ascii="仿宋" w:eastAsia="仿宋" w:hAnsi="仿宋"/>
          <w:sz w:val="28"/>
          <w:szCs w:val="28"/>
        </w:rPr>
        <w:t>日</w:t>
      </w:r>
      <w:r w:rsidR="00DD110E">
        <w:rPr>
          <w:rFonts w:ascii="仿宋" w:eastAsia="仿宋" w:hAnsi="仿宋" w:hint="eastAsia"/>
          <w:sz w:val="28"/>
          <w:szCs w:val="28"/>
        </w:rPr>
        <w:t>17</w:t>
      </w:r>
      <w:r>
        <w:rPr>
          <w:rFonts w:ascii="仿宋" w:eastAsia="仿宋" w:hAnsi="仿宋"/>
          <w:sz w:val="28"/>
          <w:szCs w:val="28"/>
        </w:rPr>
        <w:t>时整前（北京时间），</w:t>
      </w:r>
      <w:r>
        <w:rPr>
          <w:rFonts w:ascii="仿宋" w:eastAsia="仿宋" w:hAnsi="仿宋" w:hint="eastAsia"/>
          <w:sz w:val="28"/>
          <w:szCs w:val="28"/>
        </w:rPr>
        <w:t>将报名文件的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发送至采购联系人传真或邮箱并致电确认。逾期报名的（以电子邮件送达时间为准）将不予接受。</w:t>
      </w:r>
    </w:p>
    <w:p w:rsidR="00635333" w:rsidRDefault="00DC2068">
      <w:pPr>
        <w:numPr>
          <w:ilvl w:val="0"/>
          <w:numId w:val="1"/>
        </w:numPr>
        <w:spacing w:line="360" w:lineRule="auto"/>
        <w:ind w:left="944" w:hangingChars="294" w:hanging="944"/>
        <w:outlineLvl w:val="1"/>
        <w:rPr>
          <w:rFonts w:ascii="仿宋" w:eastAsia="仿宋" w:hAnsi="仿宋"/>
          <w:b/>
          <w:bCs/>
          <w:sz w:val="32"/>
          <w:szCs w:val="32"/>
        </w:rPr>
      </w:pPr>
      <w:bookmarkStart w:id="13" w:name="_Toc38534159"/>
      <w:bookmarkStart w:id="14" w:name="_Toc38533171"/>
      <w:bookmarkStart w:id="15" w:name="_Toc87025023"/>
      <w:r>
        <w:rPr>
          <w:rFonts w:ascii="仿宋" w:eastAsia="仿宋" w:hAnsi="仿宋" w:hint="eastAsia"/>
          <w:b/>
          <w:bCs/>
          <w:sz w:val="32"/>
          <w:szCs w:val="32"/>
        </w:rPr>
        <w:t>响应文件递交截止时间、编制形式、递交方式及注意事项</w:t>
      </w:r>
      <w:bookmarkEnd w:id="13"/>
      <w:bookmarkEnd w:id="14"/>
      <w:bookmarkEnd w:id="15"/>
    </w:p>
    <w:p w:rsidR="00635333" w:rsidRDefault="00DC2068">
      <w:pPr>
        <w:ind w:firstLineChars="200" w:firstLine="560"/>
        <w:rPr>
          <w:rFonts w:ascii="仿宋" w:eastAsia="仿宋" w:hAnsi="仿宋"/>
          <w:sz w:val="28"/>
          <w:szCs w:val="28"/>
        </w:rPr>
      </w:pPr>
      <w:r>
        <w:rPr>
          <w:rFonts w:ascii="仿宋" w:eastAsia="仿宋" w:hAnsi="仿宋" w:hint="eastAsia"/>
          <w:bCs/>
          <w:sz w:val="28"/>
          <w:szCs w:val="28"/>
        </w:rPr>
        <w:t>响应文件应在</w:t>
      </w:r>
      <w:r>
        <w:rPr>
          <w:rFonts w:ascii="仿宋" w:eastAsia="仿宋" w:hAnsi="仿宋"/>
          <w:sz w:val="28"/>
          <w:szCs w:val="28"/>
        </w:rPr>
        <w:t>2020年</w:t>
      </w:r>
      <w:r w:rsidR="00DD110E">
        <w:rPr>
          <w:rFonts w:ascii="仿宋" w:eastAsia="仿宋" w:hAnsi="仿宋" w:hint="eastAsia"/>
          <w:sz w:val="28"/>
          <w:szCs w:val="28"/>
        </w:rPr>
        <w:t>11</w:t>
      </w:r>
      <w:r>
        <w:rPr>
          <w:rFonts w:ascii="仿宋" w:eastAsia="仿宋" w:hAnsi="仿宋"/>
          <w:sz w:val="28"/>
          <w:szCs w:val="28"/>
        </w:rPr>
        <w:t>月</w:t>
      </w:r>
      <w:r w:rsidR="00DD110E">
        <w:rPr>
          <w:rFonts w:ascii="仿宋" w:eastAsia="仿宋" w:hAnsi="仿宋" w:hint="eastAsia"/>
          <w:sz w:val="28"/>
          <w:szCs w:val="28"/>
        </w:rPr>
        <w:t>24</w:t>
      </w:r>
      <w:r>
        <w:rPr>
          <w:rFonts w:ascii="仿宋" w:eastAsia="仿宋" w:hAnsi="仿宋"/>
          <w:sz w:val="28"/>
          <w:szCs w:val="28"/>
        </w:rPr>
        <w:t>日</w:t>
      </w:r>
      <w:r w:rsidR="00DD110E">
        <w:rPr>
          <w:rFonts w:ascii="仿宋" w:eastAsia="仿宋" w:hAnsi="仿宋" w:hint="eastAsia"/>
          <w:sz w:val="28"/>
          <w:szCs w:val="28"/>
        </w:rPr>
        <w:t>17</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635333" w:rsidRDefault="00DC2068">
      <w:pPr>
        <w:rPr>
          <w:rFonts w:ascii="仿宋" w:eastAsia="仿宋" w:hAnsi="仿宋"/>
          <w:b/>
          <w:sz w:val="32"/>
          <w:szCs w:val="32"/>
        </w:rPr>
      </w:pPr>
      <w:r>
        <w:rPr>
          <w:rFonts w:ascii="仿宋" w:eastAsia="仿宋" w:hAnsi="仿宋" w:hint="eastAsia"/>
          <w:b/>
          <w:sz w:val="32"/>
          <w:szCs w:val="32"/>
        </w:rPr>
        <w:t>注意事项：</w:t>
      </w:r>
    </w:p>
    <w:p w:rsidR="00635333" w:rsidRDefault="00DC2068">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w:t>
      </w:r>
      <w:r>
        <w:rPr>
          <w:rFonts w:ascii="仿宋" w:eastAsia="仿宋" w:hAnsi="仿宋"/>
          <w:sz w:val="28"/>
          <w:szCs w:val="28"/>
        </w:rPr>
        <w:lastRenderedPageBreak/>
        <w:t>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635333" w:rsidRDefault="00DC2068">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w:t>
      </w:r>
      <w:r w:rsidRPr="00DD110E">
        <w:rPr>
          <w:rFonts w:ascii="仿宋" w:eastAsia="仿宋" w:hAnsi="仿宋" w:hint="eastAsia"/>
          <w:color w:val="FF0000"/>
          <w:sz w:val="28"/>
          <w:szCs w:val="28"/>
        </w:rPr>
        <w:t>标时间开始后</w:t>
      </w:r>
      <w:r w:rsidRPr="00DD110E">
        <w:rPr>
          <w:rFonts w:ascii="仿宋" w:eastAsia="仿宋" w:hAnsi="仿宋"/>
          <w:color w:val="FF0000"/>
          <w:sz w:val="28"/>
          <w:szCs w:val="28"/>
        </w:rPr>
        <w:t>15分钟内发送密码至</w:t>
      </w:r>
      <w:r w:rsidRPr="00DD110E">
        <w:rPr>
          <w:rFonts w:ascii="仿宋" w:eastAsia="仿宋" w:hAnsi="仿宋" w:hint="eastAsia"/>
          <w:color w:val="FF0000"/>
          <w:sz w:val="28"/>
          <w:szCs w:val="28"/>
        </w:rPr>
        <w:t>采购联系人邮箱</w:t>
      </w:r>
      <w:r>
        <w:rPr>
          <w:rFonts w:ascii="仿宋" w:eastAsia="仿宋" w:hAnsi="仿宋" w:hint="eastAsia"/>
          <w:sz w:val="28"/>
          <w:szCs w:val="28"/>
        </w:rPr>
        <w:t>（为确保开评标工作的保密性并兼顾效率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635333" w:rsidRDefault="00DC2068">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635333" w:rsidRDefault="00DC2068">
      <w:pPr>
        <w:numPr>
          <w:ilvl w:val="0"/>
          <w:numId w:val="1"/>
        </w:numPr>
        <w:spacing w:line="560" w:lineRule="exact"/>
        <w:outlineLvl w:val="1"/>
        <w:rPr>
          <w:rFonts w:ascii="仿宋" w:eastAsia="仿宋" w:hAnsi="仿宋"/>
          <w:b/>
          <w:sz w:val="28"/>
          <w:szCs w:val="28"/>
        </w:rPr>
      </w:pPr>
      <w:bookmarkStart w:id="16" w:name="_Toc45888057"/>
      <w:bookmarkStart w:id="17" w:name="_Toc87025024"/>
      <w:bookmarkStart w:id="18" w:name="_Toc45028459"/>
      <w:r>
        <w:rPr>
          <w:rFonts w:ascii="仿宋" w:eastAsia="仿宋" w:hAnsi="仿宋" w:hint="eastAsia"/>
          <w:b/>
          <w:sz w:val="28"/>
          <w:szCs w:val="28"/>
        </w:rPr>
        <w:t>谈判日期及地点</w:t>
      </w:r>
      <w:bookmarkEnd w:id="16"/>
      <w:bookmarkEnd w:id="17"/>
    </w:p>
    <w:p w:rsidR="00635333" w:rsidRDefault="00DC2068">
      <w:pPr>
        <w:spacing w:line="560" w:lineRule="exact"/>
        <w:ind w:firstLineChars="204" w:firstLine="571"/>
        <w:outlineLvl w:val="1"/>
        <w:rPr>
          <w:rFonts w:ascii="仿宋" w:eastAsia="仿宋" w:hAnsi="仿宋"/>
          <w:sz w:val="28"/>
          <w:szCs w:val="28"/>
        </w:rPr>
      </w:pPr>
      <w:bookmarkStart w:id="19" w:name="_Toc7959729"/>
      <w:bookmarkStart w:id="20" w:name="_Toc45888058"/>
      <w:bookmarkStart w:id="21" w:name="_Toc87025025"/>
      <w:r>
        <w:rPr>
          <w:rFonts w:ascii="仿宋" w:eastAsia="仿宋" w:hAnsi="仿宋" w:hint="eastAsia"/>
          <w:sz w:val="28"/>
          <w:szCs w:val="28"/>
        </w:rPr>
        <w:t>2020年</w:t>
      </w:r>
      <w:r w:rsidR="00DD110E">
        <w:rPr>
          <w:rFonts w:ascii="仿宋" w:eastAsia="仿宋" w:hAnsi="仿宋" w:hint="eastAsia"/>
          <w:sz w:val="28"/>
          <w:szCs w:val="28"/>
        </w:rPr>
        <w:t>11</w:t>
      </w:r>
      <w:r>
        <w:rPr>
          <w:rFonts w:ascii="仿宋" w:eastAsia="仿宋" w:hAnsi="仿宋" w:hint="eastAsia"/>
          <w:sz w:val="28"/>
          <w:szCs w:val="28"/>
        </w:rPr>
        <w:t>月</w:t>
      </w:r>
      <w:r w:rsidR="00DD110E">
        <w:rPr>
          <w:rFonts w:ascii="仿宋" w:eastAsia="仿宋" w:hAnsi="仿宋" w:hint="eastAsia"/>
          <w:sz w:val="28"/>
          <w:szCs w:val="28"/>
        </w:rPr>
        <w:t>25</w:t>
      </w:r>
      <w:r>
        <w:rPr>
          <w:rFonts w:ascii="仿宋" w:eastAsia="仿宋" w:hAnsi="仿宋" w:hint="eastAsia"/>
          <w:sz w:val="28"/>
          <w:szCs w:val="28"/>
        </w:rPr>
        <w:t>日9:30（北京时间）开始，</w:t>
      </w:r>
      <w:bookmarkEnd w:id="19"/>
      <w:r>
        <w:rPr>
          <w:rFonts w:ascii="仿宋" w:eastAsia="仿宋" w:hAnsi="仿宋" w:hint="eastAsia"/>
          <w:color w:val="FF0000"/>
          <w:sz w:val="28"/>
          <w:szCs w:val="28"/>
        </w:rPr>
        <w:t>深圳会展中心指定视频会议室，届时请各参加单位按采购公告要求准时提交响应文件并参加在线谈判</w:t>
      </w:r>
      <w:r>
        <w:rPr>
          <w:rFonts w:ascii="仿宋" w:eastAsia="仿宋" w:hAnsi="仿宋" w:hint="eastAsia"/>
          <w:sz w:val="28"/>
          <w:szCs w:val="28"/>
        </w:rPr>
        <w:t>。</w:t>
      </w:r>
      <w:bookmarkEnd w:id="20"/>
      <w:bookmarkEnd w:id="21"/>
    </w:p>
    <w:p w:rsidR="00635333" w:rsidRDefault="00DC2068">
      <w:pPr>
        <w:numPr>
          <w:ilvl w:val="0"/>
          <w:numId w:val="1"/>
        </w:numPr>
        <w:spacing w:line="560" w:lineRule="exact"/>
        <w:outlineLvl w:val="1"/>
        <w:rPr>
          <w:rFonts w:ascii="仿宋" w:eastAsia="仿宋" w:hAnsi="仿宋"/>
          <w:b/>
          <w:sz w:val="28"/>
          <w:szCs w:val="28"/>
        </w:rPr>
      </w:pPr>
      <w:bookmarkStart w:id="22" w:name="_Toc87025026"/>
      <w:r>
        <w:rPr>
          <w:rFonts w:ascii="仿宋" w:eastAsia="仿宋" w:hAnsi="仿宋" w:hint="eastAsia"/>
          <w:b/>
          <w:sz w:val="28"/>
          <w:szCs w:val="28"/>
        </w:rPr>
        <w:t>联系人与联系方式</w:t>
      </w:r>
      <w:bookmarkEnd w:id="18"/>
      <w:bookmarkEnd w:id="22"/>
    </w:p>
    <w:p w:rsidR="00635333" w:rsidRDefault="00DC2068">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 刘女士    电话/传真： 0755-82848826/82848694</w:t>
      </w:r>
    </w:p>
    <w:p w:rsidR="00635333" w:rsidRDefault="00DC2068">
      <w:pPr>
        <w:spacing w:line="560" w:lineRule="exact"/>
        <w:ind w:firstLineChars="200" w:firstLine="560"/>
        <w:jc w:val="left"/>
        <w:rPr>
          <w:rFonts w:ascii="仿宋" w:eastAsia="仿宋" w:hAnsi="仿宋"/>
          <w:sz w:val="28"/>
          <w:szCs w:val="28"/>
        </w:rPr>
      </w:pPr>
      <w:r>
        <w:rPr>
          <w:rFonts w:ascii="仿宋" w:eastAsia="仿宋" w:hAnsi="仿宋" w:hint="eastAsia"/>
          <w:bCs/>
          <w:color w:val="FF0000"/>
          <w:sz w:val="28"/>
          <w:szCs w:val="28"/>
        </w:rPr>
        <w:t>电子邮箱：</w:t>
      </w:r>
      <w:r w:rsidRPr="00DC2068">
        <w:rPr>
          <w:rFonts w:ascii="仿宋" w:eastAsia="仿宋" w:hAnsi="仿宋"/>
          <w:sz w:val="28"/>
          <w:szCs w:val="28"/>
        </w:rPr>
        <w:t>liuxh@chtf.com</w:t>
      </w:r>
    </w:p>
    <w:p w:rsidR="00635333" w:rsidRDefault="00DC2068">
      <w:pPr>
        <w:numPr>
          <w:ilvl w:val="0"/>
          <w:numId w:val="1"/>
        </w:numPr>
        <w:spacing w:line="560" w:lineRule="exact"/>
        <w:outlineLvl w:val="1"/>
        <w:rPr>
          <w:rFonts w:ascii="仿宋" w:eastAsia="仿宋" w:hAnsi="仿宋"/>
          <w:b/>
          <w:sz w:val="28"/>
          <w:szCs w:val="28"/>
        </w:rPr>
      </w:pPr>
      <w:bookmarkStart w:id="23" w:name="_Toc45028460"/>
      <w:bookmarkStart w:id="24" w:name="_Toc87025027"/>
      <w:r>
        <w:rPr>
          <w:rFonts w:ascii="仿宋" w:eastAsia="仿宋" w:hAnsi="仿宋" w:hint="eastAsia"/>
          <w:b/>
          <w:sz w:val="28"/>
          <w:szCs w:val="28"/>
        </w:rPr>
        <w:t>结果通知</w:t>
      </w:r>
      <w:bookmarkEnd w:id="23"/>
      <w:bookmarkEnd w:id="24"/>
    </w:p>
    <w:p w:rsidR="00635333" w:rsidRDefault="00DC2068" w:rsidP="00DC2068">
      <w:pPr>
        <w:tabs>
          <w:tab w:val="left" w:pos="0"/>
        </w:tabs>
        <w:spacing w:line="560" w:lineRule="exact"/>
        <w:ind w:firstLineChars="192" w:firstLine="538"/>
        <w:outlineLvl w:val="1"/>
        <w:rPr>
          <w:rFonts w:ascii="仿宋" w:eastAsia="仿宋" w:hAnsi="仿宋"/>
          <w:b/>
          <w:sz w:val="28"/>
          <w:szCs w:val="28"/>
        </w:rPr>
      </w:pPr>
      <w:bookmarkStart w:id="25" w:name="_Toc517278749"/>
      <w:bookmarkStart w:id="26" w:name="_Toc45028461"/>
      <w:bookmarkStart w:id="27" w:name="_Toc87025028"/>
      <w:r>
        <w:rPr>
          <w:rFonts w:ascii="仿宋" w:eastAsia="仿宋" w:hAnsi="仿宋" w:hint="eastAsia"/>
          <w:sz w:val="28"/>
          <w:szCs w:val="28"/>
        </w:rPr>
        <w:t>本项目谈判结果的知会方式, 以采购人签发的“中选通知书”为准。</w:t>
      </w:r>
      <w:bookmarkEnd w:id="25"/>
      <w:bookmarkEnd w:id="26"/>
      <w:bookmarkEnd w:id="27"/>
    </w:p>
    <w:p w:rsidR="00635333" w:rsidRDefault="00DC2068">
      <w:pPr>
        <w:numPr>
          <w:ilvl w:val="0"/>
          <w:numId w:val="1"/>
        </w:numPr>
        <w:spacing w:line="560" w:lineRule="exact"/>
        <w:outlineLvl w:val="1"/>
        <w:rPr>
          <w:rFonts w:ascii="仿宋" w:eastAsia="仿宋" w:hAnsi="仿宋"/>
          <w:b/>
          <w:sz w:val="28"/>
          <w:szCs w:val="28"/>
        </w:rPr>
      </w:pPr>
      <w:bookmarkStart w:id="28" w:name="_Toc45028462"/>
      <w:bookmarkStart w:id="29" w:name="_Toc87025029"/>
      <w:r>
        <w:rPr>
          <w:rFonts w:ascii="仿宋" w:eastAsia="仿宋" w:hAnsi="仿宋" w:hint="eastAsia"/>
          <w:b/>
          <w:sz w:val="28"/>
          <w:szCs w:val="28"/>
        </w:rPr>
        <w:t>特别说明</w:t>
      </w:r>
      <w:bookmarkEnd w:id="28"/>
      <w:bookmarkEnd w:id="29"/>
    </w:p>
    <w:p w:rsidR="00635333" w:rsidRDefault="00DC2068">
      <w:pPr>
        <w:pStyle w:val="af0"/>
        <w:numPr>
          <w:ilvl w:val="0"/>
          <w:numId w:val="3"/>
        </w:numPr>
        <w:spacing w:line="360" w:lineRule="auto"/>
        <w:ind w:left="1064" w:firstLineChars="0" w:hanging="497"/>
        <w:rPr>
          <w:rFonts w:ascii="仿宋" w:eastAsia="仿宋" w:hAnsi="仿宋"/>
          <w:sz w:val="28"/>
          <w:szCs w:val="28"/>
        </w:rPr>
      </w:pPr>
      <w:bookmarkStart w:id="30" w:name="_Toc45028463"/>
      <w:bookmarkStart w:id="31" w:name="_Toc517278751"/>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635333" w:rsidRDefault="00DC2068">
      <w:pPr>
        <w:pStyle w:val="af0"/>
        <w:numPr>
          <w:ilvl w:val="0"/>
          <w:numId w:val="3"/>
        </w:numPr>
        <w:spacing w:line="360" w:lineRule="auto"/>
        <w:ind w:left="1064" w:firstLineChars="0" w:hanging="497"/>
        <w:rPr>
          <w:rFonts w:ascii="仿宋" w:eastAsia="仿宋" w:hAnsi="仿宋"/>
          <w:bCs/>
          <w:sz w:val="32"/>
          <w:szCs w:val="32"/>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Start w:id="32" w:name="_Toc478387747"/>
      <w:bookmarkEnd w:id="30"/>
      <w:bookmarkEnd w:id="31"/>
      <w:r>
        <w:rPr>
          <w:rFonts w:ascii="仿宋" w:eastAsia="仿宋" w:hAnsi="仿宋" w:hint="eastAsia"/>
          <w:bCs/>
          <w:sz w:val="32"/>
          <w:szCs w:val="32"/>
        </w:rPr>
        <w:br w:type="page"/>
      </w:r>
    </w:p>
    <w:p w:rsidR="00635333" w:rsidRDefault="00DC2068">
      <w:pPr>
        <w:numPr>
          <w:ilvl w:val="0"/>
          <w:numId w:val="1"/>
        </w:numPr>
        <w:spacing w:line="560" w:lineRule="exact"/>
        <w:outlineLvl w:val="1"/>
        <w:rPr>
          <w:rFonts w:ascii="仿宋" w:eastAsia="仿宋" w:hAnsi="仿宋"/>
          <w:b/>
          <w:sz w:val="32"/>
          <w:szCs w:val="32"/>
        </w:rPr>
      </w:pPr>
      <w:bookmarkStart w:id="33" w:name="_Toc87025030"/>
      <w:bookmarkEnd w:id="32"/>
      <w:r>
        <w:rPr>
          <w:rFonts w:ascii="仿宋" w:eastAsia="仿宋" w:hAnsi="仿宋" w:hint="eastAsia"/>
          <w:b/>
          <w:sz w:val="32"/>
          <w:szCs w:val="32"/>
        </w:rPr>
        <w:lastRenderedPageBreak/>
        <w:t>项目要求及数量</w:t>
      </w:r>
      <w:bookmarkEnd w:id="33"/>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8"/>
        <w:gridCol w:w="6999"/>
        <w:gridCol w:w="992"/>
      </w:tblGrid>
      <w:tr w:rsidR="00635333">
        <w:trPr>
          <w:trHeight w:val="596"/>
          <w:jc w:val="center"/>
        </w:trPr>
        <w:tc>
          <w:tcPr>
            <w:tcW w:w="10768" w:type="dxa"/>
            <w:gridSpan w:val="4"/>
            <w:tcBorders>
              <w:top w:val="single" w:sz="4" w:space="0" w:color="auto"/>
              <w:left w:val="single" w:sz="4" w:space="0" w:color="auto"/>
              <w:bottom w:val="single" w:sz="4" w:space="0" w:color="auto"/>
              <w:right w:val="single" w:sz="4" w:space="0" w:color="auto"/>
            </w:tcBorders>
            <w:vAlign w:val="center"/>
          </w:tcPr>
          <w:p w:rsidR="00635333" w:rsidRDefault="00DC2068">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63533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63533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360" w:lineRule="auto"/>
              <w:jc w:val="center"/>
              <w:rPr>
                <w:rFonts w:ascii="仿宋" w:eastAsia="仿宋" w:hAnsi="仿宋" w:cstheme="minorEastAsia"/>
                <w:sz w:val="28"/>
                <w:szCs w:val="28"/>
              </w:rPr>
            </w:pPr>
            <w:r>
              <w:rPr>
                <w:rFonts w:ascii="仿宋" w:eastAsia="仿宋" w:hAnsi="仿宋" w:cstheme="minorEastAsia" w:hint="eastAsia"/>
                <w:sz w:val="28"/>
                <w:szCs w:val="28"/>
              </w:rPr>
              <w:t>1</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资质</w:t>
            </w:r>
          </w:p>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要求</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0"/>
                <w:numId w:val="4"/>
              </w:numPr>
              <w:tabs>
                <w:tab w:val="left" w:pos="36"/>
                <w:tab w:val="left" w:pos="603"/>
              </w:tabs>
              <w:snapToGrid w:val="0"/>
              <w:spacing w:line="360" w:lineRule="auto"/>
              <w:ind w:left="0" w:firstLine="0"/>
              <w:jc w:val="left"/>
              <w:rPr>
                <w:rFonts w:ascii="仿宋" w:eastAsia="仿宋" w:hAnsi="仿宋" w:cstheme="minorEastAsia"/>
                <w:sz w:val="28"/>
                <w:szCs w:val="28"/>
              </w:rPr>
            </w:pPr>
            <w:r>
              <w:rPr>
                <w:rFonts w:ascii="仿宋" w:eastAsia="仿宋" w:hAnsi="仿宋" w:hint="eastAsia"/>
                <w:sz w:val="28"/>
                <w:szCs w:val="28"/>
              </w:rPr>
              <w:t>参加单位必须为中华人民共和国境内注册且合法运作的企业，无尚在生效期内的经营异常或严重违法失信记录。（须</w:t>
            </w:r>
            <w:r>
              <w:rPr>
                <w:rFonts w:ascii="仿宋_GB2312" w:eastAsia="仿宋_GB2312" w:hint="eastAsia"/>
                <w:bCs/>
                <w:sz w:val="28"/>
                <w:szCs w:val="28"/>
              </w:rPr>
              <w:t>提供企业营业执照</w:t>
            </w:r>
            <w:r>
              <w:rPr>
                <w:rFonts w:ascii="仿宋" w:eastAsia="仿宋" w:hAnsi="仿宋" w:hint="eastAsia"/>
                <w:sz w:val="28"/>
                <w:szCs w:val="28"/>
              </w:rPr>
              <w:t>复印件、履约情况及社会信誉承诺书（格式详见附件）及国家企业信用信息公示系统</w:t>
            </w:r>
            <w:r w:rsidR="00C55991">
              <w:fldChar w:fldCharType="begin"/>
            </w:r>
            <w:r>
              <w:instrText>HYPERLINK "http://www.gsxt.gov.cn"</w:instrText>
            </w:r>
            <w:r w:rsidR="00C55991">
              <w:fldChar w:fldCharType="separate"/>
            </w:r>
            <w:r>
              <w:rPr>
                <w:rStyle w:val="ae"/>
                <w:rFonts w:ascii="仿宋" w:eastAsia="仿宋" w:hAnsi="仿宋" w:hint="eastAsia"/>
                <w:sz w:val="28"/>
                <w:szCs w:val="28"/>
              </w:rPr>
              <w:t>http://www.gsxt.gov.cn</w:t>
            </w:r>
            <w:r w:rsidR="00C55991">
              <w:fldChar w:fldCharType="end"/>
            </w:r>
            <w:r>
              <w:rPr>
                <w:rFonts w:ascii="仿宋" w:eastAsia="仿宋" w:hAnsi="仿宋" w:hint="eastAsia"/>
                <w:sz w:val="28"/>
                <w:szCs w:val="28"/>
              </w:rPr>
              <w:t>上公示的企业基础信息、经营异常信息、严重违法失信记录等信息查询结果页面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参加单位公章;若公示系统网站无法打开，则需提交无经营异常信息、无严重违法失信记录的承诺书，要求承诺内容完整、格式自拟）</w:t>
            </w:r>
            <w:bookmarkStart w:id="34" w:name="OLE_LINK4"/>
            <w:bookmarkStart w:id="35" w:name="OLE_LINK3"/>
          </w:p>
          <w:p w:rsidR="00635333" w:rsidRDefault="00DC2068">
            <w:pPr>
              <w:numPr>
                <w:ilvl w:val="0"/>
                <w:numId w:val="4"/>
              </w:numPr>
              <w:tabs>
                <w:tab w:val="left" w:pos="36"/>
                <w:tab w:val="left" w:pos="603"/>
              </w:tabs>
              <w:snapToGrid w:val="0"/>
              <w:spacing w:line="360" w:lineRule="auto"/>
              <w:ind w:left="0" w:firstLine="0"/>
              <w:jc w:val="left"/>
              <w:rPr>
                <w:rFonts w:ascii="仿宋" w:eastAsia="仿宋" w:hAnsi="仿宋" w:cstheme="minorEastAsia"/>
                <w:sz w:val="28"/>
                <w:szCs w:val="28"/>
              </w:rPr>
            </w:pPr>
            <w:r>
              <w:rPr>
                <w:rFonts w:ascii="仿宋" w:eastAsia="仿宋" w:hAnsi="仿宋" w:cstheme="minorEastAsia" w:hint="eastAsia"/>
                <w:sz w:val="28"/>
                <w:szCs w:val="28"/>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4"/>
            <w:bookmarkEnd w:id="35"/>
          </w:p>
          <w:p w:rsidR="00635333" w:rsidRDefault="00DC2068">
            <w:pPr>
              <w:numPr>
                <w:ilvl w:val="0"/>
                <w:numId w:val="4"/>
              </w:numPr>
              <w:tabs>
                <w:tab w:val="left" w:pos="36"/>
                <w:tab w:val="left" w:pos="603"/>
              </w:tabs>
              <w:snapToGrid w:val="0"/>
              <w:spacing w:line="360" w:lineRule="auto"/>
              <w:ind w:left="0" w:firstLine="0"/>
              <w:jc w:val="left"/>
              <w:rPr>
                <w:rFonts w:ascii="仿宋" w:eastAsia="仿宋" w:hAnsi="仿宋" w:cstheme="minorEastAsia"/>
                <w:sz w:val="28"/>
                <w:szCs w:val="28"/>
              </w:rPr>
            </w:pPr>
            <w:r>
              <w:rPr>
                <w:rFonts w:ascii="仿宋" w:eastAsia="仿宋" w:hAnsi="仿宋" w:cstheme="minorEastAsia" w:hint="eastAsia"/>
                <w:sz w:val="28"/>
                <w:szCs w:val="28"/>
              </w:rPr>
              <w:t>参加单位必须是设备制造商或</w:t>
            </w:r>
            <w:proofErr w:type="gramStart"/>
            <w:r>
              <w:rPr>
                <w:rFonts w:ascii="仿宋" w:eastAsia="仿宋" w:hAnsi="仿宋" w:cstheme="minorEastAsia" w:hint="eastAsia"/>
                <w:sz w:val="28"/>
                <w:szCs w:val="28"/>
              </w:rPr>
              <w:t>经设备</w:t>
            </w:r>
            <w:proofErr w:type="gramEnd"/>
            <w:r>
              <w:rPr>
                <w:rFonts w:ascii="仿宋" w:eastAsia="仿宋" w:hAnsi="仿宋" w:cstheme="minorEastAsia" w:hint="eastAsia"/>
                <w:sz w:val="28"/>
                <w:szCs w:val="28"/>
              </w:rPr>
              <w:t>制造商授权的代理商（参加单位必须提供所投产品的设备制造商承诺函或</w:t>
            </w:r>
            <w:proofErr w:type="gramStart"/>
            <w:r>
              <w:rPr>
                <w:rFonts w:ascii="仿宋" w:eastAsia="仿宋" w:hAnsi="仿宋" w:cstheme="minorEastAsia" w:hint="eastAsia"/>
                <w:sz w:val="28"/>
                <w:szCs w:val="28"/>
              </w:rPr>
              <w:t>经设备</w:t>
            </w:r>
            <w:proofErr w:type="gramEnd"/>
            <w:r>
              <w:rPr>
                <w:rFonts w:ascii="仿宋" w:eastAsia="仿宋" w:hAnsi="仿宋" w:cstheme="minorEastAsia" w:hint="eastAsia"/>
                <w:sz w:val="28"/>
                <w:szCs w:val="28"/>
              </w:rPr>
              <w:t>制造商授权的代理证明原件或复印件并加盖公章）。</w:t>
            </w:r>
            <w:bookmarkStart w:id="36" w:name="_Hlk45632867"/>
          </w:p>
          <w:p w:rsidR="00635333" w:rsidRDefault="00DC2068">
            <w:pPr>
              <w:numPr>
                <w:ilvl w:val="0"/>
                <w:numId w:val="4"/>
              </w:numPr>
              <w:tabs>
                <w:tab w:val="left" w:pos="531"/>
              </w:tabs>
              <w:snapToGrid w:val="0"/>
              <w:spacing w:line="360" w:lineRule="auto"/>
              <w:rPr>
                <w:rFonts w:ascii="仿宋" w:eastAsia="仿宋" w:hAnsi="仿宋" w:cstheme="minorEastAsia"/>
                <w:sz w:val="28"/>
                <w:szCs w:val="28"/>
              </w:rPr>
            </w:pPr>
            <w:r>
              <w:rPr>
                <w:rFonts w:ascii="仿宋" w:eastAsia="仿宋" w:hAnsi="仿宋" w:cstheme="minorEastAsia" w:hint="eastAsia"/>
                <w:sz w:val="28"/>
                <w:szCs w:val="28"/>
              </w:rPr>
              <w:t>本项目不接受联合体投标，不得转包或非法分包</w:t>
            </w:r>
            <w:bookmarkEnd w:id="36"/>
            <w:r>
              <w:rPr>
                <w:rFonts w:ascii="仿宋" w:eastAsia="仿宋" w:hAnsi="仿宋" w:cstheme="minorEastAsia" w:hint="eastAsia"/>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360" w:lineRule="auto"/>
              <w:jc w:val="center"/>
              <w:rPr>
                <w:rFonts w:ascii="仿宋" w:eastAsia="仿宋" w:hAnsi="仿宋" w:cstheme="minorEastAsia"/>
                <w:sz w:val="28"/>
                <w:szCs w:val="28"/>
              </w:rPr>
            </w:pPr>
            <w:r>
              <w:rPr>
                <w:rFonts w:ascii="仿宋" w:eastAsia="仿宋" w:hAnsi="仿宋" w:cstheme="minorEastAsia" w:hint="eastAsia"/>
                <w:sz w:val="28"/>
                <w:szCs w:val="28"/>
              </w:rPr>
              <w:t>不可偏离</w:t>
            </w:r>
          </w:p>
        </w:tc>
      </w:tr>
      <w:tr w:rsidR="0063533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35333" w:rsidRDefault="00DC2068">
            <w:pPr>
              <w:pStyle w:val="af1"/>
              <w:keepNext w:val="0"/>
              <w:adjustRightInd/>
              <w:spacing w:before="0" w:after="0" w:line="360" w:lineRule="auto"/>
              <w:rPr>
                <w:rFonts w:ascii="仿宋" w:eastAsia="仿宋" w:hAnsi="仿宋" w:cstheme="minorEastAsia"/>
                <w:snapToGrid/>
                <w:spacing w:val="0"/>
                <w:kern w:val="2"/>
                <w:sz w:val="28"/>
                <w:szCs w:val="28"/>
              </w:rPr>
            </w:pPr>
            <w:r>
              <w:rPr>
                <w:rFonts w:ascii="仿宋" w:eastAsia="仿宋" w:hAnsi="仿宋" w:cstheme="minorEastAsia" w:hint="eastAsia"/>
                <w:snapToGrid/>
                <w:spacing w:val="0"/>
                <w:kern w:val="2"/>
                <w:sz w:val="28"/>
                <w:szCs w:val="28"/>
              </w:rPr>
              <w:t>2</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报价</w:t>
            </w:r>
          </w:p>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要求</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rsidP="00DC2068">
            <w:pPr>
              <w:numPr>
                <w:ilvl w:val="0"/>
                <w:numId w:val="5"/>
              </w:numPr>
              <w:tabs>
                <w:tab w:val="left" w:pos="178"/>
              </w:tabs>
              <w:snapToGrid w:val="0"/>
              <w:spacing w:line="360" w:lineRule="auto"/>
              <w:ind w:left="31" w:hangingChars="11" w:hanging="31"/>
              <w:rPr>
                <w:rFonts w:ascii="仿宋" w:eastAsia="仿宋" w:hAnsi="仿宋" w:cstheme="minorEastAsia"/>
                <w:sz w:val="28"/>
                <w:szCs w:val="28"/>
              </w:rPr>
            </w:pPr>
            <w:r>
              <w:rPr>
                <w:rFonts w:ascii="仿宋" w:eastAsia="仿宋" w:hAnsi="仿宋" w:cstheme="minorEastAsia" w:hint="eastAsia"/>
                <w:sz w:val="28"/>
                <w:szCs w:val="28"/>
              </w:rPr>
              <w:t>参评单位必须按照本项目要求提供总报价。</w:t>
            </w:r>
          </w:p>
          <w:p w:rsidR="00635333" w:rsidRDefault="00DC2068" w:rsidP="00DC2068">
            <w:pPr>
              <w:numPr>
                <w:ilvl w:val="0"/>
                <w:numId w:val="5"/>
              </w:numPr>
              <w:tabs>
                <w:tab w:val="left" w:pos="178"/>
              </w:tabs>
              <w:snapToGrid w:val="0"/>
              <w:spacing w:line="360" w:lineRule="auto"/>
              <w:ind w:left="31" w:hangingChars="11" w:hanging="31"/>
              <w:rPr>
                <w:rFonts w:ascii="仿宋" w:eastAsia="仿宋" w:hAnsi="仿宋" w:cstheme="minorEastAsia"/>
                <w:sz w:val="28"/>
                <w:szCs w:val="28"/>
              </w:rPr>
            </w:pPr>
            <w:r>
              <w:rPr>
                <w:rFonts w:ascii="仿宋" w:eastAsia="仿宋" w:hAnsi="仿宋" w:cstheme="minorEastAsia" w:hint="eastAsia"/>
                <w:sz w:val="28"/>
                <w:szCs w:val="28"/>
              </w:rPr>
              <w:t>本项目报价以人民币为结算币种，包括但不限于设备费、运输费、保险费、安装调试费、人工劳务费、</w:t>
            </w:r>
            <w:r>
              <w:rPr>
                <w:rFonts w:ascii="仿宋" w:eastAsia="仿宋" w:hAnsi="仿宋" w:cstheme="minorEastAsia" w:hint="eastAsia"/>
                <w:sz w:val="28"/>
                <w:szCs w:val="28"/>
              </w:rPr>
              <w:lastRenderedPageBreak/>
              <w:t>差旅费、增值税等完成项目所需的所有费用。</w:t>
            </w:r>
          </w:p>
          <w:p w:rsidR="00635333" w:rsidRDefault="00DC2068" w:rsidP="00DC2068">
            <w:pPr>
              <w:numPr>
                <w:ilvl w:val="0"/>
                <w:numId w:val="5"/>
              </w:numPr>
              <w:tabs>
                <w:tab w:val="left" w:pos="178"/>
              </w:tabs>
              <w:snapToGrid w:val="0"/>
              <w:spacing w:line="360" w:lineRule="auto"/>
              <w:ind w:left="31" w:hangingChars="11" w:hanging="31"/>
              <w:rPr>
                <w:rFonts w:ascii="仿宋" w:eastAsia="仿宋" w:hAnsi="仿宋" w:cstheme="minorEastAsia"/>
                <w:sz w:val="28"/>
                <w:szCs w:val="28"/>
              </w:rPr>
            </w:pPr>
            <w:r>
              <w:rPr>
                <w:rFonts w:ascii="仿宋" w:eastAsia="仿宋" w:hAnsi="仿宋" w:cstheme="minorEastAsia" w:hint="eastAsia"/>
                <w:sz w:val="28"/>
                <w:szCs w:val="28"/>
              </w:rPr>
              <w:t>本次谈判的费用由参加单位自理。</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rsidP="00DD110E">
            <w:pPr>
              <w:spacing w:beforeLines="50" w:afterLines="50" w:line="360" w:lineRule="auto"/>
              <w:jc w:val="center"/>
              <w:rPr>
                <w:rFonts w:ascii="仿宋" w:eastAsia="仿宋" w:hAnsi="仿宋" w:cstheme="minorEastAsia"/>
                <w:b/>
                <w:bCs/>
                <w:sz w:val="28"/>
                <w:szCs w:val="28"/>
              </w:rPr>
            </w:pPr>
            <w:r>
              <w:rPr>
                <w:rFonts w:ascii="仿宋" w:eastAsia="仿宋" w:hAnsi="仿宋" w:cstheme="minorEastAsia" w:hint="eastAsia"/>
                <w:sz w:val="28"/>
                <w:szCs w:val="28"/>
              </w:rPr>
              <w:lastRenderedPageBreak/>
              <w:t>不可偏离</w:t>
            </w:r>
          </w:p>
        </w:tc>
      </w:tr>
      <w:tr w:rsidR="0063533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35333" w:rsidRDefault="00DC2068">
            <w:pPr>
              <w:pStyle w:val="af1"/>
              <w:keepNext w:val="0"/>
              <w:adjustRightInd/>
              <w:spacing w:before="0" w:after="0" w:line="360" w:lineRule="auto"/>
              <w:rPr>
                <w:rFonts w:ascii="仿宋" w:eastAsia="仿宋" w:hAnsi="仿宋" w:cstheme="minorEastAsia"/>
                <w:snapToGrid/>
                <w:spacing w:val="0"/>
                <w:kern w:val="2"/>
                <w:sz w:val="28"/>
                <w:szCs w:val="28"/>
              </w:rPr>
            </w:pPr>
            <w:r>
              <w:rPr>
                <w:rFonts w:ascii="仿宋" w:eastAsia="仿宋" w:hAnsi="仿宋" w:cstheme="minorEastAsia" w:hint="eastAsia"/>
                <w:snapToGrid/>
                <w:spacing w:val="0"/>
                <w:kern w:val="2"/>
                <w:sz w:val="28"/>
                <w:szCs w:val="28"/>
              </w:rPr>
              <w:lastRenderedPageBreak/>
              <w:t>3</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控制</w:t>
            </w:r>
          </w:p>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金额</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tabs>
                <w:tab w:val="left" w:pos="672"/>
              </w:tabs>
              <w:snapToGrid w:val="0"/>
              <w:spacing w:line="360" w:lineRule="auto"/>
              <w:rPr>
                <w:rFonts w:ascii="仿宋" w:eastAsia="仿宋" w:hAnsi="仿宋" w:cstheme="minorEastAsia"/>
                <w:sz w:val="28"/>
                <w:szCs w:val="28"/>
              </w:rPr>
            </w:pPr>
            <w:r>
              <w:rPr>
                <w:rFonts w:ascii="仿宋" w:eastAsia="仿宋" w:hAnsi="仿宋" w:cstheme="minorEastAsia" w:hint="eastAsia"/>
                <w:sz w:val="28"/>
                <w:szCs w:val="28"/>
              </w:rPr>
              <w:t>本项目控制金额为人民币48.23万元（含）。参加单位报价不得高于上述控制金额，否则参加单位的响应文件视同偏离并作废标处理。</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rsidP="00DD110E">
            <w:pPr>
              <w:spacing w:beforeLines="50" w:afterLines="50" w:line="360" w:lineRule="auto"/>
              <w:jc w:val="center"/>
              <w:rPr>
                <w:rFonts w:ascii="仿宋" w:eastAsia="仿宋" w:hAnsi="仿宋" w:cstheme="minorEastAsia"/>
                <w:b/>
                <w:bCs/>
                <w:sz w:val="28"/>
                <w:szCs w:val="28"/>
              </w:rPr>
            </w:pPr>
            <w:r>
              <w:rPr>
                <w:rFonts w:ascii="仿宋" w:eastAsia="仿宋" w:hAnsi="仿宋" w:cstheme="minorEastAsia" w:hint="eastAsia"/>
                <w:sz w:val="28"/>
                <w:szCs w:val="28"/>
              </w:rPr>
              <w:t>不可偏离</w:t>
            </w:r>
          </w:p>
        </w:tc>
      </w:tr>
      <w:tr w:rsidR="0063533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35333" w:rsidRDefault="00DC2068">
            <w:pPr>
              <w:pStyle w:val="af1"/>
              <w:keepNext w:val="0"/>
              <w:adjustRightInd/>
              <w:spacing w:before="0" w:after="0" w:line="360" w:lineRule="auto"/>
              <w:rPr>
                <w:rFonts w:ascii="仿宋" w:eastAsia="仿宋" w:hAnsi="仿宋" w:cstheme="minorEastAsia"/>
                <w:snapToGrid/>
                <w:spacing w:val="0"/>
                <w:kern w:val="2"/>
                <w:sz w:val="28"/>
                <w:szCs w:val="28"/>
              </w:rPr>
            </w:pPr>
            <w:r>
              <w:rPr>
                <w:rFonts w:ascii="仿宋" w:eastAsia="仿宋" w:hAnsi="仿宋" w:cstheme="minorEastAsia" w:hint="eastAsia"/>
                <w:snapToGrid/>
                <w:spacing w:val="0"/>
                <w:kern w:val="2"/>
                <w:sz w:val="28"/>
                <w:szCs w:val="28"/>
              </w:rPr>
              <w:t>4</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付款</w:t>
            </w:r>
          </w:p>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要求</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0"/>
                <w:numId w:val="6"/>
              </w:numPr>
              <w:tabs>
                <w:tab w:val="left" w:pos="640"/>
              </w:tabs>
              <w:snapToGrid w:val="0"/>
              <w:spacing w:line="360" w:lineRule="auto"/>
              <w:ind w:left="1" w:hanging="1"/>
              <w:jc w:val="left"/>
              <w:rPr>
                <w:rFonts w:ascii="仿宋" w:eastAsia="仿宋" w:hAnsi="仿宋" w:cstheme="minorEastAsia"/>
                <w:sz w:val="28"/>
                <w:szCs w:val="28"/>
              </w:rPr>
            </w:pPr>
            <w:r>
              <w:rPr>
                <w:rFonts w:ascii="仿宋" w:eastAsia="仿宋" w:hAnsi="仿宋" w:cstheme="minorEastAsia" w:hint="eastAsia"/>
                <w:sz w:val="28"/>
                <w:szCs w:val="28"/>
              </w:rPr>
              <w:t>验收合格后支付合同总额的97%；合同总额剩余3</w:t>
            </w:r>
            <w:r>
              <w:rPr>
                <w:rFonts w:ascii="仿宋" w:eastAsia="仿宋" w:hAnsi="仿宋" w:cstheme="minorEastAsia"/>
                <w:sz w:val="28"/>
                <w:szCs w:val="28"/>
              </w:rPr>
              <w:t>%</w:t>
            </w:r>
            <w:r>
              <w:rPr>
                <w:rFonts w:ascii="仿宋" w:eastAsia="仿宋" w:hAnsi="仿宋" w:cstheme="minorEastAsia" w:hint="eastAsia"/>
                <w:sz w:val="28"/>
                <w:szCs w:val="28"/>
              </w:rPr>
              <w:t>留作质保金，</w:t>
            </w:r>
            <w:proofErr w:type="gramStart"/>
            <w:r>
              <w:rPr>
                <w:rFonts w:ascii="仿宋" w:eastAsia="仿宋" w:hAnsi="仿宋" w:cstheme="minorEastAsia" w:hint="eastAsia"/>
                <w:sz w:val="28"/>
                <w:szCs w:val="28"/>
              </w:rPr>
              <w:t>待质保</w:t>
            </w:r>
            <w:proofErr w:type="gramEnd"/>
            <w:r>
              <w:rPr>
                <w:rFonts w:ascii="仿宋" w:eastAsia="仿宋" w:hAnsi="仿宋" w:cstheme="minorEastAsia" w:hint="eastAsia"/>
                <w:sz w:val="28"/>
                <w:szCs w:val="28"/>
              </w:rPr>
              <w:t>期满且无遗留问题一次性支付（不计利息）。</w:t>
            </w:r>
          </w:p>
          <w:p w:rsidR="00635333" w:rsidRDefault="00DC2068">
            <w:pPr>
              <w:numPr>
                <w:ilvl w:val="0"/>
                <w:numId w:val="6"/>
              </w:numPr>
              <w:tabs>
                <w:tab w:val="left" w:pos="640"/>
              </w:tabs>
              <w:snapToGrid w:val="0"/>
              <w:spacing w:line="360" w:lineRule="auto"/>
              <w:ind w:left="1" w:hanging="1"/>
              <w:jc w:val="left"/>
              <w:rPr>
                <w:rFonts w:ascii="仿宋" w:eastAsia="仿宋" w:hAnsi="仿宋" w:cstheme="minorEastAsia"/>
                <w:sz w:val="28"/>
                <w:szCs w:val="28"/>
              </w:rPr>
            </w:pPr>
            <w:r>
              <w:rPr>
                <w:rFonts w:ascii="仿宋" w:eastAsia="仿宋" w:hAnsi="仿宋" w:cstheme="minorEastAsia" w:hint="eastAsia"/>
                <w:sz w:val="28"/>
                <w:szCs w:val="28"/>
              </w:rPr>
              <w:t>有关合同付款的详细事宜以合同条款为准。</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rsidP="00DD110E">
            <w:pPr>
              <w:spacing w:beforeLines="50" w:afterLines="50" w:line="360" w:lineRule="auto"/>
              <w:jc w:val="center"/>
              <w:rPr>
                <w:rFonts w:ascii="仿宋" w:eastAsia="仿宋" w:hAnsi="仿宋" w:cstheme="minorEastAsia"/>
                <w:sz w:val="28"/>
                <w:szCs w:val="28"/>
              </w:rPr>
            </w:pPr>
            <w:r>
              <w:rPr>
                <w:rFonts w:ascii="仿宋" w:eastAsia="仿宋" w:hAnsi="仿宋" w:cstheme="minorEastAsia" w:hint="eastAsia"/>
                <w:sz w:val="28"/>
                <w:szCs w:val="28"/>
              </w:rPr>
              <w:t>不可偏离</w:t>
            </w:r>
          </w:p>
        </w:tc>
      </w:tr>
      <w:tr w:rsidR="0063533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35333" w:rsidRDefault="00DC2068">
            <w:pPr>
              <w:pStyle w:val="af1"/>
              <w:keepNext w:val="0"/>
              <w:adjustRightInd/>
              <w:spacing w:before="0" w:after="0" w:line="360" w:lineRule="auto"/>
              <w:rPr>
                <w:rFonts w:ascii="仿宋" w:eastAsia="仿宋" w:hAnsi="仿宋" w:cstheme="minorEastAsia"/>
                <w:snapToGrid/>
                <w:spacing w:val="0"/>
                <w:kern w:val="2"/>
                <w:sz w:val="28"/>
                <w:szCs w:val="28"/>
              </w:rPr>
            </w:pPr>
            <w:r>
              <w:rPr>
                <w:rFonts w:ascii="仿宋" w:eastAsia="仿宋" w:hAnsi="仿宋" w:cstheme="minorEastAsia" w:hint="eastAsia"/>
                <w:snapToGrid/>
                <w:spacing w:val="0"/>
                <w:kern w:val="2"/>
                <w:sz w:val="28"/>
                <w:szCs w:val="28"/>
              </w:rPr>
              <w:t>5</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交货及验收要求</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0"/>
                <w:numId w:val="7"/>
              </w:numPr>
              <w:tabs>
                <w:tab w:val="left" w:pos="640"/>
              </w:tabs>
              <w:snapToGrid w:val="0"/>
              <w:spacing w:line="360" w:lineRule="auto"/>
              <w:ind w:left="1" w:hanging="1"/>
              <w:jc w:val="left"/>
              <w:rPr>
                <w:rFonts w:ascii="仿宋" w:eastAsia="仿宋" w:hAnsi="仿宋" w:cstheme="minorEastAsia"/>
                <w:sz w:val="28"/>
                <w:szCs w:val="28"/>
              </w:rPr>
            </w:pPr>
            <w:r>
              <w:rPr>
                <w:rFonts w:ascii="仿宋" w:eastAsia="仿宋" w:hAnsi="仿宋" w:cstheme="minorEastAsia" w:hint="eastAsia"/>
                <w:sz w:val="28"/>
                <w:szCs w:val="28"/>
              </w:rPr>
              <w:t>合同签订后15个日历日内，中选单位负责将货物运送至深圳市福田区福华三路深圳会展中心1号馆5号门2楼计算机网络机房并负责上架、安装、调试至正常稳定运行。</w:t>
            </w:r>
          </w:p>
          <w:p w:rsidR="00635333" w:rsidRDefault="00DC2068">
            <w:pPr>
              <w:numPr>
                <w:ilvl w:val="0"/>
                <w:numId w:val="7"/>
              </w:numPr>
              <w:tabs>
                <w:tab w:val="left" w:pos="640"/>
              </w:tabs>
              <w:snapToGrid w:val="0"/>
              <w:spacing w:line="360" w:lineRule="auto"/>
              <w:ind w:left="1" w:hanging="1"/>
              <w:jc w:val="left"/>
              <w:rPr>
                <w:rFonts w:ascii="仿宋" w:eastAsia="仿宋" w:hAnsi="仿宋" w:cstheme="minorEastAsia"/>
                <w:bCs/>
                <w:sz w:val="28"/>
                <w:szCs w:val="28"/>
              </w:rPr>
            </w:pPr>
            <w:r>
              <w:rPr>
                <w:rFonts w:ascii="仿宋" w:eastAsia="仿宋" w:hAnsi="仿宋" w:cstheme="minorEastAsia" w:hint="eastAsia"/>
                <w:sz w:val="28"/>
                <w:szCs w:val="28"/>
              </w:rPr>
              <w:t>设备交付后，中选单位须在3个工作日内进行设备的安装、调试，并保证验收合格。</w:t>
            </w:r>
          </w:p>
          <w:p w:rsidR="00635333" w:rsidRDefault="00DC2068">
            <w:pPr>
              <w:numPr>
                <w:ilvl w:val="0"/>
                <w:numId w:val="7"/>
              </w:numPr>
              <w:tabs>
                <w:tab w:val="left" w:pos="640"/>
              </w:tabs>
              <w:snapToGrid w:val="0"/>
              <w:spacing w:line="360" w:lineRule="auto"/>
              <w:ind w:left="1" w:hanging="1"/>
              <w:jc w:val="left"/>
              <w:rPr>
                <w:rFonts w:ascii="仿宋" w:eastAsia="仿宋" w:hAnsi="仿宋" w:cstheme="minorEastAsia"/>
                <w:bCs/>
                <w:sz w:val="28"/>
                <w:szCs w:val="28"/>
              </w:rPr>
            </w:pPr>
            <w:r>
              <w:rPr>
                <w:rFonts w:ascii="仿宋" w:eastAsia="仿宋" w:hAnsi="仿宋" w:cstheme="minorEastAsia" w:hint="eastAsia"/>
                <w:sz w:val="28"/>
                <w:szCs w:val="28"/>
              </w:rPr>
              <w:t>设备软、硬件必须稳定，系统及功能正常运行7日才能进行验收，参加单位须提供试运行报告。</w:t>
            </w:r>
          </w:p>
          <w:p w:rsidR="00635333" w:rsidRDefault="00DC2068">
            <w:pPr>
              <w:numPr>
                <w:ilvl w:val="0"/>
                <w:numId w:val="7"/>
              </w:numPr>
              <w:tabs>
                <w:tab w:val="left" w:pos="640"/>
              </w:tabs>
              <w:snapToGrid w:val="0"/>
              <w:spacing w:line="360" w:lineRule="auto"/>
              <w:ind w:left="1" w:hanging="1"/>
              <w:jc w:val="left"/>
              <w:rPr>
                <w:rFonts w:ascii="仿宋" w:eastAsia="仿宋" w:hAnsi="仿宋" w:cstheme="minorEastAsia"/>
                <w:sz w:val="28"/>
                <w:szCs w:val="28"/>
              </w:rPr>
            </w:pPr>
            <w:r>
              <w:rPr>
                <w:rFonts w:ascii="仿宋" w:eastAsia="仿宋" w:hAnsi="仿宋" w:cstheme="minorEastAsia" w:hint="eastAsia"/>
                <w:sz w:val="28"/>
                <w:szCs w:val="28"/>
              </w:rPr>
              <w:t>中选</w:t>
            </w:r>
            <w:r>
              <w:rPr>
                <w:rFonts w:ascii="仿宋" w:eastAsia="仿宋" w:hAnsi="仿宋" w:cstheme="minorEastAsia" w:hint="eastAsia"/>
                <w:bCs/>
                <w:sz w:val="28"/>
                <w:szCs w:val="28"/>
              </w:rPr>
              <w:t>单位提供的货物必须符合国家检测标准，具有有关质检部门出具的产品检验合格证明。交货时须提交设备的检验合格证明、技术说明书、设备安装手册、用户使用手册等全部相关资料，文档应以纸面文字或电子文档两种方式交付。（以上资料需含中文版本）。</w:t>
            </w:r>
          </w:p>
          <w:p w:rsidR="00635333" w:rsidRDefault="00DC2068">
            <w:pPr>
              <w:numPr>
                <w:ilvl w:val="0"/>
                <w:numId w:val="7"/>
              </w:numPr>
              <w:tabs>
                <w:tab w:val="left" w:pos="640"/>
              </w:tabs>
              <w:snapToGrid w:val="0"/>
              <w:spacing w:line="360" w:lineRule="auto"/>
              <w:ind w:left="1" w:hanging="1"/>
              <w:jc w:val="left"/>
              <w:rPr>
                <w:rFonts w:ascii="仿宋" w:eastAsia="仿宋" w:hAnsi="仿宋" w:cstheme="minorEastAsia"/>
                <w:sz w:val="28"/>
                <w:szCs w:val="28"/>
              </w:rPr>
            </w:pPr>
            <w:r>
              <w:rPr>
                <w:rFonts w:ascii="仿宋" w:eastAsia="仿宋" w:hAnsi="仿宋" w:cstheme="minorEastAsia" w:hint="eastAsia"/>
                <w:sz w:val="28"/>
                <w:szCs w:val="28"/>
              </w:rPr>
              <w:t>双方</w:t>
            </w:r>
            <w:r>
              <w:rPr>
                <w:rFonts w:ascii="仿宋" w:eastAsia="仿宋" w:hAnsi="仿宋" w:cstheme="minorEastAsia" w:hint="eastAsia"/>
                <w:bCs/>
                <w:sz w:val="28"/>
                <w:szCs w:val="28"/>
              </w:rPr>
              <w:t>共同按照中选单位提供的设备清单对设备的规格、数量、外观、配件和所附资料进行核对，如发现设备与本项目竞</w:t>
            </w:r>
            <w:proofErr w:type="gramStart"/>
            <w:r>
              <w:rPr>
                <w:rFonts w:ascii="仿宋" w:eastAsia="仿宋" w:hAnsi="仿宋" w:cstheme="minorEastAsia" w:hint="eastAsia"/>
                <w:bCs/>
                <w:sz w:val="28"/>
                <w:szCs w:val="28"/>
              </w:rPr>
              <w:t>谈文件</w:t>
            </w:r>
            <w:proofErr w:type="gramEnd"/>
            <w:r>
              <w:rPr>
                <w:rFonts w:ascii="仿宋" w:eastAsia="仿宋" w:hAnsi="仿宋" w:cstheme="minorEastAsia" w:hint="eastAsia"/>
                <w:bCs/>
                <w:sz w:val="28"/>
                <w:szCs w:val="28"/>
              </w:rPr>
              <w:t>不符，采购人有权拒绝接收，中选单位须在要求的时限内更换为符合本项目竞</w:t>
            </w:r>
            <w:proofErr w:type="gramStart"/>
            <w:r>
              <w:rPr>
                <w:rFonts w:ascii="仿宋" w:eastAsia="仿宋" w:hAnsi="仿宋" w:cstheme="minorEastAsia" w:hint="eastAsia"/>
                <w:bCs/>
                <w:sz w:val="28"/>
                <w:szCs w:val="28"/>
              </w:rPr>
              <w:t>谈文件</w:t>
            </w:r>
            <w:proofErr w:type="gramEnd"/>
            <w:r>
              <w:rPr>
                <w:rFonts w:ascii="仿宋" w:eastAsia="仿宋" w:hAnsi="仿宋" w:cstheme="minorEastAsia" w:hint="eastAsia"/>
                <w:bCs/>
                <w:sz w:val="28"/>
                <w:szCs w:val="28"/>
              </w:rPr>
              <w:t>要</w:t>
            </w:r>
            <w:r>
              <w:rPr>
                <w:rFonts w:ascii="仿宋" w:eastAsia="仿宋" w:hAnsi="仿宋" w:cstheme="minorEastAsia" w:hint="eastAsia"/>
                <w:bCs/>
                <w:sz w:val="28"/>
                <w:szCs w:val="28"/>
              </w:rPr>
              <w:lastRenderedPageBreak/>
              <w:t>求的设备，由此所产生的一切费用由中选单位自行承担。</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rsidP="00DD110E">
            <w:pPr>
              <w:spacing w:beforeLines="50" w:afterLines="50" w:line="360" w:lineRule="auto"/>
              <w:jc w:val="center"/>
              <w:rPr>
                <w:rFonts w:ascii="仿宋" w:eastAsia="仿宋" w:hAnsi="仿宋" w:cstheme="minorEastAsia"/>
                <w:sz w:val="28"/>
                <w:szCs w:val="28"/>
              </w:rPr>
            </w:pPr>
            <w:r>
              <w:rPr>
                <w:rFonts w:ascii="仿宋" w:eastAsia="仿宋" w:hAnsi="仿宋" w:cstheme="minorEastAsia" w:hint="eastAsia"/>
                <w:sz w:val="28"/>
                <w:szCs w:val="28"/>
              </w:rPr>
              <w:lastRenderedPageBreak/>
              <w:t>不可偏离</w:t>
            </w:r>
          </w:p>
        </w:tc>
      </w:tr>
      <w:tr w:rsidR="00635333">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635333" w:rsidRDefault="00DC2068">
            <w:pPr>
              <w:pStyle w:val="af1"/>
              <w:keepNext w:val="0"/>
              <w:adjustRightInd/>
              <w:spacing w:before="0" w:after="0" w:line="360" w:lineRule="auto"/>
              <w:rPr>
                <w:rFonts w:ascii="仿宋" w:eastAsia="仿宋" w:hAnsi="仿宋" w:cstheme="minorEastAsia"/>
                <w:snapToGrid/>
                <w:spacing w:val="0"/>
                <w:kern w:val="2"/>
                <w:sz w:val="28"/>
                <w:szCs w:val="28"/>
              </w:rPr>
            </w:pPr>
            <w:r>
              <w:rPr>
                <w:rFonts w:ascii="仿宋" w:eastAsia="仿宋" w:hAnsi="仿宋" w:cstheme="minorEastAsia" w:hint="eastAsia"/>
                <w:snapToGrid/>
                <w:spacing w:val="0"/>
                <w:kern w:val="2"/>
                <w:sz w:val="28"/>
                <w:szCs w:val="28"/>
              </w:rPr>
              <w:lastRenderedPageBreak/>
              <w:t>6</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协议终止条款</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tabs>
                <w:tab w:val="left" w:pos="672"/>
              </w:tabs>
              <w:snapToGrid w:val="0"/>
              <w:spacing w:line="360" w:lineRule="auto"/>
              <w:rPr>
                <w:rFonts w:ascii="仿宋" w:eastAsia="仿宋" w:hAnsi="仿宋" w:cstheme="minorEastAsia"/>
                <w:sz w:val="28"/>
                <w:szCs w:val="28"/>
              </w:rPr>
            </w:pPr>
            <w:r>
              <w:rPr>
                <w:rFonts w:ascii="仿宋" w:eastAsia="仿宋" w:hAnsi="仿宋" w:cstheme="minorEastAsia" w:hint="eastAsia"/>
                <w:sz w:val="28"/>
                <w:szCs w:val="28"/>
              </w:rPr>
              <w:t>验收不合格或中选人提供的产品型号、性能、技术参数与响应文件不相符，采购人保留追究中选人相关责任及赔偿的权利。本项目违约条款以合同约定为准。</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rsidP="00DD110E">
            <w:pPr>
              <w:spacing w:beforeLines="50" w:afterLines="50" w:line="360" w:lineRule="auto"/>
              <w:jc w:val="center"/>
              <w:rPr>
                <w:rFonts w:ascii="仿宋" w:eastAsia="仿宋" w:hAnsi="仿宋" w:cstheme="minorEastAsia"/>
                <w:b/>
                <w:bCs/>
                <w:sz w:val="28"/>
                <w:szCs w:val="28"/>
              </w:rPr>
            </w:pPr>
            <w:r>
              <w:rPr>
                <w:rFonts w:ascii="仿宋" w:eastAsia="仿宋" w:hAnsi="仿宋" w:cstheme="minorEastAsia" w:hint="eastAsia"/>
                <w:sz w:val="28"/>
                <w:szCs w:val="28"/>
              </w:rPr>
              <w:t>不可偏离</w:t>
            </w:r>
          </w:p>
        </w:tc>
      </w:tr>
      <w:tr w:rsidR="0063533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635333" w:rsidRDefault="00DC2068">
            <w:pPr>
              <w:pStyle w:val="af1"/>
              <w:keepNext w:val="0"/>
              <w:adjustRightInd/>
              <w:spacing w:before="0" w:after="0" w:line="360" w:lineRule="auto"/>
              <w:rPr>
                <w:rFonts w:ascii="仿宋" w:eastAsia="仿宋" w:hAnsi="仿宋" w:cstheme="minorEastAsia"/>
                <w:snapToGrid/>
                <w:spacing w:val="0"/>
                <w:kern w:val="2"/>
                <w:sz w:val="28"/>
                <w:szCs w:val="28"/>
              </w:rPr>
            </w:pPr>
            <w:r>
              <w:rPr>
                <w:rFonts w:ascii="仿宋" w:eastAsia="仿宋" w:hAnsi="仿宋" w:cstheme="minorEastAsia" w:hint="eastAsia"/>
                <w:snapToGrid/>
                <w:spacing w:val="0"/>
                <w:kern w:val="2"/>
                <w:sz w:val="28"/>
                <w:szCs w:val="28"/>
              </w:rPr>
              <w:t>7</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项目</w:t>
            </w:r>
          </w:p>
          <w:p w:rsidR="00635333" w:rsidRDefault="00DC2068">
            <w:pPr>
              <w:spacing w:line="400" w:lineRule="exact"/>
              <w:jc w:val="center"/>
              <w:rPr>
                <w:rFonts w:ascii="仿宋" w:eastAsia="仿宋" w:hAnsi="仿宋" w:cstheme="minorEastAsia"/>
                <w:sz w:val="28"/>
                <w:szCs w:val="28"/>
              </w:rPr>
            </w:pPr>
            <w:r>
              <w:rPr>
                <w:rFonts w:ascii="仿宋" w:eastAsia="仿宋" w:hAnsi="仿宋" w:cstheme="minorEastAsia" w:hint="eastAsia"/>
                <w:sz w:val="28"/>
                <w:szCs w:val="28"/>
              </w:rPr>
              <w:t>负责人</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pStyle w:val="12"/>
              <w:widowControl/>
              <w:tabs>
                <w:tab w:val="left" w:pos="606"/>
              </w:tabs>
              <w:spacing w:line="360" w:lineRule="auto"/>
              <w:ind w:right="30" w:firstLineChars="0" w:firstLine="0"/>
              <w:jc w:val="left"/>
              <w:rPr>
                <w:rFonts w:ascii="仿宋" w:eastAsia="仿宋" w:hAnsi="仿宋" w:cstheme="minorEastAsia"/>
                <w:sz w:val="28"/>
                <w:szCs w:val="28"/>
              </w:rPr>
            </w:pPr>
            <w:r>
              <w:rPr>
                <w:rFonts w:ascii="仿宋" w:eastAsia="仿宋" w:hAnsi="仿宋" w:cstheme="minorEastAsia" w:hint="eastAsia"/>
                <w:sz w:val="28"/>
                <w:szCs w:val="28"/>
              </w:rPr>
              <w:t>参加单位须指定项目负责人，并提供该负责人姓名、电话、职务及身份证复印件（加盖公章，原件备查）等资料信息，负责联络、协调及跟进该项目具体实施过程，并按要求及时反馈相关工作进展。</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rsidP="00DD110E">
            <w:pPr>
              <w:spacing w:beforeLines="50" w:afterLines="50" w:line="360" w:lineRule="auto"/>
              <w:jc w:val="center"/>
              <w:rPr>
                <w:rFonts w:ascii="仿宋" w:eastAsia="仿宋" w:hAnsi="仿宋" w:cstheme="minorEastAsia"/>
                <w:b/>
                <w:bCs/>
                <w:sz w:val="28"/>
                <w:szCs w:val="28"/>
              </w:rPr>
            </w:pPr>
            <w:r>
              <w:rPr>
                <w:rFonts w:ascii="仿宋" w:eastAsia="仿宋" w:hAnsi="仿宋" w:cstheme="minorEastAsia" w:hint="eastAsia"/>
                <w:sz w:val="28"/>
                <w:szCs w:val="28"/>
              </w:rPr>
              <w:t>不可偏离</w:t>
            </w:r>
          </w:p>
        </w:tc>
      </w:tr>
      <w:tr w:rsidR="00635333">
        <w:trPr>
          <w:trHeight w:val="572"/>
          <w:jc w:val="center"/>
        </w:trPr>
        <w:tc>
          <w:tcPr>
            <w:tcW w:w="10768" w:type="dxa"/>
            <w:gridSpan w:val="4"/>
            <w:tcBorders>
              <w:top w:val="single" w:sz="4" w:space="0" w:color="auto"/>
              <w:left w:val="single" w:sz="4" w:space="0" w:color="auto"/>
              <w:bottom w:val="single" w:sz="4" w:space="0" w:color="auto"/>
              <w:right w:val="single" w:sz="4" w:space="0" w:color="auto"/>
            </w:tcBorders>
            <w:vAlign w:val="center"/>
          </w:tcPr>
          <w:p w:rsidR="00635333" w:rsidRDefault="00DC2068">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635333">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635333">
        <w:trPr>
          <w:trHeight w:val="1253"/>
          <w:jc w:val="center"/>
        </w:trPr>
        <w:tc>
          <w:tcPr>
            <w:tcW w:w="709" w:type="dxa"/>
            <w:tcBorders>
              <w:left w:val="single" w:sz="4" w:space="0" w:color="auto"/>
              <w:bottom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1</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设备数量</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2台</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988"/>
          <w:jc w:val="center"/>
        </w:trPr>
        <w:tc>
          <w:tcPr>
            <w:tcW w:w="709" w:type="dxa"/>
            <w:tcBorders>
              <w:left w:val="single" w:sz="4" w:space="0" w:color="auto"/>
              <w:bottom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2</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产品资质认证</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用于本项目投标的产品必须具备如下资质认证：</w:t>
            </w:r>
          </w:p>
          <w:p w:rsidR="00635333" w:rsidRDefault="00DC2068">
            <w:pPr>
              <w:numPr>
                <w:ilvl w:val="0"/>
                <w:numId w:val="8"/>
              </w:numPr>
              <w:spacing w:line="276" w:lineRule="auto"/>
              <w:rPr>
                <w:rFonts w:ascii="仿宋" w:eastAsia="仿宋" w:hAnsi="仿宋"/>
                <w:sz w:val="28"/>
                <w:szCs w:val="28"/>
              </w:rPr>
            </w:pPr>
            <w:r>
              <w:rPr>
                <w:rFonts w:ascii="仿宋" w:eastAsia="仿宋" w:hAnsi="仿宋" w:hint="eastAsia"/>
                <w:sz w:val="28"/>
                <w:szCs w:val="28"/>
              </w:rPr>
              <w:t>公安部《计算机信息系统安全专用产品销售许可证》。</w:t>
            </w:r>
          </w:p>
          <w:p w:rsidR="00635333" w:rsidRDefault="00DC2068">
            <w:pPr>
              <w:numPr>
                <w:ilvl w:val="0"/>
                <w:numId w:val="8"/>
              </w:numPr>
              <w:spacing w:line="276" w:lineRule="auto"/>
              <w:rPr>
                <w:rFonts w:ascii="仿宋" w:eastAsia="仿宋" w:hAnsi="仿宋"/>
                <w:sz w:val="28"/>
                <w:szCs w:val="28"/>
              </w:rPr>
            </w:pPr>
            <w:r>
              <w:rPr>
                <w:rFonts w:ascii="仿宋" w:eastAsia="仿宋" w:hAnsi="仿宋" w:hint="eastAsia"/>
                <w:sz w:val="28"/>
                <w:szCs w:val="28"/>
              </w:rPr>
              <w:t>国家版权局《计算机软件著作权登记证书》。</w:t>
            </w:r>
          </w:p>
          <w:p w:rsidR="00635333" w:rsidRDefault="00DC2068">
            <w:pPr>
              <w:numPr>
                <w:ilvl w:val="0"/>
                <w:numId w:val="8"/>
              </w:numPr>
              <w:spacing w:line="276" w:lineRule="auto"/>
              <w:rPr>
                <w:rFonts w:ascii="仿宋" w:eastAsia="仿宋" w:hAnsi="仿宋"/>
                <w:sz w:val="28"/>
                <w:szCs w:val="28"/>
              </w:rPr>
            </w:pPr>
            <w:r>
              <w:rPr>
                <w:rFonts w:ascii="仿宋" w:eastAsia="仿宋" w:hAnsi="仿宋" w:hint="eastAsia"/>
                <w:sz w:val="28"/>
                <w:szCs w:val="28"/>
              </w:rPr>
              <w:t>中国网络安全审查技术与认证中心《IT产品信息安全认证证书》。</w:t>
            </w:r>
          </w:p>
          <w:p w:rsidR="00635333" w:rsidRDefault="00DC2068">
            <w:pPr>
              <w:spacing w:line="276" w:lineRule="auto"/>
              <w:ind w:leftChars="-5" w:left="-10" w:firstLineChars="8" w:firstLine="22"/>
              <w:rPr>
                <w:rFonts w:ascii="仿宋" w:eastAsia="仿宋" w:hAnsi="仿宋"/>
                <w:sz w:val="28"/>
                <w:szCs w:val="28"/>
              </w:rPr>
            </w:pPr>
            <w:r>
              <w:rPr>
                <w:rFonts w:ascii="仿宋" w:eastAsia="仿宋" w:hAnsi="仿宋" w:hint="eastAsia"/>
                <w:sz w:val="28"/>
                <w:szCs w:val="28"/>
              </w:rPr>
              <w:t>备注：需提供以上证书复印件并加盖参加单位公章。</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599"/>
          <w:jc w:val="center"/>
        </w:trPr>
        <w:tc>
          <w:tcPr>
            <w:tcW w:w="709" w:type="dxa"/>
            <w:tcBorders>
              <w:left w:val="single" w:sz="4" w:space="0" w:color="auto"/>
              <w:bottom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3</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国产产品及知识产权要求</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numPr>
                <w:ilvl w:val="0"/>
                <w:numId w:val="9"/>
              </w:numPr>
              <w:spacing w:line="276" w:lineRule="auto"/>
              <w:rPr>
                <w:sz w:val="28"/>
                <w:szCs w:val="28"/>
              </w:rPr>
            </w:pPr>
            <w:r>
              <w:rPr>
                <w:rFonts w:ascii="仿宋" w:eastAsia="仿宋" w:hAnsi="仿宋" w:cstheme="minorEastAsia" w:hint="eastAsia"/>
                <w:sz w:val="28"/>
                <w:szCs w:val="28"/>
              </w:rPr>
              <w:t>参加单位所投产品必须是国产设备</w:t>
            </w:r>
            <w:r>
              <w:rPr>
                <w:rFonts w:hint="eastAsia"/>
                <w:sz w:val="28"/>
                <w:szCs w:val="28"/>
              </w:rPr>
              <w:t>。</w:t>
            </w:r>
          </w:p>
          <w:p w:rsidR="00635333" w:rsidRDefault="00DC2068">
            <w:pPr>
              <w:widowControl/>
              <w:numPr>
                <w:ilvl w:val="0"/>
                <w:numId w:val="9"/>
              </w:numPr>
              <w:tabs>
                <w:tab w:val="left" w:pos="420"/>
              </w:tabs>
              <w:spacing w:line="276" w:lineRule="auto"/>
              <w:ind w:hanging="485"/>
              <w:rPr>
                <w:rFonts w:ascii="仿宋" w:eastAsia="仿宋" w:hAnsi="仿宋"/>
                <w:sz w:val="28"/>
                <w:szCs w:val="28"/>
              </w:rPr>
            </w:pPr>
            <w:r>
              <w:rPr>
                <w:rFonts w:ascii="仿宋" w:eastAsia="仿宋" w:hAnsi="仿宋" w:cstheme="minorEastAsia" w:hint="eastAsia"/>
                <w:sz w:val="28"/>
                <w:szCs w:val="28"/>
              </w:rPr>
              <w:t>拥有产品自主知识产权或已获第三方使用许可。</w:t>
            </w:r>
          </w:p>
          <w:p w:rsidR="00635333" w:rsidRDefault="00DC2068">
            <w:pPr>
              <w:widowControl/>
              <w:numPr>
                <w:ilvl w:val="255"/>
                <w:numId w:val="0"/>
              </w:numPr>
              <w:tabs>
                <w:tab w:val="left" w:pos="420"/>
              </w:tabs>
              <w:spacing w:line="276" w:lineRule="auto"/>
              <w:ind w:left="-60"/>
              <w:rPr>
                <w:rFonts w:ascii="仿宋" w:eastAsia="仿宋" w:hAnsi="仿宋"/>
                <w:sz w:val="28"/>
                <w:szCs w:val="28"/>
              </w:rPr>
            </w:pPr>
            <w:r>
              <w:rPr>
                <w:rFonts w:ascii="仿宋" w:eastAsia="仿宋" w:hAnsi="仿宋" w:cstheme="minorEastAsia" w:hint="eastAsia"/>
                <w:sz w:val="28"/>
                <w:szCs w:val="28"/>
              </w:rPr>
              <w:t>参加单位必须提供所投产品的产地，软件知识产权证明或授权使用证明的原件或复印件加盖公章。</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599"/>
          <w:jc w:val="center"/>
        </w:trPr>
        <w:tc>
          <w:tcPr>
            <w:tcW w:w="709" w:type="dxa"/>
            <w:tcBorders>
              <w:left w:val="single" w:sz="4" w:space="0" w:color="auto"/>
              <w:bottom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4</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proofErr w:type="gramStart"/>
            <w:r>
              <w:rPr>
                <w:rFonts w:ascii="仿宋" w:eastAsia="仿宋" w:hAnsi="仿宋" w:hint="eastAsia"/>
                <w:sz w:val="28"/>
                <w:szCs w:val="28"/>
              </w:rPr>
              <w:t>热备功能</w:t>
            </w:r>
            <w:proofErr w:type="gramEnd"/>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numPr>
                <w:ilvl w:val="255"/>
                <w:numId w:val="0"/>
              </w:numPr>
              <w:spacing w:line="360" w:lineRule="auto"/>
              <w:rPr>
                <w:rFonts w:ascii="仿宋" w:eastAsia="仿宋" w:hAnsi="仿宋" w:cstheme="minorEastAsia"/>
                <w:sz w:val="28"/>
                <w:szCs w:val="28"/>
              </w:rPr>
            </w:pPr>
            <w:r>
              <w:rPr>
                <w:rFonts w:ascii="仿宋" w:eastAsia="仿宋" w:hAnsi="仿宋" w:cstheme="minorEastAsia" w:hint="eastAsia"/>
                <w:sz w:val="28"/>
                <w:szCs w:val="28"/>
              </w:rPr>
              <w:t>支持双</w:t>
            </w:r>
            <w:proofErr w:type="gramStart"/>
            <w:r>
              <w:rPr>
                <w:rFonts w:ascii="仿宋" w:eastAsia="仿宋" w:hAnsi="仿宋" w:cstheme="minorEastAsia" w:hint="eastAsia"/>
                <w:sz w:val="28"/>
                <w:szCs w:val="28"/>
              </w:rPr>
              <w:t>机热备</w:t>
            </w:r>
            <w:proofErr w:type="gramEnd"/>
            <w:r>
              <w:rPr>
                <w:rFonts w:ascii="仿宋" w:eastAsia="仿宋" w:hAnsi="仿宋" w:cstheme="minorEastAsia" w:hint="eastAsia"/>
                <w:sz w:val="28"/>
                <w:szCs w:val="28"/>
              </w:rPr>
              <w:t>。</w:t>
            </w:r>
          </w:p>
        </w:tc>
        <w:tc>
          <w:tcPr>
            <w:tcW w:w="992" w:type="dxa"/>
            <w:tcBorders>
              <w:left w:val="single" w:sz="4" w:space="0" w:color="auto"/>
              <w:right w:val="single" w:sz="4" w:space="0" w:color="auto"/>
            </w:tcBorders>
            <w:vAlign w:val="center"/>
          </w:tcPr>
          <w:p w:rsidR="00635333" w:rsidRDefault="00635333">
            <w:pPr>
              <w:spacing w:line="360" w:lineRule="auto"/>
              <w:jc w:val="center"/>
              <w:rPr>
                <w:rFonts w:ascii="仿宋" w:eastAsia="仿宋" w:hAnsi="仿宋"/>
                <w:sz w:val="28"/>
                <w:szCs w:val="28"/>
              </w:rPr>
            </w:pPr>
          </w:p>
        </w:tc>
      </w:tr>
      <w:tr w:rsidR="00635333">
        <w:trPr>
          <w:trHeight w:val="820"/>
          <w:jc w:val="center"/>
        </w:trPr>
        <w:tc>
          <w:tcPr>
            <w:tcW w:w="709" w:type="dxa"/>
            <w:tcBorders>
              <w:left w:val="single" w:sz="4" w:space="0" w:color="auto"/>
              <w:bottom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lastRenderedPageBreak/>
              <w:t>5</w:t>
            </w:r>
          </w:p>
        </w:tc>
        <w:tc>
          <w:tcPr>
            <w:tcW w:w="2068"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0" w:lineRule="atLeast"/>
              <w:jc w:val="center"/>
              <w:rPr>
                <w:rFonts w:ascii="仿宋" w:eastAsia="仿宋" w:hAnsi="仿宋"/>
                <w:sz w:val="28"/>
                <w:szCs w:val="28"/>
              </w:rPr>
            </w:pPr>
            <w:r>
              <w:rPr>
                <w:rFonts w:ascii="仿宋" w:eastAsia="仿宋" w:hAnsi="仿宋" w:hint="eastAsia"/>
                <w:sz w:val="28"/>
                <w:szCs w:val="28"/>
              </w:rPr>
              <w:t>网络数据吞吐量</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≥25G</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658"/>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6</w:t>
            </w:r>
          </w:p>
        </w:tc>
        <w:tc>
          <w:tcPr>
            <w:tcW w:w="2068" w:type="dxa"/>
            <w:tcBorders>
              <w:top w:val="single" w:sz="4" w:space="0" w:color="auto"/>
              <w:left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并发连接数</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rPr>
                <w:rFonts w:ascii="仿宋" w:eastAsia="仿宋" w:hAnsi="仿宋"/>
                <w:sz w:val="28"/>
                <w:szCs w:val="28"/>
              </w:rPr>
            </w:pPr>
            <w:r>
              <w:rPr>
                <w:rFonts w:ascii="仿宋" w:eastAsia="仿宋" w:hAnsi="仿宋" w:hint="eastAsia"/>
                <w:sz w:val="28"/>
                <w:szCs w:val="28"/>
              </w:rPr>
              <w:t>≥2,200,000</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658"/>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7</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新建连接数（CPS）</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rPr>
                <w:rFonts w:ascii="仿宋" w:eastAsia="仿宋" w:hAnsi="仿宋" w:cs="宋体"/>
                <w:kern w:val="0"/>
                <w:sz w:val="28"/>
                <w:szCs w:val="28"/>
              </w:rPr>
            </w:pPr>
            <w:r>
              <w:rPr>
                <w:rFonts w:ascii="仿宋" w:eastAsia="仿宋" w:hAnsi="仿宋" w:cs="宋体" w:hint="eastAsia"/>
                <w:kern w:val="0"/>
                <w:sz w:val="28"/>
                <w:szCs w:val="28"/>
              </w:rPr>
              <w:t>≥200,000</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1205"/>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8</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SSL VPN最大用户数（按需购买）</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cs="宋体" w:hint="eastAsia"/>
                <w:kern w:val="0"/>
                <w:sz w:val="28"/>
                <w:szCs w:val="28"/>
              </w:rPr>
              <w:t>≥160</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可偏离</w:t>
            </w:r>
          </w:p>
        </w:tc>
      </w:tr>
      <w:tr w:rsidR="00635333">
        <w:trPr>
          <w:trHeight w:val="582"/>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9</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网络接口</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0"/>
                <w:numId w:val="10"/>
              </w:numPr>
              <w:spacing w:line="276" w:lineRule="auto"/>
              <w:rPr>
                <w:rFonts w:ascii="仿宋" w:eastAsia="仿宋" w:hAnsi="仿宋"/>
                <w:sz w:val="28"/>
                <w:szCs w:val="28"/>
              </w:rPr>
            </w:pPr>
            <w:proofErr w:type="gramStart"/>
            <w:r>
              <w:rPr>
                <w:rFonts w:ascii="仿宋" w:eastAsia="仿宋" w:hAnsi="仿宋" w:hint="eastAsia"/>
                <w:sz w:val="28"/>
                <w:szCs w:val="28"/>
              </w:rPr>
              <w:t>千兆光口</w:t>
            </w:r>
            <w:proofErr w:type="gramEnd"/>
            <w:r>
              <w:rPr>
                <w:rFonts w:ascii="仿宋" w:eastAsia="仿宋" w:hAnsi="仿宋" w:hint="eastAsia"/>
                <w:sz w:val="28"/>
                <w:szCs w:val="28"/>
              </w:rPr>
              <w:t>≥8（</w:t>
            </w:r>
            <w:proofErr w:type="gramStart"/>
            <w:r>
              <w:rPr>
                <w:rFonts w:ascii="仿宋" w:eastAsia="仿宋" w:hAnsi="仿宋" w:hint="eastAsia"/>
                <w:sz w:val="28"/>
                <w:szCs w:val="28"/>
              </w:rPr>
              <w:t>实配4个多模光模块</w:t>
            </w:r>
            <w:proofErr w:type="gramEnd"/>
            <w:r>
              <w:rPr>
                <w:rFonts w:ascii="仿宋" w:eastAsia="仿宋" w:hAnsi="仿宋" w:hint="eastAsia"/>
                <w:sz w:val="28"/>
                <w:szCs w:val="28"/>
              </w:rPr>
              <w:t>，4个单模光模块）。</w:t>
            </w:r>
          </w:p>
          <w:p w:rsidR="00635333" w:rsidRDefault="00DC2068">
            <w:pPr>
              <w:numPr>
                <w:ilvl w:val="0"/>
                <w:numId w:val="10"/>
              </w:numPr>
              <w:spacing w:line="276" w:lineRule="auto"/>
              <w:rPr>
                <w:rFonts w:ascii="仿宋" w:eastAsia="仿宋" w:hAnsi="仿宋"/>
                <w:sz w:val="28"/>
                <w:szCs w:val="28"/>
              </w:rPr>
            </w:pPr>
            <w:r>
              <w:rPr>
                <w:rFonts w:ascii="仿宋" w:eastAsia="仿宋" w:hAnsi="仿宋" w:hint="eastAsia"/>
                <w:sz w:val="28"/>
                <w:szCs w:val="28"/>
              </w:rPr>
              <w:t>千兆以太网口≥4。</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52"/>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10</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安装空间</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设备</w:t>
            </w:r>
            <w:proofErr w:type="gramStart"/>
            <w:r>
              <w:rPr>
                <w:rFonts w:ascii="仿宋" w:eastAsia="仿宋" w:hAnsi="仿宋" w:hint="eastAsia"/>
                <w:sz w:val="28"/>
                <w:szCs w:val="28"/>
              </w:rPr>
              <w:t>须支持</w:t>
            </w:r>
            <w:proofErr w:type="gramEnd"/>
            <w:r>
              <w:rPr>
                <w:rFonts w:ascii="仿宋" w:eastAsia="仿宋" w:hAnsi="仿宋" w:hint="eastAsia"/>
                <w:sz w:val="28"/>
                <w:szCs w:val="28"/>
              </w:rPr>
              <w:t>标准1U或者2U机架。</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658"/>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11</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电源</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冗余电源：电源≥2。</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658"/>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12</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链路状态检测</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产品支持链路健康检查功能，支持基于多种协议对链路可用性进行探测，探测协议至少包括DNS解析、ARP探测和PING方式。（需提供产品功能截图证明，并加盖原厂公章）</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635333">
        <w:trPr>
          <w:trHeight w:val="658"/>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13</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接口联动</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产品支持接口联动功能，同一联动组内所有物理接口的UP/DOWN状态同步变化。</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t>不可偏离</w:t>
            </w:r>
          </w:p>
        </w:tc>
      </w:tr>
      <w:tr w:rsidR="00635333">
        <w:trPr>
          <w:trHeight w:val="1259"/>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lastRenderedPageBreak/>
              <w:t>14</w:t>
            </w:r>
          </w:p>
        </w:tc>
        <w:tc>
          <w:tcPr>
            <w:tcW w:w="2068" w:type="dxa"/>
            <w:vMerge w:val="restart"/>
            <w:tcBorders>
              <w:left w:val="single" w:sz="4" w:space="0" w:color="auto"/>
              <w:right w:val="single" w:sz="4" w:space="0" w:color="auto"/>
            </w:tcBorders>
            <w:vAlign w:val="center"/>
          </w:tcPr>
          <w:p w:rsidR="00635333" w:rsidRDefault="00DC2068">
            <w:pPr>
              <w:widowControl/>
              <w:spacing w:before="120" w:after="120" w:line="20" w:lineRule="atLeast"/>
              <w:jc w:val="center"/>
              <w:rPr>
                <w:rFonts w:ascii="仿宋" w:eastAsia="仿宋" w:hAnsi="仿宋"/>
                <w:sz w:val="28"/>
                <w:szCs w:val="28"/>
              </w:rPr>
            </w:pPr>
            <w:r>
              <w:rPr>
                <w:rFonts w:ascii="仿宋" w:eastAsia="仿宋" w:hAnsi="仿宋" w:hint="eastAsia"/>
                <w:sz w:val="28"/>
                <w:szCs w:val="28"/>
              </w:rPr>
              <w:t>NAT功能</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255"/>
                <w:numId w:val="0"/>
              </w:numPr>
              <w:spacing w:line="276" w:lineRule="auto"/>
              <w:rPr>
                <w:rFonts w:ascii="仿宋" w:eastAsia="仿宋" w:hAnsi="仿宋"/>
                <w:sz w:val="28"/>
                <w:szCs w:val="28"/>
              </w:rPr>
            </w:pPr>
            <w:r>
              <w:rPr>
                <w:rFonts w:ascii="仿宋" w:eastAsia="仿宋" w:hAnsi="仿宋" w:hint="eastAsia"/>
                <w:sz w:val="28"/>
                <w:szCs w:val="28"/>
              </w:rPr>
              <w:t>产品支持NAT64和NAT46 地址转换方式，满足IPv6改造要求。</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t>不可偏离</w:t>
            </w:r>
          </w:p>
        </w:tc>
      </w:tr>
      <w:tr w:rsidR="00635333">
        <w:trPr>
          <w:trHeight w:val="1871"/>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15</w:t>
            </w:r>
          </w:p>
        </w:tc>
        <w:tc>
          <w:tcPr>
            <w:tcW w:w="2068" w:type="dxa"/>
            <w:vMerge/>
            <w:tcBorders>
              <w:left w:val="single" w:sz="4" w:space="0" w:color="auto"/>
              <w:right w:val="single" w:sz="4" w:space="0" w:color="auto"/>
            </w:tcBorders>
            <w:vAlign w:val="center"/>
          </w:tcPr>
          <w:p w:rsidR="00635333" w:rsidRDefault="00635333">
            <w:pPr>
              <w:widowControl/>
              <w:spacing w:before="120" w:after="120" w:line="20" w:lineRule="atLeast"/>
              <w:jc w:val="center"/>
              <w:rPr>
                <w:rFonts w:ascii="仿宋" w:eastAsia="仿宋" w:hAnsi="仿宋"/>
                <w:sz w:val="28"/>
                <w:szCs w:val="28"/>
              </w:rPr>
            </w:pP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255"/>
                <w:numId w:val="0"/>
              </w:numPr>
              <w:spacing w:line="276" w:lineRule="auto"/>
              <w:rPr>
                <w:rFonts w:ascii="仿宋" w:eastAsia="仿宋" w:hAnsi="仿宋"/>
                <w:sz w:val="28"/>
                <w:szCs w:val="28"/>
              </w:rPr>
            </w:pPr>
            <w:r>
              <w:rPr>
                <w:rFonts w:ascii="仿宋" w:eastAsia="仿宋" w:hAnsi="仿宋" w:hint="eastAsia"/>
                <w:sz w:val="28"/>
                <w:szCs w:val="28"/>
              </w:rPr>
              <w:t>产品支持各种应用协议的NAT 穿越，实现SQLNET、TFTP、RTSP、PPTP、FTP、H.323、SIP等多种NAT ALG功能。</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可偏离</w:t>
            </w:r>
          </w:p>
        </w:tc>
      </w:tr>
      <w:tr w:rsidR="00635333">
        <w:trPr>
          <w:trHeight w:val="314"/>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16</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VPN功能</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0"/>
                <w:numId w:val="11"/>
              </w:numPr>
              <w:spacing w:line="276" w:lineRule="auto"/>
              <w:rPr>
                <w:rFonts w:ascii="仿宋" w:eastAsia="仿宋" w:hAnsi="仿宋"/>
                <w:sz w:val="28"/>
                <w:szCs w:val="28"/>
              </w:rPr>
            </w:pPr>
            <w:r>
              <w:rPr>
                <w:rFonts w:ascii="仿宋" w:eastAsia="仿宋" w:hAnsi="仿宋" w:hint="eastAsia"/>
                <w:sz w:val="28"/>
                <w:szCs w:val="28"/>
              </w:rPr>
              <w:t>产品支持</w:t>
            </w:r>
            <w:proofErr w:type="spellStart"/>
            <w:r>
              <w:rPr>
                <w:rFonts w:ascii="仿宋" w:eastAsia="仿宋" w:hAnsi="仿宋" w:hint="eastAsia"/>
                <w:sz w:val="28"/>
                <w:szCs w:val="28"/>
              </w:rPr>
              <w:t>IPsec</w:t>
            </w:r>
            <w:proofErr w:type="spellEnd"/>
            <w:r>
              <w:rPr>
                <w:rFonts w:ascii="仿宋" w:eastAsia="仿宋" w:hAnsi="仿宋" w:hint="eastAsia"/>
                <w:sz w:val="28"/>
                <w:szCs w:val="28"/>
              </w:rPr>
              <w:t xml:space="preserve"> VPN和SSL VPN功能。</w:t>
            </w:r>
          </w:p>
          <w:p w:rsidR="00635333" w:rsidRDefault="00DC2068">
            <w:pPr>
              <w:numPr>
                <w:ilvl w:val="0"/>
                <w:numId w:val="11"/>
              </w:numPr>
              <w:spacing w:line="276" w:lineRule="auto"/>
              <w:rPr>
                <w:rFonts w:ascii="仿宋" w:eastAsia="仿宋" w:hAnsi="仿宋"/>
                <w:sz w:val="28"/>
                <w:szCs w:val="28"/>
              </w:rPr>
            </w:pPr>
            <w:r>
              <w:rPr>
                <w:rFonts w:ascii="仿宋" w:eastAsia="仿宋" w:hAnsi="仿宋" w:hint="eastAsia"/>
                <w:sz w:val="28"/>
                <w:szCs w:val="28"/>
              </w:rPr>
              <w:t>为</w:t>
            </w:r>
            <w:proofErr w:type="gramStart"/>
            <w:r>
              <w:rPr>
                <w:rFonts w:ascii="仿宋" w:eastAsia="仿宋" w:hAnsi="仿宋" w:hint="eastAsia"/>
                <w:sz w:val="28"/>
                <w:szCs w:val="28"/>
              </w:rPr>
              <w:t>满足组</w:t>
            </w:r>
            <w:proofErr w:type="gramEnd"/>
            <w:r>
              <w:rPr>
                <w:rFonts w:ascii="仿宋" w:eastAsia="仿宋" w:hAnsi="仿宋" w:hint="eastAsia"/>
                <w:sz w:val="28"/>
                <w:szCs w:val="28"/>
              </w:rPr>
              <w:t>网兼容性，IPSec VPN</w:t>
            </w:r>
            <w:proofErr w:type="gramStart"/>
            <w:r>
              <w:rPr>
                <w:rFonts w:ascii="仿宋" w:eastAsia="仿宋" w:hAnsi="仿宋" w:hint="eastAsia"/>
                <w:sz w:val="28"/>
                <w:szCs w:val="28"/>
              </w:rPr>
              <w:t>需支持</w:t>
            </w:r>
            <w:proofErr w:type="gramEnd"/>
            <w:r>
              <w:rPr>
                <w:rFonts w:ascii="仿宋" w:eastAsia="仿宋" w:hAnsi="仿宋" w:hint="eastAsia"/>
                <w:sz w:val="28"/>
                <w:szCs w:val="28"/>
              </w:rPr>
              <w:t>IKEv1和IKEv2协议，支持基于主模式和野蛮模式建立加密隧道。</w:t>
            </w:r>
          </w:p>
          <w:p w:rsidR="00635333" w:rsidRDefault="00DC2068">
            <w:pPr>
              <w:numPr>
                <w:ilvl w:val="0"/>
                <w:numId w:val="11"/>
              </w:numPr>
              <w:spacing w:line="276" w:lineRule="auto"/>
              <w:rPr>
                <w:rFonts w:ascii="仿宋" w:eastAsia="仿宋" w:hAnsi="仿宋"/>
                <w:sz w:val="28"/>
                <w:szCs w:val="28"/>
              </w:rPr>
            </w:pPr>
            <w:r>
              <w:rPr>
                <w:rFonts w:ascii="仿宋" w:eastAsia="仿宋" w:hAnsi="仿宋" w:hint="eastAsia"/>
                <w:sz w:val="28"/>
                <w:szCs w:val="28"/>
              </w:rPr>
              <w:t>产品支持IPSec VPN智能选路功能，根据线路质量实现自动链路切换。（提供产品功能界面截图，并加盖原厂公章）</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t>可偏离</w:t>
            </w:r>
          </w:p>
        </w:tc>
      </w:tr>
      <w:tr w:rsidR="00635333">
        <w:trPr>
          <w:trHeight w:val="414"/>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17</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应用识别</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产品支持对不少于9880种应用的识别和控制，应用类型包括游戏、购物、图书百科、工作招聘、P2P下载、聊天工具、旅游出行、股票软件等类型应用进行检测与控制。（提供产品功能界面截图，并加盖原厂公章）</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t>不可偏离</w:t>
            </w:r>
          </w:p>
        </w:tc>
      </w:tr>
      <w:tr w:rsidR="00635333">
        <w:trPr>
          <w:trHeight w:val="275"/>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18</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流量控制</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0"/>
                <w:numId w:val="12"/>
              </w:numPr>
              <w:spacing w:line="276" w:lineRule="auto"/>
              <w:rPr>
                <w:rFonts w:ascii="仿宋" w:eastAsia="仿宋" w:hAnsi="仿宋"/>
                <w:sz w:val="28"/>
                <w:szCs w:val="28"/>
              </w:rPr>
            </w:pPr>
            <w:r>
              <w:rPr>
                <w:rFonts w:ascii="仿宋" w:eastAsia="仿宋" w:hAnsi="仿宋" w:hint="eastAsia"/>
                <w:sz w:val="28"/>
                <w:szCs w:val="28"/>
              </w:rPr>
              <w:t>产品支持多维度流量控制功能，支持基于IP地址、用户、应用、时间设置流量控制策略，保证关键业务带宽日常需求。</w:t>
            </w:r>
          </w:p>
          <w:p w:rsidR="00635333" w:rsidRDefault="00DC2068">
            <w:pPr>
              <w:numPr>
                <w:ilvl w:val="0"/>
                <w:numId w:val="12"/>
              </w:numPr>
              <w:spacing w:line="276" w:lineRule="auto"/>
              <w:rPr>
                <w:rFonts w:ascii="仿宋" w:eastAsia="仿宋" w:hAnsi="仿宋"/>
                <w:sz w:val="28"/>
                <w:szCs w:val="28"/>
              </w:rPr>
            </w:pPr>
            <w:r>
              <w:rPr>
                <w:rFonts w:ascii="仿宋" w:eastAsia="仿宋" w:hAnsi="仿宋" w:hint="eastAsia"/>
                <w:sz w:val="28"/>
                <w:szCs w:val="28"/>
              </w:rPr>
              <w:t>产品支持基于地区维度</w:t>
            </w:r>
            <w:proofErr w:type="gramStart"/>
            <w:r>
              <w:rPr>
                <w:rFonts w:ascii="仿宋" w:eastAsia="仿宋" w:hAnsi="仿宋" w:hint="eastAsia"/>
                <w:sz w:val="28"/>
                <w:szCs w:val="28"/>
              </w:rPr>
              <w:t>设置流控策略</w:t>
            </w:r>
            <w:proofErr w:type="gramEnd"/>
            <w:r>
              <w:rPr>
                <w:rFonts w:ascii="仿宋" w:eastAsia="仿宋" w:hAnsi="仿宋" w:hint="eastAsia"/>
                <w:sz w:val="28"/>
                <w:szCs w:val="28"/>
              </w:rPr>
              <w:t>，实现多区域流量批量快速管控功能。所投产品必须提供具备CMA（中国国家认证认可监督管理委员会）认证的第三方权威机构关于“国家/地区的流量管理”功能项的产品检测报告。</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t>不可偏离</w:t>
            </w:r>
          </w:p>
        </w:tc>
      </w:tr>
      <w:tr w:rsidR="00635333">
        <w:trPr>
          <w:trHeight w:val="324"/>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lastRenderedPageBreak/>
              <w:t>19</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访问控制</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产品支持多维度安全策略设置，可基于时间、用户、应用、IP、域名等内容进行安全策略设置。</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t>不可偏离</w:t>
            </w:r>
          </w:p>
        </w:tc>
      </w:tr>
      <w:tr w:rsidR="00635333">
        <w:trPr>
          <w:trHeight w:val="658"/>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20</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proofErr w:type="spellStart"/>
            <w:r>
              <w:rPr>
                <w:rFonts w:ascii="仿宋" w:eastAsia="仿宋" w:hAnsi="仿宋" w:hint="eastAsia"/>
                <w:sz w:val="28"/>
                <w:szCs w:val="28"/>
              </w:rPr>
              <w:t>DDoS</w:t>
            </w:r>
            <w:proofErr w:type="spellEnd"/>
            <w:r>
              <w:rPr>
                <w:rFonts w:ascii="仿宋" w:eastAsia="仿宋" w:hAnsi="仿宋" w:hint="eastAsia"/>
                <w:sz w:val="28"/>
                <w:szCs w:val="28"/>
              </w:rPr>
              <w:t>防护</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产品支持对ICMP、UDP、DNS、SYN等协议进行DDOS防护。</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t>不可偏离</w:t>
            </w:r>
          </w:p>
        </w:tc>
      </w:tr>
      <w:tr w:rsidR="00635333">
        <w:trPr>
          <w:trHeight w:val="658"/>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21</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防病毒</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0"/>
                <w:numId w:val="13"/>
              </w:numPr>
              <w:spacing w:line="276" w:lineRule="auto"/>
              <w:rPr>
                <w:rFonts w:ascii="仿宋" w:eastAsia="仿宋" w:hAnsi="仿宋"/>
                <w:sz w:val="28"/>
                <w:szCs w:val="28"/>
              </w:rPr>
            </w:pPr>
            <w:r>
              <w:rPr>
                <w:rFonts w:ascii="仿宋" w:eastAsia="仿宋" w:hAnsi="仿宋" w:hint="eastAsia"/>
                <w:sz w:val="28"/>
                <w:szCs w:val="28"/>
              </w:rPr>
              <w:t>产品支持对多重压缩文件的病毒检测能力，支持不小于12层压缩文件病毒检测与处置。（提供产品功能界面截图，并加盖原厂公章）</w:t>
            </w:r>
          </w:p>
          <w:p w:rsidR="00635333" w:rsidRDefault="00DC2068">
            <w:pPr>
              <w:numPr>
                <w:ilvl w:val="0"/>
                <w:numId w:val="13"/>
              </w:numPr>
              <w:spacing w:line="276" w:lineRule="auto"/>
              <w:rPr>
                <w:rFonts w:ascii="仿宋" w:eastAsia="仿宋" w:hAnsi="仿宋"/>
                <w:sz w:val="28"/>
                <w:szCs w:val="28"/>
              </w:rPr>
            </w:pPr>
            <w:r>
              <w:rPr>
                <w:rFonts w:ascii="仿宋" w:eastAsia="仿宋" w:hAnsi="仿宋" w:hint="eastAsia"/>
                <w:sz w:val="28"/>
                <w:szCs w:val="28"/>
              </w:rPr>
              <w:t>产品支持勒索病毒检测与防御功能，为保障勒索病毒的防御效果，所投产品必须提供具备CMA（中国国家认证认可监督管理委员会）认证的第三方权威机构关于“勒索软件通信防护”功能项的产品检测报告。</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t>不可偏离</w:t>
            </w:r>
          </w:p>
        </w:tc>
      </w:tr>
      <w:tr w:rsidR="00635333">
        <w:trPr>
          <w:trHeight w:val="658"/>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22</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入侵防御</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0"/>
                <w:numId w:val="14"/>
              </w:numPr>
              <w:spacing w:line="276" w:lineRule="auto"/>
              <w:rPr>
                <w:rFonts w:ascii="仿宋" w:eastAsia="仿宋" w:hAnsi="仿宋"/>
                <w:sz w:val="28"/>
                <w:szCs w:val="28"/>
              </w:rPr>
            </w:pPr>
            <w:r>
              <w:rPr>
                <w:rFonts w:ascii="仿宋" w:eastAsia="仿宋" w:hAnsi="仿宋" w:hint="eastAsia"/>
                <w:sz w:val="28"/>
                <w:szCs w:val="28"/>
              </w:rPr>
              <w:t>产品预定义漏洞特征数量超过7650种，支持在产品漏洞特征库中以漏洞名称、漏洞ID、漏洞CVE标识、危险等级和漏洞描述等条件快速查询特定2漏洞特征信息，支持用户自定义IPS规则。（提供产品功能界面截图，并加盖原厂公章）</w:t>
            </w:r>
          </w:p>
          <w:p w:rsidR="00635333" w:rsidRDefault="00DC2068">
            <w:pPr>
              <w:numPr>
                <w:ilvl w:val="0"/>
                <w:numId w:val="14"/>
              </w:numPr>
              <w:spacing w:line="276" w:lineRule="auto"/>
              <w:rPr>
                <w:rFonts w:ascii="仿宋" w:eastAsia="仿宋" w:hAnsi="仿宋"/>
                <w:sz w:val="28"/>
                <w:szCs w:val="28"/>
              </w:rPr>
            </w:pPr>
            <w:r>
              <w:rPr>
                <w:rFonts w:ascii="仿宋" w:eastAsia="仿宋" w:hAnsi="仿宋" w:hint="eastAsia"/>
                <w:sz w:val="28"/>
                <w:szCs w:val="28"/>
              </w:rPr>
              <w:t>产品支持僵尸主机检测功能，产品预定</w:t>
            </w:r>
            <w:proofErr w:type="gramStart"/>
            <w:r>
              <w:rPr>
                <w:rFonts w:ascii="仿宋" w:eastAsia="仿宋" w:hAnsi="仿宋" w:hint="eastAsia"/>
                <w:sz w:val="28"/>
                <w:szCs w:val="28"/>
              </w:rPr>
              <w:t>义特征库超过</w:t>
            </w:r>
            <w:proofErr w:type="gramEnd"/>
            <w:r>
              <w:rPr>
                <w:rFonts w:ascii="仿宋" w:eastAsia="仿宋" w:hAnsi="仿宋" w:hint="eastAsia"/>
                <w:sz w:val="28"/>
                <w:szCs w:val="28"/>
              </w:rPr>
              <w:t>110万种，可识别主机的异常外联行为。（提供产品功能界面截图，并加盖原厂公章）</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t>不可偏离</w:t>
            </w:r>
          </w:p>
        </w:tc>
      </w:tr>
      <w:tr w:rsidR="00635333">
        <w:trPr>
          <w:trHeight w:val="1204"/>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23</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Web应用防御</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numPr>
                <w:ilvl w:val="0"/>
                <w:numId w:val="15"/>
              </w:numPr>
              <w:spacing w:line="276" w:lineRule="auto"/>
              <w:rPr>
                <w:rFonts w:ascii="仿宋" w:eastAsia="仿宋" w:hAnsi="仿宋"/>
                <w:sz w:val="28"/>
                <w:szCs w:val="28"/>
              </w:rPr>
            </w:pPr>
            <w:r>
              <w:rPr>
                <w:rFonts w:ascii="仿宋" w:eastAsia="仿宋" w:hAnsi="仿宋" w:hint="eastAsia"/>
                <w:sz w:val="28"/>
                <w:szCs w:val="28"/>
              </w:rPr>
              <w:t>产品支持对常见Web应用攻击防御，攻击类型至少支持</w:t>
            </w:r>
            <w:proofErr w:type="gramStart"/>
            <w:r>
              <w:rPr>
                <w:rFonts w:ascii="仿宋" w:eastAsia="仿宋" w:hAnsi="仿宋" w:hint="eastAsia"/>
                <w:sz w:val="28"/>
                <w:szCs w:val="28"/>
              </w:rPr>
              <w:t>跨站脚本</w:t>
            </w:r>
            <w:proofErr w:type="gramEnd"/>
            <w:r>
              <w:rPr>
                <w:rFonts w:ascii="仿宋" w:eastAsia="仿宋" w:hAnsi="仿宋" w:hint="eastAsia"/>
                <w:sz w:val="28"/>
                <w:szCs w:val="28"/>
              </w:rPr>
              <w:t>（XSS）攻击、SQL注入、文件包含攻击、信息泄露攻击、WEBSHELL、网站扫描、网页木马等类型，产品预定义Web应用漏洞特征</w:t>
            </w:r>
            <w:proofErr w:type="gramStart"/>
            <w:r>
              <w:rPr>
                <w:rFonts w:ascii="仿宋" w:eastAsia="仿宋" w:hAnsi="仿宋" w:hint="eastAsia"/>
                <w:sz w:val="28"/>
                <w:szCs w:val="28"/>
              </w:rPr>
              <w:t>库超过</w:t>
            </w:r>
            <w:proofErr w:type="gramEnd"/>
            <w:r>
              <w:rPr>
                <w:rFonts w:ascii="仿宋" w:eastAsia="仿宋" w:hAnsi="仿宋" w:hint="eastAsia"/>
                <w:sz w:val="28"/>
                <w:szCs w:val="28"/>
              </w:rPr>
              <w:t>3320种。</w:t>
            </w:r>
            <w:r>
              <w:rPr>
                <w:rFonts w:ascii="仿宋" w:eastAsia="仿宋" w:hAnsi="仿宋" w:hint="eastAsia"/>
                <w:sz w:val="28"/>
                <w:szCs w:val="28"/>
              </w:rPr>
              <w:lastRenderedPageBreak/>
              <w:t>（提供产品功能界面截图，并加盖原厂公章）</w:t>
            </w:r>
          </w:p>
          <w:p w:rsidR="00635333" w:rsidRDefault="00DC2068">
            <w:pPr>
              <w:numPr>
                <w:ilvl w:val="0"/>
                <w:numId w:val="15"/>
              </w:numPr>
              <w:spacing w:line="276" w:lineRule="auto"/>
              <w:rPr>
                <w:rFonts w:ascii="仿宋" w:eastAsia="仿宋" w:hAnsi="仿宋"/>
                <w:sz w:val="28"/>
                <w:szCs w:val="28"/>
              </w:rPr>
            </w:pPr>
            <w:r>
              <w:rPr>
                <w:rFonts w:ascii="仿宋" w:eastAsia="仿宋" w:hAnsi="仿宋" w:hint="eastAsia"/>
                <w:sz w:val="28"/>
                <w:szCs w:val="28"/>
              </w:rPr>
              <w:t>产品支持对请求</w:t>
            </w:r>
            <w:proofErr w:type="gramStart"/>
            <w:r>
              <w:rPr>
                <w:rFonts w:ascii="仿宋" w:eastAsia="仿宋" w:hAnsi="仿宋" w:hint="eastAsia"/>
                <w:sz w:val="28"/>
                <w:szCs w:val="28"/>
              </w:rPr>
              <w:t>报文头</w:t>
            </w:r>
            <w:proofErr w:type="gramEnd"/>
            <w:r>
              <w:rPr>
                <w:rFonts w:ascii="仿宋" w:eastAsia="仿宋" w:hAnsi="仿宋" w:hint="eastAsia"/>
                <w:sz w:val="28"/>
                <w:szCs w:val="28"/>
              </w:rPr>
              <w:t>的X-Forward-For字段检测，并对非法源IP进行日志记录和联动封锁。（提供产品功能界面截图，并加盖原厂公章）</w:t>
            </w:r>
          </w:p>
          <w:p w:rsidR="00635333" w:rsidRDefault="00DC2068">
            <w:pPr>
              <w:numPr>
                <w:ilvl w:val="0"/>
                <w:numId w:val="15"/>
              </w:numPr>
              <w:spacing w:line="276" w:lineRule="auto"/>
              <w:rPr>
                <w:rFonts w:ascii="仿宋" w:eastAsia="仿宋" w:hAnsi="仿宋"/>
                <w:sz w:val="28"/>
                <w:szCs w:val="28"/>
              </w:rPr>
            </w:pPr>
            <w:r>
              <w:rPr>
                <w:rFonts w:ascii="仿宋" w:eastAsia="仿宋" w:hAnsi="仿宋" w:hint="eastAsia"/>
                <w:sz w:val="28"/>
                <w:szCs w:val="28"/>
              </w:rPr>
              <w:t>产品支持CC攻击防护功能，为保障CC攻击的检测效果，所投产品必须提供具备CMA（中国国家认证认可监督管理委员会）认证的第三方权威机构关于“CC攻击防护”功能项的产品检测报告。</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r>
              <w:rPr>
                <w:rFonts w:ascii="仿宋" w:eastAsia="仿宋" w:hAnsi="仿宋" w:cs="宋体" w:hint="eastAsia"/>
                <w:kern w:val="0"/>
                <w:sz w:val="28"/>
                <w:szCs w:val="28"/>
              </w:rPr>
              <w:lastRenderedPageBreak/>
              <w:t>不可偏离</w:t>
            </w:r>
          </w:p>
        </w:tc>
      </w:tr>
      <w:tr w:rsidR="00635333">
        <w:trPr>
          <w:trHeight w:val="54"/>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lastRenderedPageBreak/>
              <w:t>24</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账号安全</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产品支持主动诱捕功能，通过伪装业务诱捕内外网的攻击行为，并联合云蜜罐获取黑客指纹信息，并自动封锁高危IP。（提供产品功能界面截图，并加盖原厂公章）</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不可偏离</w:t>
            </w:r>
          </w:p>
        </w:tc>
      </w:tr>
      <w:tr w:rsidR="00635333">
        <w:trPr>
          <w:trHeight w:val="81"/>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25</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终端安全软件联动</w:t>
            </w:r>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DC2068">
            <w:pPr>
              <w:spacing w:line="276" w:lineRule="auto"/>
              <w:rPr>
                <w:rFonts w:ascii="仿宋" w:eastAsia="仿宋" w:hAnsi="仿宋"/>
                <w:sz w:val="28"/>
                <w:szCs w:val="28"/>
              </w:rPr>
            </w:pPr>
            <w:r>
              <w:rPr>
                <w:rFonts w:ascii="仿宋" w:eastAsia="仿宋" w:hAnsi="仿宋" w:hint="eastAsia"/>
                <w:sz w:val="28"/>
                <w:szCs w:val="28"/>
              </w:rPr>
              <w:t>产品支持与终端安全软件联动管理，在防火墙产品完成终端安全策略设置和内网终端安全软件的统一管理。（提供产品功能界面截图，并加盖原厂公章）</w:t>
            </w:r>
          </w:p>
        </w:tc>
        <w:tc>
          <w:tcPr>
            <w:tcW w:w="992" w:type="dxa"/>
            <w:tcBorders>
              <w:left w:val="single" w:sz="4" w:space="0" w:color="auto"/>
              <w:right w:val="single" w:sz="4" w:space="0" w:color="auto"/>
            </w:tcBorders>
            <w:vAlign w:val="center"/>
          </w:tcPr>
          <w:p w:rsidR="00635333" w:rsidRDefault="00DC2068">
            <w:pPr>
              <w:spacing w:line="360" w:lineRule="auto"/>
              <w:jc w:val="center"/>
              <w:rPr>
                <w:rFonts w:ascii="仿宋" w:eastAsia="仿宋" w:hAnsi="仿宋"/>
                <w:sz w:val="28"/>
                <w:szCs w:val="28"/>
              </w:rPr>
            </w:pPr>
            <w:bookmarkStart w:id="37" w:name="OLE_LINK1"/>
            <w:r>
              <w:rPr>
                <w:rFonts w:ascii="仿宋" w:eastAsia="仿宋" w:hAnsi="仿宋" w:cs="宋体" w:hint="eastAsia"/>
                <w:kern w:val="0"/>
                <w:sz w:val="28"/>
                <w:szCs w:val="28"/>
              </w:rPr>
              <w:t>不可偏离</w:t>
            </w:r>
            <w:bookmarkEnd w:id="37"/>
          </w:p>
        </w:tc>
      </w:tr>
      <w:tr w:rsidR="00635333">
        <w:trPr>
          <w:trHeight w:val="658"/>
          <w:jc w:val="center"/>
        </w:trPr>
        <w:tc>
          <w:tcPr>
            <w:tcW w:w="709" w:type="dxa"/>
            <w:tcBorders>
              <w:left w:val="single" w:sz="4" w:space="0" w:color="auto"/>
              <w:right w:val="single" w:sz="4" w:space="0" w:color="auto"/>
            </w:tcBorders>
            <w:vAlign w:val="center"/>
          </w:tcPr>
          <w:p w:rsidR="00635333" w:rsidRDefault="00DC2068">
            <w:pPr>
              <w:pStyle w:val="af0"/>
              <w:spacing w:line="360" w:lineRule="auto"/>
              <w:ind w:firstLineChars="0" w:firstLine="0"/>
              <w:jc w:val="center"/>
              <w:rPr>
                <w:rFonts w:ascii="仿宋" w:eastAsia="仿宋" w:hAnsi="仿宋"/>
                <w:sz w:val="28"/>
                <w:szCs w:val="28"/>
              </w:rPr>
            </w:pPr>
            <w:r>
              <w:rPr>
                <w:rFonts w:ascii="仿宋" w:eastAsia="仿宋" w:hAnsi="仿宋" w:hint="eastAsia"/>
                <w:sz w:val="28"/>
                <w:szCs w:val="28"/>
              </w:rPr>
              <w:t>26</w:t>
            </w:r>
          </w:p>
        </w:tc>
        <w:tc>
          <w:tcPr>
            <w:tcW w:w="2068" w:type="dxa"/>
            <w:tcBorders>
              <w:left w:val="single" w:sz="4" w:space="0" w:color="auto"/>
              <w:right w:val="single" w:sz="4" w:space="0" w:color="auto"/>
            </w:tcBorders>
            <w:vAlign w:val="center"/>
          </w:tcPr>
          <w:p w:rsidR="00635333" w:rsidRDefault="00DC2068">
            <w:pPr>
              <w:widowControl/>
              <w:spacing w:before="120" w:after="120" w:line="20" w:lineRule="atLeast"/>
              <w:rPr>
                <w:rFonts w:ascii="仿宋" w:eastAsia="仿宋" w:hAnsi="仿宋"/>
                <w:sz w:val="28"/>
                <w:szCs w:val="28"/>
              </w:rPr>
            </w:pPr>
            <w:r>
              <w:rPr>
                <w:rFonts w:ascii="仿宋" w:eastAsia="仿宋" w:hAnsi="仿宋" w:hint="eastAsia"/>
                <w:sz w:val="28"/>
                <w:szCs w:val="28"/>
              </w:rPr>
              <w:t>质</w:t>
            </w:r>
            <w:proofErr w:type="gramStart"/>
            <w:r>
              <w:rPr>
                <w:rFonts w:ascii="仿宋" w:eastAsia="仿宋" w:hAnsi="仿宋" w:hint="eastAsia"/>
                <w:sz w:val="28"/>
                <w:szCs w:val="28"/>
              </w:rPr>
              <w:t>保要求</w:t>
            </w:r>
            <w:proofErr w:type="gramEnd"/>
          </w:p>
        </w:tc>
        <w:tc>
          <w:tcPr>
            <w:tcW w:w="6999" w:type="dxa"/>
            <w:tcBorders>
              <w:top w:val="single" w:sz="4" w:space="0" w:color="auto"/>
              <w:left w:val="single" w:sz="4" w:space="0" w:color="auto"/>
              <w:bottom w:val="single" w:sz="4" w:space="0" w:color="auto"/>
              <w:right w:val="single" w:sz="4" w:space="0" w:color="auto"/>
            </w:tcBorders>
            <w:vAlign w:val="center"/>
          </w:tcPr>
          <w:p w:rsidR="00635333" w:rsidRDefault="00796331" w:rsidP="00796331">
            <w:pPr>
              <w:widowControl/>
              <w:rPr>
                <w:rFonts w:ascii="仿宋" w:eastAsia="仿宋" w:hAnsi="仿宋"/>
                <w:sz w:val="28"/>
                <w:szCs w:val="28"/>
              </w:rPr>
            </w:pPr>
            <w:r>
              <w:rPr>
                <w:rFonts w:ascii="仿宋" w:eastAsia="仿宋" w:hAnsi="仿宋" w:cs="宋体" w:hint="eastAsia"/>
                <w:kern w:val="0"/>
                <w:sz w:val="28"/>
                <w:szCs w:val="28"/>
              </w:rPr>
              <w:t>参加单位所提供</w:t>
            </w:r>
            <w:r w:rsidR="00635333" w:rsidRPr="00635333">
              <w:rPr>
                <w:rFonts w:ascii="仿宋" w:eastAsia="仿宋" w:hAnsi="仿宋" w:cs="宋体" w:hint="eastAsia"/>
                <w:kern w:val="0"/>
                <w:sz w:val="28"/>
                <w:szCs w:val="28"/>
              </w:rPr>
              <w:t>售后服务承诺</w:t>
            </w:r>
            <w:r>
              <w:rPr>
                <w:rFonts w:ascii="仿宋" w:eastAsia="仿宋" w:hAnsi="仿宋" w:cs="宋体" w:hint="eastAsia"/>
                <w:kern w:val="0"/>
                <w:sz w:val="28"/>
                <w:szCs w:val="28"/>
              </w:rPr>
              <w:t>书中需清晰写明产品免费保修期</w:t>
            </w:r>
            <w:r w:rsidR="00DC2068">
              <w:rPr>
                <w:rFonts w:ascii="仿宋" w:eastAsia="仿宋" w:hAnsi="仿宋" w:cs="宋体" w:hint="eastAsia"/>
                <w:kern w:val="0"/>
                <w:sz w:val="28"/>
                <w:szCs w:val="28"/>
              </w:rPr>
              <w:t>。</w:t>
            </w:r>
            <w:r>
              <w:rPr>
                <w:rFonts w:ascii="仿宋" w:eastAsia="仿宋" w:hAnsi="仿宋" w:cs="宋体" w:hint="eastAsia"/>
                <w:kern w:val="0"/>
                <w:sz w:val="28"/>
                <w:szCs w:val="28"/>
              </w:rPr>
              <w:t>本项目产品原厂免费保</w:t>
            </w:r>
            <w:r>
              <w:rPr>
                <w:rFonts w:ascii="仿宋" w:eastAsia="仿宋" w:hAnsi="仿宋" w:cs="宋体"/>
                <w:kern w:val="0"/>
                <w:sz w:val="28"/>
                <w:szCs w:val="28"/>
              </w:rPr>
              <w:t>修</w:t>
            </w:r>
            <w:r>
              <w:rPr>
                <w:rFonts w:ascii="仿宋" w:eastAsia="仿宋" w:hAnsi="仿宋" w:cs="宋体" w:hint="eastAsia"/>
                <w:kern w:val="0"/>
                <w:sz w:val="28"/>
                <w:szCs w:val="28"/>
              </w:rPr>
              <w:t>期不得少于2年。</w:t>
            </w:r>
            <w:r w:rsidR="00DC2068">
              <w:rPr>
                <w:rFonts w:ascii="仿宋" w:eastAsia="仿宋" w:hAnsi="仿宋" w:cs="宋体" w:hint="eastAsia"/>
                <w:kern w:val="0"/>
                <w:sz w:val="28"/>
                <w:szCs w:val="28"/>
              </w:rPr>
              <w:t>自验收合格之日起进入</w:t>
            </w:r>
            <w:r>
              <w:rPr>
                <w:rFonts w:ascii="仿宋" w:eastAsia="仿宋" w:hAnsi="仿宋" w:cs="宋体" w:hint="eastAsia"/>
                <w:kern w:val="0"/>
                <w:sz w:val="28"/>
                <w:szCs w:val="28"/>
              </w:rPr>
              <w:t>免费</w:t>
            </w:r>
            <w:r w:rsidR="00DC2068">
              <w:rPr>
                <w:rFonts w:ascii="仿宋" w:eastAsia="仿宋" w:hAnsi="仿宋" w:cs="宋体" w:hint="eastAsia"/>
                <w:kern w:val="0"/>
                <w:sz w:val="28"/>
                <w:szCs w:val="28"/>
              </w:rPr>
              <w:t>保修期</w:t>
            </w:r>
            <w:r>
              <w:rPr>
                <w:rFonts w:ascii="仿宋" w:eastAsia="仿宋" w:hAnsi="仿宋" w:cs="宋体" w:hint="eastAsia"/>
                <w:kern w:val="0"/>
                <w:sz w:val="28"/>
                <w:szCs w:val="28"/>
              </w:rPr>
              <w:t>，</w:t>
            </w:r>
            <w:r w:rsidR="00DC2068">
              <w:rPr>
                <w:rFonts w:ascii="仿宋" w:eastAsia="仿宋" w:hAnsi="仿宋" w:cs="宋体" w:hint="eastAsia"/>
                <w:kern w:val="0"/>
                <w:sz w:val="28"/>
                <w:szCs w:val="28"/>
              </w:rPr>
              <w:t>并且每季度提供一次原厂设备巡检。</w:t>
            </w:r>
          </w:p>
        </w:tc>
        <w:tc>
          <w:tcPr>
            <w:tcW w:w="992" w:type="dxa"/>
            <w:tcBorders>
              <w:top w:val="single" w:sz="4" w:space="0" w:color="auto"/>
              <w:left w:val="single" w:sz="4" w:space="0" w:color="auto"/>
              <w:bottom w:val="single" w:sz="4" w:space="0" w:color="auto"/>
              <w:right w:val="single" w:sz="4" w:space="0" w:color="auto"/>
            </w:tcBorders>
            <w:vAlign w:val="center"/>
          </w:tcPr>
          <w:p w:rsidR="00635333" w:rsidRDefault="00DC2068">
            <w:pPr>
              <w:widowControl/>
              <w:jc w:val="center"/>
              <w:rPr>
                <w:rFonts w:ascii="仿宋" w:eastAsia="仿宋" w:hAnsi="仿宋" w:cs="宋体"/>
                <w:kern w:val="0"/>
                <w:sz w:val="28"/>
                <w:szCs w:val="28"/>
              </w:rPr>
            </w:pPr>
            <w:r>
              <w:rPr>
                <w:rFonts w:ascii="仿宋" w:eastAsia="仿宋" w:hAnsi="仿宋" w:cs="宋体" w:hint="eastAsia"/>
                <w:kern w:val="0"/>
                <w:sz w:val="28"/>
                <w:szCs w:val="28"/>
              </w:rPr>
              <w:t>不可偏离</w:t>
            </w:r>
          </w:p>
        </w:tc>
      </w:tr>
    </w:tbl>
    <w:p w:rsidR="00635333" w:rsidRDefault="00DC2068" w:rsidP="00DD110E">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38" w:name="_Toc87025031"/>
      <w:r>
        <w:rPr>
          <w:rFonts w:ascii="仿宋" w:eastAsia="仿宋" w:hAnsi="仿宋" w:hint="eastAsia"/>
          <w:b/>
          <w:sz w:val="28"/>
          <w:szCs w:val="28"/>
        </w:rPr>
        <w:t>其他项目说明资料</w:t>
      </w:r>
      <w:bookmarkEnd w:id="38"/>
    </w:p>
    <w:p w:rsidR="00635333" w:rsidRDefault="00DC2068" w:rsidP="00DC2068">
      <w:pPr>
        <w:tabs>
          <w:tab w:val="center" w:pos="4628"/>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无</w:t>
      </w:r>
      <w:r>
        <w:rPr>
          <w:rFonts w:ascii="仿宋" w:eastAsia="仿宋" w:hAnsi="仿宋"/>
          <w:sz w:val="28"/>
          <w:szCs w:val="28"/>
        </w:rPr>
        <w:tab/>
      </w:r>
    </w:p>
    <w:p w:rsidR="00635333" w:rsidRDefault="00DC2068">
      <w:pPr>
        <w:spacing w:line="360" w:lineRule="auto"/>
        <w:jc w:val="center"/>
        <w:outlineLvl w:val="0"/>
        <w:rPr>
          <w:rFonts w:ascii="宋体" w:hAnsi="宋体"/>
          <w:b/>
          <w:sz w:val="32"/>
          <w:szCs w:val="32"/>
        </w:rPr>
      </w:pPr>
      <w:r>
        <w:rPr>
          <w:rFonts w:ascii="仿宋" w:eastAsia="仿宋" w:hAnsi="仿宋"/>
          <w:sz w:val="28"/>
          <w:szCs w:val="28"/>
        </w:rPr>
        <w:br w:type="page"/>
      </w:r>
      <w:bookmarkStart w:id="39" w:name="_Toc87025032"/>
      <w:r>
        <w:rPr>
          <w:rFonts w:ascii="宋体" w:hAnsi="宋体" w:hint="eastAsia"/>
          <w:b/>
          <w:sz w:val="32"/>
          <w:szCs w:val="32"/>
        </w:rPr>
        <w:lastRenderedPageBreak/>
        <w:t>第二部分：谈判流程</w:t>
      </w:r>
      <w:bookmarkEnd w:id="39"/>
    </w:p>
    <w:p w:rsidR="00635333" w:rsidRDefault="00DC2068">
      <w:pPr>
        <w:numPr>
          <w:ilvl w:val="0"/>
          <w:numId w:val="1"/>
        </w:numPr>
        <w:spacing w:line="360" w:lineRule="auto"/>
        <w:outlineLvl w:val="1"/>
        <w:rPr>
          <w:rFonts w:ascii="仿宋" w:eastAsia="仿宋" w:hAnsi="仿宋"/>
          <w:b/>
          <w:sz w:val="28"/>
          <w:szCs w:val="28"/>
        </w:rPr>
      </w:pPr>
      <w:bookmarkStart w:id="40" w:name="_Toc87025033"/>
      <w:r>
        <w:rPr>
          <w:rFonts w:ascii="仿宋" w:eastAsia="仿宋" w:hAnsi="仿宋" w:hint="eastAsia"/>
          <w:b/>
          <w:sz w:val="28"/>
          <w:szCs w:val="28"/>
        </w:rPr>
        <w:t>谈判流程</w:t>
      </w:r>
      <w:bookmarkEnd w:id="40"/>
    </w:p>
    <w:p w:rsidR="00635333" w:rsidRDefault="00DC2068">
      <w:pPr>
        <w:pStyle w:val="af0"/>
        <w:numPr>
          <w:ilvl w:val="0"/>
          <w:numId w:val="16"/>
        </w:numPr>
        <w:tabs>
          <w:tab w:val="left" w:pos="851"/>
        </w:tabs>
        <w:spacing w:line="360" w:lineRule="auto"/>
        <w:ind w:firstLineChars="0"/>
        <w:rPr>
          <w:rFonts w:ascii="仿宋" w:eastAsia="仿宋" w:hAnsi="仿宋"/>
          <w:b/>
          <w:bCs/>
          <w:sz w:val="28"/>
          <w:szCs w:val="28"/>
        </w:rPr>
      </w:pPr>
      <w:r>
        <w:rPr>
          <w:rFonts w:ascii="仿宋" w:eastAsia="仿宋" w:hAnsi="仿宋" w:hint="eastAsia"/>
          <w:b/>
          <w:bCs/>
          <w:sz w:val="28"/>
          <w:szCs w:val="28"/>
        </w:rPr>
        <w:t>参加单位按要求准时进入视频会议室；</w:t>
      </w:r>
    </w:p>
    <w:p w:rsidR="00635333" w:rsidRDefault="00DC2068">
      <w:pPr>
        <w:pStyle w:val="af0"/>
        <w:numPr>
          <w:ilvl w:val="0"/>
          <w:numId w:val="16"/>
        </w:numPr>
        <w:tabs>
          <w:tab w:val="left" w:pos="851"/>
        </w:tabs>
        <w:spacing w:line="360" w:lineRule="auto"/>
        <w:ind w:firstLineChars="0"/>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635333" w:rsidRDefault="00DC2068">
      <w:pPr>
        <w:pStyle w:val="af0"/>
        <w:numPr>
          <w:ilvl w:val="0"/>
          <w:numId w:val="16"/>
        </w:numPr>
        <w:tabs>
          <w:tab w:val="left" w:pos="851"/>
        </w:tabs>
        <w:spacing w:line="360" w:lineRule="auto"/>
        <w:ind w:firstLineChars="0"/>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635333" w:rsidRDefault="00DC2068">
      <w:pPr>
        <w:pStyle w:val="af0"/>
        <w:numPr>
          <w:ilvl w:val="0"/>
          <w:numId w:val="16"/>
        </w:numPr>
        <w:tabs>
          <w:tab w:val="left" w:pos="851"/>
        </w:tabs>
        <w:spacing w:line="360" w:lineRule="auto"/>
        <w:ind w:firstLineChars="0"/>
        <w:rPr>
          <w:rFonts w:ascii="仿宋" w:eastAsia="仿宋" w:hAnsi="仿宋"/>
          <w:sz w:val="28"/>
          <w:szCs w:val="28"/>
        </w:rPr>
      </w:pPr>
      <w:r>
        <w:rPr>
          <w:rFonts w:ascii="仿宋" w:eastAsia="仿宋" w:hAnsi="仿宋" w:hint="eastAsia"/>
          <w:sz w:val="28"/>
          <w:szCs w:val="28"/>
        </w:rPr>
        <w:t>谈判小组推选组长主持谈判；</w:t>
      </w:r>
    </w:p>
    <w:p w:rsidR="00635333" w:rsidRDefault="00DC2068">
      <w:pPr>
        <w:pStyle w:val="af0"/>
        <w:numPr>
          <w:ilvl w:val="0"/>
          <w:numId w:val="16"/>
        </w:numPr>
        <w:tabs>
          <w:tab w:val="left" w:pos="851"/>
        </w:tabs>
        <w:spacing w:line="360" w:lineRule="auto"/>
        <w:ind w:firstLineChars="0"/>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635333" w:rsidRDefault="00DC2068">
      <w:pPr>
        <w:pStyle w:val="af0"/>
        <w:numPr>
          <w:ilvl w:val="0"/>
          <w:numId w:val="16"/>
        </w:numPr>
        <w:tabs>
          <w:tab w:val="left" w:pos="851"/>
        </w:tabs>
        <w:spacing w:line="360" w:lineRule="auto"/>
        <w:ind w:firstLineChars="0"/>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635333" w:rsidRDefault="00DC2068">
      <w:pPr>
        <w:pStyle w:val="af0"/>
        <w:numPr>
          <w:ilvl w:val="0"/>
          <w:numId w:val="16"/>
        </w:numPr>
        <w:tabs>
          <w:tab w:val="left" w:pos="851"/>
        </w:tabs>
        <w:spacing w:line="360" w:lineRule="auto"/>
        <w:ind w:firstLineChars="0"/>
        <w:rPr>
          <w:rFonts w:ascii="仿宋" w:eastAsia="仿宋" w:hAnsi="仿宋"/>
          <w:sz w:val="28"/>
          <w:szCs w:val="28"/>
        </w:rPr>
      </w:pPr>
      <w:r>
        <w:rPr>
          <w:rFonts w:ascii="仿宋" w:eastAsia="仿宋" w:hAnsi="仿宋" w:hint="eastAsia"/>
          <w:sz w:val="28"/>
          <w:szCs w:val="28"/>
        </w:rPr>
        <w:t>商务及技术需求响应性评定；</w:t>
      </w:r>
    </w:p>
    <w:p w:rsidR="00635333" w:rsidRDefault="00DC2068">
      <w:pPr>
        <w:pStyle w:val="af0"/>
        <w:numPr>
          <w:ilvl w:val="0"/>
          <w:numId w:val="16"/>
        </w:numPr>
        <w:tabs>
          <w:tab w:val="left" w:pos="851"/>
        </w:tabs>
        <w:spacing w:line="360" w:lineRule="auto"/>
        <w:ind w:firstLineChars="0"/>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635333" w:rsidRDefault="00DC2068">
      <w:pPr>
        <w:pStyle w:val="af0"/>
        <w:numPr>
          <w:ilvl w:val="0"/>
          <w:numId w:val="16"/>
        </w:numPr>
        <w:tabs>
          <w:tab w:val="left" w:pos="851"/>
        </w:tabs>
        <w:spacing w:line="360" w:lineRule="auto"/>
        <w:ind w:firstLineChars="0"/>
        <w:rPr>
          <w:rFonts w:ascii="仿宋" w:eastAsia="仿宋" w:hAnsi="仿宋"/>
          <w:sz w:val="28"/>
          <w:szCs w:val="28"/>
        </w:rPr>
      </w:pPr>
      <w:r>
        <w:rPr>
          <w:rFonts w:ascii="仿宋" w:eastAsia="仿宋" w:hAnsi="仿宋" w:hint="eastAsia"/>
          <w:sz w:val="28"/>
          <w:szCs w:val="28"/>
        </w:rPr>
        <w:t>参加单位提供最终报价，</w:t>
      </w:r>
      <w:bookmarkStart w:id="41" w:name="_Hlk45697410"/>
      <w:r>
        <w:rPr>
          <w:rFonts w:ascii="仿宋" w:eastAsia="仿宋" w:hAnsi="仿宋" w:hint="eastAsia"/>
          <w:b/>
          <w:bCs/>
          <w:sz w:val="28"/>
          <w:szCs w:val="28"/>
        </w:rPr>
        <w:t>并按要求签名或盖章后将扫描件发送至采购联系人邮箱</w:t>
      </w:r>
      <w:bookmarkEnd w:id="41"/>
      <w:r>
        <w:rPr>
          <w:rFonts w:ascii="仿宋" w:eastAsia="仿宋" w:hAnsi="仿宋" w:hint="eastAsia"/>
          <w:sz w:val="28"/>
          <w:szCs w:val="28"/>
        </w:rPr>
        <w:t>；</w:t>
      </w:r>
    </w:p>
    <w:p w:rsidR="00635333" w:rsidRDefault="00DC2068">
      <w:pPr>
        <w:pStyle w:val="af0"/>
        <w:numPr>
          <w:ilvl w:val="0"/>
          <w:numId w:val="16"/>
        </w:numPr>
        <w:tabs>
          <w:tab w:val="left" w:pos="851"/>
        </w:tabs>
        <w:spacing w:line="360" w:lineRule="auto"/>
        <w:ind w:firstLineChars="0"/>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635333" w:rsidRDefault="00DC2068">
      <w:pPr>
        <w:pStyle w:val="af0"/>
        <w:numPr>
          <w:ilvl w:val="0"/>
          <w:numId w:val="16"/>
        </w:numPr>
        <w:tabs>
          <w:tab w:val="left" w:pos="851"/>
        </w:tabs>
        <w:spacing w:line="360" w:lineRule="auto"/>
        <w:ind w:firstLineChars="0"/>
        <w:rPr>
          <w:rFonts w:ascii="仿宋" w:eastAsia="仿宋" w:hAnsi="仿宋"/>
          <w:sz w:val="28"/>
          <w:szCs w:val="28"/>
        </w:rPr>
      </w:pPr>
      <w:r>
        <w:rPr>
          <w:rFonts w:ascii="仿宋" w:eastAsia="仿宋" w:hAnsi="仿宋" w:hint="eastAsia"/>
          <w:sz w:val="28"/>
          <w:szCs w:val="28"/>
        </w:rPr>
        <w:t>综合评分的计算和排序；</w:t>
      </w:r>
    </w:p>
    <w:p w:rsidR="00635333" w:rsidRDefault="00DC2068">
      <w:pPr>
        <w:pStyle w:val="af0"/>
        <w:numPr>
          <w:ilvl w:val="0"/>
          <w:numId w:val="16"/>
        </w:numPr>
        <w:tabs>
          <w:tab w:val="left" w:pos="851"/>
        </w:tabs>
        <w:spacing w:line="360" w:lineRule="auto"/>
        <w:ind w:firstLineChars="0"/>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635333" w:rsidRDefault="00DC2068">
      <w:pPr>
        <w:spacing w:line="360" w:lineRule="auto"/>
        <w:jc w:val="center"/>
        <w:outlineLvl w:val="0"/>
        <w:rPr>
          <w:b/>
          <w:sz w:val="32"/>
          <w:szCs w:val="32"/>
        </w:rPr>
      </w:pPr>
      <w:r>
        <w:rPr>
          <w:b/>
          <w:sz w:val="28"/>
        </w:rPr>
        <w:br w:type="page"/>
      </w:r>
      <w:bookmarkStart w:id="42" w:name="_Toc87025034"/>
      <w:r>
        <w:rPr>
          <w:rFonts w:hint="eastAsia"/>
          <w:b/>
          <w:sz w:val="32"/>
          <w:szCs w:val="32"/>
        </w:rPr>
        <w:lastRenderedPageBreak/>
        <w:t>第三部分：评审办法</w:t>
      </w:r>
      <w:bookmarkEnd w:id="42"/>
    </w:p>
    <w:p w:rsidR="00635333" w:rsidRDefault="00DC2068">
      <w:pPr>
        <w:numPr>
          <w:ilvl w:val="0"/>
          <w:numId w:val="1"/>
        </w:numPr>
        <w:spacing w:line="360" w:lineRule="auto"/>
        <w:outlineLvl w:val="1"/>
        <w:rPr>
          <w:rFonts w:ascii="仿宋" w:eastAsia="仿宋" w:hAnsi="仿宋"/>
          <w:sz w:val="28"/>
          <w:szCs w:val="28"/>
        </w:rPr>
      </w:pPr>
      <w:bookmarkStart w:id="43" w:name="_Toc87025035"/>
      <w:r>
        <w:rPr>
          <w:rFonts w:ascii="仿宋" w:eastAsia="仿宋" w:hAnsi="仿宋" w:hint="eastAsia"/>
          <w:sz w:val="28"/>
          <w:szCs w:val="28"/>
        </w:rPr>
        <w:t>评审办法：</w:t>
      </w:r>
      <w:bookmarkEnd w:id="43"/>
    </w:p>
    <w:p w:rsidR="00635333" w:rsidRDefault="00DC2068">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635333" w:rsidRDefault="00DC2068">
      <w:pPr>
        <w:numPr>
          <w:ilvl w:val="0"/>
          <w:numId w:val="17"/>
        </w:numPr>
        <w:spacing w:line="360" w:lineRule="auto"/>
        <w:jc w:val="left"/>
        <w:outlineLvl w:val="2"/>
        <w:rPr>
          <w:rStyle w:val="11"/>
          <w:rFonts w:ascii="仿宋" w:eastAsia="仿宋" w:hAnsi="仿宋"/>
          <w:b/>
          <w:sz w:val="28"/>
          <w:szCs w:val="28"/>
        </w:rPr>
      </w:pPr>
      <w:bookmarkStart w:id="44" w:name="_Toc87025036"/>
      <w:r>
        <w:rPr>
          <w:rStyle w:val="11"/>
          <w:rFonts w:ascii="仿宋" w:eastAsia="仿宋" w:hAnsi="仿宋" w:hint="eastAsia"/>
          <w:b/>
          <w:bCs/>
          <w:sz w:val="28"/>
          <w:szCs w:val="28"/>
        </w:rPr>
        <w:t>符合性检查</w:t>
      </w:r>
      <w:bookmarkEnd w:id="4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635333">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63533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635333" w:rsidRDefault="00DC2068">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63533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635333" w:rsidRDefault="00DC2068">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63533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635333" w:rsidRDefault="00DC2068">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635333" w:rsidRDefault="00DC2068">
            <w:pPr>
              <w:numPr>
                <w:ilvl w:val="3"/>
                <w:numId w:val="17"/>
              </w:numPr>
              <w:spacing w:line="360" w:lineRule="auto"/>
              <w:ind w:left="439" w:hanging="439"/>
              <w:rPr>
                <w:rFonts w:ascii="仿宋" w:eastAsia="仿宋" w:hAnsi="仿宋"/>
                <w:sz w:val="28"/>
                <w:szCs w:val="28"/>
              </w:rPr>
            </w:pPr>
            <w:r>
              <w:rPr>
                <w:rFonts w:ascii="仿宋" w:eastAsia="仿宋" w:hAnsi="仿宋" w:hint="eastAsia"/>
                <w:sz w:val="32"/>
                <w:szCs w:val="32"/>
              </w:rPr>
              <w:t>参加单位必须为中华人民共和国境内注册且合法运作的企业，无尚在生效期内的经营异常或严重违法失信记录。（须</w:t>
            </w:r>
            <w:r>
              <w:rPr>
                <w:rFonts w:ascii="仿宋_GB2312" w:eastAsia="仿宋_GB2312" w:hint="eastAsia"/>
                <w:bCs/>
                <w:sz w:val="32"/>
                <w:szCs w:val="32"/>
              </w:rPr>
              <w:t>提供企业营业执照</w:t>
            </w:r>
            <w:r>
              <w:rPr>
                <w:rFonts w:ascii="仿宋" w:eastAsia="仿宋" w:hAnsi="仿宋" w:hint="eastAsia"/>
                <w:sz w:val="32"/>
                <w:szCs w:val="32"/>
              </w:rPr>
              <w:t>复印件、履约情况及社会信誉承诺书（格式详见附件）及国家企业信用信息公示系统</w:t>
            </w:r>
            <w:hyperlink r:id="rId11" w:history="1">
              <w:r>
                <w:rPr>
                  <w:rStyle w:val="ae"/>
                  <w:rFonts w:ascii="仿宋" w:eastAsia="仿宋" w:hAnsi="仿宋" w:hint="eastAsia"/>
                  <w:sz w:val="32"/>
                  <w:szCs w:val="32"/>
                </w:rPr>
                <w:t>http://www.gsxt.gov.cn</w:t>
              </w:r>
            </w:hyperlink>
            <w:r>
              <w:rPr>
                <w:rFonts w:ascii="仿宋" w:eastAsia="仿宋" w:hAnsi="仿宋" w:hint="eastAsia"/>
                <w:sz w:val="32"/>
                <w:szCs w:val="32"/>
              </w:rPr>
              <w:t>上公示的企业基础信息、经营异常信息、严重违法失信记录等信息查询结果页面</w:t>
            </w:r>
            <w:proofErr w:type="gramStart"/>
            <w:r>
              <w:rPr>
                <w:rFonts w:ascii="仿宋" w:eastAsia="仿宋" w:hAnsi="仿宋" w:hint="eastAsia"/>
                <w:sz w:val="32"/>
                <w:szCs w:val="32"/>
              </w:rPr>
              <w:t>打印件并加盖</w:t>
            </w:r>
            <w:proofErr w:type="gramEnd"/>
            <w:r>
              <w:rPr>
                <w:rFonts w:ascii="仿宋" w:eastAsia="仿宋" w:hAnsi="仿宋" w:hint="eastAsia"/>
                <w:sz w:val="32"/>
                <w:szCs w:val="32"/>
              </w:rPr>
              <w:t>参加单位公章;若公示系统网站无法打开，则需提交无经营异常</w:t>
            </w:r>
            <w:r>
              <w:rPr>
                <w:rFonts w:ascii="仿宋" w:eastAsia="仿宋" w:hAnsi="仿宋" w:hint="eastAsia"/>
                <w:sz w:val="32"/>
                <w:szCs w:val="32"/>
              </w:rPr>
              <w:lastRenderedPageBreak/>
              <w:t>信息、无严重违法失信记录的承诺书，要求承诺内容完整、格式自拟）</w:t>
            </w:r>
            <w:r>
              <w:rPr>
                <w:rFonts w:ascii="仿宋" w:eastAsia="仿宋" w:hAnsi="仿宋" w:hint="eastAsia"/>
                <w:sz w:val="28"/>
                <w:szCs w:val="28"/>
              </w:rPr>
              <w:t>。</w:t>
            </w:r>
          </w:p>
          <w:p w:rsidR="00635333" w:rsidRDefault="00DC2068">
            <w:pPr>
              <w:numPr>
                <w:ilvl w:val="3"/>
                <w:numId w:val="17"/>
              </w:numPr>
              <w:spacing w:line="360" w:lineRule="auto"/>
              <w:ind w:left="439" w:hanging="439"/>
              <w:rPr>
                <w:rFonts w:ascii="仿宋" w:eastAsia="仿宋" w:hAnsi="仿宋"/>
                <w:sz w:val="28"/>
                <w:szCs w:val="28"/>
              </w:rPr>
            </w:pPr>
            <w:r>
              <w:rPr>
                <w:rFonts w:ascii="仿宋" w:eastAsia="仿宋" w:hAnsi="仿宋" w:cstheme="minorEastAsia" w:hint="eastAsia"/>
                <w:sz w:val="28"/>
                <w:szCs w:val="28"/>
              </w:rPr>
              <w:t>参加单位必须是设备制造商或</w:t>
            </w:r>
            <w:proofErr w:type="gramStart"/>
            <w:r>
              <w:rPr>
                <w:rFonts w:ascii="仿宋" w:eastAsia="仿宋" w:hAnsi="仿宋" w:cstheme="minorEastAsia" w:hint="eastAsia"/>
                <w:sz w:val="28"/>
                <w:szCs w:val="28"/>
              </w:rPr>
              <w:t>经设备</w:t>
            </w:r>
            <w:proofErr w:type="gramEnd"/>
            <w:r>
              <w:rPr>
                <w:rFonts w:ascii="仿宋" w:eastAsia="仿宋" w:hAnsi="仿宋" w:cstheme="minorEastAsia" w:hint="eastAsia"/>
                <w:sz w:val="28"/>
                <w:szCs w:val="28"/>
              </w:rPr>
              <w:t>制造商授权的代理商（参加单位必须提供所投产品的设备制造商承诺函或所投产品</w:t>
            </w:r>
            <w:proofErr w:type="gramStart"/>
            <w:r>
              <w:rPr>
                <w:rFonts w:ascii="仿宋" w:eastAsia="仿宋" w:hAnsi="仿宋" w:cstheme="minorEastAsia" w:hint="eastAsia"/>
                <w:sz w:val="28"/>
                <w:szCs w:val="28"/>
              </w:rPr>
              <w:t>经设备</w:t>
            </w:r>
            <w:proofErr w:type="gramEnd"/>
            <w:r>
              <w:rPr>
                <w:rFonts w:ascii="仿宋" w:eastAsia="仿宋" w:hAnsi="仿宋" w:cstheme="minorEastAsia" w:hint="eastAsia"/>
                <w:sz w:val="28"/>
                <w:szCs w:val="28"/>
              </w:rPr>
              <w:t>制造商授权的代理证明原件或复印件并加盖公章）。</w:t>
            </w:r>
          </w:p>
          <w:p w:rsidR="00635333" w:rsidRDefault="00DC2068">
            <w:pPr>
              <w:numPr>
                <w:ilvl w:val="3"/>
                <w:numId w:val="17"/>
              </w:numPr>
              <w:spacing w:line="360" w:lineRule="auto"/>
              <w:ind w:left="439" w:hanging="439"/>
              <w:rPr>
                <w:rFonts w:ascii="仿宋" w:eastAsia="仿宋" w:hAnsi="仿宋"/>
                <w:sz w:val="28"/>
                <w:szCs w:val="28"/>
              </w:rPr>
            </w:pPr>
            <w:r>
              <w:rPr>
                <w:rFonts w:ascii="仿宋" w:eastAsia="仿宋" w:hAnsi="仿宋" w:cstheme="minorEastAsia" w:hint="eastAsia"/>
                <w:sz w:val="32"/>
                <w:szCs w:val="32"/>
              </w:rPr>
              <w:t>是否为联合体投标，是否存在转包或非法分包行为。</w:t>
            </w:r>
          </w:p>
        </w:tc>
      </w:tr>
      <w:tr w:rsidR="00635333">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635333" w:rsidRDefault="00DC2068">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635333" w:rsidRDefault="00DC2068">
            <w:pPr>
              <w:spacing w:line="360" w:lineRule="auto"/>
              <w:rPr>
                <w:rFonts w:ascii="仿宋" w:eastAsia="仿宋" w:hAnsi="仿宋"/>
                <w:sz w:val="28"/>
                <w:szCs w:val="28"/>
              </w:rPr>
            </w:pPr>
            <w:r>
              <w:rPr>
                <w:rFonts w:ascii="仿宋" w:eastAsia="仿宋" w:hAnsi="仿宋" w:hint="eastAsia"/>
                <w:sz w:val="28"/>
                <w:szCs w:val="28"/>
              </w:rPr>
              <w:t>报价总金额是否超过48.23</w:t>
            </w:r>
            <w:r>
              <w:rPr>
                <w:rFonts w:ascii="仿宋" w:eastAsia="仿宋" w:hAnsi="仿宋"/>
                <w:sz w:val="28"/>
                <w:szCs w:val="28"/>
              </w:rPr>
              <w:t>万元</w:t>
            </w:r>
            <w:r>
              <w:rPr>
                <w:rFonts w:ascii="仿宋" w:eastAsia="仿宋" w:hAnsi="仿宋" w:hint="eastAsia"/>
                <w:sz w:val="28"/>
                <w:szCs w:val="28"/>
              </w:rPr>
              <w:t>。</w:t>
            </w:r>
          </w:p>
        </w:tc>
      </w:tr>
    </w:tbl>
    <w:p w:rsidR="00635333" w:rsidRDefault="00DC2068" w:rsidP="00DD110E">
      <w:pPr>
        <w:numPr>
          <w:ilvl w:val="0"/>
          <w:numId w:val="17"/>
        </w:numPr>
        <w:spacing w:beforeLines="300" w:line="360" w:lineRule="auto"/>
        <w:jc w:val="left"/>
        <w:outlineLvl w:val="2"/>
        <w:rPr>
          <w:rStyle w:val="11"/>
          <w:rFonts w:ascii="仿宋" w:eastAsia="仿宋" w:hAnsi="仿宋"/>
          <w:b/>
          <w:bCs/>
          <w:sz w:val="28"/>
          <w:szCs w:val="28"/>
        </w:rPr>
      </w:pPr>
      <w:bookmarkStart w:id="45" w:name="_Toc87025037"/>
      <w:r>
        <w:rPr>
          <w:rStyle w:val="11"/>
          <w:rFonts w:ascii="仿宋" w:eastAsia="仿宋" w:hAnsi="仿宋" w:hint="eastAsia"/>
          <w:b/>
          <w:bCs/>
          <w:sz w:val="28"/>
          <w:szCs w:val="28"/>
        </w:rPr>
        <w:t>综合评议指标表</w:t>
      </w:r>
      <w:bookmarkEnd w:id="45"/>
    </w:p>
    <w:tbl>
      <w:tblPr>
        <w:tblW w:w="903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708"/>
        <w:gridCol w:w="6967"/>
      </w:tblGrid>
      <w:tr w:rsidR="00635333" w:rsidRPr="004C7D8E">
        <w:trPr>
          <w:tblCellSpacing w:w="0" w:type="dxa"/>
          <w:jc w:val="center"/>
        </w:trPr>
        <w:tc>
          <w:tcPr>
            <w:tcW w:w="1355" w:type="dxa"/>
            <w:tcBorders>
              <w:bottom w:val="single" w:sz="4" w:space="0" w:color="auto"/>
            </w:tcBorders>
            <w:shd w:val="clear" w:color="auto" w:fill="EEEEEE"/>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b/>
                <w:sz w:val="28"/>
                <w:szCs w:val="28"/>
              </w:rPr>
            </w:pPr>
            <w:r w:rsidRPr="004C7D8E">
              <w:rPr>
                <w:rFonts w:ascii="仿宋" w:eastAsia="仿宋" w:hAnsi="仿宋" w:hint="eastAsia"/>
                <w:b/>
                <w:sz w:val="28"/>
                <w:szCs w:val="28"/>
              </w:rPr>
              <w:t>评议内容</w:t>
            </w:r>
          </w:p>
        </w:tc>
        <w:tc>
          <w:tcPr>
            <w:tcW w:w="708" w:type="dxa"/>
            <w:tcBorders>
              <w:bottom w:val="single" w:sz="4" w:space="0" w:color="auto"/>
            </w:tcBorders>
            <w:shd w:val="clear" w:color="auto" w:fill="EEEEEE"/>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b/>
                <w:sz w:val="28"/>
                <w:szCs w:val="28"/>
              </w:rPr>
            </w:pPr>
            <w:r w:rsidRPr="004C7D8E">
              <w:rPr>
                <w:rFonts w:ascii="仿宋" w:eastAsia="仿宋" w:hAnsi="仿宋"/>
                <w:b/>
                <w:sz w:val="28"/>
                <w:szCs w:val="28"/>
              </w:rPr>
              <w:t>分值</w:t>
            </w:r>
          </w:p>
        </w:tc>
        <w:tc>
          <w:tcPr>
            <w:tcW w:w="6967" w:type="dxa"/>
            <w:tcBorders>
              <w:bottom w:val="single" w:sz="4" w:space="0" w:color="auto"/>
            </w:tcBorders>
            <w:shd w:val="clear" w:color="auto" w:fill="EEEEEE"/>
            <w:vAlign w:val="center"/>
          </w:tcPr>
          <w:p w:rsidR="00635333" w:rsidRPr="004C7D8E" w:rsidRDefault="00DC2068">
            <w:pPr>
              <w:spacing w:line="360" w:lineRule="auto"/>
              <w:jc w:val="center"/>
              <w:rPr>
                <w:rFonts w:ascii="仿宋" w:eastAsia="仿宋" w:hAnsi="仿宋"/>
                <w:b/>
                <w:sz w:val="28"/>
                <w:szCs w:val="28"/>
              </w:rPr>
            </w:pPr>
            <w:r w:rsidRPr="004C7D8E">
              <w:rPr>
                <w:rFonts w:ascii="仿宋" w:eastAsia="仿宋" w:hAnsi="仿宋" w:hint="eastAsia"/>
                <w:b/>
                <w:sz w:val="28"/>
                <w:szCs w:val="28"/>
              </w:rPr>
              <w:t>评议标准及权重</w:t>
            </w:r>
          </w:p>
        </w:tc>
      </w:tr>
      <w:tr w:rsidR="00635333" w:rsidRPr="004C7D8E">
        <w:trPr>
          <w:tblCellSpacing w:w="0" w:type="dxa"/>
          <w:jc w:val="center"/>
        </w:trPr>
        <w:tc>
          <w:tcPr>
            <w:tcW w:w="1355" w:type="dxa"/>
            <w:tcBorders>
              <w:right w:val="single" w:sz="4" w:space="0" w:color="auto"/>
            </w:tcBorders>
            <w:shd w:val="clear" w:color="auto" w:fill="EEEEEE"/>
            <w:tcMar>
              <w:top w:w="15" w:type="dxa"/>
              <w:left w:w="15" w:type="dxa"/>
              <w:bottom w:w="15" w:type="dxa"/>
              <w:right w:w="15" w:type="dxa"/>
            </w:tcMar>
            <w:vAlign w:val="center"/>
          </w:tcPr>
          <w:p w:rsidR="00635333" w:rsidRPr="004C7D8E" w:rsidRDefault="00635333">
            <w:pPr>
              <w:spacing w:line="360" w:lineRule="auto"/>
              <w:jc w:val="center"/>
              <w:rPr>
                <w:rFonts w:ascii="仿宋" w:eastAsia="仿宋" w:hAnsi="仿宋"/>
                <w:b/>
                <w:sz w:val="28"/>
                <w:szCs w:val="28"/>
              </w:rPr>
            </w:pPr>
          </w:p>
        </w:tc>
        <w:tc>
          <w:tcPr>
            <w:tcW w:w="708" w:type="dxa"/>
            <w:tcBorders>
              <w:left w:val="single" w:sz="4" w:space="0" w:color="auto"/>
              <w:right w:val="single" w:sz="4" w:space="0" w:color="auto"/>
            </w:tcBorders>
            <w:shd w:val="clear" w:color="auto" w:fill="EEEEEE"/>
            <w:vAlign w:val="center"/>
          </w:tcPr>
          <w:p w:rsidR="00635333" w:rsidRPr="004C7D8E" w:rsidRDefault="00635333">
            <w:pPr>
              <w:spacing w:line="360" w:lineRule="auto"/>
              <w:jc w:val="center"/>
              <w:rPr>
                <w:rFonts w:ascii="仿宋" w:eastAsia="仿宋" w:hAnsi="仿宋"/>
                <w:b/>
                <w:sz w:val="28"/>
                <w:szCs w:val="28"/>
              </w:rPr>
            </w:pPr>
          </w:p>
        </w:tc>
        <w:tc>
          <w:tcPr>
            <w:tcW w:w="6967" w:type="dxa"/>
            <w:tcBorders>
              <w:left w:val="single" w:sz="4" w:space="0" w:color="auto"/>
            </w:tcBorders>
            <w:shd w:val="clear" w:color="auto" w:fill="EEEEEE"/>
            <w:vAlign w:val="center"/>
          </w:tcPr>
          <w:p w:rsidR="00635333" w:rsidRPr="004C7D8E" w:rsidRDefault="00DC2068">
            <w:pPr>
              <w:spacing w:line="360" w:lineRule="auto"/>
              <w:jc w:val="center"/>
              <w:rPr>
                <w:rFonts w:ascii="仿宋" w:eastAsia="仿宋" w:hAnsi="仿宋"/>
                <w:b/>
                <w:sz w:val="28"/>
                <w:szCs w:val="28"/>
              </w:rPr>
            </w:pPr>
            <w:r w:rsidRPr="004C7D8E">
              <w:rPr>
                <w:rFonts w:ascii="仿宋" w:eastAsia="仿宋" w:hAnsi="仿宋" w:hint="eastAsia"/>
                <w:b/>
                <w:sz w:val="28"/>
                <w:szCs w:val="28"/>
              </w:rPr>
              <w:t>商务评议项（25分）</w:t>
            </w:r>
          </w:p>
        </w:tc>
      </w:tr>
      <w:tr w:rsidR="00635333" w:rsidRPr="004C7D8E">
        <w:trPr>
          <w:trHeight w:val="374"/>
          <w:tblCellSpacing w:w="0" w:type="dxa"/>
          <w:jc w:val="center"/>
        </w:trPr>
        <w:tc>
          <w:tcPr>
            <w:tcW w:w="1355" w:type="dxa"/>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企业资质及认证</w:t>
            </w:r>
          </w:p>
        </w:tc>
        <w:tc>
          <w:tcPr>
            <w:tcW w:w="708" w:type="dxa"/>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11</w:t>
            </w:r>
          </w:p>
        </w:tc>
        <w:tc>
          <w:tcPr>
            <w:tcW w:w="6967" w:type="dxa"/>
            <w:tcMar>
              <w:top w:w="15" w:type="dxa"/>
              <w:left w:w="15" w:type="dxa"/>
              <w:bottom w:w="15" w:type="dxa"/>
              <w:right w:w="15" w:type="dxa"/>
            </w:tcMar>
            <w:vAlign w:val="center"/>
          </w:tcPr>
          <w:tbl>
            <w:tblPr>
              <w:tblpPr w:leftFromText="180" w:rightFromText="180" w:vertAnchor="text" w:horzAnchor="page" w:tblpX="698" w:tblpY="-2866"/>
              <w:tblOverlap w:val="never"/>
              <w:tblW w:w="6967" w:type="dxa"/>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6967"/>
            </w:tblGrid>
            <w:tr w:rsidR="00635333" w:rsidRPr="004C7D8E">
              <w:trPr>
                <w:trHeight w:val="374"/>
                <w:tblCellSpacing w:w="0" w:type="dxa"/>
              </w:trPr>
              <w:tc>
                <w:tcPr>
                  <w:tcW w:w="69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333" w:rsidRPr="004C7D8E" w:rsidRDefault="00DC2068">
                  <w:pPr>
                    <w:numPr>
                      <w:ilvl w:val="255"/>
                      <w:numId w:val="0"/>
                    </w:numPr>
                    <w:rPr>
                      <w:rFonts w:ascii="仿宋" w:eastAsia="仿宋" w:hAnsi="仿宋"/>
                      <w:sz w:val="28"/>
                      <w:szCs w:val="28"/>
                    </w:rPr>
                  </w:pPr>
                  <w:r w:rsidRPr="004C7D8E">
                    <w:rPr>
                      <w:rFonts w:ascii="仿宋" w:eastAsia="仿宋" w:hAnsi="仿宋" w:hint="eastAsia"/>
                      <w:sz w:val="28"/>
                      <w:szCs w:val="28"/>
                    </w:rPr>
                    <w:t>1.参加单位是所投产品原始制造商，得3分，金牌及以上级别代理的代理商，得1分，低于金牌代理级别的代理商，不得分。</w:t>
                  </w:r>
                </w:p>
                <w:p w:rsidR="00635333" w:rsidRPr="004C7D8E" w:rsidRDefault="00DC2068">
                  <w:pPr>
                    <w:numPr>
                      <w:ilvl w:val="255"/>
                      <w:numId w:val="0"/>
                    </w:numPr>
                    <w:rPr>
                      <w:rFonts w:ascii="仿宋" w:eastAsia="仿宋" w:hAnsi="仿宋" w:cstheme="minorEastAsia"/>
                      <w:sz w:val="28"/>
                      <w:szCs w:val="28"/>
                    </w:rPr>
                  </w:pPr>
                  <w:r w:rsidRPr="004C7D8E">
                    <w:rPr>
                      <w:rFonts w:ascii="仿宋" w:eastAsia="仿宋" w:hAnsi="仿宋" w:hint="eastAsia"/>
                      <w:sz w:val="28"/>
                      <w:szCs w:val="28"/>
                    </w:rPr>
                    <w:t>2.参加单位</w:t>
                  </w:r>
                  <w:r w:rsidRPr="004C7D8E">
                    <w:rPr>
                      <w:rFonts w:ascii="仿宋" w:eastAsia="仿宋" w:hAnsi="仿宋" w:cstheme="minorEastAsia" w:hint="eastAsia"/>
                      <w:sz w:val="28"/>
                      <w:szCs w:val="28"/>
                    </w:rPr>
                    <w:t>具有有效质量体系证书，得2分。</w:t>
                  </w:r>
                </w:p>
                <w:p w:rsidR="00635333" w:rsidRPr="004C7D8E" w:rsidRDefault="00DC2068">
                  <w:pPr>
                    <w:numPr>
                      <w:ilvl w:val="255"/>
                      <w:numId w:val="0"/>
                    </w:numPr>
                    <w:rPr>
                      <w:rFonts w:ascii="仿宋" w:eastAsia="仿宋" w:hAnsi="仿宋" w:cstheme="minorEastAsia"/>
                      <w:sz w:val="28"/>
                      <w:szCs w:val="28"/>
                    </w:rPr>
                  </w:pPr>
                  <w:r w:rsidRPr="004C7D8E">
                    <w:rPr>
                      <w:rFonts w:ascii="仿宋" w:eastAsia="仿宋" w:hAnsi="仿宋" w:cstheme="minorEastAsia" w:hint="eastAsia"/>
                      <w:sz w:val="28"/>
                      <w:szCs w:val="28"/>
                    </w:rPr>
                    <w:t>3.所投产品的生产厂商的软件研发实力具备CMMI L5认证，得3分。</w:t>
                  </w:r>
                </w:p>
                <w:p w:rsidR="00635333" w:rsidRPr="004C7D8E" w:rsidRDefault="00DC2068">
                  <w:pPr>
                    <w:numPr>
                      <w:ilvl w:val="255"/>
                      <w:numId w:val="0"/>
                    </w:numPr>
                    <w:rPr>
                      <w:rFonts w:ascii="仿宋" w:eastAsia="仿宋" w:hAnsi="仿宋" w:cstheme="minorEastAsia"/>
                      <w:sz w:val="28"/>
                      <w:szCs w:val="28"/>
                    </w:rPr>
                  </w:pPr>
                  <w:r w:rsidRPr="004C7D8E">
                    <w:rPr>
                      <w:rFonts w:ascii="仿宋" w:eastAsia="仿宋" w:hAnsi="仿宋" w:cstheme="minorEastAsia" w:hint="eastAsia"/>
                      <w:sz w:val="28"/>
                      <w:szCs w:val="28"/>
                    </w:rPr>
                    <w:t>4.所投产品的生产厂商为国家信息安全漏洞共享平台(CNVD)技术组成员，得3分。</w:t>
                  </w:r>
                </w:p>
                <w:p w:rsidR="00635333" w:rsidRPr="004C7D8E" w:rsidRDefault="00DC2068">
                  <w:pPr>
                    <w:spacing w:line="360" w:lineRule="auto"/>
                    <w:rPr>
                      <w:rFonts w:ascii="仿宋" w:eastAsia="仿宋" w:hAnsi="仿宋"/>
                      <w:sz w:val="28"/>
                      <w:szCs w:val="28"/>
                    </w:rPr>
                  </w:pPr>
                  <w:r w:rsidRPr="004C7D8E">
                    <w:rPr>
                      <w:rFonts w:ascii="仿宋" w:eastAsia="仿宋" w:hAnsi="仿宋" w:hint="eastAsia"/>
                      <w:sz w:val="28"/>
                      <w:szCs w:val="28"/>
                    </w:rPr>
                    <w:t>备注：须提供以上制造商证明或代理证书及以上评分所需资质证书的复印件并加盖参加单位公章，原件备查。</w:t>
                  </w:r>
                </w:p>
              </w:tc>
            </w:tr>
          </w:tbl>
          <w:p w:rsidR="00635333" w:rsidRPr="004C7D8E" w:rsidRDefault="00635333" w:rsidP="00DD110E">
            <w:pPr>
              <w:tabs>
                <w:tab w:val="left" w:pos="531"/>
              </w:tabs>
              <w:snapToGrid w:val="0"/>
              <w:spacing w:beforeLines="50" w:afterLines="50" w:line="360" w:lineRule="auto"/>
              <w:rPr>
                <w:rFonts w:ascii="仿宋" w:eastAsia="仿宋" w:hAnsi="仿宋"/>
                <w:sz w:val="28"/>
                <w:szCs w:val="28"/>
              </w:rPr>
            </w:pPr>
          </w:p>
        </w:tc>
      </w:tr>
      <w:tr w:rsidR="00635333" w:rsidRPr="004C7D8E">
        <w:trPr>
          <w:trHeight w:val="7484"/>
          <w:tblCellSpacing w:w="0" w:type="dxa"/>
          <w:jc w:val="center"/>
        </w:trPr>
        <w:tc>
          <w:tcPr>
            <w:tcW w:w="1355" w:type="dxa"/>
            <w:tcBorders>
              <w:bottom w:val="single" w:sz="4" w:space="0" w:color="auto"/>
            </w:tcBorders>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lastRenderedPageBreak/>
              <w:t>技术力量</w:t>
            </w:r>
          </w:p>
        </w:tc>
        <w:tc>
          <w:tcPr>
            <w:tcW w:w="708" w:type="dxa"/>
            <w:tcBorders>
              <w:bottom w:val="single" w:sz="4" w:space="0" w:color="auto"/>
            </w:tcBorders>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8</w:t>
            </w:r>
          </w:p>
        </w:tc>
        <w:tc>
          <w:tcPr>
            <w:tcW w:w="6967" w:type="dxa"/>
            <w:tcBorders>
              <w:bottom w:val="single" w:sz="4" w:space="0" w:color="auto"/>
            </w:tcBorders>
            <w:tcMar>
              <w:top w:w="15" w:type="dxa"/>
              <w:left w:w="15" w:type="dxa"/>
              <w:bottom w:w="15" w:type="dxa"/>
              <w:right w:w="15" w:type="dxa"/>
            </w:tcMar>
            <w:vAlign w:val="center"/>
          </w:tcPr>
          <w:p w:rsidR="00635333" w:rsidRPr="004C7D8E" w:rsidRDefault="00DC2068">
            <w:pPr>
              <w:numPr>
                <w:ilvl w:val="0"/>
                <w:numId w:val="18"/>
              </w:numPr>
              <w:rPr>
                <w:rFonts w:ascii="仿宋" w:eastAsia="仿宋" w:hAnsi="仿宋"/>
                <w:sz w:val="28"/>
                <w:szCs w:val="28"/>
              </w:rPr>
            </w:pPr>
            <w:r w:rsidRPr="004C7D8E">
              <w:rPr>
                <w:rFonts w:ascii="仿宋" w:eastAsia="仿宋" w:hAnsi="仿宋" w:hint="eastAsia"/>
                <w:sz w:val="28"/>
                <w:szCs w:val="28"/>
              </w:rPr>
              <w:t>参加单位的工程师具有所投产品原厂认证工程师证书，每人得2分，最高得4分；</w:t>
            </w:r>
          </w:p>
          <w:p w:rsidR="00635333" w:rsidRPr="004C7D8E" w:rsidRDefault="00DC2068" w:rsidP="00DD110E">
            <w:pPr>
              <w:tabs>
                <w:tab w:val="left" w:pos="531"/>
              </w:tabs>
              <w:snapToGrid w:val="0"/>
              <w:spacing w:beforeLines="50" w:afterLines="50" w:line="360" w:lineRule="auto"/>
              <w:rPr>
                <w:rFonts w:ascii="仿宋" w:eastAsia="仿宋" w:hAnsi="仿宋"/>
                <w:sz w:val="28"/>
                <w:szCs w:val="28"/>
              </w:rPr>
            </w:pPr>
            <w:r w:rsidRPr="004C7D8E">
              <w:rPr>
                <w:rFonts w:ascii="仿宋" w:eastAsia="仿宋" w:hAnsi="仿宋" w:hint="eastAsia"/>
                <w:sz w:val="28"/>
                <w:szCs w:val="28"/>
              </w:rPr>
              <w:t>2.参加单位的工程师具有注册信息安全工程师（CISP）证书，每人得2分，最高4分；</w:t>
            </w:r>
          </w:p>
          <w:p w:rsidR="00635333" w:rsidRPr="004C7D8E" w:rsidRDefault="00DC2068" w:rsidP="00DD110E">
            <w:pPr>
              <w:tabs>
                <w:tab w:val="left" w:pos="531"/>
              </w:tabs>
              <w:snapToGrid w:val="0"/>
              <w:spacing w:beforeLines="50" w:afterLines="50" w:line="360" w:lineRule="auto"/>
              <w:rPr>
                <w:rFonts w:ascii="仿宋" w:eastAsia="仿宋" w:hAnsi="仿宋"/>
                <w:sz w:val="28"/>
                <w:szCs w:val="28"/>
              </w:rPr>
            </w:pPr>
            <w:r w:rsidRPr="004C7D8E">
              <w:rPr>
                <w:rFonts w:ascii="仿宋" w:eastAsia="仿宋" w:hAnsi="仿宋" w:hint="eastAsia"/>
                <w:sz w:val="28"/>
                <w:szCs w:val="28"/>
              </w:rPr>
              <w:t>备注：参加单位须提供以上评分所需资质证书的复印件及参加单位为上述持证人员缴纳的近3个月</w:t>
            </w:r>
            <w:proofErr w:type="gramStart"/>
            <w:r w:rsidRPr="004C7D8E">
              <w:rPr>
                <w:rFonts w:ascii="仿宋" w:eastAsia="仿宋" w:hAnsi="仿宋" w:hint="eastAsia"/>
                <w:sz w:val="28"/>
                <w:szCs w:val="28"/>
              </w:rPr>
              <w:t>社保证明</w:t>
            </w:r>
            <w:proofErr w:type="gramEnd"/>
            <w:r w:rsidRPr="004C7D8E">
              <w:rPr>
                <w:rFonts w:ascii="仿宋" w:eastAsia="仿宋" w:hAnsi="仿宋" w:hint="eastAsia"/>
                <w:sz w:val="28"/>
                <w:szCs w:val="28"/>
              </w:rPr>
              <w:t>（如在招标公告日上一个月的社保材料因社保部门原因暂时无法取得，则可以往前顺推一个月；如受疫情影响，行政主管部门准许企业延期缴纳疫情期间社保的，可自延期缴纳报备之月起向前顺推三个月的社保清单。上述情况均需提供相关的证明文件，否则向前顺推的清单视同未按“近三个月”的要求提供）。所有文件均需加盖参加单位公章，原件备查。未提供或不清晰无法判断内容的不得分。</w:t>
            </w:r>
          </w:p>
        </w:tc>
      </w:tr>
      <w:tr w:rsidR="00635333" w:rsidRPr="004C7D8E">
        <w:trPr>
          <w:trHeight w:val="3342"/>
          <w:tblCellSpacing w:w="0" w:type="dxa"/>
          <w:jc w:val="center"/>
        </w:trPr>
        <w:tc>
          <w:tcPr>
            <w:tcW w:w="1355" w:type="dxa"/>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bCs/>
                <w:sz w:val="28"/>
                <w:szCs w:val="28"/>
              </w:rPr>
              <w:t>类似项目业绩</w:t>
            </w:r>
          </w:p>
        </w:tc>
        <w:tc>
          <w:tcPr>
            <w:tcW w:w="708" w:type="dxa"/>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6</w:t>
            </w:r>
          </w:p>
        </w:tc>
        <w:tc>
          <w:tcPr>
            <w:tcW w:w="6967" w:type="dxa"/>
            <w:tcMar>
              <w:top w:w="15" w:type="dxa"/>
              <w:left w:w="15" w:type="dxa"/>
              <w:bottom w:w="15" w:type="dxa"/>
              <w:right w:w="15" w:type="dxa"/>
            </w:tcMar>
            <w:vAlign w:val="center"/>
          </w:tcPr>
          <w:p w:rsidR="00635333" w:rsidRPr="004C7D8E" w:rsidRDefault="00DC2068">
            <w:pPr>
              <w:rPr>
                <w:rFonts w:ascii="仿宋" w:eastAsia="仿宋" w:hAnsi="仿宋" w:cs="宋体"/>
                <w:kern w:val="0"/>
                <w:sz w:val="28"/>
                <w:szCs w:val="28"/>
              </w:rPr>
            </w:pPr>
            <w:r w:rsidRPr="004C7D8E">
              <w:rPr>
                <w:rFonts w:ascii="仿宋" w:eastAsia="仿宋" w:hAnsi="仿宋" w:cs="宋体" w:hint="eastAsia"/>
                <w:kern w:val="0"/>
                <w:sz w:val="28"/>
                <w:szCs w:val="28"/>
              </w:rPr>
              <w:t>参加单位提供近三年（合同签订时间从2019年1月1日至本项目采购公告发布之日止）所承接的</w:t>
            </w:r>
            <w:r w:rsidRPr="004C7D8E">
              <w:rPr>
                <w:rFonts w:ascii="仿宋" w:eastAsia="仿宋" w:hAnsi="仿宋" w:hint="eastAsia"/>
                <w:bCs/>
                <w:sz w:val="28"/>
                <w:szCs w:val="28"/>
              </w:rPr>
              <w:t>项目合同关键页，案例中产品与本项目所投产</w:t>
            </w:r>
            <w:proofErr w:type="gramStart"/>
            <w:r w:rsidRPr="004C7D8E">
              <w:rPr>
                <w:rFonts w:ascii="仿宋" w:eastAsia="仿宋" w:hAnsi="仿宋" w:hint="eastAsia"/>
                <w:bCs/>
                <w:sz w:val="28"/>
                <w:szCs w:val="28"/>
              </w:rPr>
              <w:t>品品牌</w:t>
            </w:r>
            <w:proofErr w:type="gramEnd"/>
            <w:r w:rsidRPr="004C7D8E">
              <w:rPr>
                <w:rFonts w:ascii="仿宋" w:eastAsia="仿宋" w:hAnsi="仿宋" w:hint="eastAsia"/>
                <w:bCs/>
                <w:sz w:val="28"/>
                <w:szCs w:val="28"/>
              </w:rPr>
              <w:t>一致的同类产品，</w:t>
            </w:r>
            <w:r w:rsidRPr="004C7D8E">
              <w:rPr>
                <w:rFonts w:ascii="仿宋" w:eastAsia="仿宋" w:hAnsi="仿宋" w:cs="宋体" w:hint="eastAsia"/>
                <w:kern w:val="0"/>
                <w:sz w:val="28"/>
                <w:szCs w:val="28"/>
              </w:rPr>
              <w:t>每份合同得2分，最高得6分；</w:t>
            </w:r>
          </w:p>
          <w:p w:rsidR="00635333" w:rsidRPr="004C7D8E" w:rsidRDefault="00DC2068" w:rsidP="00DD110E">
            <w:pPr>
              <w:tabs>
                <w:tab w:val="left" w:pos="531"/>
              </w:tabs>
              <w:snapToGrid w:val="0"/>
              <w:spacing w:beforeLines="50" w:afterLines="50" w:line="360" w:lineRule="auto"/>
              <w:rPr>
                <w:rFonts w:ascii="仿宋" w:eastAsia="仿宋" w:hAnsi="仿宋"/>
                <w:b/>
                <w:bCs/>
                <w:sz w:val="28"/>
                <w:szCs w:val="28"/>
              </w:rPr>
            </w:pPr>
            <w:r w:rsidRPr="004C7D8E">
              <w:rPr>
                <w:rFonts w:ascii="仿宋" w:eastAsia="仿宋" w:hAnsi="仿宋" w:cs="宋体" w:hint="eastAsia"/>
                <w:kern w:val="0"/>
                <w:sz w:val="28"/>
                <w:szCs w:val="28"/>
              </w:rPr>
              <w:t>注：提供相对应合</w:t>
            </w:r>
            <w:proofErr w:type="gramStart"/>
            <w:r w:rsidRPr="004C7D8E">
              <w:rPr>
                <w:rFonts w:ascii="仿宋" w:eastAsia="仿宋" w:hAnsi="仿宋" w:cs="宋体" w:hint="eastAsia"/>
                <w:kern w:val="0"/>
                <w:sz w:val="28"/>
                <w:szCs w:val="28"/>
              </w:rPr>
              <w:t>同关键页</w:t>
            </w:r>
            <w:proofErr w:type="gramEnd"/>
            <w:r w:rsidRPr="004C7D8E">
              <w:rPr>
                <w:rFonts w:ascii="仿宋" w:eastAsia="仿宋" w:hAnsi="仿宋" w:cs="宋体" w:hint="eastAsia"/>
                <w:kern w:val="0"/>
                <w:sz w:val="28"/>
                <w:szCs w:val="28"/>
              </w:rPr>
              <w:t>复印件并加盖参加单位公章(合同关键页包含但不限于项目名称、业主方名称、合同主要内容、签订时间、履约地点、甲乙双方盖章等信息，未按要求提供相应资料者或资料不清晰，不计分)。</w:t>
            </w:r>
          </w:p>
        </w:tc>
      </w:tr>
      <w:tr w:rsidR="00635333" w:rsidRPr="004C7D8E">
        <w:trPr>
          <w:trHeight w:val="374"/>
          <w:tblCellSpacing w:w="0" w:type="dxa"/>
          <w:jc w:val="center"/>
        </w:trPr>
        <w:tc>
          <w:tcPr>
            <w:tcW w:w="9030" w:type="dxa"/>
            <w:gridSpan w:val="3"/>
            <w:shd w:val="clear" w:color="auto" w:fill="D9D9D9" w:themeFill="background1" w:themeFillShade="D9"/>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b/>
                <w:sz w:val="28"/>
                <w:szCs w:val="28"/>
              </w:rPr>
            </w:pPr>
            <w:r w:rsidRPr="004C7D8E">
              <w:rPr>
                <w:rFonts w:ascii="仿宋" w:eastAsia="仿宋" w:hAnsi="仿宋" w:hint="eastAsia"/>
                <w:b/>
                <w:sz w:val="28"/>
                <w:szCs w:val="28"/>
              </w:rPr>
              <w:t>技术服务评议项（35</w:t>
            </w:r>
            <w:r w:rsidRPr="004C7D8E">
              <w:rPr>
                <w:rFonts w:ascii="仿宋" w:eastAsia="仿宋" w:hAnsi="仿宋"/>
                <w:b/>
                <w:sz w:val="28"/>
                <w:szCs w:val="28"/>
              </w:rPr>
              <w:t>分）</w:t>
            </w:r>
          </w:p>
        </w:tc>
      </w:tr>
      <w:tr w:rsidR="00635333" w:rsidRPr="004C7D8E">
        <w:trPr>
          <w:trHeight w:val="2411"/>
          <w:tblCellSpacing w:w="0" w:type="dxa"/>
          <w:jc w:val="center"/>
        </w:trPr>
        <w:tc>
          <w:tcPr>
            <w:tcW w:w="1355" w:type="dxa"/>
            <w:tcBorders>
              <w:bottom w:val="single" w:sz="4" w:space="0" w:color="auto"/>
            </w:tcBorders>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lastRenderedPageBreak/>
              <w:t>项目实施方案</w:t>
            </w:r>
          </w:p>
        </w:tc>
        <w:tc>
          <w:tcPr>
            <w:tcW w:w="708" w:type="dxa"/>
            <w:tcBorders>
              <w:bottom w:val="single" w:sz="4" w:space="0" w:color="auto"/>
            </w:tcBorders>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5</w:t>
            </w:r>
          </w:p>
        </w:tc>
        <w:tc>
          <w:tcPr>
            <w:tcW w:w="6967" w:type="dxa"/>
            <w:tcBorders>
              <w:bottom w:val="single" w:sz="4" w:space="0" w:color="auto"/>
            </w:tcBorders>
            <w:tcMar>
              <w:top w:w="15" w:type="dxa"/>
              <w:left w:w="15" w:type="dxa"/>
              <w:bottom w:w="15" w:type="dxa"/>
              <w:right w:w="15" w:type="dxa"/>
            </w:tcMar>
            <w:vAlign w:val="center"/>
          </w:tcPr>
          <w:p w:rsidR="00635333" w:rsidRPr="004C7D8E" w:rsidRDefault="00DC2068">
            <w:pPr>
              <w:spacing w:line="360" w:lineRule="auto"/>
              <w:rPr>
                <w:rFonts w:ascii="仿宋" w:eastAsia="仿宋" w:hAnsi="仿宋" w:cs="宋体"/>
                <w:kern w:val="0"/>
                <w:sz w:val="28"/>
                <w:szCs w:val="28"/>
              </w:rPr>
            </w:pPr>
            <w:r w:rsidRPr="004C7D8E">
              <w:rPr>
                <w:rFonts w:ascii="仿宋" w:eastAsia="仿宋" w:hAnsi="仿宋" w:hint="eastAsia"/>
                <w:sz w:val="28"/>
                <w:szCs w:val="28"/>
              </w:rPr>
              <w:t>根据参加单位提供的技术实施方案，对参加单位方案的详细程度、对项目需求的理解、产品选型符合程度、方案的合理性和可行性等进行横向比较，</w:t>
            </w:r>
            <w:proofErr w:type="gramStart"/>
            <w:r w:rsidRPr="004C7D8E">
              <w:rPr>
                <w:rFonts w:ascii="仿宋" w:eastAsia="仿宋" w:hAnsi="仿宋" w:hint="eastAsia"/>
                <w:sz w:val="28"/>
                <w:szCs w:val="28"/>
              </w:rPr>
              <w:t>评价优得5分</w:t>
            </w:r>
            <w:proofErr w:type="gramEnd"/>
            <w:r w:rsidRPr="004C7D8E">
              <w:rPr>
                <w:rFonts w:ascii="仿宋" w:eastAsia="仿宋" w:hAnsi="仿宋" w:hint="eastAsia"/>
                <w:sz w:val="28"/>
                <w:szCs w:val="28"/>
              </w:rPr>
              <w:t>，</w:t>
            </w:r>
            <w:proofErr w:type="gramStart"/>
            <w:r w:rsidRPr="004C7D8E">
              <w:rPr>
                <w:rFonts w:ascii="仿宋" w:eastAsia="仿宋" w:hAnsi="仿宋" w:hint="eastAsia"/>
                <w:sz w:val="28"/>
                <w:szCs w:val="28"/>
              </w:rPr>
              <w:t>评价良得3分</w:t>
            </w:r>
            <w:proofErr w:type="gramEnd"/>
            <w:r w:rsidRPr="004C7D8E">
              <w:rPr>
                <w:rFonts w:ascii="仿宋" w:eastAsia="仿宋" w:hAnsi="仿宋" w:hint="eastAsia"/>
                <w:sz w:val="28"/>
                <w:szCs w:val="28"/>
              </w:rPr>
              <w:t>，评价一般得1分。</w:t>
            </w:r>
          </w:p>
        </w:tc>
      </w:tr>
      <w:tr w:rsidR="00635333" w:rsidRPr="004C7D8E">
        <w:trPr>
          <w:trHeight w:val="7478"/>
          <w:tblCellSpacing w:w="0" w:type="dxa"/>
          <w:jc w:val="center"/>
        </w:trPr>
        <w:tc>
          <w:tcPr>
            <w:tcW w:w="1355" w:type="dxa"/>
            <w:tcBorders>
              <w:bottom w:val="single" w:sz="4" w:space="0" w:color="auto"/>
            </w:tcBorders>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产品技术参数响应情况</w:t>
            </w:r>
          </w:p>
        </w:tc>
        <w:tc>
          <w:tcPr>
            <w:tcW w:w="708" w:type="dxa"/>
            <w:tcBorders>
              <w:bottom w:val="single" w:sz="4" w:space="0" w:color="auto"/>
            </w:tcBorders>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15</w:t>
            </w:r>
          </w:p>
        </w:tc>
        <w:tc>
          <w:tcPr>
            <w:tcW w:w="6967" w:type="dxa"/>
            <w:tcBorders>
              <w:bottom w:val="single" w:sz="4" w:space="0" w:color="auto"/>
            </w:tcBorders>
            <w:tcMar>
              <w:top w:w="15" w:type="dxa"/>
              <w:left w:w="15" w:type="dxa"/>
              <w:bottom w:w="15" w:type="dxa"/>
              <w:right w:w="15" w:type="dxa"/>
            </w:tcMar>
            <w:vAlign w:val="center"/>
          </w:tcPr>
          <w:p w:rsidR="00635333" w:rsidRPr="004C7D8E" w:rsidRDefault="00DC2068">
            <w:pPr>
              <w:widowControl/>
              <w:spacing w:line="360" w:lineRule="auto"/>
              <w:ind w:left="1" w:right="30"/>
              <w:rPr>
                <w:rFonts w:ascii="仿宋" w:eastAsia="仿宋" w:hAnsi="仿宋"/>
                <w:sz w:val="28"/>
                <w:szCs w:val="28"/>
              </w:rPr>
            </w:pPr>
            <w:r w:rsidRPr="004C7D8E">
              <w:rPr>
                <w:rFonts w:ascii="仿宋" w:eastAsia="仿宋" w:hAnsi="仿宋" w:hint="eastAsia"/>
                <w:sz w:val="28"/>
                <w:szCs w:val="28"/>
              </w:rPr>
              <w:t>1.所投产</w:t>
            </w:r>
            <w:proofErr w:type="gramStart"/>
            <w:r w:rsidRPr="004C7D8E">
              <w:rPr>
                <w:rFonts w:ascii="仿宋" w:eastAsia="仿宋" w:hAnsi="仿宋" w:hint="eastAsia"/>
                <w:sz w:val="28"/>
                <w:szCs w:val="28"/>
              </w:rPr>
              <w:t>品连续</w:t>
            </w:r>
            <w:proofErr w:type="gramEnd"/>
            <w:r w:rsidRPr="004C7D8E">
              <w:rPr>
                <w:rFonts w:ascii="仿宋" w:eastAsia="仿宋" w:hAnsi="仿宋" w:hint="eastAsia"/>
                <w:sz w:val="28"/>
                <w:szCs w:val="28"/>
              </w:rPr>
              <w:t>6年入围Gartner企业级防火墙魔力象限，提供有效证明材料，得1.5分。</w:t>
            </w:r>
          </w:p>
          <w:p w:rsidR="00635333" w:rsidRPr="004C7D8E" w:rsidRDefault="00DC2068">
            <w:pPr>
              <w:widowControl/>
              <w:spacing w:line="360" w:lineRule="auto"/>
              <w:ind w:left="1" w:right="30"/>
              <w:rPr>
                <w:rFonts w:ascii="仿宋" w:eastAsia="仿宋" w:hAnsi="仿宋"/>
                <w:sz w:val="28"/>
                <w:szCs w:val="28"/>
              </w:rPr>
            </w:pPr>
            <w:r w:rsidRPr="004C7D8E">
              <w:rPr>
                <w:rFonts w:ascii="仿宋" w:eastAsia="仿宋" w:hAnsi="仿宋" w:hint="eastAsia"/>
                <w:sz w:val="28"/>
                <w:szCs w:val="28"/>
              </w:rPr>
              <w:t>2.要求所投产</w:t>
            </w:r>
            <w:proofErr w:type="gramStart"/>
            <w:r w:rsidRPr="004C7D8E">
              <w:rPr>
                <w:rFonts w:ascii="仿宋" w:eastAsia="仿宋" w:hAnsi="仿宋" w:hint="eastAsia"/>
                <w:sz w:val="28"/>
                <w:szCs w:val="28"/>
              </w:rPr>
              <w:t>品通过</w:t>
            </w:r>
            <w:proofErr w:type="gramEnd"/>
            <w:r w:rsidRPr="004C7D8E">
              <w:rPr>
                <w:rFonts w:ascii="仿宋" w:eastAsia="仿宋" w:hAnsi="仿宋" w:hint="eastAsia"/>
                <w:sz w:val="28"/>
                <w:szCs w:val="28"/>
              </w:rPr>
              <w:t>ICSA Labs 防火墙品类产品认证，提供有效证明材料，得1.5分。</w:t>
            </w:r>
          </w:p>
          <w:p w:rsidR="00635333" w:rsidRPr="004C7D8E" w:rsidRDefault="00DC2068">
            <w:pPr>
              <w:widowControl/>
              <w:spacing w:line="360" w:lineRule="auto"/>
              <w:ind w:left="1" w:right="30"/>
              <w:rPr>
                <w:rFonts w:ascii="仿宋" w:eastAsia="仿宋" w:hAnsi="仿宋" w:cs="宋体"/>
                <w:kern w:val="0"/>
                <w:sz w:val="28"/>
                <w:szCs w:val="28"/>
              </w:rPr>
            </w:pPr>
            <w:r w:rsidRPr="004C7D8E">
              <w:rPr>
                <w:rFonts w:ascii="仿宋" w:eastAsia="仿宋" w:hAnsi="仿宋" w:hint="eastAsia"/>
                <w:sz w:val="28"/>
                <w:szCs w:val="28"/>
              </w:rPr>
              <w:t>3.根据技术参数符合程度进行评分，其中可偏离</w:t>
            </w:r>
            <w:proofErr w:type="gramStart"/>
            <w:r w:rsidRPr="004C7D8E">
              <w:rPr>
                <w:rFonts w:ascii="仿宋" w:eastAsia="仿宋" w:hAnsi="仿宋" w:hint="eastAsia"/>
                <w:sz w:val="28"/>
                <w:szCs w:val="28"/>
              </w:rPr>
              <w:t>项每负</w:t>
            </w:r>
            <w:proofErr w:type="gramEnd"/>
            <w:r w:rsidRPr="004C7D8E">
              <w:rPr>
                <w:rFonts w:ascii="仿宋" w:eastAsia="仿宋" w:hAnsi="仿宋" w:hint="eastAsia"/>
                <w:sz w:val="28"/>
                <w:szCs w:val="28"/>
              </w:rPr>
              <w:t>偏离一项扣4分，共12分，扣完为止。未对招标文件技术参数要求进行逐条响应的，其中不可偏离项未响应的视为不符合招标文件要求，可偏离项未响应的，</w:t>
            </w:r>
            <w:proofErr w:type="gramStart"/>
            <w:r w:rsidRPr="004C7D8E">
              <w:rPr>
                <w:rFonts w:ascii="仿宋" w:eastAsia="仿宋" w:hAnsi="仿宋" w:hint="eastAsia"/>
                <w:sz w:val="28"/>
                <w:szCs w:val="28"/>
              </w:rPr>
              <w:t>按负偏离</w:t>
            </w:r>
            <w:proofErr w:type="gramEnd"/>
            <w:r w:rsidRPr="004C7D8E">
              <w:rPr>
                <w:rFonts w:ascii="仿宋" w:eastAsia="仿宋" w:hAnsi="仿宋" w:hint="eastAsia"/>
                <w:sz w:val="28"/>
                <w:szCs w:val="28"/>
              </w:rPr>
              <w:t>项对其未响应的项目扣分。（需提供技术参数偏离表加盖投标人公章，正</w:t>
            </w:r>
            <w:proofErr w:type="gramStart"/>
            <w:r w:rsidRPr="004C7D8E">
              <w:rPr>
                <w:rFonts w:ascii="仿宋" w:eastAsia="仿宋" w:hAnsi="仿宋" w:hint="eastAsia"/>
                <w:sz w:val="28"/>
                <w:szCs w:val="28"/>
              </w:rPr>
              <w:t>偏离项需提供</w:t>
            </w:r>
            <w:proofErr w:type="gramEnd"/>
            <w:r w:rsidRPr="004C7D8E">
              <w:rPr>
                <w:rFonts w:ascii="仿宋" w:eastAsia="仿宋" w:hAnsi="仿宋" w:hint="eastAsia"/>
                <w:sz w:val="28"/>
                <w:szCs w:val="28"/>
              </w:rPr>
              <w:t>加盖原厂商公章的技术参数证明材料，未填写或未提供证明材料及提供的证明材料不完整、不清晰的，该项技术</w:t>
            </w:r>
            <w:proofErr w:type="gramStart"/>
            <w:r w:rsidRPr="004C7D8E">
              <w:rPr>
                <w:rFonts w:ascii="仿宋" w:eastAsia="仿宋" w:hAnsi="仿宋" w:hint="eastAsia"/>
                <w:sz w:val="28"/>
                <w:szCs w:val="28"/>
              </w:rPr>
              <w:t>指标按负偏离</w:t>
            </w:r>
            <w:proofErr w:type="gramEnd"/>
            <w:r w:rsidRPr="004C7D8E">
              <w:rPr>
                <w:rFonts w:ascii="仿宋" w:eastAsia="仿宋" w:hAnsi="仿宋" w:hint="eastAsia"/>
                <w:sz w:val="28"/>
                <w:szCs w:val="28"/>
              </w:rPr>
              <w:t>处理。）</w:t>
            </w:r>
          </w:p>
        </w:tc>
      </w:tr>
      <w:tr w:rsidR="00635333" w:rsidRPr="004C7D8E">
        <w:trPr>
          <w:trHeight w:val="836"/>
          <w:tblCellSpacing w:w="0" w:type="dxa"/>
          <w:jc w:val="center"/>
        </w:trPr>
        <w:tc>
          <w:tcPr>
            <w:tcW w:w="1355" w:type="dxa"/>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售后服务承诺</w:t>
            </w:r>
          </w:p>
        </w:tc>
        <w:tc>
          <w:tcPr>
            <w:tcW w:w="708" w:type="dxa"/>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15</w:t>
            </w:r>
          </w:p>
        </w:tc>
        <w:tc>
          <w:tcPr>
            <w:tcW w:w="6967" w:type="dxa"/>
            <w:tcMar>
              <w:top w:w="15" w:type="dxa"/>
              <w:left w:w="15" w:type="dxa"/>
              <w:bottom w:w="15" w:type="dxa"/>
              <w:right w:w="15" w:type="dxa"/>
            </w:tcMar>
            <w:vAlign w:val="center"/>
          </w:tcPr>
          <w:p w:rsidR="00635333" w:rsidRPr="004C7D8E" w:rsidRDefault="00DC2068">
            <w:pPr>
              <w:widowControl/>
              <w:spacing w:line="360" w:lineRule="auto"/>
              <w:ind w:right="30"/>
              <w:rPr>
                <w:rFonts w:ascii="仿宋" w:eastAsia="仿宋" w:hAnsi="仿宋"/>
                <w:sz w:val="28"/>
                <w:szCs w:val="28"/>
              </w:rPr>
            </w:pPr>
            <w:r w:rsidRPr="004C7D8E">
              <w:rPr>
                <w:rFonts w:ascii="仿宋" w:eastAsia="仿宋" w:hAnsi="仿宋" w:hint="eastAsia"/>
                <w:sz w:val="28"/>
                <w:szCs w:val="28"/>
              </w:rPr>
              <w:t>1.根据参加单位所投产品原厂售后服务技术团队人员资质层次、响应内容等售后服务方案进行横向比较，</w:t>
            </w:r>
            <w:proofErr w:type="gramStart"/>
            <w:r w:rsidRPr="004C7D8E">
              <w:rPr>
                <w:rFonts w:ascii="仿宋" w:eastAsia="仿宋" w:hAnsi="仿宋" w:hint="eastAsia"/>
                <w:sz w:val="28"/>
                <w:szCs w:val="28"/>
              </w:rPr>
              <w:t>评价优得3分</w:t>
            </w:r>
            <w:proofErr w:type="gramEnd"/>
            <w:r w:rsidRPr="004C7D8E">
              <w:rPr>
                <w:rFonts w:ascii="仿宋" w:eastAsia="仿宋" w:hAnsi="仿宋" w:hint="eastAsia"/>
                <w:sz w:val="28"/>
                <w:szCs w:val="28"/>
              </w:rPr>
              <w:t>，</w:t>
            </w:r>
            <w:proofErr w:type="gramStart"/>
            <w:r w:rsidRPr="004C7D8E">
              <w:rPr>
                <w:rFonts w:ascii="仿宋" w:eastAsia="仿宋" w:hAnsi="仿宋" w:hint="eastAsia"/>
                <w:sz w:val="28"/>
                <w:szCs w:val="28"/>
              </w:rPr>
              <w:t>评价良得2分</w:t>
            </w:r>
            <w:proofErr w:type="gramEnd"/>
            <w:r w:rsidRPr="004C7D8E">
              <w:rPr>
                <w:rFonts w:ascii="仿宋" w:eastAsia="仿宋" w:hAnsi="仿宋" w:hint="eastAsia"/>
                <w:sz w:val="28"/>
                <w:szCs w:val="28"/>
              </w:rPr>
              <w:t>，评价一般得1分;</w:t>
            </w:r>
          </w:p>
          <w:p w:rsidR="00635333" w:rsidRPr="004C7D8E" w:rsidRDefault="00DC2068">
            <w:pPr>
              <w:tabs>
                <w:tab w:val="left" w:pos="426"/>
              </w:tabs>
              <w:spacing w:line="360" w:lineRule="auto"/>
              <w:rPr>
                <w:rFonts w:ascii="仿宋" w:eastAsia="仿宋" w:hAnsi="仿宋"/>
                <w:sz w:val="28"/>
                <w:szCs w:val="28"/>
              </w:rPr>
            </w:pPr>
            <w:r w:rsidRPr="004C7D8E">
              <w:rPr>
                <w:rFonts w:ascii="仿宋" w:eastAsia="仿宋" w:hAnsi="仿宋" w:hint="eastAsia"/>
                <w:sz w:val="28"/>
                <w:szCs w:val="28"/>
              </w:rPr>
              <w:t>2.参加单位</w:t>
            </w:r>
            <w:proofErr w:type="gramStart"/>
            <w:r w:rsidRPr="004C7D8E">
              <w:rPr>
                <w:rFonts w:ascii="仿宋" w:eastAsia="仿宋" w:hAnsi="仿宋" w:hint="eastAsia"/>
                <w:sz w:val="28"/>
                <w:szCs w:val="28"/>
              </w:rPr>
              <w:t>如承诺</w:t>
            </w:r>
            <w:proofErr w:type="gramEnd"/>
            <w:r w:rsidRPr="004C7D8E">
              <w:rPr>
                <w:rFonts w:ascii="仿宋" w:eastAsia="仿宋" w:hAnsi="仿宋" w:hint="eastAsia"/>
                <w:sz w:val="28"/>
                <w:szCs w:val="28"/>
              </w:rPr>
              <w:t>当所投产品不能正常启动或出现系统、功能崩溃等严重故障时，2小时内抵达现场进行处理，得2分，2小时之外抵达得1分。</w:t>
            </w:r>
          </w:p>
          <w:p w:rsidR="00635333" w:rsidRPr="004C7D8E" w:rsidRDefault="00DC2068">
            <w:pPr>
              <w:tabs>
                <w:tab w:val="left" w:pos="426"/>
              </w:tabs>
              <w:spacing w:line="360" w:lineRule="auto"/>
              <w:rPr>
                <w:rFonts w:ascii="仿宋" w:eastAsia="仿宋" w:hAnsi="仿宋" w:cs="宋体"/>
                <w:kern w:val="0"/>
                <w:sz w:val="28"/>
                <w:szCs w:val="28"/>
              </w:rPr>
            </w:pPr>
            <w:r w:rsidRPr="004C7D8E">
              <w:rPr>
                <w:rFonts w:ascii="仿宋" w:eastAsia="仿宋" w:hAnsi="仿宋" w:hint="eastAsia"/>
                <w:sz w:val="28"/>
                <w:szCs w:val="28"/>
              </w:rPr>
              <w:t>3.参加单位所投产品的免费保修期在2年原厂免费保修</w:t>
            </w:r>
            <w:r w:rsidRPr="004C7D8E">
              <w:rPr>
                <w:rFonts w:ascii="仿宋" w:eastAsia="仿宋" w:hAnsi="仿宋" w:hint="eastAsia"/>
                <w:sz w:val="28"/>
                <w:szCs w:val="28"/>
              </w:rPr>
              <w:lastRenderedPageBreak/>
              <w:t>期</w:t>
            </w:r>
            <w:bookmarkStart w:id="46" w:name="_GoBack"/>
            <w:bookmarkEnd w:id="46"/>
            <w:r w:rsidRPr="004C7D8E">
              <w:rPr>
                <w:rFonts w:ascii="仿宋" w:eastAsia="仿宋" w:hAnsi="仿宋" w:hint="eastAsia"/>
                <w:sz w:val="28"/>
                <w:szCs w:val="28"/>
              </w:rPr>
              <w:t>的基础上，每增加1年得5分，最多10分。</w:t>
            </w:r>
          </w:p>
        </w:tc>
      </w:tr>
      <w:tr w:rsidR="00635333" w:rsidRPr="004C7D8E">
        <w:trPr>
          <w:trHeight w:val="555"/>
          <w:tblCellSpacing w:w="0" w:type="dxa"/>
          <w:jc w:val="center"/>
        </w:trPr>
        <w:tc>
          <w:tcPr>
            <w:tcW w:w="9030" w:type="dxa"/>
            <w:gridSpan w:val="3"/>
            <w:tcMar>
              <w:top w:w="15" w:type="dxa"/>
              <w:left w:w="15" w:type="dxa"/>
              <w:bottom w:w="15" w:type="dxa"/>
              <w:right w:w="15" w:type="dxa"/>
            </w:tcMar>
            <w:vAlign w:val="center"/>
          </w:tcPr>
          <w:p w:rsidR="00635333" w:rsidRPr="004C7D8E" w:rsidRDefault="00DC2068">
            <w:pPr>
              <w:spacing w:before="100" w:beforeAutospacing="1" w:after="100" w:afterAutospacing="1" w:line="360" w:lineRule="auto"/>
              <w:ind w:left="329" w:hangingChars="117" w:hanging="329"/>
              <w:jc w:val="center"/>
              <w:rPr>
                <w:rFonts w:ascii="仿宋" w:eastAsia="仿宋" w:hAnsi="仿宋"/>
                <w:sz w:val="28"/>
                <w:szCs w:val="28"/>
              </w:rPr>
            </w:pPr>
            <w:r w:rsidRPr="004C7D8E">
              <w:rPr>
                <w:rFonts w:ascii="仿宋" w:eastAsia="仿宋" w:hAnsi="仿宋" w:hint="eastAsia"/>
                <w:b/>
                <w:sz w:val="28"/>
                <w:szCs w:val="28"/>
              </w:rPr>
              <w:lastRenderedPageBreak/>
              <w:t>价格评议项（40</w:t>
            </w:r>
            <w:r w:rsidRPr="004C7D8E">
              <w:rPr>
                <w:rFonts w:ascii="仿宋" w:eastAsia="仿宋" w:hAnsi="仿宋"/>
                <w:b/>
                <w:sz w:val="28"/>
                <w:szCs w:val="28"/>
              </w:rPr>
              <w:t>分）</w:t>
            </w:r>
          </w:p>
        </w:tc>
      </w:tr>
      <w:tr w:rsidR="00635333" w:rsidRPr="004C7D8E">
        <w:trPr>
          <w:trHeight w:val="555"/>
          <w:tblCellSpacing w:w="0" w:type="dxa"/>
          <w:jc w:val="center"/>
        </w:trPr>
        <w:tc>
          <w:tcPr>
            <w:tcW w:w="1355" w:type="dxa"/>
            <w:tcBorders>
              <w:bottom w:val="nil"/>
            </w:tcBorders>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价格评议</w:t>
            </w:r>
          </w:p>
        </w:tc>
        <w:tc>
          <w:tcPr>
            <w:tcW w:w="708" w:type="dxa"/>
            <w:tcBorders>
              <w:bottom w:val="nil"/>
            </w:tcBorders>
            <w:tcMar>
              <w:top w:w="15" w:type="dxa"/>
              <w:left w:w="15" w:type="dxa"/>
              <w:bottom w:w="15" w:type="dxa"/>
              <w:right w:w="15" w:type="dxa"/>
            </w:tcMar>
            <w:vAlign w:val="center"/>
          </w:tcPr>
          <w:p w:rsidR="00635333" w:rsidRPr="004C7D8E" w:rsidRDefault="00DC2068">
            <w:pPr>
              <w:spacing w:line="360" w:lineRule="auto"/>
              <w:jc w:val="center"/>
              <w:rPr>
                <w:rFonts w:ascii="仿宋" w:eastAsia="仿宋" w:hAnsi="仿宋"/>
                <w:sz w:val="28"/>
                <w:szCs w:val="28"/>
              </w:rPr>
            </w:pPr>
            <w:r w:rsidRPr="004C7D8E">
              <w:rPr>
                <w:rFonts w:ascii="仿宋" w:eastAsia="仿宋" w:hAnsi="仿宋" w:hint="eastAsia"/>
                <w:sz w:val="28"/>
                <w:szCs w:val="28"/>
              </w:rPr>
              <w:t>40</w:t>
            </w:r>
          </w:p>
        </w:tc>
        <w:tc>
          <w:tcPr>
            <w:tcW w:w="6967" w:type="dxa"/>
            <w:tcBorders>
              <w:bottom w:val="single" w:sz="4" w:space="0" w:color="auto"/>
            </w:tcBorders>
            <w:shd w:val="clear" w:color="auto" w:fill="auto"/>
            <w:tcMar>
              <w:top w:w="15" w:type="dxa"/>
              <w:left w:w="15" w:type="dxa"/>
              <w:bottom w:w="15" w:type="dxa"/>
              <w:right w:w="15" w:type="dxa"/>
            </w:tcMar>
            <w:vAlign w:val="center"/>
          </w:tcPr>
          <w:p w:rsidR="00635333" w:rsidRPr="004C7D8E" w:rsidRDefault="00DC2068">
            <w:pPr>
              <w:widowControl/>
              <w:spacing w:after="120" w:line="500" w:lineRule="exact"/>
              <w:ind w:right="30"/>
              <w:jc w:val="left"/>
              <w:rPr>
                <w:rFonts w:ascii="仿宋" w:eastAsia="仿宋" w:hAnsi="仿宋"/>
                <w:sz w:val="30"/>
                <w:szCs w:val="30"/>
              </w:rPr>
            </w:pPr>
            <w:r w:rsidRPr="004C7D8E">
              <w:rPr>
                <w:rFonts w:ascii="仿宋" w:eastAsia="仿宋" w:hAnsi="仿宋" w:hint="eastAsia"/>
                <w:sz w:val="30"/>
                <w:szCs w:val="30"/>
              </w:rPr>
              <w:t>以所有满足招标文件要求参加单位报价的算术平均值为基准价（当满足本项目评审条件的供应商数量仅为两家时，则以其中较低的报价为基准价），投标报价最接近平均价的参加单位价格分最高。（价格分保留至小数点后两位）</w:t>
            </w:r>
          </w:p>
          <w:p w:rsidR="00635333" w:rsidRPr="004C7D8E" w:rsidRDefault="00DC2068">
            <w:pPr>
              <w:widowControl/>
              <w:spacing w:line="360" w:lineRule="auto"/>
              <w:jc w:val="left"/>
              <w:rPr>
                <w:rFonts w:ascii="仿宋" w:eastAsia="仿宋" w:hAnsi="仿宋"/>
                <w:sz w:val="28"/>
                <w:szCs w:val="28"/>
              </w:rPr>
            </w:pPr>
            <w:r w:rsidRPr="004C7D8E">
              <w:rPr>
                <w:rFonts w:ascii="仿宋" w:eastAsia="仿宋" w:hAnsi="仿宋" w:hint="eastAsia"/>
                <w:sz w:val="30"/>
                <w:szCs w:val="30"/>
              </w:rPr>
              <w:t>价格分</w:t>
            </w:r>
            <w:r w:rsidRPr="004C7D8E">
              <w:rPr>
                <w:rFonts w:ascii="仿宋" w:eastAsia="仿宋" w:hAnsi="仿宋"/>
                <w:sz w:val="30"/>
                <w:szCs w:val="30"/>
              </w:rPr>
              <w:t>=</w:t>
            </w:r>
            <w:r w:rsidRPr="004C7D8E">
              <w:rPr>
                <w:rFonts w:ascii="仿宋" w:eastAsia="仿宋" w:hAnsi="仿宋" w:hint="eastAsia"/>
                <w:sz w:val="30"/>
                <w:szCs w:val="30"/>
              </w:rPr>
              <w:t>（</w:t>
            </w:r>
            <w:r w:rsidRPr="004C7D8E">
              <w:rPr>
                <w:rFonts w:ascii="仿宋" w:eastAsia="仿宋" w:hAnsi="仿宋"/>
                <w:sz w:val="30"/>
                <w:szCs w:val="30"/>
              </w:rPr>
              <w:t>1-|</w:t>
            </w:r>
            <w:r w:rsidRPr="004C7D8E">
              <w:rPr>
                <w:rFonts w:ascii="仿宋" w:eastAsia="仿宋" w:hAnsi="仿宋" w:hint="eastAsia"/>
                <w:sz w:val="30"/>
                <w:szCs w:val="30"/>
              </w:rPr>
              <w:t>投标报价</w:t>
            </w:r>
            <w:r w:rsidRPr="004C7D8E">
              <w:rPr>
                <w:rFonts w:ascii="仿宋" w:eastAsia="仿宋" w:hAnsi="仿宋"/>
                <w:sz w:val="30"/>
                <w:szCs w:val="30"/>
              </w:rPr>
              <w:t>-</w:t>
            </w:r>
            <w:r w:rsidRPr="004C7D8E">
              <w:rPr>
                <w:rFonts w:ascii="仿宋" w:eastAsia="仿宋" w:hAnsi="仿宋" w:hint="eastAsia"/>
                <w:sz w:val="30"/>
                <w:szCs w:val="30"/>
              </w:rPr>
              <w:t>基准价</w:t>
            </w:r>
            <w:r w:rsidRPr="004C7D8E">
              <w:rPr>
                <w:rFonts w:ascii="仿宋" w:eastAsia="仿宋" w:hAnsi="仿宋"/>
                <w:sz w:val="30"/>
                <w:szCs w:val="30"/>
              </w:rPr>
              <w:t>|</w:t>
            </w:r>
            <w:r w:rsidRPr="004C7D8E">
              <w:rPr>
                <w:rFonts w:ascii="仿宋" w:eastAsia="仿宋" w:hAnsi="仿宋" w:hint="eastAsia"/>
                <w:sz w:val="30"/>
                <w:szCs w:val="30"/>
              </w:rPr>
              <w:t>÷基准价）×价格权重</w:t>
            </w:r>
          </w:p>
        </w:tc>
      </w:tr>
    </w:tbl>
    <w:p w:rsidR="00DC2068" w:rsidRDefault="00DC2068" w:rsidP="00DC2068">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DC2068" w:rsidRDefault="00DC2068" w:rsidP="00DC2068">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DC2068" w:rsidRDefault="00DC2068" w:rsidP="00DC2068">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DC2068" w:rsidRDefault="00DC2068" w:rsidP="00DC2068">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DC2068" w:rsidRDefault="00DC2068" w:rsidP="00DC2068">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DC2068" w:rsidRDefault="00DC2068" w:rsidP="00DC2068">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至质疑截止时间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DC2068" w:rsidRDefault="00DC2068" w:rsidP="00DC2068">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w:t>
      </w:r>
      <w:r>
        <w:rPr>
          <w:rFonts w:ascii="仿宋" w:eastAsia="仿宋" w:hAnsi="仿宋" w:hint="eastAsia"/>
          <w:sz w:val="28"/>
          <w:szCs w:val="28"/>
        </w:rPr>
        <w:lastRenderedPageBreak/>
        <w:t>地或在解答参加单位提出的澄清问题时对“邀请通知书”进行修改，并有权对谈判日期进行调整。</w:t>
      </w:r>
    </w:p>
    <w:p w:rsidR="00DC2068" w:rsidRDefault="00DC2068" w:rsidP="00DD110E">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九项。</w:t>
      </w:r>
    </w:p>
    <w:p w:rsidR="00DC2068" w:rsidRDefault="00DC2068" w:rsidP="00DD110E">
      <w:pPr>
        <w:spacing w:afterLines="100" w:line="360" w:lineRule="auto"/>
        <w:jc w:val="center"/>
        <w:outlineLvl w:val="0"/>
        <w:rPr>
          <w:b/>
          <w:sz w:val="32"/>
          <w:szCs w:val="32"/>
        </w:rPr>
      </w:pPr>
      <w:r>
        <w:rPr>
          <w:b/>
          <w:sz w:val="28"/>
        </w:rPr>
        <w:br w:type="page"/>
      </w:r>
      <w:bookmarkStart w:id="47" w:name="_Toc45028473"/>
      <w:bookmarkStart w:id="48" w:name="_Toc87025038"/>
      <w:r>
        <w:rPr>
          <w:rFonts w:hint="eastAsia"/>
          <w:b/>
          <w:sz w:val="32"/>
          <w:szCs w:val="32"/>
        </w:rPr>
        <w:lastRenderedPageBreak/>
        <w:t>第四部分：响应文件说明</w:t>
      </w:r>
      <w:bookmarkEnd w:id="47"/>
      <w:bookmarkEnd w:id="48"/>
    </w:p>
    <w:p w:rsidR="00DC2068" w:rsidRDefault="00DC2068" w:rsidP="00DC2068">
      <w:pPr>
        <w:numPr>
          <w:ilvl w:val="0"/>
          <w:numId w:val="1"/>
        </w:numPr>
        <w:spacing w:line="360" w:lineRule="auto"/>
        <w:outlineLvl w:val="1"/>
        <w:rPr>
          <w:rFonts w:ascii="仿宋" w:eastAsia="仿宋" w:hAnsi="仿宋"/>
          <w:bCs/>
          <w:sz w:val="28"/>
          <w:szCs w:val="28"/>
        </w:rPr>
      </w:pPr>
      <w:bookmarkStart w:id="49" w:name="_Toc478374825"/>
      <w:bookmarkStart w:id="50" w:name="_Toc45028474"/>
      <w:bookmarkStart w:id="51" w:name="_Toc87025039"/>
      <w:r>
        <w:rPr>
          <w:rFonts w:ascii="仿宋" w:eastAsia="仿宋" w:hAnsi="仿宋" w:hint="eastAsia"/>
          <w:bCs/>
          <w:sz w:val="28"/>
          <w:szCs w:val="28"/>
        </w:rPr>
        <w:t>被邀请供应商参评时应递交的报价清单和响应文件</w:t>
      </w:r>
      <w:bookmarkEnd w:id="49"/>
      <w:bookmarkEnd w:id="50"/>
      <w:bookmarkEnd w:id="51"/>
    </w:p>
    <w:p w:rsidR="00DC2068" w:rsidRDefault="00DC2068" w:rsidP="00DC2068">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按第十二项、第十三项要求提供的相应文件（含商务、技术条款响应/偏离表，报价清单），响应文件应编制目录（含页码） 。</w:t>
      </w:r>
    </w:p>
    <w:p w:rsidR="00DC2068" w:rsidRDefault="00DC2068" w:rsidP="00DC2068">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w:t>
      </w:r>
      <w:r>
        <w:rPr>
          <w:rFonts w:ascii="仿宋" w:eastAsia="仿宋" w:hAnsi="仿宋" w:hint="eastAsia"/>
          <w:sz w:val="28"/>
          <w:szCs w:val="28"/>
        </w:rPr>
        <w:lastRenderedPageBreak/>
        <w:t>目需求提供）；</w:t>
      </w:r>
    </w:p>
    <w:p w:rsidR="00DC2068" w:rsidRDefault="00DC2068" w:rsidP="00DC2068">
      <w:pPr>
        <w:numPr>
          <w:ilvl w:val="1"/>
          <w:numId w:val="19"/>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A47E86" w:rsidRDefault="00A47E86" w:rsidP="00DC2068">
      <w:pPr>
        <w:numPr>
          <w:ilvl w:val="1"/>
          <w:numId w:val="19"/>
        </w:numPr>
        <w:spacing w:line="360" w:lineRule="auto"/>
        <w:ind w:left="1134" w:hanging="567"/>
        <w:rPr>
          <w:rFonts w:ascii="仿宋" w:eastAsia="仿宋" w:hAnsi="仿宋"/>
          <w:sz w:val="28"/>
          <w:szCs w:val="28"/>
        </w:rPr>
      </w:pPr>
      <w:r w:rsidRPr="00A47E86">
        <w:rPr>
          <w:rFonts w:ascii="仿宋" w:eastAsia="仿宋" w:hAnsi="仿宋" w:hint="eastAsia"/>
          <w:sz w:val="28"/>
          <w:szCs w:val="28"/>
        </w:rPr>
        <w:t>履约情况及社会信誉承诺书</w:t>
      </w: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DC2068" w:rsidRDefault="00DC2068" w:rsidP="00DC2068">
      <w:pPr>
        <w:spacing w:line="360" w:lineRule="auto"/>
        <w:ind w:left="1134"/>
        <w:rPr>
          <w:rFonts w:ascii="仿宋" w:eastAsia="仿宋" w:hAnsi="仿宋"/>
          <w:color w:val="FF0000"/>
          <w:sz w:val="30"/>
          <w:szCs w:val="30"/>
        </w:rPr>
      </w:pPr>
    </w:p>
    <w:p w:rsidR="00635333" w:rsidRDefault="00DC2068" w:rsidP="00DD110E">
      <w:pPr>
        <w:spacing w:beforeLines="100" w:afterLines="100" w:line="360" w:lineRule="auto"/>
        <w:jc w:val="center"/>
        <w:outlineLvl w:val="0"/>
        <w:rPr>
          <w:rFonts w:ascii="仿宋" w:eastAsia="仿宋" w:hAnsi="仿宋"/>
          <w:sz w:val="32"/>
          <w:szCs w:val="32"/>
        </w:rPr>
      </w:pPr>
      <w:bookmarkStart w:id="52" w:name="_Toc87025040"/>
      <w:r>
        <w:rPr>
          <w:rFonts w:hint="eastAsia"/>
          <w:b/>
          <w:sz w:val="32"/>
          <w:szCs w:val="32"/>
        </w:rPr>
        <w:t>第五部分：参考附件</w:t>
      </w:r>
      <w:bookmarkEnd w:id="52"/>
    </w:p>
    <w:p w:rsidR="00635333" w:rsidRDefault="00DC2068">
      <w:pPr>
        <w:spacing w:line="0" w:lineRule="atLeast"/>
        <w:outlineLvl w:val="1"/>
        <w:rPr>
          <w:rFonts w:ascii="仿宋" w:eastAsia="仿宋" w:hAnsi="仿宋"/>
          <w:sz w:val="28"/>
          <w:szCs w:val="28"/>
        </w:rPr>
      </w:pPr>
      <w:bookmarkStart w:id="53" w:name="_Toc87025041"/>
      <w:r>
        <w:rPr>
          <w:rFonts w:ascii="仿宋" w:eastAsia="仿宋" w:hAnsi="仿宋" w:hint="eastAsia"/>
          <w:sz w:val="28"/>
          <w:szCs w:val="28"/>
        </w:rPr>
        <w:t>附件1：考察证明（本项目不适用）</w:t>
      </w:r>
      <w:bookmarkEnd w:id="53"/>
    </w:p>
    <w:p w:rsidR="00635333" w:rsidRDefault="00635333">
      <w:pPr>
        <w:spacing w:line="0" w:lineRule="atLeast"/>
        <w:rPr>
          <w:rFonts w:ascii="仿宋_GB2312" w:eastAsia="仿宋_GB2312" w:hAnsi="仿宋"/>
          <w:sz w:val="24"/>
        </w:rPr>
      </w:pPr>
    </w:p>
    <w:p w:rsidR="00635333" w:rsidRDefault="00635333">
      <w:pPr>
        <w:spacing w:line="0" w:lineRule="atLeast"/>
        <w:jc w:val="left"/>
        <w:rPr>
          <w:rFonts w:ascii="仿宋_GB2312" w:eastAsia="仿宋_GB2312" w:hAnsi="仿宋" w:cs="宋体"/>
          <w:kern w:val="0"/>
          <w:sz w:val="32"/>
          <w:szCs w:val="32"/>
        </w:rPr>
      </w:pPr>
    </w:p>
    <w:p w:rsidR="00635333" w:rsidRDefault="00DC2068">
      <w:pPr>
        <w:spacing w:before="120" w:after="240"/>
        <w:jc w:val="center"/>
        <w:rPr>
          <w:rFonts w:ascii="宋体" w:hAnsi="宋体"/>
          <w:b/>
          <w:sz w:val="32"/>
          <w:szCs w:val="32"/>
        </w:rPr>
      </w:pPr>
      <w:r>
        <w:rPr>
          <w:rFonts w:ascii="宋体" w:hAnsi="宋体" w:hint="eastAsia"/>
          <w:b/>
          <w:sz w:val="32"/>
          <w:szCs w:val="32"/>
        </w:rPr>
        <w:t>现场考察证明</w:t>
      </w:r>
    </w:p>
    <w:p w:rsidR="00635333" w:rsidRDefault="00635333">
      <w:pPr>
        <w:spacing w:line="0" w:lineRule="atLeast"/>
        <w:rPr>
          <w:rFonts w:ascii="仿宋_GB2312" w:eastAsia="仿宋_GB2312" w:hAnsi="仿宋"/>
          <w:sz w:val="28"/>
          <w:szCs w:val="28"/>
        </w:rPr>
      </w:pPr>
    </w:p>
    <w:p w:rsidR="00635333" w:rsidRDefault="00DC2068">
      <w:pPr>
        <w:spacing w:line="360" w:lineRule="auto"/>
        <w:rPr>
          <w:rFonts w:ascii="仿宋" w:eastAsia="仿宋" w:hAnsi="仿宋"/>
          <w:sz w:val="28"/>
          <w:szCs w:val="28"/>
        </w:rPr>
      </w:pPr>
      <w:r>
        <w:rPr>
          <w:rFonts w:ascii="仿宋" w:eastAsia="仿宋" w:hAnsi="仿宋" w:hint="eastAsia"/>
          <w:sz w:val="28"/>
          <w:szCs w:val="28"/>
        </w:rPr>
        <w:t>乙方（                            ）：</w:t>
      </w:r>
    </w:p>
    <w:p w:rsidR="00635333" w:rsidRDefault="00DC2068">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hint="eastAsia"/>
          <w:sz w:val="28"/>
          <w:szCs w:val="28"/>
        </w:rPr>
        <w:t>××</w:t>
      </w:r>
      <w:r>
        <w:rPr>
          <w:rFonts w:ascii="仿宋" w:eastAsia="仿宋" w:hAnsi="仿宋" w:hint="eastAsia"/>
          <w:b/>
          <w:sz w:val="28"/>
          <w:szCs w:val="28"/>
        </w:rPr>
        <w:t>年</w:t>
      </w:r>
      <w:r>
        <w:rPr>
          <w:rFonts w:ascii="仿宋" w:eastAsia="仿宋" w:hAnsi="仿宋" w:hint="eastAsia"/>
          <w:sz w:val="28"/>
          <w:szCs w:val="28"/>
        </w:rPr>
        <w:t>××</w:t>
      </w:r>
      <w:r>
        <w:rPr>
          <w:rFonts w:ascii="仿宋" w:eastAsia="仿宋" w:hAnsi="仿宋" w:hint="eastAsia"/>
          <w:b/>
          <w:sz w:val="28"/>
          <w:szCs w:val="28"/>
        </w:rPr>
        <w:t>月</w:t>
      </w:r>
      <w:r>
        <w:rPr>
          <w:rFonts w:ascii="仿宋" w:eastAsia="仿宋" w:hAnsi="仿宋" w:hint="eastAsia"/>
          <w:sz w:val="28"/>
          <w:szCs w:val="28"/>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参加了采购人（深圳会展中心管理有限责任公司）关于</w:t>
      </w:r>
      <w:r>
        <w:rPr>
          <w:rFonts w:ascii="仿宋" w:eastAsia="仿宋" w:hAnsi="仿宋" w:hint="eastAsia"/>
          <w:b/>
          <w:sz w:val="28"/>
          <w:szCs w:val="28"/>
        </w:rPr>
        <w:t>深圳会展中心</w:t>
      </w:r>
      <w:r>
        <w:rPr>
          <w:rFonts w:ascii="仿宋" w:eastAsia="仿宋" w:hAnsi="仿宋" w:hint="eastAsia"/>
          <w:sz w:val="28"/>
          <w:szCs w:val="28"/>
        </w:rPr>
        <w:t>××××××××××</w:t>
      </w:r>
      <w:r>
        <w:rPr>
          <w:rFonts w:ascii="仿宋" w:eastAsia="仿宋" w:hAnsi="仿宋" w:hint="eastAsia"/>
          <w:b/>
          <w:sz w:val="28"/>
          <w:szCs w:val="28"/>
        </w:rPr>
        <w:t>项目</w:t>
      </w:r>
      <w:r>
        <w:rPr>
          <w:rFonts w:ascii="仿宋" w:eastAsia="仿宋" w:hAnsi="仿宋" w:hint="eastAsia"/>
          <w:sz w:val="28"/>
          <w:szCs w:val="28"/>
        </w:rPr>
        <w:t>的现场考察，详细听取了采购人的讲解和要求，已经知晓采购人本次项目的所有内容以及技术要求等。</w:t>
      </w:r>
    </w:p>
    <w:p w:rsidR="00635333" w:rsidRDefault="00635333">
      <w:pPr>
        <w:spacing w:line="0" w:lineRule="atLeast"/>
        <w:rPr>
          <w:rFonts w:ascii="仿宋" w:eastAsia="仿宋" w:hAnsi="仿宋"/>
          <w:sz w:val="28"/>
          <w:szCs w:val="28"/>
        </w:rPr>
      </w:pPr>
    </w:p>
    <w:p w:rsidR="00635333" w:rsidRDefault="00635333">
      <w:pPr>
        <w:spacing w:line="0" w:lineRule="atLeast"/>
        <w:rPr>
          <w:rFonts w:ascii="仿宋" w:eastAsia="仿宋" w:hAnsi="仿宋"/>
          <w:sz w:val="28"/>
          <w:szCs w:val="28"/>
        </w:rPr>
      </w:pPr>
    </w:p>
    <w:p w:rsidR="00635333" w:rsidRDefault="00635333">
      <w:pPr>
        <w:spacing w:line="0" w:lineRule="atLeast"/>
        <w:rPr>
          <w:rFonts w:ascii="仿宋" w:eastAsia="仿宋" w:hAnsi="仿宋"/>
          <w:sz w:val="28"/>
          <w:szCs w:val="28"/>
        </w:rPr>
      </w:pPr>
    </w:p>
    <w:p w:rsidR="00635333" w:rsidRDefault="00635333">
      <w:pPr>
        <w:spacing w:line="0" w:lineRule="atLeast"/>
        <w:rPr>
          <w:rFonts w:ascii="仿宋" w:eastAsia="仿宋" w:hAnsi="仿宋"/>
          <w:sz w:val="28"/>
          <w:szCs w:val="28"/>
        </w:rPr>
      </w:pPr>
    </w:p>
    <w:p w:rsidR="00635333" w:rsidRDefault="00635333">
      <w:pPr>
        <w:spacing w:line="0" w:lineRule="atLeast"/>
        <w:rPr>
          <w:rFonts w:ascii="仿宋" w:eastAsia="仿宋" w:hAnsi="仿宋"/>
          <w:sz w:val="28"/>
          <w:szCs w:val="28"/>
        </w:rPr>
      </w:pPr>
    </w:p>
    <w:p w:rsidR="00635333" w:rsidRDefault="00DC2068">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635333" w:rsidRDefault="00DC2068">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635333" w:rsidRDefault="00635333">
      <w:pPr>
        <w:spacing w:line="0" w:lineRule="atLeast"/>
        <w:rPr>
          <w:rFonts w:ascii="仿宋_GB2312" w:eastAsia="仿宋_GB2312"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635333">
      <w:pPr>
        <w:spacing w:line="0" w:lineRule="atLeast"/>
        <w:rPr>
          <w:rFonts w:ascii="仿宋" w:eastAsia="仿宋" w:hAnsi="仿宋"/>
          <w:sz w:val="24"/>
        </w:rPr>
      </w:pPr>
    </w:p>
    <w:p w:rsidR="00635333" w:rsidRDefault="00DC2068">
      <w:pPr>
        <w:spacing w:line="0" w:lineRule="atLeast"/>
        <w:rPr>
          <w:rFonts w:ascii="仿宋" w:eastAsia="仿宋" w:hAnsi="仿宋"/>
          <w:sz w:val="24"/>
        </w:rPr>
      </w:pPr>
      <w:r>
        <w:rPr>
          <w:rFonts w:ascii="仿宋" w:eastAsia="仿宋" w:hAnsi="仿宋"/>
          <w:sz w:val="24"/>
        </w:rPr>
        <w:br w:type="page"/>
      </w:r>
    </w:p>
    <w:p w:rsidR="00635333" w:rsidRDefault="00DC2068">
      <w:pPr>
        <w:spacing w:line="0" w:lineRule="atLeast"/>
        <w:outlineLvl w:val="1"/>
        <w:rPr>
          <w:rFonts w:ascii="仿宋" w:eastAsia="仿宋" w:hAnsi="仿宋"/>
          <w:sz w:val="28"/>
          <w:szCs w:val="28"/>
        </w:rPr>
      </w:pPr>
      <w:bookmarkStart w:id="54" w:name="_Toc87025042"/>
      <w:r>
        <w:rPr>
          <w:rFonts w:ascii="仿宋" w:eastAsia="仿宋" w:hAnsi="仿宋" w:hint="eastAsia"/>
          <w:sz w:val="28"/>
          <w:szCs w:val="28"/>
        </w:rPr>
        <w:lastRenderedPageBreak/>
        <w:t>附件2：技术服务响应/偏离表</w:t>
      </w:r>
      <w:bookmarkEnd w:id="54"/>
    </w:p>
    <w:p w:rsidR="00635333" w:rsidRDefault="00635333">
      <w:pPr>
        <w:spacing w:line="0" w:lineRule="atLeast"/>
        <w:rPr>
          <w:rFonts w:ascii="仿宋_GB2312" w:eastAsia="仿宋_GB2312" w:hAnsi="仿宋"/>
          <w:sz w:val="24"/>
        </w:rPr>
      </w:pPr>
    </w:p>
    <w:p w:rsidR="00635333" w:rsidRDefault="00DC2068">
      <w:pPr>
        <w:spacing w:before="120" w:after="240"/>
        <w:jc w:val="center"/>
        <w:rPr>
          <w:rFonts w:ascii="宋体" w:hAnsi="宋体"/>
          <w:b/>
          <w:sz w:val="32"/>
          <w:szCs w:val="32"/>
        </w:rPr>
      </w:pPr>
      <w:bookmarkStart w:id="55" w:name="_Toc211248418"/>
      <w:r>
        <w:rPr>
          <w:rFonts w:ascii="宋体" w:hAnsi="宋体" w:hint="eastAsia"/>
          <w:b/>
          <w:sz w:val="32"/>
          <w:szCs w:val="32"/>
        </w:rPr>
        <w:t>技术服务响应/偏离表</w:t>
      </w:r>
      <w:bookmarkEnd w:id="55"/>
    </w:p>
    <w:p w:rsidR="00635333" w:rsidRDefault="00DC2068">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635333">
        <w:trPr>
          <w:trHeight w:val="541"/>
          <w:tblHeader/>
          <w:jc w:val="center"/>
        </w:trPr>
        <w:tc>
          <w:tcPr>
            <w:tcW w:w="609" w:type="dxa"/>
            <w:vMerge w:val="restart"/>
            <w:vAlign w:val="center"/>
          </w:tcPr>
          <w:p w:rsidR="00635333" w:rsidRDefault="00DC2068">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635333" w:rsidRDefault="00DC2068">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635333" w:rsidRDefault="00DC2068">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635333">
        <w:trPr>
          <w:trHeight w:val="270"/>
          <w:tblHeader/>
          <w:jc w:val="center"/>
        </w:trPr>
        <w:tc>
          <w:tcPr>
            <w:tcW w:w="609" w:type="dxa"/>
            <w:vMerge/>
            <w:vAlign w:val="center"/>
          </w:tcPr>
          <w:p w:rsidR="00635333" w:rsidRDefault="00635333">
            <w:pPr>
              <w:spacing w:line="0" w:lineRule="atLeast"/>
              <w:jc w:val="center"/>
              <w:rPr>
                <w:rFonts w:ascii="仿宋" w:eastAsia="仿宋" w:hAnsi="仿宋"/>
                <w:sz w:val="28"/>
                <w:szCs w:val="28"/>
              </w:rPr>
            </w:pPr>
          </w:p>
        </w:tc>
        <w:tc>
          <w:tcPr>
            <w:tcW w:w="935" w:type="dxa"/>
            <w:vAlign w:val="center"/>
          </w:tcPr>
          <w:p w:rsidR="00635333" w:rsidRDefault="00DC2068">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635333" w:rsidRDefault="00DC2068">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635333" w:rsidRDefault="00DC2068">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635333" w:rsidRDefault="00DC2068">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635333" w:rsidRDefault="00DC2068">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635333" w:rsidRDefault="00DC2068">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635333">
        <w:trPr>
          <w:jc w:val="center"/>
        </w:trPr>
        <w:tc>
          <w:tcPr>
            <w:tcW w:w="609" w:type="dxa"/>
            <w:vAlign w:val="center"/>
          </w:tcPr>
          <w:p w:rsidR="00635333" w:rsidRDefault="00635333">
            <w:pPr>
              <w:numPr>
                <w:ilvl w:val="0"/>
                <w:numId w:val="20"/>
              </w:numPr>
              <w:spacing w:line="0" w:lineRule="atLeast"/>
              <w:jc w:val="center"/>
              <w:rPr>
                <w:rFonts w:ascii="仿宋" w:eastAsia="仿宋" w:hAnsi="仿宋"/>
                <w:sz w:val="28"/>
                <w:szCs w:val="28"/>
              </w:rPr>
            </w:pPr>
          </w:p>
        </w:tc>
        <w:tc>
          <w:tcPr>
            <w:tcW w:w="935" w:type="dxa"/>
          </w:tcPr>
          <w:p w:rsidR="00635333" w:rsidRDefault="00635333">
            <w:pPr>
              <w:spacing w:line="400" w:lineRule="exact"/>
              <w:ind w:left="170"/>
              <w:rPr>
                <w:rFonts w:ascii="仿宋" w:eastAsia="仿宋" w:hAnsi="仿宋"/>
                <w:sz w:val="28"/>
                <w:szCs w:val="28"/>
              </w:rPr>
            </w:pPr>
          </w:p>
        </w:tc>
        <w:tc>
          <w:tcPr>
            <w:tcW w:w="4773" w:type="dxa"/>
          </w:tcPr>
          <w:p w:rsidR="00635333" w:rsidRDefault="00635333">
            <w:pPr>
              <w:spacing w:line="400" w:lineRule="exact"/>
              <w:rPr>
                <w:rFonts w:ascii="仿宋" w:eastAsia="仿宋" w:hAnsi="仿宋"/>
                <w:sz w:val="28"/>
                <w:szCs w:val="28"/>
              </w:rPr>
            </w:pPr>
          </w:p>
        </w:tc>
        <w:tc>
          <w:tcPr>
            <w:tcW w:w="1690" w:type="dxa"/>
            <w:vAlign w:val="center"/>
          </w:tcPr>
          <w:p w:rsidR="00635333" w:rsidRDefault="00635333">
            <w:pPr>
              <w:spacing w:line="0" w:lineRule="atLeast"/>
              <w:jc w:val="center"/>
              <w:rPr>
                <w:rFonts w:ascii="仿宋" w:eastAsia="仿宋" w:hAnsi="仿宋"/>
                <w:sz w:val="28"/>
                <w:szCs w:val="28"/>
              </w:rPr>
            </w:pPr>
          </w:p>
        </w:tc>
        <w:tc>
          <w:tcPr>
            <w:tcW w:w="641" w:type="dxa"/>
            <w:vAlign w:val="center"/>
          </w:tcPr>
          <w:p w:rsidR="00635333" w:rsidRDefault="00635333">
            <w:pPr>
              <w:spacing w:line="0" w:lineRule="atLeast"/>
              <w:jc w:val="center"/>
              <w:rPr>
                <w:rFonts w:ascii="仿宋" w:eastAsia="仿宋" w:hAnsi="仿宋"/>
                <w:sz w:val="28"/>
                <w:szCs w:val="28"/>
              </w:rPr>
            </w:pPr>
          </w:p>
        </w:tc>
        <w:tc>
          <w:tcPr>
            <w:tcW w:w="895" w:type="dxa"/>
            <w:vAlign w:val="center"/>
          </w:tcPr>
          <w:p w:rsidR="00635333" w:rsidRDefault="00635333">
            <w:pPr>
              <w:spacing w:line="0" w:lineRule="atLeast"/>
              <w:jc w:val="center"/>
              <w:rPr>
                <w:rFonts w:ascii="仿宋" w:eastAsia="仿宋" w:hAnsi="仿宋"/>
                <w:sz w:val="28"/>
                <w:szCs w:val="28"/>
              </w:rPr>
            </w:pPr>
          </w:p>
        </w:tc>
      </w:tr>
      <w:tr w:rsidR="00635333">
        <w:trPr>
          <w:jc w:val="center"/>
        </w:trPr>
        <w:tc>
          <w:tcPr>
            <w:tcW w:w="609" w:type="dxa"/>
            <w:vAlign w:val="center"/>
          </w:tcPr>
          <w:p w:rsidR="00635333" w:rsidRDefault="00635333">
            <w:pPr>
              <w:numPr>
                <w:ilvl w:val="0"/>
                <w:numId w:val="20"/>
              </w:numPr>
              <w:spacing w:line="0" w:lineRule="atLeast"/>
              <w:jc w:val="center"/>
              <w:rPr>
                <w:rFonts w:ascii="仿宋" w:eastAsia="仿宋" w:hAnsi="仿宋"/>
                <w:sz w:val="28"/>
                <w:szCs w:val="28"/>
              </w:rPr>
            </w:pPr>
          </w:p>
        </w:tc>
        <w:tc>
          <w:tcPr>
            <w:tcW w:w="935" w:type="dxa"/>
          </w:tcPr>
          <w:p w:rsidR="00635333" w:rsidRDefault="00635333">
            <w:pPr>
              <w:spacing w:line="400" w:lineRule="exact"/>
              <w:ind w:left="170"/>
              <w:rPr>
                <w:rFonts w:ascii="仿宋" w:eastAsia="仿宋" w:hAnsi="仿宋"/>
                <w:sz w:val="28"/>
                <w:szCs w:val="28"/>
              </w:rPr>
            </w:pPr>
          </w:p>
        </w:tc>
        <w:tc>
          <w:tcPr>
            <w:tcW w:w="4773" w:type="dxa"/>
          </w:tcPr>
          <w:p w:rsidR="00635333" w:rsidRDefault="00635333">
            <w:pPr>
              <w:spacing w:line="400" w:lineRule="exact"/>
              <w:rPr>
                <w:rFonts w:ascii="仿宋" w:eastAsia="仿宋" w:hAnsi="仿宋"/>
                <w:sz w:val="28"/>
                <w:szCs w:val="28"/>
              </w:rPr>
            </w:pPr>
          </w:p>
        </w:tc>
        <w:tc>
          <w:tcPr>
            <w:tcW w:w="1690" w:type="dxa"/>
            <w:vAlign w:val="center"/>
          </w:tcPr>
          <w:p w:rsidR="00635333" w:rsidRDefault="00635333">
            <w:pPr>
              <w:spacing w:line="0" w:lineRule="atLeast"/>
              <w:jc w:val="center"/>
              <w:rPr>
                <w:rFonts w:ascii="仿宋" w:eastAsia="仿宋" w:hAnsi="仿宋"/>
                <w:sz w:val="28"/>
                <w:szCs w:val="28"/>
              </w:rPr>
            </w:pPr>
          </w:p>
        </w:tc>
        <w:tc>
          <w:tcPr>
            <w:tcW w:w="641" w:type="dxa"/>
            <w:vAlign w:val="center"/>
          </w:tcPr>
          <w:p w:rsidR="00635333" w:rsidRDefault="00635333">
            <w:pPr>
              <w:spacing w:line="0" w:lineRule="atLeast"/>
              <w:jc w:val="center"/>
              <w:rPr>
                <w:rFonts w:ascii="仿宋" w:eastAsia="仿宋" w:hAnsi="仿宋"/>
                <w:sz w:val="28"/>
                <w:szCs w:val="28"/>
              </w:rPr>
            </w:pPr>
          </w:p>
        </w:tc>
        <w:tc>
          <w:tcPr>
            <w:tcW w:w="895" w:type="dxa"/>
            <w:vAlign w:val="center"/>
          </w:tcPr>
          <w:p w:rsidR="00635333" w:rsidRDefault="00635333">
            <w:pPr>
              <w:spacing w:line="0" w:lineRule="atLeast"/>
              <w:jc w:val="center"/>
              <w:rPr>
                <w:rFonts w:ascii="仿宋" w:eastAsia="仿宋" w:hAnsi="仿宋"/>
                <w:sz w:val="28"/>
                <w:szCs w:val="28"/>
              </w:rPr>
            </w:pPr>
          </w:p>
        </w:tc>
      </w:tr>
      <w:tr w:rsidR="00635333">
        <w:trPr>
          <w:jc w:val="center"/>
        </w:trPr>
        <w:tc>
          <w:tcPr>
            <w:tcW w:w="609" w:type="dxa"/>
            <w:vAlign w:val="center"/>
          </w:tcPr>
          <w:p w:rsidR="00635333" w:rsidRDefault="00635333">
            <w:pPr>
              <w:numPr>
                <w:ilvl w:val="0"/>
                <w:numId w:val="20"/>
              </w:numPr>
              <w:spacing w:line="0" w:lineRule="atLeast"/>
              <w:jc w:val="center"/>
              <w:rPr>
                <w:rFonts w:ascii="仿宋" w:eastAsia="仿宋" w:hAnsi="仿宋"/>
                <w:sz w:val="28"/>
                <w:szCs w:val="28"/>
              </w:rPr>
            </w:pPr>
          </w:p>
        </w:tc>
        <w:tc>
          <w:tcPr>
            <w:tcW w:w="935" w:type="dxa"/>
          </w:tcPr>
          <w:p w:rsidR="00635333" w:rsidRDefault="00635333">
            <w:pPr>
              <w:spacing w:line="400" w:lineRule="exact"/>
              <w:ind w:left="170"/>
              <w:rPr>
                <w:rFonts w:ascii="仿宋" w:eastAsia="仿宋" w:hAnsi="仿宋"/>
                <w:sz w:val="28"/>
                <w:szCs w:val="28"/>
              </w:rPr>
            </w:pPr>
          </w:p>
        </w:tc>
        <w:tc>
          <w:tcPr>
            <w:tcW w:w="4773" w:type="dxa"/>
          </w:tcPr>
          <w:p w:rsidR="00635333" w:rsidRDefault="00635333" w:rsidP="00DC2068">
            <w:pPr>
              <w:spacing w:line="400" w:lineRule="exact"/>
              <w:ind w:firstLineChars="196" w:firstLine="549"/>
              <w:rPr>
                <w:rFonts w:ascii="仿宋" w:eastAsia="仿宋" w:hAnsi="仿宋"/>
                <w:sz w:val="28"/>
                <w:szCs w:val="28"/>
              </w:rPr>
            </w:pPr>
          </w:p>
        </w:tc>
        <w:tc>
          <w:tcPr>
            <w:tcW w:w="1690" w:type="dxa"/>
            <w:vAlign w:val="center"/>
          </w:tcPr>
          <w:p w:rsidR="00635333" w:rsidRDefault="00635333">
            <w:pPr>
              <w:spacing w:line="0" w:lineRule="atLeast"/>
              <w:jc w:val="center"/>
              <w:rPr>
                <w:rFonts w:ascii="仿宋" w:eastAsia="仿宋" w:hAnsi="仿宋"/>
                <w:sz w:val="28"/>
                <w:szCs w:val="28"/>
              </w:rPr>
            </w:pPr>
          </w:p>
        </w:tc>
        <w:tc>
          <w:tcPr>
            <w:tcW w:w="641" w:type="dxa"/>
            <w:vAlign w:val="center"/>
          </w:tcPr>
          <w:p w:rsidR="00635333" w:rsidRDefault="00635333">
            <w:pPr>
              <w:spacing w:line="0" w:lineRule="atLeast"/>
              <w:jc w:val="center"/>
              <w:rPr>
                <w:rFonts w:ascii="仿宋" w:eastAsia="仿宋" w:hAnsi="仿宋"/>
                <w:sz w:val="28"/>
                <w:szCs w:val="28"/>
              </w:rPr>
            </w:pPr>
          </w:p>
        </w:tc>
        <w:tc>
          <w:tcPr>
            <w:tcW w:w="895" w:type="dxa"/>
            <w:vAlign w:val="center"/>
          </w:tcPr>
          <w:p w:rsidR="00635333" w:rsidRDefault="00635333">
            <w:pPr>
              <w:spacing w:line="0" w:lineRule="atLeast"/>
              <w:jc w:val="center"/>
              <w:rPr>
                <w:rFonts w:ascii="仿宋" w:eastAsia="仿宋" w:hAnsi="仿宋"/>
                <w:sz w:val="28"/>
                <w:szCs w:val="28"/>
              </w:rPr>
            </w:pPr>
          </w:p>
        </w:tc>
      </w:tr>
      <w:tr w:rsidR="00635333">
        <w:trPr>
          <w:jc w:val="center"/>
        </w:trPr>
        <w:tc>
          <w:tcPr>
            <w:tcW w:w="609" w:type="dxa"/>
            <w:vAlign w:val="center"/>
          </w:tcPr>
          <w:p w:rsidR="00635333" w:rsidRDefault="00635333">
            <w:pPr>
              <w:numPr>
                <w:ilvl w:val="0"/>
                <w:numId w:val="20"/>
              </w:numPr>
              <w:spacing w:line="0" w:lineRule="atLeast"/>
              <w:jc w:val="center"/>
              <w:rPr>
                <w:rFonts w:ascii="仿宋" w:eastAsia="仿宋" w:hAnsi="仿宋"/>
                <w:sz w:val="28"/>
                <w:szCs w:val="28"/>
              </w:rPr>
            </w:pPr>
          </w:p>
        </w:tc>
        <w:tc>
          <w:tcPr>
            <w:tcW w:w="935" w:type="dxa"/>
          </w:tcPr>
          <w:p w:rsidR="00635333" w:rsidRDefault="00635333">
            <w:pPr>
              <w:spacing w:line="400" w:lineRule="exact"/>
              <w:ind w:left="170"/>
              <w:rPr>
                <w:rFonts w:ascii="仿宋" w:eastAsia="仿宋" w:hAnsi="仿宋"/>
                <w:sz w:val="28"/>
                <w:szCs w:val="28"/>
              </w:rPr>
            </w:pPr>
          </w:p>
        </w:tc>
        <w:tc>
          <w:tcPr>
            <w:tcW w:w="4773" w:type="dxa"/>
            <w:vAlign w:val="center"/>
          </w:tcPr>
          <w:p w:rsidR="00635333" w:rsidRDefault="00635333">
            <w:pPr>
              <w:spacing w:line="400" w:lineRule="exact"/>
              <w:rPr>
                <w:rFonts w:ascii="仿宋" w:eastAsia="仿宋" w:hAnsi="仿宋"/>
                <w:sz w:val="28"/>
                <w:szCs w:val="28"/>
              </w:rPr>
            </w:pPr>
          </w:p>
        </w:tc>
        <w:tc>
          <w:tcPr>
            <w:tcW w:w="1690" w:type="dxa"/>
            <w:vAlign w:val="center"/>
          </w:tcPr>
          <w:p w:rsidR="00635333" w:rsidRDefault="00635333">
            <w:pPr>
              <w:spacing w:line="0" w:lineRule="atLeast"/>
              <w:jc w:val="center"/>
              <w:rPr>
                <w:rFonts w:ascii="仿宋" w:eastAsia="仿宋" w:hAnsi="仿宋"/>
                <w:sz w:val="28"/>
                <w:szCs w:val="28"/>
              </w:rPr>
            </w:pPr>
          </w:p>
        </w:tc>
        <w:tc>
          <w:tcPr>
            <w:tcW w:w="641" w:type="dxa"/>
            <w:vAlign w:val="center"/>
          </w:tcPr>
          <w:p w:rsidR="00635333" w:rsidRDefault="00635333">
            <w:pPr>
              <w:spacing w:line="0" w:lineRule="atLeast"/>
              <w:jc w:val="center"/>
              <w:rPr>
                <w:rFonts w:ascii="仿宋" w:eastAsia="仿宋" w:hAnsi="仿宋"/>
                <w:sz w:val="28"/>
                <w:szCs w:val="28"/>
              </w:rPr>
            </w:pPr>
          </w:p>
        </w:tc>
        <w:tc>
          <w:tcPr>
            <w:tcW w:w="895" w:type="dxa"/>
            <w:vAlign w:val="center"/>
          </w:tcPr>
          <w:p w:rsidR="00635333" w:rsidRDefault="00635333">
            <w:pPr>
              <w:spacing w:line="0" w:lineRule="atLeast"/>
              <w:jc w:val="center"/>
              <w:rPr>
                <w:rFonts w:ascii="仿宋" w:eastAsia="仿宋" w:hAnsi="仿宋"/>
                <w:sz w:val="28"/>
                <w:szCs w:val="28"/>
              </w:rPr>
            </w:pPr>
          </w:p>
        </w:tc>
      </w:tr>
    </w:tbl>
    <w:p w:rsidR="00635333" w:rsidRDefault="00635333">
      <w:pPr>
        <w:spacing w:line="400" w:lineRule="exact"/>
        <w:rPr>
          <w:rFonts w:ascii="仿宋" w:eastAsia="仿宋" w:hAnsi="仿宋"/>
          <w:bCs/>
          <w:sz w:val="28"/>
          <w:szCs w:val="28"/>
        </w:rPr>
      </w:pPr>
    </w:p>
    <w:p w:rsidR="00635333" w:rsidRDefault="00DC2068">
      <w:pPr>
        <w:spacing w:line="400" w:lineRule="exact"/>
        <w:rPr>
          <w:rFonts w:ascii="仿宋" w:eastAsia="仿宋" w:hAnsi="仿宋"/>
          <w:sz w:val="28"/>
          <w:szCs w:val="28"/>
        </w:rPr>
      </w:pPr>
      <w:r>
        <w:rPr>
          <w:rFonts w:ascii="仿宋" w:eastAsia="仿宋" w:hAnsi="仿宋" w:hint="eastAsia"/>
          <w:sz w:val="28"/>
          <w:szCs w:val="28"/>
        </w:rPr>
        <w:t>填报说明：</w:t>
      </w:r>
    </w:p>
    <w:p w:rsidR="00635333" w:rsidRDefault="00DC2068">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635333" w:rsidRDefault="00DC206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635333" w:rsidRDefault="00DC206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635333" w:rsidRDefault="00635333">
      <w:pPr>
        <w:spacing w:line="400" w:lineRule="exact"/>
        <w:ind w:left="709" w:hanging="283"/>
        <w:rPr>
          <w:rFonts w:ascii="仿宋" w:eastAsia="仿宋" w:hAnsi="仿宋"/>
          <w:sz w:val="28"/>
          <w:szCs w:val="28"/>
        </w:rPr>
      </w:pPr>
    </w:p>
    <w:p w:rsidR="00635333" w:rsidRDefault="00635333">
      <w:pPr>
        <w:spacing w:line="400" w:lineRule="exact"/>
        <w:ind w:left="709" w:hanging="283"/>
        <w:rPr>
          <w:rFonts w:ascii="仿宋" w:eastAsia="仿宋" w:hAnsi="仿宋"/>
          <w:sz w:val="28"/>
          <w:szCs w:val="28"/>
        </w:rPr>
      </w:pPr>
    </w:p>
    <w:p w:rsidR="00635333" w:rsidRDefault="00DC2068">
      <w:pPr>
        <w:spacing w:line="360" w:lineRule="auto"/>
        <w:rPr>
          <w:rFonts w:ascii="仿宋" w:eastAsia="仿宋" w:hAnsi="仿宋"/>
          <w:sz w:val="28"/>
          <w:szCs w:val="28"/>
        </w:rPr>
      </w:pPr>
      <w:bookmarkStart w:id="56"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35333" w:rsidRDefault="00DC2068">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635333" w:rsidRDefault="00DC2068">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DC2068" w:rsidRDefault="00DC2068">
      <w:pPr>
        <w:spacing w:line="0" w:lineRule="atLeast"/>
        <w:outlineLvl w:val="1"/>
        <w:rPr>
          <w:rFonts w:ascii="仿宋" w:eastAsia="仿宋" w:hAnsi="仿宋"/>
          <w:sz w:val="28"/>
          <w:szCs w:val="28"/>
        </w:rPr>
      </w:pPr>
      <w:bookmarkStart w:id="57" w:name="_Toc236803114"/>
      <w:bookmarkStart w:id="58" w:name="_Toc246480945"/>
      <w:bookmarkEnd w:id="56"/>
    </w:p>
    <w:p w:rsidR="00635333" w:rsidRDefault="00DC2068">
      <w:pPr>
        <w:spacing w:line="0" w:lineRule="atLeast"/>
        <w:outlineLvl w:val="1"/>
        <w:rPr>
          <w:rFonts w:ascii="仿宋" w:eastAsia="仿宋" w:hAnsi="仿宋"/>
          <w:sz w:val="28"/>
          <w:szCs w:val="28"/>
        </w:rPr>
      </w:pPr>
      <w:bookmarkStart w:id="59" w:name="_Toc87025043"/>
      <w:r>
        <w:rPr>
          <w:rFonts w:ascii="仿宋" w:eastAsia="仿宋" w:hAnsi="仿宋" w:hint="eastAsia"/>
          <w:sz w:val="28"/>
          <w:szCs w:val="28"/>
        </w:rPr>
        <w:lastRenderedPageBreak/>
        <w:t>附件3：商务条款响应/偏离表</w:t>
      </w:r>
      <w:bookmarkEnd w:id="57"/>
      <w:bookmarkEnd w:id="58"/>
      <w:bookmarkEnd w:id="59"/>
    </w:p>
    <w:p w:rsidR="00635333" w:rsidRDefault="00635333">
      <w:pPr>
        <w:spacing w:line="0" w:lineRule="atLeast"/>
        <w:rPr>
          <w:rFonts w:ascii="仿宋_GB2312" w:eastAsia="仿宋_GB2312" w:hAnsi="仿宋"/>
          <w:sz w:val="24"/>
        </w:rPr>
      </w:pPr>
    </w:p>
    <w:p w:rsidR="00635333" w:rsidRDefault="00DC2068">
      <w:pPr>
        <w:spacing w:before="120" w:after="240"/>
        <w:jc w:val="center"/>
        <w:rPr>
          <w:rFonts w:ascii="宋体" w:hAnsi="宋体"/>
          <w:b/>
          <w:sz w:val="32"/>
          <w:szCs w:val="32"/>
        </w:rPr>
      </w:pPr>
      <w:bookmarkStart w:id="60" w:name="_Toc211248420"/>
      <w:r>
        <w:rPr>
          <w:rFonts w:ascii="宋体" w:hAnsi="宋体" w:hint="eastAsia"/>
          <w:b/>
          <w:sz w:val="32"/>
          <w:szCs w:val="32"/>
        </w:rPr>
        <w:t>商务条款响应/偏离表</w:t>
      </w:r>
      <w:bookmarkEnd w:id="60"/>
    </w:p>
    <w:p w:rsidR="00635333" w:rsidRDefault="00DC2068">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635333">
        <w:trPr>
          <w:cantSplit/>
          <w:trHeight w:val="541"/>
          <w:tblHeader/>
          <w:jc w:val="center"/>
        </w:trPr>
        <w:tc>
          <w:tcPr>
            <w:tcW w:w="609" w:type="dxa"/>
            <w:vMerge w:val="restart"/>
            <w:vAlign w:val="center"/>
          </w:tcPr>
          <w:p w:rsidR="00635333" w:rsidRDefault="00DC2068">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635333" w:rsidRDefault="00DC2068">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635333" w:rsidRDefault="00DC2068">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635333">
        <w:trPr>
          <w:cantSplit/>
          <w:trHeight w:val="270"/>
          <w:tblHeader/>
          <w:jc w:val="center"/>
        </w:trPr>
        <w:tc>
          <w:tcPr>
            <w:tcW w:w="609" w:type="dxa"/>
            <w:vMerge/>
            <w:vAlign w:val="center"/>
          </w:tcPr>
          <w:p w:rsidR="00635333" w:rsidRDefault="00635333">
            <w:pPr>
              <w:spacing w:line="0" w:lineRule="atLeast"/>
              <w:jc w:val="center"/>
              <w:rPr>
                <w:rFonts w:ascii="仿宋" w:eastAsia="仿宋" w:hAnsi="仿宋"/>
                <w:sz w:val="30"/>
                <w:szCs w:val="30"/>
              </w:rPr>
            </w:pPr>
          </w:p>
        </w:tc>
        <w:tc>
          <w:tcPr>
            <w:tcW w:w="957" w:type="dxa"/>
            <w:vAlign w:val="center"/>
          </w:tcPr>
          <w:p w:rsidR="00635333" w:rsidRDefault="00DC2068">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635333" w:rsidRDefault="00DC2068">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635333" w:rsidRDefault="00DC2068">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635333" w:rsidRDefault="00DC2068">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635333" w:rsidRDefault="00DC2068">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635333" w:rsidRDefault="00DC2068">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635333">
        <w:trPr>
          <w:jc w:val="center"/>
        </w:trPr>
        <w:tc>
          <w:tcPr>
            <w:tcW w:w="609" w:type="dxa"/>
            <w:vAlign w:val="center"/>
          </w:tcPr>
          <w:p w:rsidR="00635333" w:rsidRDefault="00635333">
            <w:pPr>
              <w:numPr>
                <w:ilvl w:val="0"/>
                <w:numId w:val="21"/>
              </w:numPr>
              <w:spacing w:line="0" w:lineRule="atLeast"/>
              <w:jc w:val="center"/>
              <w:rPr>
                <w:rFonts w:ascii="仿宋" w:eastAsia="仿宋" w:hAnsi="仿宋"/>
                <w:sz w:val="30"/>
                <w:szCs w:val="30"/>
              </w:rPr>
            </w:pPr>
          </w:p>
        </w:tc>
        <w:tc>
          <w:tcPr>
            <w:tcW w:w="957" w:type="dxa"/>
          </w:tcPr>
          <w:p w:rsidR="00635333" w:rsidRDefault="00635333">
            <w:pPr>
              <w:spacing w:line="400" w:lineRule="exact"/>
              <w:ind w:left="170"/>
              <w:rPr>
                <w:rFonts w:ascii="仿宋" w:eastAsia="仿宋" w:hAnsi="仿宋"/>
                <w:sz w:val="30"/>
                <w:szCs w:val="30"/>
              </w:rPr>
            </w:pPr>
          </w:p>
        </w:tc>
        <w:tc>
          <w:tcPr>
            <w:tcW w:w="4264" w:type="dxa"/>
          </w:tcPr>
          <w:p w:rsidR="00635333" w:rsidRDefault="00635333">
            <w:pPr>
              <w:spacing w:line="400" w:lineRule="exact"/>
              <w:rPr>
                <w:rFonts w:ascii="仿宋" w:eastAsia="仿宋" w:hAnsi="仿宋"/>
                <w:sz w:val="30"/>
                <w:szCs w:val="30"/>
              </w:rPr>
            </w:pPr>
          </w:p>
        </w:tc>
        <w:tc>
          <w:tcPr>
            <w:tcW w:w="1777" w:type="dxa"/>
            <w:vAlign w:val="center"/>
          </w:tcPr>
          <w:p w:rsidR="00635333" w:rsidRDefault="00635333">
            <w:pPr>
              <w:spacing w:line="0" w:lineRule="atLeast"/>
              <w:jc w:val="center"/>
              <w:rPr>
                <w:rFonts w:ascii="仿宋" w:eastAsia="仿宋" w:hAnsi="仿宋"/>
                <w:sz w:val="30"/>
                <w:szCs w:val="30"/>
              </w:rPr>
            </w:pPr>
          </w:p>
        </w:tc>
        <w:tc>
          <w:tcPr>
            <w:tcW w:w="641" w:type="dxa"/>
            <w:vAlign w:val="center"/>
          </w:tcPr>
          <w:p w:rsidR="00635333" w:rsidRDefault="00635333">
            <w:pPr>
              <w:spacing w:line="0" w:lineRule="atLeast"/>
              <w:jc w:val="center"/>
              <w:rPr>
                <w:rFonts w:ascii="仿宋" w:eastAsia="仿宋" w:hAnsi="仿宋"/>
                <w:sz w:val="30"/>
                <w:szCs w:val="30"/>
              </w:rPr>
            </w:pPr>
          </w:p>
        </w:tc>
        <w:tc>
          <w:tcPr>
            <w:tcW w:w="600" w:type="dxa"/>
            <w:vAlign w:val="center"/>
          </w:tcPr>
          <w:p w:rsidR="00635333" w:rsidRDefault="00635333">
            <w:pPr>
              <w:spacing w:line="0" w:lineRule="atLeast"/>
              <w:jc w:val="center"/>
              <w:rPr>
                <w:rFonts w:ascii="仿宋" w:eastAsia="仿宋" w:hAnsi="仿宋"/>
                <w:sz w:val="30"/>
                <w:szCs w:val="30"/>
              </w:rPr>
            </w:pPr>
          </w:p>
        </w:tc>
      </w:tr>
      <w:tr w:rsidR="00635333">
        <w:trPr>
          <w:jc w:val="center"/>
        </w:trPr>
        <w:tc>
          <w:tcPr>
            <w:tcW w:w="609" w:type="dxa"/>
            <w:vAlign w:val="center"/>
          </w:tcPr>
          <w:p w:rsidR="00635333" w:rsidRDefault="00635333">
            <w:pPr>
              <w:numPr>
                <w:ilvl w:val="0"/>
                <w:numId w:val="21"/>
              </w:numPr>
              <w:spacing w:line="0" w:lineRule="atLeast"/>
              <w:jc w:val="center"/>
              <w:rPr>
                <w:rFonts w:ascii="仿宋" w:eastAsia="仿宋" w:hAnsi="仿宋"/>
                <w:sz w:val="30"/>
                <w:szCs w:val="30"/>
              </w:rPr>
            </w:pPr>
          </w:p>
        </w:tc>
        <w:tc>
          <w:tcPr>
            <w:tcW w:w="957" w:type="dxa"/>
          </w:tcPr>
          <w:p w:rsidR="00635333" w:rsidRDefault="00635333">
            <w:pPr>
              <w:spacing w:line="400" w:lineRule="exact"/>
              <w:ind w:left="170"/>
              <w:rPr>
                <w:rFonts w:ascii="仿宋" w:eastAsia="仿宋" w:hAnsi="仿宋"/>
                <w:sz w:val="30"/>
                <w:szCs w:val="30"/>
              </w:rPr>
            </w:pPr>
          </w:p>
        </w:tc>
        <w:tc>
          <w:tcPr>
            <w:tcW w:w="4264" w:type="dxa"/>
          </w:tcPr>
          <w:p w:rsidR="00635333" w:rsidRDefault="00635333">
            <w:pPr>
              <w:spacing w:line="400" w:lineRule="exact"/>
              <w:jc w:val="left"/>
              <w:rPr>
                <w:rFonts w:ascii="仿宋" w:eastAsia="仿宋" w:hAnsi="仿宋"/>
                <w:sz w:val="30"/>
                <w:szCs w:val="30"/>
              </w:rPr>
            </w:pPr>
          </w:p>
        </w:tc>
        <w:tc>
          <w:tcPr>
            <w:tcW w:w="1777" w:type="dxa"/>
            <w:vAlign w:val="center"/>
          </w:tcPr>
          <w:p w:rsidR="00635333" w:rsidRDefault="00635333">
            <w:pPr>
              <w:spacing w:line="0" w:lineRule="atLeast"/>
              <w:jc w:val="center"/>
              <w:rPr>
                <w:rFonts w:ascii="仿宋" w:eastAsia="仿宋" w:hAnsi="仿宋"/>
                <w:sz w:val="30"/>
                <w:szCs w:val="30"/>
              </w:rPr>
            </w:pPr>
          </w:p>
        </w:tc>
        <w:tc>
          <w:tcPr>
            <w:tcW w:w="641" w:type="dxa"/>
            <w:vAlign w:val="center"/>
          </w:tcPr>
          <w:p w:rsidR="00635333" w:rsidRDefault="00635333">
            <w:pPr>
              <w:spacing w:line="0" w:lineRule="atLeast"/>
              <w:jc w:val="center"/>
              <w:rPr>
                <w:rFonts w:ascii="仿宋" w:eastAsia="仿宋" w:hAnsi="仿宋"/>
                <w:sz w:val="30"/>
                <w:szCs w:val="30"/>
              </w:rPr>
            </w:pPr>
          </w:p>
        </w:tc>
        <w:tc>
          <w:tcPr>
            <w:tcW w:w="600" w:type="dxa"/>
            <w:vAlign w:val="center"/>
          </w:tcPr>
          <w:p w:rsidR="00635333" w:rsidRDefault="00635333">
            <w:pPr>
              <w:spacing w:line="0" w:lineRule="atLeast"/>
              <w:jc w:val="center"/>
              <w:rPr>
                <w:rFonts w:ascii="仿宋" w:eastAsia="仿宋" w:hAnsi="仿宋"/>
                <w:sz w:val="30"/>
                <w:szCs w:val="30"/>
              </w:rPr>
            </w:pPr>
          </w:p>
        </w:tc>
      </w:tr>
      <w:tr w:rsidR="00635333">
        <w:trPr>
          <w:jc w:val="center"/>
        </w:trPr>
        <w:tc>
          <w:tcPr>
            <w:tcW w:w="609" w:type="dxa"/>
            <w:vAlign w:val="center"/>
          </w:tcPr>
          <w:p w:rsidR="00635333" w:rsidRDefault="00635333">
            <w:pPr>
              <w:numPr>
                <w:ilvl w:val="0"/>
                <w:numId w:val="21"/>
              </w:numPr>
              <w:spacing w:line="0" w:lineRule="atLeast"/>
              <w:jc w:val="center"/>
              <w:rPr>
                <w:rFonts w:ascii="仿宋" w:eastAsia="仿宋" w:hAnsi="仿宋"/>
                <w:sz w:val="30"/>
                <w:szCs w:val="30"/>
              </w:rPr>
            </w:pPr>
          </w:p>
        </w:tc>
        <w:tc>
          <w:tcPr>
            <w:tcW w:w="957" w:type="dxa"/>
          </w:tcPr>
          <w:p w:rsidR="00635333" w:rsidRDefault="00635333">
            <w:pPr>
              <w:spacing w:line="400" w:lineRule="exact"/>
              <w:ind w:left="170"/>
              <w:rPr>
                <w:rFonts w:ascii="仿宋" w:eastAsia="仿宋" w:hAnsi="仿宋"/>
                <w:sz w:val="30"/>
                <w:szCs w:val="30"/>
              </w:rPr>
            </w:pPr>
          </w:p>
        </w:tc>
        <w:tc>
          <w:tcPr>
            <w:tcW w:w="4264" w:type="dxa"/>
          </w:tcPr>
          <w:p w:rsidR="00635333" w:rsidRDefault="00635333">
            <w:pPr>
              <w:spacing w:line="400" w:lineRule="exact"/>
              <w:jc w:val="left"/>
              <w:rPr>
                <w:rFonts w:ascii="仿宋" w:eastAsia="仿宋" w:hAnsi="仿宋"/>
                <w:sz w:val="30"/>
                <w:szCs w:val="30"/>
              </w:rPr>
            </w:pPr>
          </w:p>
        </w:tc>
        <w:tc>
          <w:tcPr>
            <w:tcW w:w="1777" w:type="dxa"/>
            <w:vAlign w:val="center"/>
          </w:tcPr>
          <w:p w:rsidR="00635333" w:rsidRDefault="00635333">
            <w:pPr>
              <w:spacing w:line="0" w:lineRule="atLeast"/>
              <w:jc w:val="center"/>
              <w:rPr>
                <w:rFonts w:ascii="仿宋" w:eastAsia="仿宋" w:hAnsi="仿宋"/>
                <w:sz w:val="30"/>
                <w:szCs w:val="30"/>
              </w:rPr>
            </w:pPr>
          </w:p>
        </w:tc>
        <w:tc>
          <w:tcPr>
            <w:tcW w:w="641" w:type="dxa"/>
            <w:vAlign w:val="center"/>
          </w:tcPr>
          <w:p w:rsidR="00635333" w:rsidRDefault="00635333">
            <w:pPr>
              <w:spacing w:line="0" w:lineRule="atLeast"/>
              <w:jc w:val="center"/>
              <w:rPr>
                <w:rFonts w:ascii="仿宋" w:eastAsia="仿宋" w:hAnsi="仿宋"/>
                <w:sz w:val="30"/>
                <w:szCs w:val="30"/>
              </w:rPr>
            </w:pPr>
          </w:p>
        </w:tc>
        <w:tc>
          <w:tcPr>
            <w:tcW w:w="600" w:type="dxa"/>
            <w:vAlign w:val="center"/>
          </w:tcPr>
          <w:p w:rsidR="00635333" w:rsidRDefault="00635333">
            <w:pPr>
              <w:spacing w:line="0" w:lineRule="atLeast"/>
              <w:jc w:val="center"/>
              <w:rPr>
                <w:rFonts w:ascii="仿宋" w:eastAsia="仿宋" w:hAnsi="仿宋"/>
                <w:sz w:val="30"/>
                <w:szCs w:val="30"/>
              </w:rPr>
            </w:pPr>
          </w:p>
        </w:tc>
      </w:tr>
      <w:tr w:rsidR="00635333">
        <w:trPr>
          <w:jc w:val="center"/>
        </w:trPr>
        <w:tc>
          <w:tcPr>
            <w:tcW w:w="609" w:type="dxa"/>
            <w:vAlign w:val="center"/>
          </w:tcPr>
          <w:p w:rsidR="00635333" w:rsidRDefault="00635333">
            <w:pPr>
              <w:numPr>
                <w:ilvl w:val="0"/>
                <w:numId w:val="21"/>
              </w:numPr>
              <w:spacing w:line="0" w:lineRule="atLeast"/>
              <w:jc w:val="center"/>
              <w:rPr>
                <w:rFonts w:ascii="仿宋" w:eastAsia="仿宋" w:hAnsi="仿宋"/>
                <w:sz w:val="30"/>
                <w:szCs w:val="30"/>
              </w:rPr>
            </w:pPr>
          </w:p>
        </w:tc>
        <w:tc>
          <w:tcPr>
            <w:tcW w:w="957" w:type="dxa"/>
          </w:tcPr>
          <w:p w:rsidR="00635333" w:rsidRDefault="00635333">
            <w:pPr>
              <w:spacing w:line="400" w:lineRule="exact"/>
              <w:ind w:left="170"/>
              <w:rPr>
                <w:rFonts w:ascii="仿宋" w:eastAsia="仿宋" w:hAnsi="仿宋"/>
                <w:sz w:val="30"/>
                <w:szCs w:val="30"/>
              </w:rPr>
            </w:pPr>
          </w:p>
        </w:tc>
        <w:tc>
          <w:tcPr>
            <w:tcW w:w="4264" w:type="dxa"/>
          </w:tcPr>
          <w:p w:rsidR="00635333" w:rsidRDefault="00635333">
            <w:pPr>
              <w:spacing w:line="400" w:lineRule="exact"/>
              <w:jc w:val="left"/>
              <w:rPr>
                <w:rFonts w:ascii="仿宋" w:eastAsia="仿宋" w:hAnsi="仿宋"/>
                <w:bCs/>
                <w:sz w:val="30"/>
                <w:szCs w:val="30"/>
              </w:rPr>
            </w:pPr>
          </w:p>
        </w:tc>
        <w:tc>
          <w:tcPr>
            <w:tcW w:w="1777" w:type="dxa"/>
            <w:vAlign w:val="center"/>
          </w:tcPr>
          <w:p w:rsidR="00635333" w:rsidRDefault="00635333">
            <w:pPr>
              <w:spacing w:line="0" w:lineRule="atLeast"/>
              <w:jc w:val="center"/>
              <w:rPr>
                <w:rFonts w:ascii="仿宋" w:eastAsia="仿宋" w:hAnsi="仿宋"/>
                <w:sz w:val="30"/>
                <w:szCs w:val="30"/>
              </w:rPr>
            </w:pPr>
          </w:p>
        </w:tc>
        <w:tc>
          <w:tcPr>
            <w:tcW w:w="641" w:type="dxa"/>
            <w:vAlign w:val="center"/>
          </w:tcPr>
          <w:p w:rsidR="00635333" w:rsidRDefault="00635333">
            <w:pPr>
              <w:spacing w:line="0" w:lineRule="atLeast"/>
              <w:jc w:val="center"/>
              <w:rPr>
                <w:rFonts w:ascii="仿宋" w:eastAsia="仿宋" w:hAnsi="仿宋"/>
                <w:sz w:val="30"/>
                <w:szCs w:val="30"/>
              </w:rPr>
            </w:pPr>
          </w:p>
        </w:tc>
        <w:tc>
          <w:tcPr>
            <w:tcW w:w="600" w:type="dxa"/>
            <w:vAlign w:val="center"/>
          </w:tcPr>
          <w:p w:rsidR="00635333" w:rsidRDefault="00635333">
            <w:pPr>
              <w:spacing w:line="0" w:lineRule="atLeast"/>
              <w:jc w:val="center"/>
              <w:rPr>
                <w:rFonts w:ascii="仿宋" w:eastAsia="仿宋" w:hAnsi="仿宋"/>
                <w:sz w:val="30"/>
                <w:szCs w:val="30"/>
              </w:rPr>
            </w:pPr>
          </w:p>
        </w:tc>
      </w:tr>
    </w:tbl>
    <w:p w:rsidR="00635333" w:rsidRDefault="00635333">
      <w:pPr>
        <w:spacing w:line="400" w:lineRule="exact"/>
        <w:rPr>
          <w:rFonts w:ascii="仿宋" w:eastAsia="仿宋" w:hAnsi="仿宋"/>
          <w:bCs/>
          <w:sz w:val="30"/>
          <w:szCs w:val="30"/>
        </w:rPr>
      </w:pPr>
    </w:p>
    <w:p w:rsidR="00635333" w:rsidRDefault="00DC2068">
      <w:pPr>
        <w:spacing w:line="400" w:lineRule="exact"/>
        <w:rPr>
          <w:rFonts w:ascii="仿宋" w:eastAsia="仿宋" w:hAnsi="仿宋"/>
          <w:sz w:val="28"/>
          <w:szCs w:val="28"/>
        </w:rPr>
      </w:pPr>
      <w:r>
        <w:rPr>
          <w:rFonts w:ascii="仿宋" w:eastAsia="仿宋" w:hAnsi="仿宋" w:hint="eastAsia"/>
          <w:sz w:val="28"/>
          <w:szCs w:val="28"/>
        </w:rPr>
        <w:t>填报说明：</w:t>
      </w:r>
    </w:p>
    <w:p w:rsidR="00635333" w:rsidRDefault="00DC2068">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635333" w:rsidRDefault="00DC206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635333" w:rsidRDefault="00DC206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635333" w:rsidRDefault="00635333">
      <w:pPr>
        <w:spacing w:line="320" w:lineRule="exact"/>
        <w:rPr>
          <w:rFonts w:ascii="仿宋" w:eastAsia="仿宋" w:hAnsi="仿宋"/>
          <w:sz w:val="30"/>
          <w:szCs w:val="30"/>
        </w:rPr>
      </w:pPr>
    </w:p>
    <w:p w:rsidR="00635333" w:rsidRDefault="00635333">
      <w:pPr>
        <w:spacing w:line="320" w:lineRule="exact"/>
        <w:rPr>
          <w:rFonts w:ascii="仿宋" w:eastAsia="仿宋" w:hAnsi="仿宋"/>
          <w:sz w:val="30"/>
          <w:szCs w:val="30"/>
        </w:rPr>
      </w:pPr>
    </w:p>
    <w:p w:rsidR="00635333" w:rsidRDefault="00DC2068">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635333" w:rsidRDefault="00DC2068">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635333" w:rsidRDefault="00DC2068">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635333" w:rsidRDefault="00DC2068">
      <w:pPr>
        <w:spacing w:line="0" w:lineRule="atLeast"/>
        <w:outlineLvl w:val="1"/>
        <w:rPr>
          <w:rFonts w:ascii="仿宋" w:eastAsia="仿宋" w:hAnsi="仿宋"/>
          <w:sz w:val="28"/>
          <w:szCs w:val="28"/>
        </w:rPr>
      </w:pPr>
      <w:bookmarkStart w:id="61" w:name="_Toc87025044"/>
      <w:r>
        <w:rPr>
          <w:rFonts w:ascii="仿宋" w:eastAsia="仿宋" w:hAnsi="仿宋" w:hint="eastAsia"/>
          <w:sz w:val="28"/>
          <w:szCs w:val="28"/>
        </w:rPr>
        <w:lastRenderedPageBreak/>
        <w:t>附件4：报价一览表（工程）（本项目不适用）</w:t>
      </w:r>
      <w:bookmarkEnd w:id="61"/>
    </w:p>
    <w:p w:rsidR="00635333" w:rsidRDefault="00635333">
      <w:pPr>
        <w:jc w:val="center"/>
        <w:rPr>
          <w:rFonts w:ascii="仿宋_GB2312" w:eastAsia="仿宋_GB2312" w:hAnsi="宋体"/>
          <w:b/>
          <w:sz w:val="30"/>
          <w:szCs w:val="30"/>
        </w:rPr>
      </w:pPr>
    </w:p>
    <w:p w:rsidR="00635333" w:rsidRDefault="00DC2068">
      <w:pPr>
        <w:spacing w:before="120" w:after="240"/>
        <w:jc w:val="center"/>
        <w:rPr>
          <w:rFonts w:ascii="宋体" w:hAnsi="宋体"/>
          <w:b/>
          <w:sz w:val="32"/>
          <w:szCs w:val="32"/>
        </w:rPr>
      </w:pPr>
      <w:r>
        <w:rPr>
          <w:rFonts w:ascii="宋体" w:hAnsi="宋体" w:hint="eastAsia"/>
          <w:b/>
          <w:sz w:val="32"/>
          <w:szCs w:val="32"/>
        </w:rPr>
        <w:t>报价一览表（工程）</w:t>
      </w:r>
    </w:p>
    <w:p w:rsidR="00635333" w:rsidRDefault="00DC2068">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635333" w:rsidRDefault="00DC2068">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635333">
        <w:trPr>
          <w:cantSplit/>
          <w:trHeight w:hRule="exact" w:val="916"/>
          <w:jc w:val="center"/>
        </w:trPr>
        <w:tc>
          <w:tcPr>
            <w:tcW w:w="568" w:type="dxa"/>
            <w:vAlign w:val="center"/>
          </w:tcPr>
          <w:p w:rsidR="00635333" w:rsidRDefault="00DC2068">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635333" w:rsidRDefault="00DC2068">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635333" w:rsidRDefault="00DC2068">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635333" w:rsidRDefault="00DC2068">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635333" w:rsidRDefault="00DC2068">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635333" w:rsidRDefault="00DC2068">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635333" w:rsidRDefault="00DC2068">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635333" w:rsidRDefault="00DC2068">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635333">
        <w:trPr>
          <w:cantSplit/>
          <w:trHeight w:hRule="exact" w:val="545"/>
          <w:jc w:val="center"/>
        </w:trPr>
        <w:tc>
          <w:tcPr>
            <w:tcW w:w="568" w:type="dxa"/>
            <w:vAlign w:val="center"/>
          </w:tcPr>
          <w:p w:rsidR="00635333" w:rsidRDefault="00635333">
            <w:pPr>
              <w:spacing w:line="400" w:lineRule="exact"/>
              <w:rPr>
                <w:rFonts w:ascii="仿宋" w:eastAsia="仿宋" w:hAnsi="仿宋"/>
                <w:bCs/>
                <w:sz w:val="28"/>
                <w:szCs w:val="28"/>
              </w:rPr>
            </w:pPr>
          </w:p>
        </w:tc>
        <w:tc>
          <w:tcPr>
            <w:tcW w:w="1525" w:type="dxa"/>
            <w:vAlign w:val="center"/>
          </w:tcPr>
          <w:p w:rsidR="00635333" w:rsidRDefault="00635333">
            <w:pPr>
              <w:spacing w:line="400" w:lineRule="exact"/>
              <w:rPr>
                <w:rFonts w:ascii="仿宋" w:eastAsia="仿宋" w:hAnsi="仿宋"/>
                <w:bCs/>
                <w:sz w:val="28"/>
                <w:szCs w:val="28"/>
              </w:rPr>
            </w:pPr>
          </w:p>
        </w:tc>
        <w:tc>
          <w:tcPr>
            <w:tcW w:w="992" w:type="dxa"/>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c>
          <w:tcPr>
            <w:tcW w:w="1276" w:type="dxa"/>
            <w:vAlign w:val="center"/>
          </w:tcPr>
          <w:p w:rsidR="00635333" w:rsidRDefault="00635333">
            <w:pPr>
              <w:spacing w:line="400" w:lineRule="exact"/>
              <w:rPr>
                <w:rFonts w:ascii="仿宋" w:eastAsia="仿宋" w:hAnsi="仿宋"/>
                <w:bCs/>
                <w:sz w:val="28"/>
                <w:szCs w:val="28"/>
              </w:rPr>
            </w:pPr>
          </w:p>
        </w:tc>
        <w:tc>
          <w:tcPr>
            <w:tcW w:w="917" w:type="dxa"/>
            <w:vAlign w:val="center"/>
          </w:tcPr>
          <w:p w:rsidR="00635333" w:rsidRDefault="00635333">
            <w:pPr>
              <w:spacing w:line="400" w:lineRule="exact"/>
              <w:rPr>
                <w:rFonts w:ascii="仿宋" w:eastAsia="仿宋" w:hAnsi="仿宋"/>
                <w:bCs/>
                <w:sz w:val="28"/>
                <w:szCs w:val="28"/>
              </w:rPr>
            </w:pPr>
          </w:p>
        </w:tc>
        <w:tc>
          <w:tcPr>
            <w:tcW w:w="955" w:type="dxa"/>
            <w:vAlign w:val="center"/>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r>
      <w:tr w:rsidR="00635333">
        <w:trPr>
          <w:cantSplit/>
          <w:trHeight w:hRule="exact" w:val="545"/>
          <w:jc w:val="center"/>
        </w:trPr>
        <w:tc>
          <w:tcPr>
            <w:tcW w:w="568" w:type="dxa"/>
            <w:vAlign w:val="center"/>
          </w:tcPr>
          <w:p w:rsidR="00635333" w:rsidRDefault="00635333">
            <w:pPr>
              <w:spacing w:line="400" w:lineRule="exact"/>
              <w:rPr>
                <w:rFonts w:ascii="仿宋" w:eastAsia="仿宋" w:hAnsi="仿宋"/>
                <w:bCs/>
                <w:sz w:val="28"/>
                <w:szCs w:val="28"/>
              </w:rPr>
            </w:pPr>
          </w:p>
        </w:tc>
        <w:tc>
          <w:tcPr>
            <w:tcW w:w="1525" w:type="dxa"/>
            <w:vAlign w:val="center"/>
          </w:tcPr>
          <w:p w:rsidR="00635333" w:rsidRDefault="00635333">
            <w:pPr>
              <w:spacing w:line="400" w:lineRule="exact"/>
              <w:rPr>
                <w:rFonts w:ascii="仿宋" w:eastAsia="仿宋" w:hAnsi="仿宋"/>
                <w:bCs/>
                <w:sz w:val="28"/>
                <w:szCs w:val="28"/>
              </w:rPr>
            </w:pPr>
          </w:p>
        </w:tc>
        <w:tc>
          <w:tcPr>
            <w:tcW w:w="992" w:type="dxa"/>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c>
          <w:tcPr>
            <w:tcW w:w="1276" w:type="dxa"/>
            <w:vAlign w:val="center"/>
          </w:tcPr>
          <w:p w:rsidR="00635333" w:rsidRDefault="00635333">
            <w:pPr>
              <w:spacing w:line="400" w:lineRule="exact"/>
              <w:rPr>
                <w:rFonts w:ascii="仿宋" w:eastAsia="仿宋" w:hAnsi="仿宋"/>
                <w:bCs/>
                <w:sz w:val="28"/>
                <w:szCs w:val="28"/>
              </w:rPr>
            </w:pPr>
          </w:p>
        </w:tc>
        <w:tc>
          <w:tcPr>
            <w:tcW w:w="917" w:type="dxa"/>
            <w:vAlign w:val="center"/>
          </w:tcPr>
          <w:p w:rsidR="00635333" w:rsidRDefault="00635333">
            <w:pPr>
              <w:spacing w:line="400" w:lineRule="exact"/>
              <w:rPr>
                <w:rFonts w:ascii="仿宋" w:eastAsia="仿宋" w:hAnsi="仿宋"/>
                <w:bCs/>
                <w:sz w:val="28"/>
                <w:szCs w:val="28"/>
              </w:rPr>
            </w:pPr>
          </w:p>
        </w:tc>
        <w:tc>
          <w:tcPr>
            <w:tcW w:w="955" w:type="dxa"/>
            <w:vAlign w:val="center"/>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r>
      <w:tr w:rsidR="00635333">
        <w:trPr>
          <w:cantSplit/>
          <w:trHeight w:hRule="exact" w:val="545"/>
          <w:jc w:val="center"/>
        </w:trPr>
        <w:tc>
          <w:tcPr>
            <w:tcW w:w="568" w:type="dxa"/>
            <w:vAlign w:val="center"/>
          </w:tcPr>
          <w:p w:rsidR="00635333" w:rsidRDefault="00635333">
            <w:pPr>
              <w:spacing w:line="400" w:lineRule="exact"/>
              <w:rPr>
                <w:rFonts w:ascii="仿宋" w:eastAsia="仿宋" w:hAnsi="仿宋"/>
                <w:bCs/>
                <w:sz w:val="28"/>
                <w:szCs w:val="28"/>
              </w:rPr>
            </w:pPr>
          </w:p>
        </w:tc>
        <w:tc>
          <w:tcPr>
            <w:tcW w:w="1525" w:type="dxa"/>
            <w:vAlign w:val="center"/>
          </w:tcPr>
          <w:p w:rsidR="00635333" w:rsidRDefault="00635333">
            <w:pPr>
              <w:spacing w:line="400" w:lineRule="exact"/>
              <w:rPr>
                <w:rFonts w:ascii="仿宋" w:eastAsia="仿宋" w:hAnsi="仿宋"/>
                <w:bCs/>
                <w:sz w:val="28"/>
                <w:szCs w:val="28"/>
              </w:rPr>
            </w:pPr>
          </w:p>
        </w:tc>
        <w:tc>
          <w:tcPr>
            <w:tcW w:w="992" w:type="dxa"/>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c>
          <w:tcPr>
            <w:tcW w:w="1276" w:type="dxa"/>
            <w:vAlign w:val="center"/>
          </w:tcPr>
          <w:p w:rsidR="00635333" w:rsidRDefault="00635333">
            <w:pPr>
              <w:spacing w:line="400" w:lineRule="exact"/>
              <w:rPr>
                <w:rFonts w:ascii="仿宋" w:eastAsia="仿宋" w:hAnsi="仿宋"/>
                <w:bCs/>
                <w:sz w:val="28"/>
                <w:szCs w:val="28"/>
              </w:rPr>
            </w:pPr>
          </w:p>
        </w:tc>
        <w:tc>
          <w:tcPr>
            <w:tcW w:w="917" w:type="dxa"/>
            <w:vAlign w:val="center"/>
          </w:tcPr>
          <w:p w:rsidR="00635333" w:rsidRDefault="00635333">
            <w:pPr>
              <w:spacing w:line="400" w:lineRule="exact"/>
              <w:rPr>
                <w:rFonts w:ascii="仿宋" w:eastAsia="仿宋" w:hAnsi="仿宋"/>
                <w:bCs/>
                <w:sz w:val="28"/>
                <w:szCs w:val="28"/>
              </w:rPr>
            </w:pPr>
          </w:p>
        </w:tc>
        <w:tc>
          <w:tcPr>
            <w:tcW w:w="955" w:type="dxa"/>
            <w:vAlign w:val="center"/>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r>
      <w:tr w:rsidR="00635333">
        <w:trPr>
          <w:cantSplit/>
          <w:trHeight w:hRule="exact" w:val="545"/>
          <w:jc w:val="center"/>
        </w:trPr>
        <w:tc>
          <w:tcPr>
            <w:tcW w:w="568" w:type="dxa"/>
            <w:vAlign w:val="center"/>
          </w:tcPr>
          <w:p w:rsidR="00635333" w:rsidRDefault="00635333">
            <w:pPr>
              <w:spacing w:line="400" w:lineRule="exact"/>
              <w:rPr>
                <w:rFonts w:ascii="仿宋" w:eastAsia="仿宋" w:hAnsi="仿宋"/>
                <w:bCs/>
                <w:sz w:val="28"/>
                <w:szCs w:val="28"/>
              </w:rPr>
            </w:pPr>
          </w:p>
        </w:tc>
        <w:tc>
          <w:tcPr>
            <w:tcW w:w="1525" w:type="dxa"/>
            <w:vAlign w:val="center"/>
          </w:tcPr>
          <w:p w:rsidR="00635333" w:rsidRDefault="00635333">
            <w:pPr>
              <w:spacing w:line="400" w:lineRule="exact"/>
              <w:rPr>
                <w:rFonts w:ascii="仿宋" w:eastAsia="仿宋" w:hAnsi="仿宋"/>
                <w:bCs/>
                <w:sz w:val="28"/>
                <w:szCs w:val="28"/>
              </w:rPr>
            </w:pPr>
          </w:p>
        </w:tc>
        <w:tc>
          <w:tcPr>
            <w:tcW w:w="992" w:type="dxa"/>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c>
          <w:tcPr>
            <w:tcW w:w="1276" w:type="dxa"/>
            <w:vAlign w:val="center"/>
          </w:tcPr>
          <w:p w:rsidR="00635333" w:rsidRDefault="00635333">
            <w:pPr>
              <w:spacing w:line="400" w:lineRule="exact"/>
              <w:rPr>
                <w:rFonts w:ascii="仿宋" w:eastAsia="仿宋" w:hAnsi="仿宋"/>
                <w:bCs/>
                <w:sz w:val="28"/>
                <w:szCs w:val="28"/>
              </w:rPr>
            </w:pPr>
          </w:p>
        </w:tc>
        <w:tc>
          <w:tcPr>
            <w:tcW w:w="917" w:type="dxa"/>
            <w:vAlign w:val="center"/>
          </w:tcPr>
          <w:p w:rsidR="00635333" w:rsidRDefault="00635333">
            <w:pPr>
              <w:spacing w:line="400" w:lineRule="exact"/>
              <w:rPr>
                <w:rFonts w:ascii="仿宋" w:eastAsia="仿宋" w:hAnsi="仿宋"/>
                <w:bCs/>
                <w:sz w:val="28"/>
                <w:szCs w:val="28"/>
              </w:rPr>
            </w:pPr>
          </w:p>
        </w:tc>
        <w:tc>
          <w:tcPr>
            <w:tcW w:w="955" w:type="dxa"/>
            <w:vAlign w:val="center"/>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r>
      <w:tr w:rsidR="00635333">
        <w:trPr>
          <w:cantSplit/>
          <w:trHeight w:hRule="exact" w:val="545"/>
          <w:jc w:val="center"/>
        </w:trPr>
        <w:tc>
          <w:tcPr>
            <w:tcW w:w="568" w:type="dxa"/>
            <w:vAlign w:val="center"/>
          </w:tcPr>
          <w:p w:rsidR="00635333" w:rsidRDefault="00635333">
            <w:pPr>
              <w:spacing w:line="400" w:lineRule="exact"/>
              <w:rPr>
                <w:rFonts w:ascii="仿宋" w:eastAsia="仿宋" w:hAnsi="仿宋"/>
                <w:bCs/>
                <w:sz w:val="28"/>
                <w:szCs w:val="28"/>
              </w:rPr>
            </w:pPr>
          </w:p>
        </w:tc>
        <w:tc>
          <w:tcPr>
            <w:tcW w:w="1525" w:type="dxa"/>
            <w:vAlign w:val="center"/>
          </w:tcPr>
          <w:p w:rsidR="00635333" w:rsidRDefault="00635333">
            <w:pPr>
              <w:spacing w:line="400" w:lineRule="exact"/>
              <w:rPr>
                <w:rFonts w:ascii="仿宋" w:eastAsia="仿宋" w:hAnsi="仿宋"/>
                <w:bCs/>
                <w:sz w:val="28"/>
                <w:szCs w:val="28"/>
              </w:rPr>
            </w:pPr>
          </w:p>
        </w:tc>
        <w:tc>
          <w:tcPr>
            <w:tcW w:w="992" w:type="dxa"/>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c>
          <w:tcPr>
            <w:tcW w:w="1276" w:type="dxa"/>
            <w:vAlign w:val="center"/>
          </w:tcPr>
          <w:p w:rsidR="00635333" w:rsidRDefault="00635333">
            <w:pPr>
              <w:spacing w:line="400" w:lineRule="exact"/>
              <w:rPr>
                <w:rFonts w:ascii="仿宋" w:eastAsia="仿宋" w:hAnsi="仿宋"/>
                <w:bCs/>
                <w:sz w:val="28"/>
                <w:szCs w:val="28"/>
              </w:rPr>
            </w:pPr>
          </w:p>
        </w:tc>
        <w:tc>
          <w:tcPr>
            <w:tcW w:w="917" w:type="dxa"/>
            <w:vAlign w:val="center"/>
          </w:tcPr>
          <w:p w:rsidR="00635333" w:rsidRDefault="00635333">
            <w:pPr>
              <w:spacing w:line="400" w:lineRule="exact"/>
              <w:rPr>
                <w:rFonts w:ascii="仿宋" w:eastAsia="仿宋" w:hAnsi="仿宋"/>
                <w:bCs/>
                <w:sz w:val="28"/>
                <w:szCs w:val="28"/>
              </w:rPr>
            </w:pPr>
          </w:p>
        </w:tc>
        <w:tc>
          <w:tcPr>
            <w:tcW w:w="955" w:type="dxa"/>
            <w:vAlign w:val="center"/>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r>
      <w:tr w:rsidR="00635333">
        <w:trPr>
          <w:cantSplit/>
          <w:trHeight w:hRule="exact" w:val="545"/>
          <w:jc w:val="center"/>
        </w:trPr>
        <w:tc>
          <w:tcPr>
            <w:tcW w:w="568" w:type="dxa"/>
            <w:vAlign w:val="center"/>
          </w:tcPr>
          <w:p w:rsidR="00635333" w:rsidRDefault="00635333">
            <w:pPr>
              <w:spacing w:line="400" w:lineRule="exact"/>
              <w:rPr>
                <w:rFonts w:ascii="仿宋" w:eastAsia="仿宋" w:hAnsi="仿宋"/>
                <w:bCs/>
                <w:sz w:val="28"/>
                <w:szCs w:val="28"/>
              </w:rPr>
            </w:pPr>
          </w:p>
        </w:tc>
        <w:tc>
          <w:tcPr>
            <w:tcW w:w="1525" w:type="dxa"/>
            <w:vAlign w:val="center"/>
          </w:tcPr>
          <w:p w:rsidR="00635333" w:rsidRDefault="00635333">
            <w:pPr>
              <w:spacing w:line="400" w:lineRule="exact"/>
              <w:rPr>
                <w:rFonts w:ascii="仿宋" w:eastAsia="仿宋" w:hAnsi="仿宋"/>
                <w:bCs/>
                <w:sz w:val="28"/>
                <w:szCs w:val="28"/>
              </w:rPr>
            </w:pPr>
          </w:p>
        </w:tc>
        <w:tc>
          <w:tcPr>
            <w:tcW w:w="992" w:type="dxa"/>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c>
          <w:tcPr>
            <w:tcW w:w="1276" w:type="dxa"/>
            <w:vAlign w:val="center"/>
          </w:tcPr>
          <w:p w:rsidR="00635333" w:rsidRDefault="00635333">
            <w:pPr>
              <w:spacing w:line="400" w:lineRule="exact"/>
              <w:rPr>
                <w:rFonts w:ascii="仿宋" w:eastAsia="仿宋" w:hAnsi="仿宋"/>
                <w:bCs/>
                <w:sz w:val="28"/>
                <w:szCs w:val="28"/>
              </w:rPr>
            </w:pPr>
          </w:p>
        </w:tc>
        <w:tc>
          <w:tcPr>
            <w:tcW w:w="917" w:type="dxa"/>
            <w:vAlign w:val="center"/>
          </w:tcPr>
          <w:p w:rsidR="00635333" w:rsidRDefault="00635333">
            <w:pPr>
              <w:spacing w:line="400" w:lineRule="exact"/>
              <w:rPr>
                <w:rFonts w:ascii="仿宋" w:eastAsia="仿宋" w:hAnsi="仿宋"/>
                <w:bCs/>
                <w:sz w:val="28"/>
                <w:szCs w:val="28"/>
              </w:rPr>
            </w:pPr>
          </w:p>
        </w:tc>
        <w:tc>
          <w:tcPr>
            <w:tcW w:w="955" w:type="dxa"/>
            <w:vAlign w:val="center"/>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r>
      <w:tr w:rsidR="00635333">
        <w:trPr>
          <w:cantSplit/>
          <w:trHeight w:hRule="exact" w:val="545"/>
          <w:jc w:val="center"/>
        </w:trPr>
        <w:tc>
          <w:tcPr>
            <w:tcW w:w="568" w:type="dxa"/>
            <w:vAlign w:val="center"/>
          </w:tcPr>
          <w:p w:rsidR="00635333" w:rsidRDefault="00635333">
            <w:pPr>
              <w:spacing w:line="400" w:lineRule="exact"/>
              <w:rPr>
                <w:rFonts w:ascii="仿宋" w:eastAsia="仿宋" w:hAnsi="仿宋"/>
                <w:bCs/>
                <w:sz w:val="28"/>
                <w:szCs w:val="28"/>
              </w:rPr>
            </w:pPr>
          </w:p>
        </w:tc>
        <w:tc>
          <w:tcPr>
            <w:tcW w:w="1525" w:type="dxa"/>
            <w:vAlign w:val="center"/>
          </w:tcPr>
          <w:p w:rsidR="00635333" w:rsidRDefault="00635333">
            <w:pPr>
              <w:spacing w:line="400" w:lineRule="exact"/>
              <w:rPr>
                <w:rFonts w:ascii="仿宋" w:eastAsia="仿宋" w:hAnsi="仿宋"/>
                <w:bCs/>
                <w:sz w:val="28"/>
                <w:szCs w:val="28"/>
              </w:rPr>
            </w:pPr>
          </w:p>
        </w:tc>
        <w:tc>
          <w:tcPr>
            <w:tcW w:w="992" w:type="dxa"/>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c>
          <w:tcPr>
            <w:tcW w:w="1276" w:type="dxa"/>
            <w:vAlign w:val="center"/>
          </w:tcPr>
          <w:p w:rsidR="00635333" w:rsidRDefault="00635333">
            <w:pPr>
              <w:spacing w:line="400" w:lineRule="exact"/>
              <w:rPr>
                <w:rFonts w:ascii="仿宋" w:eastAsia="仿宋" w:hAnsi="仿宋"/>
                <w:bCs/>
                <w:sz w:val="28"/>
                <w:szCs w:val="28"/>
              </w:rPr>
            </w:pPr>
          </w:p>
        </w:tc>
        <w:tc>
          <w:tcPr>
            <w:tcW w:w="917" w:type="dxa"/>
            <w:vAlign w:val="center"/>
          </w:tcPr>
          <w:p w:rsidR="00635333" w:rsidRDefault="00635333">
            <w:pPr>
              <w:spacing w:line="400" w:lineRule="exact"/>
              <w:rPr>
                <w:rFonts w:ascii="仿宋" w:eastAsia="仿宋" w:hAnsi="仿宋"/>
                <w:bCs/>
                <w:sz w:val="28"/>
                <w:szCs w:val="28"/>
              </w:rPr>
            </w:pPr>
          </w:p>
        </w:tc>
        <w:tc>
          <w:tcPr>
            <w:tcW w:w="955" w:type="dxa"/>
            <w:vAlign w:val="center"/>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r>
      <w:tr w:rsidR="00635333">
        <w:trPr>
          <w:cantSplit/>
          <w:trHeight w:hRule="exact" w:val="545"/>
          <w:jc w:val="center"/>
        </w:trPr>
        <w:tc>
          <w:tcPr>
            <w:tcW w:w="6270" w:type="dxa"/>
            <w:gridSpan w:val="6"/>
            <w:vAlign w:val="center"/>
          </w:tcPr>
          <w:p w:rsidR="00635333" w:rsidRDefault="00DC2068">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635333" w:rsidRDefault="00635333">
            <w:pPr>
              <w:spacing w:line="400" w:lineRule="exact"/>
              <w:rPr>
                <w:rFonts w:ascii="仿宋" w:eastAsia="仿宋" w:hAnsi="仿宋"/>
                <w:bCs/>
                <w:sz w:val="28"/>
                <w:szCs w:val="28"/>
              </w:rPr>
            </w:pPr>
          </w:p>
        </w:tc>
        <w:tc>
          <w:tcPr>
            <w:tcW w:w="992" w:type="dxa"/>
            <w:vAlign w:val="center"/>
          </w:tcPr>
          <w:p w:rsidR="00635333" w:rsidRDefault="00635333">
            <w:pPr>
              <w:spacing w:line="400" w:lineRule="exact"/>
              <w:rPr>
                <w:rFonts w:ascii="仿宋" w:eastAsia="仿宋" w:hAnsi="仿宋"/>
                <w:bCs/>
                <w:sz w:val="28"/>
                <w:szCs w:val="28"/>
              </w:rPr>
            </w:pPr>
          </w:p>
        </w:tc>
      </w:tr>
    </w:tbl>
    <w:p w:rsidR="00635333" w:rsidRDefault="00DC2068" w:rsidP="00DC2068">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635333" w:rsidRDefault="00DC2068">
      <w:pPr>
        <w:pStyle w:val="af0"/>
        <w:numPr>
          <w:ilvl w:val="1"/>
          <w:numId w:val="22"/>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635333" w:rsidRDefault="00DC2068">
      <w:pPr>
        <w:pStyle w:val="af0"/>
        <w:numPr>
          <w:ilvl w:val="1"/>
          <w:numId w:val="22"/>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635333" w:rsidRDefault="00DC2068">
      <w:pPr>
        <w:pStyle w:val="af0"/>
        <w:numPr>
          <w:ilvl w:val="1"/>
          <w:numId w:val="22"/>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635333" w:rsidRDefault="00635333">
      <w:pPr>
        <w:spacing w:line="360" w:lineRule="auto"/>
        <w:rPr>
          <w:rFonts w:ascii="仿宋" w:eastAsia="仿宋" w:hAnsi="仿宋"/>
          <w:sz w:val="28"/>
          <w:szCs w:val="28"/>
        </w:rPr>
      </w:pPr>
    </w:p>
    <w:p w:rsidR="00635333" w:rsidRDefault="00DC2068">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635333" w:rsidRDefault="00DC2068">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635333" w:rsidRDefault="00DC2068">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635333" w:rsidRDefault="00635333">
      <w:pPr>
        <w:spacing w:line="360" w:lineRule="auto"/>
        <w:rPr>
          <w:rFonts w:ascii="仿宋_GB2312" w:eastAsia="仿宋_GB2312"/>
          <w:sz w:val="28"/>
          <w:szCs w:val="28"/>
        </w:rPr>
      </w:pPr>
    </w:p>
    <w:p w:rsidR="004C7D8E" w:rsidRDefault="004C7D8E">
      <w:pPr>
        <w:spacing w:line="0" w:lineRule="atLeast"/>
        <w:outlineLvl w:val="1"/>
        <w:rPr>
          <w:rFonts w:ascii="仿宋" w:eastAsia="仿宋" w:hAnsi="仿宋"/>
          <w:sz w:val="28"/>
          <w:szCs w:val="28"/>
        </w:rPr>
      </w:pPr>
      <w:bookmarkStart w:id="62" w:name="_Toc395883088"/>
      <w:bookmarkStart w:id="63" w:name="_Toc236803111"/>
    </w:p>
    <w:p w:rsidR="00635333" w:rsidRDefault="00DC2068">
      <w:pPr>
        <w:spacing w:line="0" w:lineRule="atLeast"/>
        <w:outlineLvl w:val="1"/>
        <w:rPr>
          <w:rFonts w:ascii="仿宋" w:eastAsia="仿宋" w:hAnsi="仿宋"/>
          <w:sz w:val="28"/>
          <w:szCs w:val="28"/>
        </w:rPr>
      </w:pPr>
      <w:bookmarkStart w:id="64" w:name="_Toc87025045"/>
      <w:r>
        <w:rPr>
          <w:rFonts w:ascii="仿宋" w:eastAsia="仿宋" w:hAnsi="仿宋" w:hint="eastAsia"/>
          <w:sz w:val="28"/>
          <w:szCs w:val="28"/>
        </w:rPr>
        <w:lastRenderedPageBreak/>
        <w:t>附件5：报价一览表</w:t>
      </w:r>
      <w:bookmarkEnd w:id="62"/>
      <w:bookmarkEnd w:id="63"/>
      <w:r>
        <w:rPr>
          <w:rFonts w:ascii="仿宋" w:eastAsia="仿宋" w:hAnsi="仿宋" w:hint="eastAsia"/>
          <w:sz w:val="28"/>
          <w:szCs w:val="28"/>
        </w:rPr>
        <w:t>（货物）</w:t>
      </w:r>
      <w:bookmarkEnd w:id="64"/>
    </w:p>
    <w:p w:rsidR="00635333" w:rsidRDefault="00DC2068">
      <w:pPr>
        <w:spacing w:before="120" w:after="240"/>
        <w:jc w:val="center"/>
        <w:rPr>
          <w:rFonts w:ascii="宋体" w:hAnsi="宋体"/>
          <w:b/>
          <w:sz w:val="32"/>
          <w:szCs w:val="32"/>
        </w:rPr>
      </w:pPr>
      <w:bookmarkStart w:id="65" w:name="_Toc211248412"/>
      <w:r>
        <w:rPr>
          <w:rFonts w:ascii="宋体" w:hAnsi="宋体" w:hint="eastAsia"/>
          <w:b/>
          <w:sz w:val="32"/>
          <w:szCs w:val="32"/>
        </w:rPr>
        <w:t>报价一览表</w:t>
      </w:r>
      <w:bookmarkEnd w:id="65"/>
      <w:r>
        <w:rPr>
          <w:rFonts w:ascii="宋体" w:hAnsi="宋体" w:hint="eastAsia"/>
          <w:b/>
          <w:sz w:val="32"/>
          <w:szCs w:val="32"/>
        </w:rPr>
        <w:t>（货物）</w:t>
      </w:r>
    </w:p>
    <w:p w:rsidR="00635333" w:rsidRDefault="00DC2068">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635333" w:rsidRDefault="00DC2068">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635333">
        <w:trPr>
          <w:trHeight w:val="292"/>
          <w:jc w:val="center"/>
        </w:trPr>
        <w:tc>
          <w:tcPr>
            <w:tcW w:w="583" w:type="dxa"/>
            <w:vAlign w:val="center"/>
          </w:tcPr>
          <w:p w:rsidR="00635333" w:rsidRDefault="00DC20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635333" w:rsidRDefault="00DC20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635333" w:rsidRDefault="00DC20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635333" w:rsidRDefault="00DC20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635333" w:rsidRDefault="00DC20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635333" w:rsidRDefault="00DC20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635333" w:rsidRDefault="00DC20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635333" w:rsidRDefault="00DC20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635333" w:rsidRDefault="00DC20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635333">
        <w:trPr>
          <w:trHeight w:val="530"/>
          <w:jc w:val="center"/>
        </w:trPr>
        <w:tc>
          <w:tcPr>
            <w:tcW w:w="583" w:type="dxa"/>
            <w:vAlign w:val="center"/>
          </w:tcPr>
          <w:p w:rsidR="00635333" w:rsidRDefault="00635333">
            <w:pPr>
              <w:autoSpaceDE w:val="0"/>
              <w:autoSpaceDN w:val="0"/>
              <w:adjustRightInd w:val="0"/>
              <w:rPr>
                <w:rFonts w:ascii="仿宋" w:eastAsia="仿宋" w:hAnsi="仿宋"/>
                <w:sz w:val="28"/>
                <w:szCs w:val="28"/>
              </w:rPr>
            </w:pPr>
          </w:p>
        </w:tc>
        <w:tc>
          <w:tcPr>
            <w:tcW w:w="1843" w:type="dxa"/>
            <w:vAlign w:val="center"/>
          </w:tcPr>
          <w:p w:rsidR="00635333" w:rsidRDefault="00635333">
            <w:pPr>
              <w:autoSpaceDE w:val="0"/>
              <w:autoSpaceDN w:val="0"/>
              <w:adjustRightInd w:val="0"/>
              <w:rPr>
                <w:rFonts w:ascii="仿宋" w:eastAsia="仿宋" w:hAnsi="仿宋"/>
                <w:sz w:val="28"/>
                <w:szCs w:val="28"/>
              </w:rPr>
            </w:pPr>
          </w:p>
        </w:tc>
        <w:tc>
          <w:tcPr>
            <w:tcW w:w="1560" w:type="dxa"/>
            <w:vAlign w:val="center"/>
          </w:tcPr>
          <w:p w:rsidR="00635333" w:rsidRDefault="00635333">
            <w:pPr>
              <w:autoSpaceDE w:val="0"/>
              <w:autoSpaceDN w:val="0"/>
              <w:adjustRightInd w:val="0"/>
              <w:rPr>
                <w:rFonts w:ascii="仿宋" w:eastAsia="仿宋" w:hAnsi="仿宋"/>
                <w:sz w:val="28"/>
                <w:szCs w:val="28"/>
              </w:rPr>
            </w:pPr>
          </w:p>
        </w:tc>
        <w:tc>
          <w:tcPr>
            <w:tcW w:w="954"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536" w:type="dxa"/>
            <w:vAlign w:val="center"/>
          </w:tcPr>
          <w:p w:rsidR="00635333" w:rsidRDefault="00635333">
            <w:pPr>
              <w:autoSpaceDE w:val="0"/>
              <w:autoSpaceDN w:val="0"/>
              <w:adjustRightInd w:val="0"/>
              <w:rPr>
                <w:rFonts w:ascii="仿宋" w:eastAsia="仿宋" w:hAnsi="仿宋"/>
                <w:sz w:val="28"/>
                <w:szCs w:val="28"/>
              </w:rPr>
            </w:pPr>
          </w:p>
        </w:tc>
        <w:tc>
          <w:tcPr>
            <w:tcW w:w="1307"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851" w:type="dxa"/>
            <w:vAlign w:val="center"/>
          </w:tcPr>
          <w:p w:rsidR="00635333" w:rsidRDefault="00635333">
            <w:pPr>
              <w:autoSpaceDE w:val="0"/>
              <w:autoSpaceDN w:val="0"/>
              <w:adjustRightInd w:val="0"/>
              <w:rPr>
                <w:rFonts w:ascii="仿宋" w:eastAsia="仿宋" w:hAnsi="仿宋"/>
                <w:sz w:val="28"/>
                <w:szCs w:val="28"/>
              </w:rPr>
            </w:pPr>
          </w:p>
        </w:tc>
      </w:tr>
      <w:tr w:rsidR="00635333">
        <w:trPr>
          <w:trHeight w:val="552"/>
          <w:jc w:val="center"/>
        </w:trPr>
        <w:tc>
          <w:tcPr>
            <w:tcW w:w="583" w:type="dxa"/>
            <w:vAlign w:val="center"/>
          </w:tcPr>
          <w:p w:rsidR="00635333" w:rsidRDefault="00635333">
            <w:pPr>
              <w:autoSpaceDE w:val="0"/>
              <w:autoSpaceDN w:val="0"/>
              <w:adjustRightInd w:val="0"/>
              <w:rPr>
                <w:rFonts w:ascii="仿宋" w:eastAsia="仿宋" w:hAnsi="仿宋"/>
                <w:sz w:val="28"/>
                <w:szCs w:val="28"/>
              </w:rPr>
            </w:pPr>
          </w:p>
        </w:tc>
        <w:tc>
          <w:tcPr>
            <w:tcW w:w="1843" w:type="dxa"/>
            <w:vAlign w:val="center"/>
          </w:tcPr>
          <w:p w:rsidR="00635333" w:rsidRDefault="00635333">
            <w:pPr>
              <w:autoSpaceDE w:val="0"/>
              <w:autoSpaceDN w:val="0"/>
              <w:adjustRightInd w:val="0"/>
              <w:rPr>
                <w:rFonts w:ascii="仿宋" w:eastAsia="仿宋" w:hAnsi="仿宋"/>
                <w:sz w:val="28"/>
                <w:szCs w:val="28"/>
              </w:rPr>
            </w:pPr>
          </w:p>
        </w:tc>
        <w:tc>
          <w:tcPr>
            <w:tcW w:w="1560" w:type="dxa"/>
            <w:vAlign w:val="center"/>
          </w:tcPr>
          <w:p w:rsidR="00635333" w:rsidRDefault="00635333">
            <w:pPr>
              <w:autoSpaceDE w:val="0"/>
              <w:autoSpaceDN w:val="0"/>
              <w:adjustRightInd w:val="0"/>
              <w:rPr>
                <w:rFonts w:ascii="仿宋" w:eastAsia="仿宋" w:hAnsi="仿宋"/>
                <w:sz w:val="28"/>
                <w:szCs w:val="28"/>
              </w:rPr>
            </w:pPr>
          </w:p>
        </w:tc>
        <w:tc>
          <w:tcPr>
            <w:tcW w:w="954"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536" w:type="dxa"/>
            <w:vAlign w:val="center"/>
          </w:tcPr>
          <w:p w:rsidR="00635333" w:rsidRDefault="00635333">
            <w:pPr>
              <w:autoSpaceDE w:val="0"/>
              <w:autoSpaceDN w:val="0"/>
              <w:adjustRightInd w:val="0"/>
              <w:rPr>
                <w:rFonts w:ascii="仿宋" w:eastAsia="仿宋" w:hAnsi="仿宋"/>
                <w:sz w:val="28"/>
                <w:szCs w:val="28"/>
              </w:rPr>
            </w:pPr>
          </w:p>
        </w:tc>
        <w:tc>
          <w:tcPr>
            <w:tcW w:w="1307"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851" w:type="dxa"/>
            <w:vAlign w:val="center"/>
          </w:tcPr>
          <w:p w:rsidR="00635333" w:rsidRDefault="00635333">
            <w:pPr>
              <w:autoSpaceDE w:val="0"/>
              <w:autoSpaceDN w:val="0"/>
              <w:adjustRightInd w:val="0"/>
              <w:rPr>
                <w:rFonts w:ascii="仿宋" w:eastAsia="仿宋" w:hAnsi="仿宋"/>
                <w:sz w:val="28"/>
                <w:szCs w:val="28"/>
              </w:rPr>
            </w:pPr>
          </w:p>
        </w:tc>
      </w:tr>
      <w:tr w:rsidR="00635333">
        <w:trPr>
          <w:trHeight w:val="418"/>
          <w:jc w:val="center"/>
        </w:trPr>
        <w:tc>
          <w:tcPr>
            <w:tcW w:w="583" w:type="dxa"/>
            <w:vAlign w:val="center"/>
          </w:tcPr>
          <w:p w:rsidR="00635333" w:rsidRDefault="00635333">
            <w:pPr>
              <w:autoSpaceDE w:val="0"/>
              <w:autoSpaceDN w:val="0"/>
              <w:adjustRightInd w:val="0"/>
              <w:rPr>
                <w:rFonts w:ascii="仿宋" w:eastAsia="仿宋" w:hAnsi="仿宋"/>
                <w:sz w:val="28"/>
                <w:szCs w:val="28"/>
              </w:rPr>
            </w:pPr>
          </w:p>
        </w:tc>
        <w:tc>
          <w:tcPr>
            <w:tcW w:w="1843" w:type="dxa"/>
            <w:vAlign w:val="center"/>
          </w:tcPr>
          <w:p w:rsidR="00635333" w:rsidRDefault="00635333">
            <w:pPr>
              <w:autoSpaceDE w:val="0"/>
              <w:autoSpaceDN w:val="0"/>
              <w:adjustRightInd w:val="0"/>
              <w:rPr>
                <w:rFonts w:ascii="仿宋" w:eastAsia="仿宋" w:hAnsi="仿宋"/>
                <w:sz w:val="28"/>
                <w:szCs w:val="28"/>
              </w:rPr>
            </w:pPr>
          </w:p>
        </w:tc>
        <w:tc>
          <w:tcPr>
            <w:tcW w:w="1560" w:type="dxa"/>
            <w:vAlign w:val="center"/>
          </w:tcPr>
          <w:p w:rsidR="00635333" w:rsidRDefault="00635333">
            <w:pPr>
              <w:autoSpaceDE w:val="0"/>
              <w:autoSpaceDN w:val="0"/>
              <w:adjustRightInd w:val="0"/>
              <w:rPr>
                <w:rFonts w:ascii="仿宋" w:eastAsia="仿宋" w:hAnsi="仿宋"/>
                <w:sz w:val="28"/>
                <w:szCs w:val="28"/>
              </w:rPr>
            </w:pPr>
          </w:p>
        </w:tc>
        <w:tc>
          <w:tcPr>
            <w:tcW w:w="954"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536" w:type="dxa"/>
            <w:vAlign w:val="center"/>
          </w:tcPr>
          <w:p w:rsidR="00635333" w:rsidRDefault="00635333">
            <w:pPr>
              <w:autoSpaceDE w:val="0"/>
              <w:autoSpaceDN w:val="0"/>
              <w:adjustRightInd w:val="0"/>
              <w:rPr>
                <w:rFonts w:ascii="仿宋" w:eastAsia="仿宋" w:hAnsi="仿宋"/>
                <w:sz w:val="28"/>
                <w:szCs w:val="28"/>
              </w:rPr>
            </w:pPr>
          </w:p>
        </w:tc>
        <w:tc>
          <w:tcPr>
            <w:tcW w:w="1307"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851" w:type="dxa"/>
            <w:vAlign w:val="center"/>
          </w:tcPr>
          <w:p w:rsidR="00635333" w:rsidRDefault="00635333">
            <w:pPr>
              <w:autoSpaceDE w:val="0"/>
              <w:autoSpaceDN w:val="0"/>
              <w:adjustRightInd w:val="0"/>
              <w:rPr>
                <w:rFonts w:ascii="仿宋" w:eastAsia="仿宋" w:hAnsi="仿宋"/>
                <w:sz w:val="28"/>
                <w:szCs w:val="28"/>
              </w:rPr>
            </w:pPr>
          </w:p>
        </w:tc>
      </w:tr>
      <w:tr w:rsidR="00635333">
        <w:trPr>
          <w:trHeight w:val="426"/>
          <w:jc w:val="center"/>
        </w:trPr>
        <w:tc>
          <w:tcPr>
            <w:tcW w:w="583" w:type="dxa"/>
            <w:vAlign w:val="center"/>
          </w:tcPr>
          <w:p w:rsidR="00635333" w:rsidRDefault="00635333">
            <w:pPr>
              <w:autoSpaceDE w:val="0"/>
              <w:autoSpaceDN w:val="0"/>
              <w:adjustRightInd w:val="0"/>
              <w:rPr>
                <w:rFonts w:ascii="仿宋" w:eastAsia="仿宋" w:hAnsi="仿宋"/>
                <w:sz w:val="28"/>
                <w:szCs w:val="28"/>
              </w:rPr>
            </w:pPr>
          </w:p>
        </w:tc>
        <w:tc>
          <w:tcPr>
            <w:tcW w:w="1843" w:type="dxa"/>
            <w:vAlign w:val="center"/>
          </w:tcPr>
          <w:p w:rsidR="00635333" w:rsidRDefault="00635333">
            <w:pPr>
              <w:autoSpaceDE w:val="0"/>
              <w:autoSpaceDN w:val="0"/>
              <w:adjustRightInd w:val="0"/>
              <w:rPr>
                <w:rFonts w:ascii="仿宋" w:eastAsia="仿宋" w:hAnsi="仿宋"/>
                <w:sz w:val="28"/>
                <w:szCs w:val="28"/>
              </w:rPr>
            </w:pPr>
          </w:p>
        </w:tc>
        <w:tc>
          <w:tcPr>
            <w:tcW w:w="1560" w:type="dxa"/>
            <w:vAlign w:val="center"/>
          </w:tcPr>
          <w:p w:rsidR="00635333" w:rsidRDefault="00635333">
            <w:pPr>
              <w:autoSpaceDE w:val="0"/>
              <w:autoSpaceDN w:val="0"/>
              <w:adjustRightInd w:val="0"/>
              <w:rPr>
                <w:rFonts w:ascii="仿宋" w:eastAsia="仿宋" w:hAnsi="仿宋"/>
                <w:sz w:val="28"/>
                <w:szCs w:val="28"/>
              </w:rPr>
            </w:pPr>
          </w:p>
        </w:tc>
        <w:tc>
          <w:tcPr>
            <w:tcW w:w="954"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536" w:type="dxa"/>
            <w:vAlign w:val="center"/>
          </w:tcPr>
          <w:p w:rsidR="00635333" w:rsidRDefault="00635333">
            <w:pPr>
              <w:autoSpaceDE w:val="0"/>
              <w:autoSpaceDN w:val="0"/>
              <w:adjustRightInd w:val="0"/>
              <w:rPr>
                <w:rFonts w:ascii="仿宋" w:eastAsia="仿宋" w:hAnsi="仿宋"/>
                <w:sz w:val="28"/>
                <w:szCs w:val="28"/>
              </w:rPr>
            </w:pPr>
          </w:p>
        </w:tc>
        <w:tc>
          <w:tcPr>
            <w:tcW w:w="1307"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851" w:type="dxa"/>
            <w:vAlign w:val="center"/>
          </w:tcPr>
          <w:p w:rsidR="00635333" w:rsidRDefault="00635333">
            <w:pPr>
              <w:autoSpaceDE w:val="0"/>
              <w:autoSpaceDN w:val="0"/>
              <w:adjustRightInd w:val="0"/>
              <w:rPr>
                <w:rFonts w:ascii="仿宋" w:eastAsia="仿宋" w:hAnsi="仿宋"/>
                <w:sz w:val="28"/>
                <w:szCs w:val="28"/>
              </w:rPr>
            </w:pPr>
          </w:p>
        </w:tc>
      </w:tr>
      <w:tr w:rsidR="00635333">
        <w:trPr>
          <w:trHeight w:val="421"/>
          <w:jc w:val="center"/>
        </w:trPr>
        <w:tc>
          <w:tcPr>
            <w:tcW w:w="583" w:type="dxa"/>
            <w:vAlign w:val="center"/>
          </w:tcPr>
          <w:p w:rsidR="00635333" w:rsidRDefault="00635333">
            <w:pPr>
              <w:autoSpaceDE w:val="0"/>
              <w:autoSpaceDN w:val="0"/>
              <w:adjustRightInd w:val="0"/>
              <w:rPr>
                <w:rFonts w:ascii="仿宋" w:eastAsia="仿宋" w:hAnsi="仿宋"/>
                <w:sz w:val="28"/>
                <w:szCs w:val="28"/>
              </w:rPr>
            </w:pPr>
          </w:p>
        </w:tc>
        <w:tc>
          <w:tcPr>
            <w:tcW w:w="1843" w:type="dxa"/>
            <w:vAlign w:val="center"/>
          </w:tcPr>
          <w:p w:rsidR="00635333" w:rsidRDefault="00635333">
            <w:pPr>
              <w:autoSpaceDE w:val="0"/>
              <w:autoSpaceDN w:val="0"/>
              <w:adjustRightInd w:val="0"/>
              <w:rPr>
                <w:rFonts w:ascii="仿宋" w:eastAsia="仿宋" w:hAnsi="仿宋"/>
                <w:sz w:val="28"/>
                <w:szCs w:val="28"/>
              </w:rPr>
            </w:pPr>
          </w:p>
        </w:tc>
        <w:tc>
          <w:tcPr>
            <w:tcW w:w="1560" w:type="dxa"/>
            <w:vAlign w:val="center"/>
          </w:tcPr>
          <w:p w:rsidR="00635333" w:rsidRDefault="00635333">
            <w:pPr>
              <w:autoSpaceDE w:val="0"/>
              <w:autoSpaceDN w:val="0"/>
              <w:adjustRightInd w:val="0"/>
              <w:rPr>
                <w:rFonts w:ascii="仿宋" w:eastAsia="仿宋" w:hAnsi="仿宋"/>
                <w:sz w:val="28"/>
                <w:szCs w:val="28"/>
              </w:rPr>
            </w:pPr>
          </w:p>
        </w:tc>
        <w:tc>
          <w:tcPr>
            <w:tcW w:w="954"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536" w:type="dxa"/>
            <w:vAlign w:val="center"/>
          </w:tcPr>
          <w:p w:rsidR="00635333" w:rsidRDefault="00635333">
            <w:pPr>
              <w:autoSpaceDE w:val="0"/>
              <w:autoSpaceDN w:val="0"/>
              <w:adjustRightInd w:val="0"/>
              <w:rPr>
                <w:rFonts w:ascii="仿宋" w:eastAsia="仿宋" w:hAnsi="仿宋"/>
                <w:sz w:val="28"/>
                <w:szCs w:val="28"/>
              </w:rPr>
            </w:pPr>
          </w:p>
        </w:tc>
        <w:tc>
          <w:tcPr>
            <w:tcW w:w="1307"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851" w:type="dxa"/>
            <w:vAlign w:val="center"/>
          </w:tcPr>
          <w:p w:rsidR="00635333" w:rsidRDefault="00635333">
            <w:pPr>
              <w:autoSpaceDE w:val="0"/>
              <w:autoSpaceDN w:val="0"/>
              <w:adjustRightInd w:val="0"/>
              <w:rPr>
                <w:rFonts w:ascii="仿宋" w:eastAsia="仿宋" w:hAnsi="仿宋"/>
                <w:sz w:val="28"/>
                <w:szCs w:val="28"/>
              </w:rPr>
            </w:pPr>
          </w:p>
        </w:tc>
      </w:tr>
      <w:tr w:rsidR="00635333">
        <w:trPr>
          <w:trHeight w:val="421"/>
          <w:jc w:val="center"/>
        </w:trPr>
        <w:tc>
          <w:tcPr>
            <w:tcW w:w="583" w:type="dxa"/>
            <w:vAlign w:val="center"/>
          </w:tcPr>
          <w:p w:rsidR="00635333" w:rsidRDefault="00635333">
            <w:pPr>
              <w:autoSpaceDE w:val="0"/>
              <w:autoSpaceDN w:val="0"/>
              <w:adjustRightInd w:val="0"/>
              <w:rPr>
                <w:rFonts w:ascii="仿宋" w:eastAsia="仿宋" w:hAnsi="仿宋"/>
                <w:sz w:val="28"/>
                <w:szCs w:val="28"/>
              </w:rPr>
            </w:pPr>
          </w:p>
        </w:tc>
        <w:tc>
          <w:tcPr>
            <w:tcW w:w="1843" w:type="dxa"/>
            <w:vAlign w:val="center"/>
          </w:tcPr>
          <w:p w:rsidR="00635333" w:rsidRDefault="00635333">
            <w:pPr>
              <w:autoSpaceDE w:val="0"/>
              <w:autoSpaceDN w:val="0"/>
              <w:adjustRightInd w:val="0"/>
              <w:rPr>
                <w:rFonts w:ascii="仿宋" w:eastAsia="仿宋" w:hAnsi="仿宋"/>
                <w:sz w:val="28"/>
                <w:szCs w:val="28"/>
              </w:rPr>
            </w:pPr>
          </w:p>
        </w:tc>
        <w:tc>
          <w:tcPr>
            <w:tcW w:w="1560" w:type="dxa"/>
            <w:vAlign w:val="center"/>
          </w:tcPr>
          <w:p w:rsidR="00635333" w:rsidRDefault="00635333">
            <w:pPr>
              <w:autoSpaceDE w:val="0"/>
              <w:autoSpaceDN w:val="0"/>
              <w:adjustRightInd w:val="0"/>
              <w:rPr>
                <w:rFonts w:ascii="仿宋" w:eastAsia="仿宋" w:hAnsi="仿宋"/>
                <w:sz w:val="28"/>
                <w:szCs w:val="28"/>
              </w:rPr>
            </w:pPr>
          </w:p>
        </w:tc>
        <w:tc>
          <w:tcPr>
            <w:tcW w:w="954"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536" w:type="dxa"/>
            <w:vAlign w:val="center"/>
          </w:tcPr>
          <w:p w:rsidR="00635333" w:rsidRDefault="00635333">
            <w:pPr>
              <w:autoSpaceDE w:val="0"/>
              <w:autoSpaceDN w:val="0"/>
              <w:adjustRightInd w:val="0"/>
              <w:rPr>
                <w:rFonts w:ascii="仿宋" w:eastAsia="仿宋" w:hAnsi="仿宋"/>
                <w:sz w:val="28"/>
                <w:szCs w:val="28"/>
              </w:rPr>
            </w:pPr>
          </w:p>
        </w:tc>
        <w:tc>
          <w:tcPr>
            <w:tcW w:w="1307" w:type="dxa"/>
            <w:vAlign w:val="center"/>
          </w:tcPr>
          <w:p w:rsidR="00635333" w:rsidRDefault="00635333">
            <w:pPr>
              <w:autoSpaceDE w:val="0"/>
              <w:autoSpaceDN w:val="0"/>
              <w:adjustRightInd w:val="0"/>
              <w:rPr>
                <w:rFonts w:ascii="仿宋" w:eastAsia="仿宋" w:hAnsi="仿宋"/>
                <w:sz w:val="28"/>
                <w:szCs w:val="28"/>
              </w:rPr>
            </w:pPr>
          </w:p>
        </w:tc>
        <w:tc>
          <w:tcPr>
            <w:tcW w:w="850" w:type="dxa"/>
            <w:vAlign w:val="center"/>
          </w:tcPr>
          <w:p w:rsidR="00635333" w:rsidRDefault="00635333">
            <w:pPr>
              <w:autoSpaceDE w:val="0"/>
              <w:autoSpaceDN w:val="0"/>
              <w:adjustRightInd w:val="0"/>
              <w:rPr>
                <w:rFonts w:ascii="仿宋" w:eastAsia="仿宋" w:hAnsi="仿宋"/>
                <w:sz w:val="28"/>
                <w:szCs w:val="28"/>
              </w:rPr>
            </w:pPr>
          </w:p>
        </w:tc>
        <w:tc>
          <w:tcPr>
            <w:tcW w:w="851" w:type="dxa"/>
            <w:vAlign w:val="center"/>
          </w:tcPr>
          <w:p w:rsidR="00635333" w:rsidRDefault="00635333">
            <w:pPr>
              <w:autoSpaceDE w:val="0"/>
              <w:autoSpaceDN w:val="0"/>
              <w:adjustRightInd w:val="0"/>
              <w:rPr>
                <w:rFonts w:ascii="仿宋" w:eastAsia="仿宋" w:hAnsi="仿宋"/>
                <w:sz w:val="28"/>
                <w:szCs w:val="28"/>
              </w:rPr>
            </w:pPr>
          </w:p>
        </w:tc>
      </w:tr>
      <w:tr w:rsidR="00635333">
        <w:trPr>
          <w:trHeight w:val="635"/>
          <w:jc w:val="center"/>
        </w:trPr>
        <w:tc>
          <w:tcPr>
            <w:tcW w:w="8483" w:type="dxa"/>
            <w:gridSpan w:val="8"/>
            <w:vAlign w:val="center"/>
          </w:tcPr>
          <w:p w:rsidR="00635333" w:rsidRDefault="00DC2068">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635333" w:rsidRDefault="00635333">
            <w:pPr>
              <w:autoSpaceDE w:val="0"/>
              <w:autoSpaceDN w:val="0"/>
              <w:adjustRightInd w:val="0"/>
              <w:jc w:val="right"/>
              <w:rPr>
                <w:rFonts w:ascii="仿宋" w:eastAsia="仿宋" w:hAnsi="仿宋"/>
                <w:sz w:val="28"/>
                <w:szCs w:val="28"/>
              </w:rPr>
            </w:pPr>
          </w:p>
        </w:tc>
      </w:tr>
    </w:tbl>
    <w:p w:rsidR="00635333" w:rsidRDefault="00DC2068">
      <w:pPr>
        <w:spacing w:line="400" w:lineRule="exact"/>
        <w:rPr>
          <w:rFonts w:ascii="仿宋" w:eastAsia="仿宋" w:hAnsi="仿宋"/>
          <w:sz w:val="28"/>
          <w:szCs w:val="28"/>
        </w:rPr>
      </w:pPr>
      <w:r>
        <w:rPr>
          <w:rFonts w:ascii="仿宋" w:eastAsia="仿宋" w:hAnsi="仿宋" w:hint="eastAsia"/>
          <w:sz w:val="28"/>
          <w:szCs w:val="28"/>
        </w:rPr>
        <w:t>注：</w:t>
      </w:r>
    </w:p>
    <w:p w:rsidR="00635333" w:rsidRDefault="00DC2068">
      <w:pPr>
        <w:pStyle w:val="af0"/>
        <w:numPr>
          <w:ilvl w:val="1"/>
          <w:numId w:val="23"/>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635333" w:rsidRDefault="00DC2068">
      <w:pPr>
        <w:pStyle w:val="af0"/>
        <w:numPr>
          <w:ilvl w:val="1"/>
          <w:numId w:val="2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635333" w:rsidRDefault="00DC2068">
      <w:pPr>
        <w:pStyle w:val="af0"/>
        <w:numPr>
          <w:ilvl w:val="1"/>
          <w:numId w:val="2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635333" w:rsidRDefault="00DC2068">
      <w:pPr>
        <w:pStyle w:val="af0"/>
        <w:numPr>
          <w:ilvl w:val="1"/>
          <w:numId w:val="2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635333" w:rsidRDefault="00635333">
      <w:pPr>
        <w:spacing w:line="0" w:lineRule="atLeast"/>
        <w:rPr>
          <w:rFonts w:ascii="仿宋" w:eastAsia="仿宋" w:hAnsi="仿宋"/>
          <w:sz w:val="28"/>
          <w:szCs w:val="28"/>
        </w:rPr>
      </w:pP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rsidR="00635333" w:rsidRDefault="00DC2068">
      <w:pPr>
        <w:spacing w:line="0" w:lineRule="atLeast"/>
        <w:outlineLvl w:val="1"/>
        <w:rPr>
          <w:rFonts w:ascii="仿宋" w:eastAsia="仿宋" w:hAnsi="仿宋"/>
          <w:sz w:val="28"/>
          <w:szCs w:val="28"/>
        </w:rPr>
      </w:pPr>
      <w:r>
        <w:rPr>
          <w:rFonts w:ascii="仿宋" w:eastAsia="仿宋" w:hAnsi="仿宋"/>
          <w:sz w:val="28"/>
          <w:szCs w:val="28"/>
        </w:rPr>
        <w:br w:type="page"/>
      </w:r>
      <w:bookmarkStart w:id="66" w:name="_Toc87025046"/>
      <w:r>
        <w:rPr>
          <w:rFonts w:ascii="仿宋" w:eastAsia="仿宋" w:hAnsi="仿宋" w:hint="eastAsia"/>
          <w:sz w:val="28"/>
          <w:szCs w:val="28"/>
        </w:rPr>
        <w:lastRenderedPageBreak/>
        <w:t>附件6：报价一览表（服务）</w:t>
      </w:r>
      <w:r w:rsidR="004C7D8E">
        <w:rPr>
          <w:rFonts w:ascii="仿宋" w:eastAsia="仿宋" w:hAnsi="仿宋" w:hint="eastAsia"/>
          <w:sz w:val="28"/>
          <w:szCs w:val="28"/>
        </w:rPr>
        <w:t>（本项目不适用）</w:t>
      </w:r>
      <w:bookmarkEnd w:id="66"/>
    </w:p>
    <w:p w:rsidR="00635333" w:rsidRDefault="00DC2068">
      <w:pPr>
        <w:spacing w:before="120" w:after="240"/>
        <w:jc w:val="center"/>
        <w:rPr>
          <w:rFonts w:ascii="宋体" w:hAnsi="宋体"/>
          <w:b/>
          <w:sz w:val="32"/>
          <w:szCs w:val="32"/>
        </w:rPr>
      </w:pPr>
      <w:r>
        <w:rPr>
          <w:rFonts w:ascii="宋体" w:hAnsi="宋体" w:hint="eastAsia"/>
          <w:b/>
          <w:sz w:val="32"/>
          <w:szCs w:val="32"/>
        </w:rPr>
        <w:t>报价一览表（服务）</w:t>
      </w:r>
    </w:p>
    <w:p w:rsidR="00635333" w:rsidRDefault="00DC2068">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635333" w:rsidRDefault="00DC2068">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635333">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635333" w:rsidRDefault="00DC2068">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635333" w:rsidRDefault="00DC2068">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635333" w:rsidRDefault="00DC2068">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635333" w:rsidRDefault="00DC2068">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635333" w:rsidRDefault="00DC2068">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635333" w:rsidRDefault="00DC2068">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635333" w:rsidRDefault="00DC2068">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635333" w:rsidRDefault="00DC2068">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635333">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35333" w:rsidRDefault="0063533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35333" w:rsidRDefault="0063533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35333" w:rsidRDefault="0063533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35333" w:rsidRDefault="00635333">
            <w:pPr>
              <w:jc w:val="right"/>
              <w:rPr>
                <w:rFonts w:ascii="仿宋" w:eastAsia="仿宋" w:hAnsi="仿宋"/>
                <w:sz w:val="30"/>
                <w:szCs w:val="30"/>
              </w:rPr>
            </w:pPr>
          </w:p>
        </w:tc>
      </w:tr>
      <w:tr w:rsidR="00635333">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35333" w:rsidRDefault="0063533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35333" w:rsidRDefault="0063533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35333" w:rsidRDefault="0063533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35333" w:rsidRDefault="00635333">
            <w:pPr>
              <w:jc w:val="right"/>
              <w:rPr>
                <w:rFonts w:ascii="仿宋" w:eastAsia="仿宋" w:hAnsi="仿宋"/>
                <w:sz w:val="30"/>
                <w:szCs w:val="30"/>
              </w:rPr>
            </w:pPr>
          </w:p>
        </w:tc>
      </w:tr>
      <w:tr w:rsidR="0063533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35333" w:rsidRDefault="0063533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35333" w:rsidRDefault="0063533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35333" w:rsidRDefault="0063533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35333" w:rsidRDefault="00635333">
            <w:pPr>
              <w:jc w:val="right"/>
              <w:rPr>
                <w:rFonts w:ascii="仿宋" w:eastAsia="仿宋" w:hAnsi="仿宋"/>
                <w:sz w:val="30"/>
                <w:szCs w:val="30"/>
              </w:rPr>
            </w:pPr>
          </w:p>
        </w:tc>
      </w:tr>
      <w:tr w:rsidR="0063533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35333" w:rsidRDefault="0063533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35333" w:rsidRDefault="0063533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35333" w:rsidRDefault="0063533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35333" w:rsidRDefault="00635333">
            <w:pPr>
              <w:jc w:val="right"/>
              <w:rPr>
                <w:rFonts w:ascii="仿宋" w:eastAsia="仿宋" w:hAnsi="仿宋"/>
                <w:sz w:val="30"/>
                <w:szCs w:val="30"/>
              </w:rPr>
            </w:pPr>
          </w:p>
        </w:tc>
      </w:tr>
      <w:tr w:rsidR="00635333">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635333" w:rsidRDefault="0063533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635333" w:rsidRDefault="0063533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635333" w:rsidRDefault="0063533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635333" w:rsidRDefault="0063533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635333" w:rsidRDefault="00635333">
            <w:pPr>
              <w:jc w:val="right"/>
              <w:rPr>
                <w:rFonts w:ascii="仿宋" w:eastAsia="仿宋" w:hAnsi="仿宋"/>
                <w:sz w:val="30"/>
                <w:szCs w:val="30"/>
              </w:rPr>
            </w:pPr>
          </w:p>
        </w:tc>
      </w:tr>
      <w:tr w:rsidR="00635333">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635333" w:rsidRDefault="00DC2068">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635333" w:rsidRDefault="00635333">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635333" w:rsidRDefault="00635333">
            <w:pPr>
              <w:jc w:val="center"/>
              <w:rPr>
                <w:rFonts w:ascii="仿宋" w:eastAsia="仿宋" w:hAnsi="仿宋"/>
                <w:sz w:val="30"/>
                <w:szCs w:val="30"/>
              </w:rPr>
            </w:pPr>
          </w:p>
        </w:tc>
      </w:tr>
    </w:tbl>
    <w:p w:rsidR="00635333" w:rsidRDefault="00DC2068">
      <w:pPr>
        <w:spacing w:line="400" w:lineRule="exact"/>
        <w:rPr>
          <w:rFonts w:ascii="仿宋" w:eastAsia="仿宋" w:hAnsi="仿宋"/>
          <w:bCs/>
          <w:sz w:val="30"/>
          <w:szCs w:val="30"/>
          <w:u w:val="single"/>
        </w:rPr>
      </w:pPr>
      <w:r>
        <w:rPr>
          <w:rFonts w:ascii="仿宋" w:eastAsia="仿宋" w:hAnsi="仿宋" w:hint="eastAsia"/>
          <w:sz w:val="30"/>
          <w:szCs w:val="30"/>
        </w:rPr>
        <w:t>注：</w:t>
      </w:r>
    </w:p>
    <w:p w:rsidR="00635333" w:rsidRDefault="00DC2068">
      <w:pPr>
        <w:pStyle w:val="af0"/>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635333" w:rsidRDefault="00DC2068">
      <w:pPr>
        <w:pStyle w:val="af0"/>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635333" w:rsidRDefault="00DC2068">
      <w:pPr>
        <w:pStyle w:val="af0"/>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635333" w:rsidRDefault="00DC2068">
      <w:pPr>
        <w:spacing w:line="400" w:lineRule="exact"/>
        <w:rPr>
          <w:rFonts w:ascii="仿宋" w:eastAsia="仿宋" w:hAnsi="仿宋"/>
          <w:sz w:val="30"/>
          <w:szCs w:val="30"/>
        </w:rPr>
      </w:pPr>
      <w:r>
        <w:rPr>
          <w:rFonts w:ascii="仿宋" w:eastAsia="仿宋" w:hAnsi="仿宋" w:hint="eastAsia"/>
          <w:sz w:val="30"/>
          <w:szCs w:val="30"/>
        </w:rPr>
        <w:t xml:space="preserve">    </w:t>
      </w:r>
    </w:p>
    <w:p w:rsidR="00635333" w:rsidRDefault="00635333">
      <w:pPr>
        <w:spacing w:line="360" w:lineRule="auto"/>
        <w:rPr>
          <w:rFonts w:ascii="仿宋" w:eastAsia="仿宋" w:hAnsi="仿宋"/>
          <w:sz w:val="30"/>
          <w:szCs w:val="30"/>
        </w:rPr>
      </w:pP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635333" w:rsidRDefault="00DC2068">
      <w:pPr>
        <w:widowControl/>
        <w:jc w:val="left"/>
        <w:rPr>
          <w:rFonts w:ascii="仿宋" w:eastAsia="仿宋" w:hAnsi="仿宋"/>
          <w:sz w:val="30"/>
          <w:szCs w:val="30"/>
        </w:rPr>
      </w:pPr>
      <w:r>
        <w:rPr>
          <w:rFonts w:ascii="仿宋" w:eastAsia="仿宋" w:hAnsi="仿宋"/>
          <w:sz w:val="30"/>
          <w:szCs w:val="30"/>
        </w:rPr>
        <w:br w:type="page"/>
      </w:r>
    </w:p>
    <w:p w:rsidR="00635333" w:rsidRDefault="00DC2068">
      <w:pPr>
        <w:spacing w:line="0" w:lineRule="atLeast"/>
        <w:outlineLvl w:val="1"/>
        <w:rPr>
          <w:rFonts w:ascii="仿宋" w:eastAsia="仿宋" w:hAnsi="仿宋"/>
          <w:sz w:val="28"/>
          <w:szCs w:val="28"/>
        </w:rPr>
      </w:pPr>
      <w:bookmarkStart w:id="67" w:name="_Toc87025047"/>
      <w:r>
        <w:rPr>
          <w:rFonts w:ascii="仿宋" w:eastAsia="仿宋" w:hAnsi="仿宋" w:hint="eastAsia"/>
          <w:sz w:val="28"/>
          <w:szCs w:val="28"/>
        </w:rPr>
        <w:lastRenderedPageBreak/>
        <w:t>附件7：法定代表人证明书</w:t>
      </w:r>
      <w:bookmarkEnd w:id="67"/>
    </w:p>
    <w:p w:rsidR="00635333" w:rsidRDefault="00635333">
      <w:pPr>
        <w:spacing w:line="0" w:lineRule="atLeast"/>
        <w:rPr>
          <w:rFonts w:ascii="仿宋_GB2312" w:eastAsia="仿宋_GB2312" w:hAnsi="仿宋"/>
          <w:sz w:val="24"/>
        </w:rPr>
      </w:pPr>
    </w:p>
    <w:p w:rsidR="00635333" w:rsidRDefault="00DC2068">
      <w:pPr>
        <w:spacing w:before="120" w:after="240"/>
        <w:jc w:val="center"/>
        <w:rPr>
          <w:rFonts w:ascii="宋体" w:hAnsi="宋体"/>
          <w:b/>
          <w:sz w:val="32"/>
          <w:szCs w:val="32"/>
        </w:rPr>
      </w:pPr>
      <w:r>
        <w:rPr>
          <w:rFonts w:ascii="宋体" w:hAnsi="宋体" w:hint="eastAsia"/>
          <w:b/>
          <w:sz w:val="32"/>
          <w:szCs w:val="32"/>
        </w:rPr>
        <w:t>法定代表人证明书</w:t>
      </w:r>
    </w:p>
    <w:p w:rsidR="00635333" w:rsidRDefault="00635333">
      <w:pPr>
        <w:snapToGrid w:val="0"/>
        <w:spacing w:line="288" w:lineRule="auto"/>
        <w:rPr>
          <w:rFonts w:ascii="仿宋_GB2312" w:eastAsia="仿宋_GB2312" w:hAnsi="宋体"/>
          <w:color w:val="000000"/>
        </w:rPr>
      </w:pPr>
    </w:p>
    <w:p w:rsidR="00635333" w:rsidRDefault="00DC206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635333" w:rsidRDefault="00DC206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635333" w:rsidRDefault="00DC206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35333" w:rsidRDefault="00DC206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35333" w:rsidRDefault="00DC206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635333" w:rsidRDefault="00DC2068">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635333" w:rsidRDefault="00DC2068">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635333" w:rsidRDefault="00DC2068">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635333" w:rsidRDefault="00DC2068">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635333" w:rsidRDefault="00DC2068">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635333" w:rsidRDefault="00635333">
      <w:pPr>
        <w:snapToGrid w:val="0"/>
        <w:spacing w:line="288" w:lineRule="auto"/>
        <w:ind w:firstLine="570"/>
        <w:rPr>
          <w:rFonts w:ascii="仿宋" w:eastAsia="仿宋" w:hAnsi="仿宋"/>
          <w:color w:val="000000"/>
          <w:sz w:val="28"/>
          <w:szCs w:val="28"/>
        </w:rPr>
      </w:pPr>
    </w:p>
    <w:p w:rsidR="00635333" w:rsidRDefault="00635333">
      <w:pPr>
        <w:snapToGrid w:val="0"/>
        <w:spacing w:line="288" w:lineRule="auto"/>
        <w:ind w:firstLine="570"/>
        <w:rPr>
          <w:rFonts w:ascii="仿宋" w:eastAsia="仿宋" w:hAnsi="仿宋"/>
          <w:color w:val="000000"/>
          <w:sz w:val="28"/>
          <w:szCs w:val="28"/>
        </w:rPr>
      </w:pPr>
    </w:p>
    <w:p w:rsidR="00635333" w:rsidRDefault="00DC206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635333" w:rsidRDefault="00DC206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635333" w:rsidRDefault="00C55991">
      <w:pPr>
        <w:spacing w:line="440" w:lineRule="exact"/>
        <w:ind w:leftChars="-171" w:left="-358" w:hanging="1"/>
        <w:rPr>
          <w:rFonts w:ascii="仿宋_GB2312" w:eastAsia="仿宋_GB2312" w:hAnsi="宋体"/>
        </w:rPr>
      </w:pPr>
      <w:r w:rsidRPr="00C55991">
        <w:rPr>
          <w:rFonts w:ascii="仿宋_GB2312" w:eastAsia="仿宋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9264"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V/da2gAAAAoB&#10;AAAPAAAAAAAAAAEAIAAAACIAAABkcnMvZG93bnJldi54bWxQSwECFAAUAAAACACHTuJAhv9HPhkC&#10;AABHBAAADgAAAAAAAAABACAAAAApAQAAZHJzL2Uyb0RvYy54bWxQSwUGAAAAAAYABgBZAQAAtAUA&#10;AAAA&#10;">
            <v:textbox style="mso-next-textbox:#Text Box 2">
              <w:txbxContent>
                <w:p w:rsidR="00DC2068" w:rsidRDefault="00DC2068">
                  <w:r>
                    <w:rPr>
                      <w:rFonts w:hint="eastAsia"/>
                    </w:rPr>
                    <w:t>法人身份证复印或扫描件（照片面）</w:t>
                  </w:r>
                </w:p>
              </w:txbxContent>
            </v:textbox>
          </v:shape>
        </w:pict>
      </w:r>
      <w:r w:rsidRPr="00C55991">
        <w:rPr>
          <w:rFonts w:ascii="仿宋_GB2312" w:eastAsia="仿宋_GB2312" w:hAnsi="宋体"/>
          <w:b/>
          <w:color w:val="000000"/>
        </w:rPr>
        <w:pict>
          <v:shape id="Text Box 3" o:spid="_x0000_s1029" type="#_x0000_t202" style="position:absolute;left:0;text-align:left;margin-left:224pt;margin-top:11pt;width:235.75pt;height:165pt;z-index:251660288"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JAPq9oAAAAK&#10;AQAADwAAAAAAAAABACAAAAAiAAAAZHJzL2Rvd25yZXYueG1sUEsBAhQAFAAAAAgAh07iQKYKBDca&#10;AgAARwQAAA4AAAAAAAAAAQAgAAAAKQEAAGRycy9lMm9Eb2MueG1sUEsFBgAAAAAGAAYAWQEAALUF&#10;AAAAAA==&#10;">
            <v:textbox style="mso-next-textbox:#Text Box 3">
              <w:txbxContent>
                <w:p w:rsidR="00DC2068" w:rsidRDefault="00DC2068">
                  <w:r>
                    <w:rPr>
                      <w:rFonts w:hint="eastAsia"/>
                    </w:rPr>
                    <w:t>法人身份证复印或扫描件（国徽面）</w:t>
                  </w:r>
                </w:p>
              </w:txbxContent>
            </v:textbox>
          </v:shape>
        </w:pict>
      </w:r>
    </w:p>
    <w:p w:rsidR="00635333" w:rsidRDefault="00DC2068">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635333" w:rsidRDefault="00635333">
      <w:pPr>
        <w:spacing w:line="0" w:lineRule="atLeast"/>
        <w:outlineLvl w:val="1"/>
        <w:rPr>
          <w:rFonts w:ascii="仿宋_GB2312" w:eastAsia="仿宋_GB2312" w:hAnsi="宋体"/>
          <w:b/>
          <w:color w:val="000000"/>
        </w:rPr>
      </w:pPr>
    </w:p>
    <w:p w:rsidR="00635333" w:rsidRDefault="00DC2068">
      <w:pPr>
        <w:spacing w:line="0" w:lineRule="atLeast"/>
        <w:outlineLvl w:val="1"/>
        <w:rPr>
          <w:rFonts w:ascii="仿宋" w:eastAsia="仿宋" w:hAnsi="仿宋"/>
          <w:sz w:val="28"/>
          <w:szCs w:val="28"/>
        </w:rPr>
      </w:pPr>
      <w:bookmarkStart w:id="68" w:name="_Toc87025048"/>
      <w:r>
        <w:rPr>
          <w:rFonts w:ascii="仿宋" w:eastAsia="仿宋" w:hAnsi="仿宋" w:hint="eastAsia"/>
          <w:sz w:val="28"/>
          <w:szCs w:val="28"/>
        </w:rPr>
        <w:t>附件8：法人授权委托证明书</w:t>
      </w:r>
      <w:bookmarkEnd w:id="68"/>
    </w:p>
    <w:p w:rsidR="00635333" w:rsidRDefault="00635333">
      <w:pPr>
        <w:spacing w:line="0" w:lineRule="atLeast"/>
        <w:rPr>
          <w:rFonts w:ascii="仿宋_GB2312" w:eastAsia="仿宋_GB2312" w:hAnsi="仿宋"/>
          <w:sz w:val="24"/>
        </w:rPr>
      </w:pPr>
    </w:p>
    <w:p w:rsidR="00635333" w:rsidRDefault="00635333">
      <w:pPr>
        <w:spacing w:line="0" w:lineRule="atLeast"/>
        <w:rPr>
          <w:rFonts w:ascii="仿宋_GB2312" w:eastAsia="仿宋_GB2312" w:hAnsi="仿宋"/>
          <w:sz w:val="24"/>
        </w:rPr>
      </w:pPr>
    </w:p>
    <w:p w:rsidR="00635333" w:rsidRDefault="00DC2068">
      <w:pPr>
        <w:spacing w:before="120" w:after="240"/>
        <w:jc w:val="center"/>
        <w:rPr>
          <w:rFonts w:ascii="宋体" w:hAnsi="宋体"/>
          <w:b/>
          <w:sz w:val="32"/>
          <w:szCs w:val="32"/>
        </w:rPr>
      </w:pPr>
      <w:r>
        <w:rPr>
          <w:rFonts w:ascii="宋体" w:hAnsi="宋体" w:hint="eastAsia"/>
          <w:b/>
          <w:sz w:val="32"/>
          <w:szCs w:val="32"/>
        </w:rPr>
        <w:t>法人授权委托证明书</w:t>
      </w:r>
    </w:p>
    <w:p w:rsidR="00635333" w:rsidRDefault="00635333">
      <w:pPr>
        <w:snapToGrid w:val="0"/>
        <w:spacing w:line="288" w:lineRule="auto"/>
        <w:jc w:val="left"/>
        <w:rPr>
          <w:rFonts w:ascii="仿宋" w:eastAsia="仿宋" w:hAnsi="仿宋"/>
          <w:color w:val="000000"/>
          <w:sz w:val="30"/>
          <w:szCs w:val="30"/>
        </w:rPr>
      </w:pPr>
    </w:p>
    <w:p w:rsidR="00635333" w:rsidRDefault="00DC206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635333" w:rsidRDefault="00DC206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635333" w:rsidRDefault="00DC206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635333" w:rsidRDefault="00DC206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635333" w:rsidRDefault="00DC206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35333" w:rsidRDefault="00DC206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635333" w:rsidRDefault="00DC206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635333" w:rsidRDefault="00DC206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635333" w:rsidRDefault="00DC2068">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635333" w:rsidRDefault="00DC2068">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635333" w:rsidRDefault="00DC206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635333" w:rsidRDefault="00DC206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635333" w:rsidRDefault="00C55991">
      <w:pPr>
        <w:snapToGrid w:val="0"/>
        <w:spacing w:line="360" w:lineRule="auto"/>
        <w:jc w:val="left"/>
        <w:rPr>
          <w:rFonts w:ascii="仿宋" w:eastAsia="仿宋" w:hAnsi="仿宋"/>
          <w:color w:val="000000"/>
          <w:sz w:val="30"/>
          <w:szCs w:val="30"/>
        </w:rPr>
      </w:pPr>
      <w:r>
        <w:rPr>
          <w:rFonts w:ascii="仿宋" w:eastAsia="仿宋" w:hAnsi="仿宋"/>
          <w:color w:val="000000"/>
          <w:sz w:val="30"/>
          <w:szCs w:val="30"/>
        </w:rPr>
        <w:pict>
          <v:shape id="_x0000_s1028" type="#_x0000_t202" style="position:absolute;margin-left:-8.25pt;margin-top:4.8pt;width:235.75pt;height:165pt;z-index:251662336" o:gfxdata="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Q7VNnZAAAACQEA&#10;AA8AAAAAAAAAAQAgAAAAIgAAAGRycy9kb3ducmV2LnhtbFBLAQIUABQAAAAIAIdO4kBv0VPSGQIA&#10;AEcEAAAOAAAAAAAAAAEAIAAAACgBAABkcnMvZTJvRG9jLnhtbFBLBQYAAAAABgAGAFkBAACzBQAA&#10;AAA=&#10;">
            <v:textbox style="mso-next-textbox:#_x0000_s1028">
              <w:txbxContent>
                <w:p w:rsidR="00DC2068" w:rsidRDefault="00DC2068">
                  <w:r>
                    <w:rPr>
                      <w:rFonts w:hint="eastAsia"/>
                    </w:rPr>
                    <w:t>被委托人身份证复印或扫描件（照片面）</w:t>
                  </w:r>
                </w:p>
              </w:txbxContent>
            </v:textbox>
          </v:shape>
        </w:pict>
      </w:r>
      <w:r>
        <w:rPr>
          <w:rFonts w:ascii="仿宋" w:eastAsia="仿宋" w:hAnsi="仿宋"/>
          <w:color w:val="000000"/>
          <w:sz w:val="30"/>
          <w:szCs w:val="30"/>
        </w:rPr>
        <w:pict>
          <v:shape id="Text Box 5" o:spid="_x0000_s1027" type="#_x0000_t202" style="position:absolute;margin-left:234.5pt;margin-top:4.8pt;width:235.75pt;height:165pt;z-index:251661312" o:gfxdata="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Attx9gAAAAJAQAA&#10;DwAAAAAAAAABACAAAAAiAAAAZHJzL2Rvd25yZXYueG1sUEsBAhQAFAAAAAgAh07iQBJgRA4ZAgAA&#10;RwQAAA4AAAAAAAAAAQAgAAAAJwEAAGRycy9lMm9Eb2MueG1sUEsFBgAAAAAGAAYAWQEAALIFAAAA&#10;AA==&#10;">
            <v:textbox style="mso-next-textbox:#Text Box 5">
              <w:txbxContent>
                <w:p w:rsidR="00DC2068" w:rsidRDefault="00DC2068">
                  <w:r>
                    <w:rPr>
                      <w:rFonts w:hint="eastAsia"/>
                    </w:rPr>
                    <w:t>被委托人身份证复印或扫描件（国徽面）</w:t>
                  </w:r>
                </w:p>
              </w:txbxContent>
            </v:textbox>
          </v:shape>
        </w:pict>
      </w:r>
      <w:r w:rsidR="00DC2068">
        <w:rPr>
          <w:rFonts w:ascii="仿宋" w:eastAsia="仿宋" w:hAnsi="仿宋" w:hint="eastAsia"/>
          <w:color w:val="000000"/>
          <w:sz w:val="30"/>
          <w:szCs w:val="30"/>
        </w:rPr>
        <w:t xml:space="preserve"> </w:t>
      </w:r>
    </w:p>
    <w:p w:rsidR="00635333" w:rsidRDefault="00635333" w:rsidP="00DC2068">
      <w:pPr>
        <w:snapToGrid w:val="0"/>
        <w:spacing w:line="360" w:lineRule="auto"/>
        <w:ind w:firstLineChars="602" w:firstLine="1806"/>
        <w:jc w:val="left"/>
        <w:rPr>
          <w:rFonts w:ascii="仿宋" w:eastAsia="仿宋" w:hAnsi="仿宋"/>
          <w:color w:val="000000"/>
          <w:sz w:val="30"/>
          <w:szCs w:val="30"/>
        </w:rPr>
      </w:pPr>
    </w:p>
    <w:p w:rsidR="00635333" w:rsidRDefault="00635333">
      <w:pPr>
        <w:snapToGrid w:val="0"/>
        <w:spacing w:line="360" w:lineRule="auto"/>
        <w:ind w:firstLineChars="602" w:firstLine="1264"/>
        <w:rPr>
          <w:rFonts w:ascii="仿宋_GB2312" w:eastAsia="仿宋_GB2312" w:hAnsi="宋体"/>
          <w:color w:val="000000"/>
        </w:rPr>
      </w:pPr>
    </w:p>
    <w:p w:rsidR="00635333" w:rsidRDefault="00635333">
      <w:pPr>
        <w:snapToGrid w:val="0"/>
        <w:spacing w:line="360" w:lineRule="auto"/>
        <w:ind w:firstLineChars="602" w:firstLine="1264"/>
        <w:rPr>
          <w:rFonts w:ascii="仿宋_GB2312" w:eastAsia="仿宋_GB2312" w:hAnsi="宋体"/>
          <w:color w:val="000000"/>
        </w:rPr>
      </w:pPr>
    </w:p>
    <w:p w:rsidR="00635333" w:rsidRDefault="00635333">
      <w:pPr>
        <w:snapToGrid w:val="0"/>
        <w:spacing w:line="360" w:lineRule="auto"/>
        <w:ind w:firstLineChars="602" w:firstLine="1264"/>
        <w:rPr>
          <w:rFonts w:ascii="仿宋_GB2312" w:eastAsia="仿宋_GB2312" w:hAnsi="宋体"/>
          <w:color w:val="000000"/>
        </w:rPr>
      </w:pPr>
    </w:p>
    <w:p w:rsidR="00635333" w:rsidRDefault="00635333">
      <w:pPr>
        <w:snapToGrid w:val="0"/>
        <w:spacing w:line="360" w:lineRule="auto"/>
        <w:ind w:firstLineChars="602" w:firstLine="1264"/>
        <w:rPr>
          <w:rFonts w:ascii="仿宋_GB2312" w:eastAsia="仿宋_GB2312" w:hAnsi="宋体"/>
          <w:color w:val="000000"/>
        </w:rPr>
      </w:pPr>
    </w:p>
    <w:p w:rsidR="00635333" w:rsidRDefault="00635333">
      <w:pPr>
        <w:snapToGrid w:val="0"/>
        <w:spacing w:line="360" w:lineRule="auto"/>
        <w:ind w:firstLineChars="602" w:firstLine="1264"/>
        <w:rPr>
          <w:rFonts w:ascii="仿宋_GB2312" w:eastAsia="仿宋_GB2312" w:hAnsi="宋体"/>
          <w:color w:val="000000"/>
        </w:rPr>
      </w:pPr>
    </w:p>
    <w:p w:rsidR="00635333" w:rsidRDefault="00DC2068">
      <w:pPr>
        <w:spacing w:line="0" w:lineRule="atLeast"/>
        <w:outlineLvl w:val="1"/>
        <w:rPr>
          <w:rFonts w:ascii="仿宋" w:eastAsia="仿宋" w:hAnsi="仿宋"/>
          <w:sz w:val="28"/>
          <w:szCs w:val="28"/>
        </w:rPr>
      </w:pPr>
      <w:bookmarkStart w:id="69" w:name="_Toc87025049"/>
      <w:r>
        <w:rPr>
          <w:rFonts w:ascii="仿宋" w:eastAsia="仿宋" w:hAnsi="仿宋" w:hint="eastAsia"/>
          <w:sz w:val="28"/>
          <w:szCs w:val="28"/>
        </w:rPr>
        <w:lastRenderedPageBreak/>
        <w:t>附件9：经营业绩一览表</w:t>
      </w:r>
      <w:bookmarkEnd w:id="69"/>
    </w:p>
    <w:p w:rsidR="00635333" w:rsidRDefault="00635333">
      <w:pPr>
        <w:spacing w:line="0" w:lineRule="atLeast"/>
        <w:outlineLvl w:val="1"/>
        <w:rPr>
          <w:rFonts w:ascii="仿宋" w:eastAsia="仿宋" w:hAnsi="仿宋"/>
          <w:sz w:val="30"/>
          <w:szCs w:val="30"/>
        </w:rPr>
      </w:pPr>
    </w:p>
    <w:p w:rsidR="00635333" w:rsidRDefault="00DC2068">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63533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35333" w:rsidRDefault="00DC2068">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635333" w:rsidRDefault="00DC2068">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635333" w:rsidRDefault="00DC2068">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635333" w:rsidRDefault="00DC2068">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DC2068">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635333" w:rsidRDefault="00DC2068">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DC2068">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63533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35333" w:rsidRDefault="0063533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35333" w:rsidRDefault="0063533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35333" w:rsidRDefault="0063533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r>
      <w:tr w:rsidR="00635333">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635333" w:rsidRDefault="0063533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635333" w:rsidRDefault="00635333">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r>
      <w:tr w:rsidR="0063533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635333" w:rsidRDefault="0063533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635333" w:rsidRDefault="00635333">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r>
      <w:tr w:rsidR="0063533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635333" w:rsidRDefault="0063533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635333" w:rsidRDefault="0063533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635333" w:rsidRDefault="0063533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r>
      <w:tr w:rsidR="00635333">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r>
      <w:tr w:rsidR="00635333">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635333" w:rsidRDefault="00635333">
            <w:pPr>
              <w:jc w:val="center"/>
              <w:rPr>
                <w:rFonts w:ascii="仿宋" w:eastAsia="仿宋" w:hAnsi="仿宋"/>
                <w:sz w:val="28"/>
                <w:szCs w:val="28"/>
              </w:rPr>
            </w:pPr>
          </w:p>
        </w:tc>
      </w:tr>
      <w:tr w:rsidR="00635333">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635333" w:rsidRDefault="00635333">
            <w:pPr>
              <w:jc w:val="center"/>
              <w:rPr>
                <w:rFonts w:ascii="仿宋" w:eastAsia="仿宋" w:hAnsi="仿宋"/>
                <w:sz w:val="28"/>
                <w:szCs w:val="28"/>
              </w:rPr>
            </w:pPr>
          </w:p>
        </w:tc>
      </w:tr>
    </w:tbl>
    <w:p w:rsidR="00635333" w:rsidRDefault="00DC2068">
      <w:pPr>
        <w:rPr>
          <w:rFonts w:ascii="仿宋" w:eastAsia="仿宋" w:hAnsi="仿宋"/>
          <w:sz w:val="28"/>
          <w:szCs w:val="28"/>
        </w:rPr>
      </w:pPr>
      <w:r>
        <w:rPr>
          <w:rFonts w:ascii="仿宋" w:eastAsia="仿宋" w:hAnsi="仿宋" w:hint="eastAsia"/>
          <w:sz w:val="28"/>
          <w:szCs w:val="28"/>
        </w:rPr>
        <w:t>（注：此表格式如不合适，参加单位可自行调整。）</w:t>
      </w:r>
    </w:p>
    <w:p w:rsidR="00635333" w:rsidRDefault="00635333">
      <w:pPr>
        <w:snapToGrid w:val="0"/>
        <w:spacing w:line="360" w:lineRule="auto"/>
        <w:jc w:val="left"/>
        <w:rPr>
          <w:rFonts w:ascii="仿宋" w:eastAsia="仿宋" w:hAnsi="仿宋"/>
          <w:color w:val="000000"/>
          <w:sz w:val="28"/>
          <w:szCs w:val="28"/>
        </w:rPr>
      </w:pPr>
    </w:p>
    <w:p w:rsidR="00635333" w:rsidRDefault="00635333">
      <w:pPr>
        <w:snapToGrid w:val="0"/>
        <w:spacing w:line="360" w:lineRule="auto"/>
        <w:jc w:val="left"/>
        <w:rPr>
          <w:rFonts w:ascii="仿宋" w:eastAsia="仿宋" w:hAnsi="仿宋"/>
          <w:color w:val="000000"/>
          <w:sz w:val="28"/>
          <w:szCs w:val="28"/>
        </w:rPr>
      </w:pPr>
    </w:p>
    <w:p w:rsidR="00635333" w:rsidRDefault="00635333">
      <w:pPr>
        <w:snapToGrid w:val="0"/>
        <w:spacing w:line="360" w:lineRule="auto"/>
        <w:jc w:val="left"/>
        <w:rPr>
          <w:rFonts w:ascii="仿宋" w:eastAsia="仿宋" w:hAnsi="仿宋"/>
          <w:color w:val="000000"/>
          <w:sz w:val="28"/>
          <w:szCs w:val="28"/>
        </w:rPr>
      </w:pPr>
    </w:p>
    <w:p w:rsidR="00635333" w:rsidRDefault="00635333">
      <w:pPr>
        <w:snapToGrid w:val="0"/>
        <w:spacing w:line="360" w:lineRule="auto"/>
        <w:jc w:val="left"/>
        <w:rPr>
          <w:rFonts w:ascii="仿宋" w:eastAsia="仿宋" w:hAnsi="仿宋"/>
          <w:color w:val="000000"/>
          <w:sz w:val="28"/>
          <w:szCs w:val="28"/>
        </w:rPr>
      </w:pP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635333" w:rsidRDefault="00635333">
      <w:pPr>
        <w:snapToGrid w:val="0"/>
        <w:spacing w:line="360" w:lineRule="auto"/>
        <w:jc w:val="left"/>
        <w:rPr>
          <w:rFonts w:ascii="仿宋_GB2312" w:eastAsia="仿宋_GB2312" w:hAnsi="宋体"/>
          <w:color w:val="000000"/>
        </w:rPr>
      </w:pPr>
    </w:p>
    <w:p w:rsidR="00635333" w:rsidRDefault="00635333">
      <w:pPr>
        <w:snapToGrid w:val="0"/>
        <w:spacing w:line="360" w:lineRule="auto"/>
        <w:jc w:val="left"/>
        <w:rPr>
          <w:rFonts w:ascii="仿宋_GB2312" w:eastAsia="仿宋_GB2312" w:hAnsi="宋体"/>
          <w:color w:val="000000"/>
        </w:rPr>
      </w:pPr>
    </w:p>
    <w:p w:rsidR="00635333" w:rsidRDefault="00635333">
      <w:pPr>
        <w:snapToGrid w:val="0"/>
        <w:spacing w:line="360" w:lineRule="auto"/>
        <w:jc w:val="left"/>
        <w:rPr>
          <w:rFonts w:ascii="仿宋_GB2312" w:eastAsia="仿宋_GB2312" w:hAnsi="宋体"/>
          <w:color w:val="000000"/>
        </w:rPr>
      </w:pPr>
    </w:p>
    <w:p w:rsidR="00635333" w:rsidRDefault="00635333">
      <w:pPr>
        <w:snapToGrid w:val="0"/>
        <w:spacing w:line="360" w:lineRule="auto"/>
        <w:jc w:val="left"/>
        <w:rPr>
          <w:rFonts w:ascii="仿宋_GB2312" w:eastAsia="仿宋_GB2312" w:hAnsi="宋体"/>
          <w:color w:val="000000"/>
        </w:rPr>
      </w:pPr>
    </w:p>
    <w:p w:rsidR="00635333" w:rsidRDefault="00635333">
      <w:pPr>
        <w:snapToGrid w:val="0"/>
        <w:spacing w:line="360" w:lineRule="auto"/>
        <w:jc w:val="left"/>
        <w:rPr>
          <w:rFonts w:ascii="仿宋_GB2312" w:eastAsia="仿宋_GB2312" w:hAnsi="宋体"/>
          <w:color w:val="000000"/>
        </w:rPr>
      </w:pPr>
    </w:p>
    <w:p w:rsidR="00635333" w:rsidRDefault="00635333">
      <w:pPr>
        <w:snapToGrid w:val="0"/>
        <w:spacing w:line="360" w:lineRule="auto"/>
        <w:jc w:val="left"/>
        <w:rPr>
          <w:rFonts w:ascii="仿宋_GB2312" w:eastAsia="仿宋_GB2312" w:hAnsi="宋体"/>
          <w:color w:val="000000"/>
        </w:rPr>
      </w:pPr>
    </w:p>
    <w:p w:rsidR="00635333" w:rsidRDefault="00DC2068">
      <w:pPr>
        <w:widowControl/>
        <w:jc w:val="left"/>
        <w:rPr>
          <w:rFonts w:ascii="仿宋" w:eastAsia="仿宋" w:hAnsi="仿宋"/>
          <w:sz w:val="28"/>
          <w:szCs w:val="28"/>
        </w:rPr>
      </w:pPr>
      <w:r>
        <w:rPr>
          <w:rFonts w:ascii="仿宋" w:eastAsia="仿宋" w:hAnsi="仿宋"/>
          <w:sz w:val="28"/>
          <w:szCs w:val="28"/>
        </w:rPr>
        <w:br w:type="page"/>
      </w:r>
    </w:p>
    <w:p w:rsidR="00635333" w:rsidRDefault="00DC2068">
      <w:pPr>
        <w:spacing w:line="0" w:lineRule="atLeast"/>
        <w:outlineLvl w:val="1"/>
        <w:rPr>
          <w:rFonts w:ascii="仿宋" w:eastAsia="仿宋" w:hAnsi="仿宋"/>
          <w:sz w:val="28"/>
          <w:szCs w:val="28"/>
        </w:rPr>
      </w:pPr>
      <w:bookmarkStart w:id="70" w:name="_Toc87025050"/>
      <w:r>
        <w:rPr>
          <w:rFonts w:ascii="仿宋" w:eastAsia="仿宋" w:hAnsi="仿宋" w:hint="eastAsia"/>
          <w:sz w:val="28"/>
          <w:szCs w:val="28"/>
        </w:rPr>
        <w:lastRenderedPageBreak/>
        <w:t>附件10：售后服务承诺书</w:t>
      </w:r>
      <w:bookmarkEnd w:id="70"/>
    </w:p>
    <w:p w:rsidR="00635333" w:rsidRDefault="00635333">
      <w:pPr>
        <w:spacing w:line="0" w:lineRule="atLeast"/>
        <w:outlineLvl w:val="1"/>
        <w:rPr>
          <w:rFonts w:ascii="仿宋" w:eastAsia="仿宋" w:hAnsi="仿宋"/>
          <w:sz w:val="28"/>
          <w:szCs w:val="28"/>
        </w:rPr>
      </w:pPr>
    </w:p>
    <w:p w:rsidR="00635333" w:rsidRDefault="00DC2068">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635333" w:rsidRDefault="00DC2068">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635333" w:rsidRDefault="00DC206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635333" w:rsidRDefault="00DC206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635333" w:rsidRDefault="00DC206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635333" w:rsidRDefault="00DC206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635333" w:rsidRDefault="00DC206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635333" w:rsidRDefault="00DC2068">
      <w:pPr>
        <w:numPr>
          <w:ilvl w:val="0"/>
          <w:numId w:val="2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635333" w:rsidRDefault="00635333">
      <w:pPr>
        <w:spacing w:line="360" w:lineRule="auto"/>
        <w:rPr>
          <w:rFonts w:ascii="仿宋" w:eastAsia="仿宋" w:hAnsi="仿宋"/>
          <w:color w:val="000000"/>
          <w:sz w:val="28"/>
          <w:szCs w:val="28"/>
        </w:rPr>
      </w:pPr>
    </w:p>
    <w:p w:rsidR="00635333" w:rsidRDefault="00635333">
      <w:pPr>
        <w:tabs>
          <w:tab w:val="left" w:pos="8248"/>
          <w:tab w:val="left" w:pos="9368"/>
        </w:tabs>
        <w:ind w:left="-66"/>
        <w:rPr>
          <w:rFonts w:ascii="仿宋" w:eastAsia="仿宋" w:hAnsi="仿宋"/>
          <w:color w:val="000000"/>
          <w:sz w:val="28"/>
          <w:szCs w:val="28"/>
          <w:u w:val="single"/>
        </w:rPr>
      </w:pPr>
    </w:p>
    <w:p w:rsidR="00635333" w:rsidRDefault="00635333">
      <w:pPr>
        <w:tabs>
          <w:tab w:val="left" w:pos="8248"/>
          <w:tab w:val="left" w:pos="9368"/>
        </w:tabs>
        <w:ind w:left="-66"/>
        <w:rPr>
          <w:rFonts w:ascii="仿宋" w:eastAsia="仿宋" w:hAnsi="仿宋"/>
          <w:color w:val="000000"/>
          <w:sz w:val="28"/>
          <w:szCs w:val="28"/>
          <w:u w:val="single"/>
        </w:rPr>
      </w:pPr>
    </w:p>
    <w:p w:rsidR="00635333" w:rsidRDefault="00635333">
      <w:pPr>
        <w:tabs>
          <w:tab w:val="left" w:pos="8248"/>
          <w:tab w:val="left" w:pos="9368"/>
        </w:tabs>
        <w:ind w:left="-66"/>
        <w:rPr>
          <w:rFonts w:ascii="仿宋" w:eastAsia="仿宋" w:hAnsi="仿宋"/>
          <w:color w:val="000000"/>
          <w:sz w:val="28"/>
          <w:szCs w:val="28"/>
          <w:u w:val="single"/>
        </w:rPr>
      </w:pPr>
    </w:p>
    <w:p w:rsidR="00635333" w:rsidRDefault="00635333">
      <w:pPr>
        <w:tabs>
          <w:tab w:val="left" w:pos="8248"/>
          <w:tab w:val="left" w:pos="9368"/>
        </w:tabs>
        <w:ind w:left="-66"/>
        <w:rPr>
          <w:rFonts w:ascii="仿宋" w:eastAsia="仿宋" w:hAnsi="仿宋"/>
          <w:color w:val="000000"/>
          <w:sz w:val="28"/>
          <w:szCs w:val="28"/>
          <w:u w:val="single"/>
        </w:rPr>
      </w:pP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635333" w:rsidRDefault="00DC206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635333" w:rsidRDefault="00635333">
      <w:pPr>
        <w:snapToGrid w:val="0"/>
        <w:spacing w:line="360" w:lineRule="auto"/>
        <w:jc w:val="left"/>
        <w:rPr>
          <w:rFonts w:ascii="宋体" w:hAnsi="宋体"/>
          <w:color w:val="000000"/>
          <w:sz w:val="28"/>
          <w:szCs w:val="28"/>
        </w:rPr>
      </w:pPr>
    </w:p>
    <w:p w:rsidR="00635333" w:rsidRDefault="00635333">
      <w:pPr>
        <w:spacing w:line="0" w:lineRule="atLeast"/>
        <w:rPr>
          <w:rFonts w:ascii="仿宋" w:eastAsia="仿宋" w:hAnsi="仿宋"/>
          <w:sz w:val="24"/>
        </w:rPr>
      </w:pPr>
    </w:p>
    <w:p w:rsidR="00635333" w:rsidRDefault="00DC2068">
      <w:pPr>
        <w:widowControl/>
        <w:jc w:val="left"/>
        <w:rPr>
          <w:rFonts w:ascii="仿宋" w:eastAsia="仿宋" w:hAnsi="仿宋"/>
          <w:sz w:val="24"/>
        </w:rPr>
      </w:pPr>
      <w:r>
        <w:rPr>
          <w:rFonts w:ascii="仿宋" w:eastAsia="仿宋" w:hAnsi="仿宋"/>
          <w:sz w:val="24"/>
        </w:rPr>
        <w:br w:type="page"/>
      </w:r>
    </w:p>
    <w:p w:rsidR="00635333" w:rsidRDefault="00DC2068">
      <w:pPr>
        <w:spacing w:line="0" w:lineRule="atLeast"/>
        <w:outlineLvl w:val="1"/>
        <w:rPr>
          <w:rFonts w:ascii="仿宋" w:eastAsia="仿宋" w:hAnsi="仿宋"/>
          <w:sz w:val="32"/>
          <w:szCs w:val="32"/>
        </w:rPr>
      </w:pPr>
      <w:bookmarkStart w:id="71" w:name="_Toc44251239"/>
      <w:bookmarkStart w:id="72" w:name="_Toc87025051"/>
      <w:r>
        <w:rPr>
          <w:rFonts w:ascii="仿宋" w:eastAsia="仿宋" w:hAnsi="仿宋" w:hint="eastAsia"/>
          <w:sz w:val="32"/>
          <w:szCs w:val="32"/>
        </w:rPr>
        <w:lastRenderedPageBreak/>
        <w:t>附件1</w:t>
      </w:r>
      <w:r>
        <w:rPr>
          <w:rFonts w:ascii="仿宋" w:eastAsia="仿宋" w:hAnsi="仿宋"/>
          <w:sz w:val="32"/>
          <w:szCs w:val="32"/>
        </w:rPr>
        <w:t>1</w:t>
      </w:r>
      <w:r>
        <w:rPr>
          <w:rFonts w:ascii="仿宋" w:eastAsia="仿宋" w:hAnsi="仿宋" w:hint="eastAsia"/>
          <w:sz w:val="32"/>
          <w:szCs w:val="32"/>
        </w:rPr>
        <w:t>：履约情况及社会信誉承诺书</w:t>
      </w:r>
      <w:bookmarkEnd w:id="71"/>
      <w:bookmarkEnd w:id="72"/>
    </w:p>
    <w:p w:rsidR="00635333" w:rsidRDefault="00635333">
      <w:pPr>
        <w:spacing w:line="0" w:lineRule="atLeast"/>
        <w:outlineLvl w:val="1"/>
        <w:rPr>
          <w:rFonts w:ascii="仿宋" w:eastAsia="仿宋" w:hAnsi="仿宋"/>
          <w:sz w:val="32"/>
          <w:szCs w:val="32"/>
        </w:rPr>
      </w:pPr>
    </w:p>
    <w:p w:rsidR="00635333" w:rsidRDefault="00DC2068">
      <w:pPr>
        <w:adjustRightInd w:val="0"/>
        <w:snapToGrid w:val="0"/>
        <w:jc w:val="center"/>
        <w:rPr>
          <w:rFonts w:ascii="宋体" w:hAnsi="宋体"/>
          <w:b/>
          <w:color w:val="000000"/>
          <w:sz w:val="32"/>
          <w:szCs w:val="32"/>
        </w:rPr>
      </w:pPr>
      <w:r>
        <w:rPr>
          <w:rFonts w:ascii="宋体" w:hAnsi="宋体" w:hint="eastAsia"/>
          <w:b/>
          <w:color w:val="000000"/>
          <w:sz w:val="32"/>
          <w:szCs w:val="32"/>
        </w:rPr>
        <w:t>履约情况及社会信誉承诺书</w:t>
      </w:r>
    </w:p>
    <w:p w:rsidR="00635333" w:rsidRDefault="00635333">
      <w:pPr>
        <w:adjustRightInd w:val="0"/>
        <w:snapToGrid w:val="0"/>
        <w:rPr>
          <w:rFonts w:ascii="宋体" w:hAnsi="宋体"/>
          <w:bCs/>
          <w:sz w:val="28"/>
          <w:szCs w:val="28"/>
        </w:rPr>
      </w:pP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3"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635333" w:rsidRDefault="00DC2068" w:rsidP="00DC2068">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635333" w:rsidRDefault="00DC2068" w:rsidP="00DC2068">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rsidR="00635333" w:rsidRDefault="00DC2068" w:rsidP="00DC2068">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rsidR="00635333" w:rsidRDefault="00DC2068" w:rsidP="00DC2068">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rsidR="00635333" w:rsidRDefault="0063533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635333" w:rsidRDefault="00DC206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3"/>
    <w:p w:rsidR="00635333" w:rsidRDefault="00635333"/>
    <w:sectPr w:rsidR="00635333" w:rsidSect="00635333">
      <w:footerReference w:type="default" r:id="rId12"/>
      <w:footerReference w:type="first" r:id="rId13"/>
      <w:pgSz w:w="11906" w:h="16838"/>
      <w:pgMar w:top="1276" w:right="1416" w:bottom="993" w:left="1560" w:header="851" w:footer="545"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34307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B29" w:rsidRDefault="00CF4B29" w:rsidP="00635333">
      <w:r>
        <w:separator/>
      </w:r>
    </w:p>
  </w:endnote>
  <w:endnote w:type="continuationSeparator" w:id="0">
    <w:p w:rsidR="00CF4B29" w:rsidRDefault="00CF4B29" w:rsidP="00635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68" w:rsidRDefault="00DC2068">
    <w:pPr>
      <w:pStyle w:val="a8"/>
      <w:jc w:val="center"/>
    </w:pPr>
  </w:p>
  <w:p w:rsidR="00DC2068" w:rsidRDefault="00DC206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68" w:rsidRDefault="00C55991">
    <w:pPr>
      <w:pStyle w:val="a8"/>
      <w:jc w:val="center"/>
    </w:pPr>
    <w:r>
      <w:rPr>
        <w:lang w:val="zh-CN"/>
      </w:rPr>
      <w:fldChar w:fldCharType="begin"/>
    </w:r>
    <w:r w:rsidR="00DC2068">
      <w:rPr>
        <w:lang w:val="zh-CN"/>
      </w:rPr>
      <w:instrText xml:space="preserve"> PAGE   \* MERGEFORMAT </w:instrText>
    </w:r>
    <w:r>
      <w:rPr>
        <w:lang w:val="zh-CN"/>
      </w:rPr>
      <w:fldChar w:fldCharType="separate"/>
    </w:r>
    <w:r w:rsidR="00DD110E">
      <w:rPr>
        <w:noProof/>
        <w:lang w:val="zh-CN"/>
      </w:rPr>
      <w:t>12</w:t>
    </w:r>
    <w:r>
      <w:rPr>
        <w:lang w:val="zh-CN"/>
      </w:rPr>
      <w:fldChar w:fldCharType="end"/>
    </w:r>
  </w:p>
  <w:p w:rsidR="00DC2068" w:rsidRDefault="00DC206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68" w:rsidRDefault="00C55991">
    <w:pPr>
      <w:pStyle w:val="a8"/>
      <w:jc w:val="center"/>
    </w:pPr>
    <w:r>
      <w:rPr>
        <w:lang w:val="zh-CN"/>
      </w:rPr>
      <w:fldChar w:fldCharType="begin"/>
    </w:r>
    <w:r w:rsidR="00DC2068">
      <w:rPr>
        <w:lang w:val="zh-CN"/>
      </w:rPr>
      <w:instrText xml:space="preserve"> PAGE   \* MERGEFORMAT </w:instrText>
    </w:r>
    <w:r>
      <w:rPr>
        <w:lang w:val="zh-CN"/>
      </w:rPr>
      <w:fldChar w:fldCharType="separate"/>
    </w:r>
    <w:r w:rsidR="00DD110E">
      <w:rPr>
        <w:noProof/>
        <w:lang w:val="zh-CN"/>
      </w:rPr>
      <w:t>1</w:t>
    </w:r>
    <w:r>
      <w:rPr>
        <w:lang w:val="zh-CN"/>
      </w:rPr>
      <w:fldChar w:fldCharType="end"/>
    </w:r>
  </w:p>
  <w:p w:rsidR="00DC2068" w:rsidRDefault="00DC206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B29" w:rsidRDefault="00CF4B29" w:rsidP="00635333">
      <w:r>
        <w:separator/>
      </w:r>
    </w:p>
  </w:footnote>
  <w:footnote w:type="continuationSeparator" w:id="0">
    <w:p w:rsidR="00CF4B29" w:rsidRDefault="00CF4B29" w:rsidP="00635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68" w:rsidRDefault="00DC2068">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468D3"/>
    <w:multiLevelType w:val="singleLevel"/>
    <w:tmpl w:val="815468D3"/>
    <w:lvl w:ilvl="0">
      <w:start w:val="1"/>
      <w:numFmt w:val="decimal"/>
      <w:lvlText w:val="(%1)"/>
      <w:lvlJc w:val="left"/>
      <w:pPr>
        <w:ind w:left="425" w:hanging="425"/>
      </w:pPr>
      <w:rPr>
        <w:rFonts w:hint="default"/>
      </w:rPr>
    </w:lvl>
  </w:abstractNum>
  <w:abstractNum w:abstractNumId="1">
    <w:nsid w:val="83A32454"/>
    <w:multiLevelType w:val="singleLevel"/>
    <w:tmpl w:val="83A32454"/>
    <w:lvl w:ilvl="0">
      <w:start w:val="1"/>
      <w:numFmt w:val="decimal"/>
      <w:lvlText w:val="(%1)"/>
      <w:lvlJc w:val="left"/>
      <w:pPr>
        <w:ind w:left="425" w:hanging="425"/>
      </w:pPr>
      <w:rPr>
        <w:rFonts w:hint="default"/>
      </w:rPr>
    </w:lvl>
  </w:abstractNum>
  <w:abstractNum w:abstractNumId="2">
    <w:nsid w:val="99AF5C06"/>
    <w:multiLevelType w:val="singleLevel"/>
    <w:tmpl w:val="99AF5C06"/>
    <w:lvl w:ilvl="0">
      <w:start w:val="1"/>
      <w:numFmt w:val="decimal"/>
      <w:lvlText w:val="(%1)"/>
      <w:lvlJc w:val="left"/>
      <w:pPr>
        <w:ind w:left="425" w:hanging="425"/>
      </w:pPr>
      <w:rPr>
        <w:rFonts w:hint="default"/>
      </w:rPr>
    </w:lvl>
  </w:abstractNum>
  <w:abstractNum w:abstractNumId="3">
    <w:nsid w:val="B432B047"/>
    <w:multiLevelType w:val="singleLevel"/>
    <w:tmpl w:val="B432B047"/>
    <w:lvl w:ilvl="0">
      <w:start w:val="1"/>
      <w:numFmt w:val="decimal"/>
      <w:lvlText w:val="(%1)"/>
      <w:lvlJc w:val="left"/>
      <w:pPr>
        <w:ind w:left="425" w:hanging="425"/>
      </w:pPr>
      <w:rPr>
        <w:rFonts w:hint="default"/>
      </w:rPr>
    </w:lvl>
  </w:abstractNum>
  <w:abstractNum w:abstractNumId="4">
    <w:nsid w:val="B6B427F2"/>
    <w:multiLevelType w:val="singleLevel"/>
    <w:tmpl w:val="B6B427F2"/>
    <w:lvl w:ilvl="0">
      <w:start w:val="1"/>
      <w:numFmt w:val="decimal"/>
      <w:lvlText w:val="(%1)"/>
      <w:lvlJc w:val="left"/>
      <w:pPr>
        <w:ind w:left="425" w:hanging="425"/>
      </w:pPr>
      <w:rPr>
        <w:rFonts w:hint="default"/>
      </w:rPr>
    </w:lvl>
  </w:abstractNum>
  <w:abstractNum w:abstractNumId="5">
    <w:nsid w:val="C1448C6F"/>
    <w:multiLevelType w:val="singleLevel"/>
    <w:tmpl w:val="C1448C6F"/>
    <w:lvl w:ilvl="0">
      <w:start w:val="1"/>
      <w:numFmt w:val="decimal"/>
      <w:lvlText w:val="(%1)"/>
      <w:lvlJc w:val="left"/>
      <w:pPr>
        <w:ind w:left="425" w:hanging="425"/>
      </w:pPr>
      <w:rPr>
        <w:rFonts w:hint="default"/>
      </w:rPr>
    </w:lvl>
  </w:abstractNum>
  <w:abstractNum w:abstractNumId="6">
    <w:nsid w:val="CB74D20E"/>
    <w:multiLevelType w:val="singleLevel"/>
    <w:tmpl w:val="CB74D20E"/>
    <w:lvl w:ilvl="0">
      <w:start w:val="1"/>
      <w:numFmt w:val="decimal"/>
      <w:lvlText w:val="(%1)"/>
      <w:lvlJc w:val="left"/>
      <w:pPr>
        <w:ind w:left="425" w:hanging="425"/>
      </w:pPr>
      <w:rPr>
        <w:rFonts w:hint="default"/>
      </w:rPr>
    </w:lvl>
  </w:abstractNum>
  <w:abstractNum w:abstractNumId="7">
    <w:nsid w:val="CF9BE0CA"/>
    <w:multiLevelType w:val="singleLevel"/>
    <w:tmpl w:val="CF9BE0CA"/>
    <w:lvl w:ilvl="0">
      <w:start w:val="1"/>
      <w:numFmt w:val="decimal"/>
      <w:lvlText w:val="(%1)"/>
      <w:lvlJc w:val="left"/>
      <w:pPr>
        <w:ind w:left="425" w:hanging="425"/>
      </w:pPr>
      <w:rPr>
        <w:rFonts w:hint="default"/>
      </w:rPr>
    </w:lvl>
  </w:abstractNum>
  <w:abstractNum w:abstractNumId="8">
    <w:nsid w:val="F29A7279"/>
    <w:multiLevelType w:val="singleLevel"/>
    <w:tmpl w:val="F29A7279"/>
    <w:lvl w:ilvl="0">
      <w:start w:val="1"/>
      <w:numFmt w:val="decimal"/>
      <w:lvlText w:val="(%1)"/>
      <w:lvlJc w:val="left"/>
      <w:pPr>
        <w:ind w:left="425" w:hanging="425"/>
      </w:pPr>
      <w:rPr>
        <w:rFonts w:hint="default"/>
      </w:rPr>
    </w:lvl>
  </w:abstractNum>
  <w:abstractNum w:abstractNumId="9">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3"/>
    <w:multiLevelType w:val="singleLevel"/>
    <w:tmpl w:val="00000013"/>
    <w:lvl w:ilvl="0">
      <w:start w:val="1"/>
      <w:numFmt w:val="decimal"/>
      <w:lvlText w:val="%1."/>
      <w:lvlJc w:val="left"/>
      <w:pPr>
        <w:ind w:left="420" w:hanging="420"/>
      </w:pPr>
    </w:lvl>
  </w:abstractNum>
  <w:abstractNum w:abstractNumId="13">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4">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nsid w:val="21E57877"/>
    <w:multiLevelType w:val="multilevel"/>
    <w:tmpl w:val="21E57877"/>
    <w:lvl w:ilvl="0">
      <w:start w:val="1"/>
      <w:numFmt w:val="decimal"/>
      <w:lvlText w:val="%1."/>
      <w:lvlJc w:val="left"/>
      <w:pPr>
        <w:ind w:left="1055" w:hanging="420"/>
      </w:pPr>
    </w:lvl>
    <w:lvl w:ilvl="1">
      <w:start w:val="1"/>
      <w:numFmt w:val="lowerLetter"/>
      <w:lvlText w:val="%2)"/>
      <w:lvlJc w:val="left"/>
      <w:pPr>
        <w:ind w:left="1475" w:hanging="420"/>
      </w:pPr>
    </w:lvl>
    <w:lvl w:ilvl="2">
      <w:start w:val="1"/>
      <w:numFmt w:val="lowerRoman"/>
      <w:lvlText w:val="%3."/>
      <w:lvlJc w:val="right"/>
      <w:pPr>
        <w:ind w:left="1895" w:hanging="420"/>
      </w:pPr>
    </w:lvl>
    <w:lvl w:ilvl="3">
      <w:start w:val="1"/>
      <w:numFmt w:val="decimal"/>
      <w:lvlText w:val="%4."/>
      <w:lvlJc w:val="left"/>
      <w:pPr>
        <w:ind w:left="2315" w:hanging="420"/>
      </w:pPr>
    </w:lvl>
    <w:lvl w:ilvl="4">
      <w:start w:val="1"/>
      <w:numFmt w:val="lowerLetter"/>
      <w:lvlText w:val="%5)"/>
      <w:lvlJc w:val="left"/>
      <w:pPr>
        <w:ind w:left="2735" w:hanging="420"/>
      </w:pPr>
    </w:lvl>
    <w:lvl w:ilvl="5">
      <w:start w:val="1"/>
      <w:numFmt w:val="lowerRoman"/>
      <w:lvlText w:val="%6."/>
      <w:lvlJc w:val="right"/>
      <w:pPr>
        <w:ind w:left="3155" w:hanging="420"/>
      </w:pPr>
    </w:lvl>
    <w:lvl w:ilvl="6">
      <w:start w:val="1"/>
      <w:numFmt w:val="decimal"/>
      <w:lvlText w:val="%7."/>
      <w:lvlJc w:val="left"/>
      <w:pPr>
        <w:ind w:left="3575" w:hanging="420"/>
      </w:pPr>
    </w:lvl>
    <w:lvl w:ilvl="7">
      <w:start w:val="1"/>
      <w:numFmt w:val="lowerLetter"/>
      <w:lvlText w:val="%8)"/>
      <w:lvlJc w:val="left"/>
      <w:pPr>
        <w:ind w:left="3995" w:hanging="420"/>
      </w:pPr>
    </w:lvl>
    <w:lvl w:ilvl="8">
      <w:start w:val="1"/>
      <w:numFmt w:val="lowerRoman"/>
      <w:lvlText w:val="%9."/>
      <w:lvlJc w:val="right"/>
      <w:pPr>
        <w:ind w:left="4415" w:hanging="420"/>
      </w:pPr>
    </w:lvl>
  </w:abstractNum>
  <w:abstractNum w:abstractNumId="16">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70F69F"/>
    <w:multiLevelType w:val="singleLevel"/>
    <w:tmpl w:val="3F70F69F"/>
    <w:lvl w:ilvl="0">
      <w:start w:val="1"/>
      <w:numFmt w:val="decimal"/>
      <w:lvlText w:val="(%1)"/>
      <w:lvlJc w:val="left"/>
      <w:pPr>
        <w:ind w:left="425" w:hanging="425"/>
      </w:pPr>
      <w:rPr>
        <w:rFonts w:hint="default"/>
      </w:rPr>
    </w:lvl>
  </w:abstractNum>
  <w:abstractNum w:abstractNumId="18">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9">
    <w:nsid w:val="44CA923C"/>
    <w:multiLevelType w:val="singleLevel"/>
    <w:tmpl w:val="44CA923C"/>
    <w:lvl w:ilvl="0">
      <w:start w:val="1"/>
      <w:numFmt w:val="decimal"/>
      <w:lvlText w:val="(%1)"/>
      <w:lvlJc w:val="left"/>
      <w:pPr>
        <w:ind w:left="425" w:hanging="425"/>
      </w:pPr>
      <w:rPr>
        <w:rFonts w:hint="default"/>
      </w:rPr>
    </w:lvl>
  </w:abstractNum>
  <w:abstractNum w:abstractNumId="2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6AE49E0"/>
    <w:multiLevelType w:val="singleLevel"/>
    <w:tmpl w:val="46AE49E0"/>
    <w:lvl w:ilvl="0">
      <w:start w:val="1"/>
      <w:numFmt w:val="decimal"/>
      <w:lvlText w:val="(%1)"/>
      <w:lvlJc w:val="left"/>
      <w:pPr>
        <w:ind w:left="425" w:hanging="425"/>
      </w:pPr>
      <w:rPr>
        <w:rFonts w:hint="default"/>
      </w:rPr>
    </w:lvl>
  </w:abstractNum>
  <w:abstractNum w:abstractNumId="22">
    <w:nsid w:val="5620BCE7"/>
    <w:multiLevelType w:val="singleLevel"/>
    <w:tmpl w:val="5620BCE7"/>
    <w:lvl w:ilvl="0">
      <w:start w:val="1"/>
      <w:numFmt w:val="decimal"/>
      <w:suff w:val="nothing"/>
      <w:lvlText w:val="%1．"/>
      <w:lvlJc w:val="left"/>
      <w:pPr>
        <w:ind w:left="0" w:firstLine="400"/>
      </w:pPr>
      <w:rPr>
        <w:rFonts w:hint="default"/>
      </w:rPr>
    </w:lvl>
  </w:abstractNum>
  <w:abstractNum w:abstractNumId="23">
    <w:nsid w:val="562460B2"/>
    <w:multiLevelType w:val="singleLevel"/>
    <w:tmpl w:val="562460B2"/>
    <w:lvl w:ilvl="0">
      <w:start w:val="1"/>
      <w:numFmt w:val="chineseCounting"/>
      <w:suff w:val="nothing"/>
      <w:lvlText w:val="%1、"/>
      <w:lvlJc w:val="left"/>
    </w:lvl>
  </w:abstractNum>
  <w:abstractNum w:abstractNumId="24">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nsid w:val="7B1E1454"/>
    <w:multiLevelType w:val="singleLevel"/>
    <w:tmpl w:val="7B1E1454"/>
    <w:lvl w:ilvl="0">
      <w:start w:val="1"/>
      <w:numFmt w:val="decimal"/>
      <w:lvlText w:val="%1."/>
      <w:lvlJc w:val="left"/>
      <w:pPr>
        <w:tabs>
          <w:tab w:val="left" w:pos="312"/>
        </w:tabs>
      </w:pPr>
    </w:lvl>
  </w:abstractNum>
  <w:num w:numId="1">
    <w:abstractNumId w:val="23"/>
  </w:num>
  <w:num w:numId="2">
    <w:abstractNumId w:val="14"/>
  </w:num>
  <w:num w:numId="3">
    <w:abstractNumId w:val="13"/>
  </w:num>
  <w:num w:numId="4">
    <w:abstractNumId w:val="5"/>
  </w:num>
  <w:num w:numId="5">
    <w:abstractNumId w:val="7"/>
  </w:num>
  <w:num w:numId="6">
    <w:abstractNumId w:val="4"/>
  </w:num>
  <w:num w:numId="7">
    <w:abstractNumId w:val="21"/>
  </w:num>
  <w:num w:numId="8">
    <w:abstractNumId w:val="3"/>
  </w:num>
  <w:num w:numId="9">
    <w:abstractNumId w:val="19"/>
  </w:num>
  <w:num w:numId="10">
    <w:abstractNumId w:val="1"/>
  </w:num>
  <w:num w:numId="11">
    <w:abstractNumId w:val="0"/>
  </w:num>
  <w:num w:numId="12">
    <w:abstractNumId w:val="17"/>
  </w:num>
  <w:num w:numId="13">
    <w:abstractNumId w:val="6"/>
  </w:num>
  <w:num w:numId="14">
    <w:abstractNumId w:val="2"/>
  </w:num>
  <w:num w:numId="15">
    <w:abstractNumId w:val="8"/>
  </w:num>
  <w:num w:numId="16">
    <w:abstractNumId w:val="15"/>
  </w:num>
  <w:num w:numId="17">
    <w:abstractNumId w:val="11"/>
  </w:num>
  <w:num w:numId="18">
    <w:abstractNumId w:val="25"/>
  </w:num>
  <w:num w:numId="19">
    <w:abstractNumId w:val="20"/>
  </w:num>
  <w:num w:numId="20">
    <w:abstractNumId w:val="10"/>
  </w:num>
  <w:num w:numId="21">
    <w:abstractNumId w:val="9"/>
  </w:num>
  <w:num w:numId="22">
    <w:abstractNumId w:val="16"/>
  </w:num>
  <w:num w:numId="23">
    <w:abstractNumId w:val="24"/>
  </w:num>
  <w:num w:numId="24">
    <w:abstractNumId w:val="18"/>
  </w:num>
  <w:num w:numId="25">
    <w:abstractNumId w:val="12"/>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军">
    <w15:presenceInfo w15:providerId="None" w15:userId="邓军"/>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61A"/>
    <w:rsid w:val="0000080C"/>
    <w:rsid w:val="00002A1A"/>
    <w:rsid w:val="00002F23"/>
    <w:rsid w:val="00003318"/>
    <w:rsid w:val="00003A2A"/>
    <w:rsid w:val="00004C66"/>
    <w:rsid w:val="00006886"/>
    <w:rsid w:val="0000724A"/>
    <w:rsid w:val="0000793A"/>
    <w:rsid w:val="000119C8"/>
    <w:rsid w:val="00013ECE"/>
    <w:rsid w:val="0001464A"/>
    <w:rsid w:val="000160C5"/>
    <w:rsid w:val="000164F5"/>
    <w:rsid w:val="00017E0E"/>
    <w:rsid w:val="000203FC"/>
    <w:rsid w:val="000208EE"/>
    <w:rsid w:val="00020EC8"/>
    <w:rsid w:val="00020F3C"/>
    <w:rsid w:val="00021346"/>
    <w:rsid w:val="00021818"/>
    <w:rsid w:val="00021C63"/>
    <w:rsid w:val="00022D1E"/>
    <w:rsid w:val="00023692"/>
    <w:rsid w:val="00023A0A"/>
    <w:rsid w:val="000251D7"/>
    <w:rsid w:val="0002560C"/>
    <w:rsid w:val="00026379"/>
    <w:rsid w:val="000268AE"/>
    <w:rsid w:val="00031241"/>
    <w:rsid w:val="0003151D"/>
    <w:rsid w:val="000350ED"/>
    <w:rsid w:val="000423F7"/>
    <w:rsid w:val="00042439"/>
    <w:rsid w:val="00042F8B"/>
    <w:rsid w:val="00044B09"/>
    <w:rsid w:val="00045F01"/>
    <w:rsid w:val="00051D1D"/>
    <w:rsid w:val="00052AC1"/>
    <w:rsid w:val="00053424"/>
    <w:rsid w:val="00053981"/>
    <w:rsid w:val="00054148"/>
    <w:rsid w:val="00054C5E"/>
    <w:rsid w:val="00057338"/>
    <w:rsid w:val="0005776E"/>
    <w:rsid w:val="0006057D"/>
    <w:rsid w:val="00060FE9"/>
    <w:rsid w:val="00063199"/>
    <w:rsid w:val="00063A13"/>
    <w:rsid w:val="00063D4A"/>
    <w:rsid w:val="000648A3"/>
    <w:rsid w:val="00064B6E"/>
    <w:rsid w:val="00064F41"/>
    <w:rsid w:val="000650A4"/>
    <w:rsid w:val="00065FA3"/>
    <w:rsid w:val="000671E8"/>
    <w:rsid w:val="00067B08"/>
    <w:rsid w:val="00070E14"/>
    <w:rsid w:val="00071FBE"/>
    <w:rsid w:val="00073904"/>
    <w:rsid w:val="00073A1E"/>
    <w:rsid w:val="00073F48"/>
    <w:rsid w:val="00075A13"/>
    <w:rsid w:val="000760D5"/>
    <w:rsid w:val="00076BA7"/>
    <w:rsid w:val="00076D5A"/>
    <w:rsid w:val="000776DE"/>
    <w:rsid w:val="0008001B"/>
    <w:rsid w:val="000805B4"/>
    <w:rsid w:val="00083F07"/>
    <w:rsid w:val="0008478E"/>
    <w:rsid w:val="00087F2F"/>
    <w:rsid w:val="00090EB0"/>
    <w:rsid w:val="000925A9"/>
    <w:rsid w:val="00092D63"/>
    <w:rsid w:val="00093EE8"/>
    <w:rsid w:val="000948A6"/>
    <w:rsid w:val="00095CA8"/>
    <w:rsid w:val="000961C1"/>
    <w:rsid w:val="0009735E"/>
    <w:rsid w:val="000A19BB"/>
    <w:rsid w:val="000A1FA0"/>
    <w:rsid w:val="000A2088"/>
    <w:rsid w:val="000A2258"/>
    <w:rsid w:val="000A4320"/>
    <w:rsid w:val="000A4E5A"/>
    <w:rsid w:val="000A5131"/>
    <w:rsid w:val="000A5A2E"/>
    <w:rsid w:val="000A6A25"/>
    <w:rsid w:val="000A71F0"/>
    <w:rsid w:val="000A754D"/>
    <w:rsid w:val="000A75C8"/>
    <w:rsid w:val="000A785D"/>
    <w:rsid w:val="000B0206"/>
    <w:rsid w:val="000B0C3B"/>
    <w:rsid w:val="000B1708"/>
    <w:rsid w:val="000B1E91"/>
    <w:rsid w:val="000B2EB2"/>
    <w:rsid w:val="000B3288"/>
    <w:rsid w:val="000B36BC"/>
    <w:rsid w:val="000B3B12"/>
    <w:rsid w:val="000B3CA2"/>
    <w:rsid w:val="000B437F"/>
    <w:rsid w:val="000B4BC2"/>
    <w:rsid w:val="000B5CD6"/>
    <w:rsid w:val="000B63B7"/>
    <w:rsid w:val="000B76D4"/>
    <w:rsid w:val="000C0587"/>
    <w:rsid w:val="000C0BDD"/>
    <w:rsid w:val="000C208E"/>
    <w:rsid w:val="000C235D"/>
    <w:rsid w:val="000C355B"/>
    <w:rsid w:val="000C3B6F"/>
    <w:rsid w:val="000C407B"/>
    <w:rsid w:val="000C4EC6"/>
    <w:rsid w:val="000C62CA"/>
    <w:rsid w:val="000C75BB"/>
    <w:rsid w:val="000D020E"/>
    <w:rsid w:val="000D023E"/>
    <w:rsid w:val="000D0368"/>
    <w:rsid w:val="000D0AF2"/>
    <w:rsid w:val="000D1F31"/>
    <w:rsid w:val="000D4291"/>
    <w:rsid w:val="000D477C"/>
    <w:rsid w:val="000D6EBB"/>
    <w:rsid w:val="000D77E9"/>
    <w:rsid w:val="000E042E"/>
    <w:rsid w:val="000E11B0"/>
    <w:rsid w:val="000E1596"/>
    <w:rsid w:val="000E33DC"/>
    <w:rsid w:val="000E3B53"/>
    <w:rsid w:val="000E4562"/>
    <w:rsid w:val="000E4606"/>
    <w:rsid w:val="000E50DB"/>
    <w:rsid w:val="000E71AC"/>
    <w:rsid w:val="000E735B"/>
    <w:rsid w:val="000F0677"/>
    <w:rsid w:val="000F08A3"/>
    <w:rsid w:val="000F09B7"/>
    <w:rsid w:val="000F237E"/>
    <w:rsid w:val="000F2570"/>
    <w:rsid w:val="000F300A"/>
    <w:rsid w:val="00100829"/>
    <w:rsid w:val="00101AEF"/>
    <w:rsid w:val="00102B15"/>
    <w:rsid w:val="00103BF2"/>
    <w:rsid w:val="001048A8"/>
    <w:rsid w:val="00105B9F"/>
    <w:rsid w:val="0010776C"/>
    <w:rsid w:val="0011046C"/>
    <w:rsid w:val="00110647"/>
    <w:rsid w:val="00110D31"/>
    <w:rsid w:val="00112BC7"/>
    <w:rsid w:val="001137F7"/>
    <w:rsid w:val="001141A1"/>
    <w:rsid w:val="00114FD2"/>
    <w:rsid w:val="001167B6"/>
    <w:rsid w:val="00116BDF"/>
    <w:rsid w:val="00116EDF"/>
    <w:rsid w:val="00120563"/>
    <w:rsid w:val="00120FEE"/>
    <w:rsid w:val="00121D95"/>
    <w:rsid w:val="001224F2"/>
    <w:rsid w:val="00123296"/>
    <w:rsid w:val="00123CA5"/>
    <w:rsid w:val="00125731"/>
    <w:rsid w:val="001269FD"/>
    <w:rsid w:val="00127B92"/>
    <w:rsid w:val="00135550"/>
    <w:rsid w:val="0013592C"/>
    <w:rsid w:val="001378E1"/>
    <w:rsid w:val="00141DB7"/>
    <w:rsid w:val="00142A8A"/>
    <w:rsid w:val="00143F4E"/>
    <w:rsid w:val="001442F9"/>
    <w:rsid w:val="00144A42"/>
    <w:rsid w:val="001457ED"/>
    <w:rsid w:val="00145BC0"/>
    <w:rsid w:val="00145FB0"/>
    <w:rsid w:val="00146973"/>
    <w:rsid w:val="00150506"/>
    <w:rsid w:val="00151A95"/>
    <w:rsid w:val="00152616"/>
    <w:rsid w:val="00152924"/>
    <w:rsid w:val="00154C18"/>
    <w:rsid w:val="001565FC"/>
    <w:rsid w:val="00156AEA"/>
    <w:rsid w:val="00156BC0"/>
    <w:rsid w:val="00156D7B"/>
    <w:rsid w:val="00157941"/>
    <w:rsid w:val="00157F9B"/>
    <w:rsid w:val="00161EA3"/>
    <w:rsid w:val="00163102"/>
    <w:rsid w:val="00163292"/>
    <w:rsid w:val="0016364D"/>
    <w:rsid w:val="00165519"/>
    <w:rsid w:val="00165AE5"/>
    <w:rsid w:val="00165ED8"/>
    <w:rsid w:val="001666FA"/>
    <w:rsid w:val="00166744"/>
    <w:rsid w:val="001707EA"/>
    <w:rsid w:val="001708F4"/>
    <w:rsid w:val="00171B38"/>
    <w:rsid w:val="00174396"/>
    <w:rsid w:val="001750C7"/>
    <w:rsid w:val="001758B0"/>
    <w:rsid w:val="00175DCB"/>
    <w:rsid w:val="00177239"/>
    <w:rsid w:val="00180869"/>
    <w:rsid w:val="00183C15"/>
    <w:rsid w:val="00187E19"/>
    <w:rsid w:val="00187FAE"/>
    <w:rsid w:val="001909F8"/>
    <w:rsid w:val="0019287F"/>
    <w:rsid w:val="00195245"/>
    <w:rsid w:val="00195761"/>
    <w:rsid w:val="001961EB"/>
    <w:rsid w:val="00196746"/>
    <w:rsid w:val="00197DBD"/>
    <w:rsid w:val="001A224F"/>
    <w:rsid w:val="001A2C57"/>
    <w:rsid w:val="001A3935"/>
    <w:rsid w:val="001A4BE1"/>
    <w:rsid w:val="001A7375"/>
    <w:rsid w:val="001A7C24"/>
    <w:rsid w:val="001A7CE7"/>
    <w:rsid w:val="001B0ABB"/>
    <w:rsid w:val="001B202E"/>
    <w:rsid w:val="001B34B5"/>
    <w:rsid w:val="001B48CE"/>
    <w:rsid w:val="001B6CD1"/>
    <w:rsid w:val="001B6CDD"/>
    <w:rsid w:val="001B73DB"/>
    <w:rsid w:val="001B7DE5"/>
    <w:rsid w:val="001C081E"/>
    <w:rsid w:val="001C10AA"/>
    <w:rsid w:val="001C1D7C"/>
    <w:rsid w:val="001C1F15"/>
    <w:rsid w:val="001C1F39"/>
    <w:rsid w:val="001C2737"/>
    <w:rsid w:val="001C3040"/>
    <w:rsid w:val="001C3832"/>
    <w:rsid w:val="001C42DF"/>
    <w:rsid w:val="001C553B"/>
    <w:rsid w:val="001D15BC"/>
    <w:rsid w:val="001D15FD"/>
    <w:rsid w:val="001D3AE9"/>
    <w:rsid w:val="001D3E69"/>
    <w:rsid w:val="001D6111"/>
    <w:rsid w:val="001D63F7"/>
    <w:rsid w:val="001D6996"/>
    <w:rsid w:val="001D7B8A"/>
    <w:rsid w:val="001E0A03"/>
    <w:rsid w:val="001E147C"/>
    <w:rsid w:val="001E1FA7"/>
    <w:rsid w:val="001E20F7"/>
    <w:rsid w:val="001E3316"/>
    <w:rsid w:val="001E3518"/>
    <w:rsid w:val="001E3564"/>
    <w:rsid w:val="001E36D9"/>
    <w:rsid w:val="001E57C9"/>
    <w:rsid w:val="001F011D"/>
    <w:rsid w:val="001F0644"/>
    <w:rsid w:val="001F090F"/>
    <w:rsid w:val="001F0A55"/>
    <w:rsid w:val="001F0AE5"/>
    <w:rsid w:val="001F1122"/>
    <w:rsid w:val="001F1EEE"/>
    <w:rsid w:val="001F2B39"/>
    <w:rsid w:val="001F320A"/>
    <w:rsid w:val="001F3A89"/>
    <w:rsid w:val="001F4535"/>
    <w:rsid w:val="001F4880"/>
    <w:rsid w:val="001F78A9"/>
    <w:rsid w:val="001F7AE3"/>
    <w:rsid w:val="002002E1"/>
    <w:rsid w:val="0020063B"/>
    <w:rsid w:val="00201954"/>
    <w:rsid w:val="00201A04"/>
    <w:rsid w:val="00204174"/>
    <w:rsid w:val="0020469F"/>
    <w:rsid w:val="00206208"/>
    <w:rsid w:val="002062BC"/>
    <w:rsid w:val="0021083E"/>
    <w:rsid w:val="002121FC"/>
    <w:rsid w:val="002126F5"/>
    <w:rsid w:val="002132E9"/>
    <w:rsid w:val="00217174"/>
    <w:rsid w:val="002206BC"/>
    <w:rsid w:val="00221332"/>
    <w:rsid w:val="00221402"/>
    <w:rsid w:val="00222233"/>
    <w:rsid w:val="0022371C"/>
    <w:rsid w:val="00223DFB"/>
    <w:rsid w:val="00224CB1"/>
    <w:rsid w:val="002255AA"/>
    <w:rsid w:val="002258E0"/>
    <w:rsid w:val="00225912"/>
    <w:rsid w:val="00226A07"/>
    <w:rsid w:val="00226BD2"/>
    <w:rsid w:val="00227A24"/>
    <w:rsid w:val="00231A03"/>
    <w:rsid w:val="00232931"/>
    <w:rsid w:val="00232EB5"/>
    <w:rsid w:val="002330C7"/>
    <w:rsid w:val="00234A26"/>
    <w:rsid w:val="00235152"/>
    <w:rsid w:val="00236EBE"/>
    <w:rsid w:val="0023732C"/>
    <w:rsid w:val="0023755C"/>
    <w:rsid w:val="002401DC"/>
    <w:rsid w:val="00242323"/>
    <w:rsid w:val="00244E1C"/>
    <w:rsid w:val="00245254"/>
    <w:rsid w:val="00247061"/>
    <w:rsid w:val="0024756D"/>
    <w:rsid w:val="00251495"/>
    <w:rsid w:val="0025229E"/>
    <w:rsid w:val="00253008"/>
    <w:rsid w:val="0025356C"/>
    <w:rsid w:val="00256D1E"/>
    <w:rsid w:val="0026084D"/>
    <w:rsid w:val="00260E26"/>
    <w:rsid w:val="002616C1"/>
    <w:rsid w:val="002623BE"/>
    <w:rsid w:val="0026285A"/>
    <w:rsid w:val="002648D0"/>
    <w:rsid w:val="00264A20"/>
    <w:rsid w:val="00264E3A"/>
    <w:rsid w:val="002653D8"/>
    <w:rsid w:val="002660A3"/>
    <w:rsid w:val="0026661A"/>
    <w:rsid w:val="00271258"/>
    <w:rsid w:val="002727FE"/>
    <w:rsid w:val="002728DE"/>
    <w:rsid w:val="00277F3B"/>
    <w:rsid w:val="002800C0"/>
    <w:rsid w:val="00280EF9"/>
    <w:rsid w:val="00282989"/>
    <w:rsid w:val="00283ECE"/>
    <w:rsid w:val="00284F52"/>
    <w:rsid w:val="002850A3"/>
    <w:rsid w:val="00285BCC"/>
    <w:rsid w:val="002862B6"/>
    <w:rsid w:val="00286A34"/>
    <w:rsid w:val="00293149"/>
    <w:rsid w:val="00294372"/>
    <w:rsid w:val="002949AE"/>
    <w:rsid w:val="00296C25"/>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2090"/>
    <w:rsid w:val="002E29E6"/>
    <w:rsid w:val="002E30B2"/>
    <w:rsid w:val="002F1479"/>
    <w:rsid w:val="002F242C"/>
    <w:rsid w:val="002F2715"/>
    <w:rsid w:val="002F3B36"/>
    <w:rsid w:val="002F41EF"/>
    <w:rsid w:val="002F4728"/>
    <w:rsid w:val="002F507F"/>
    <w:rsid w:val="002F5E04"/>
    <w:rsid w:val="002F711A"/>
    <w:rsid w:val="002F78E6"/>
    <w:rsid w:val="002F7EC4"/>
    <w:rsid w:val="00300774"/>
    <w:rsid w:val="0030178B"/>
    <w:rsid w:val="00301790"/>
    <w:rsid w:val="00301F7E"/>
    <w:rsid w:val="00302336"/>
    <w:rsid w:val="003024F4"/>
    <w:rsid w:val="00302706"/>
    <w:rsid w:val="0030298C"/>
    <w:rsid w:val="0030338E"/>
    <w:rsid w:val="00303B1E"/>
    <w:rsid w:val="00304921"/>
    <w:rsid w:val="00304A43"/>
    <w:rsid w:val="00304FB9"/>
    <w:rsid w:val="0030544A"/>
    <w:rsid w:val="00306094"/>
    <w:rsid w:val="00306931"/>
    <w:rsid w:val="00307264"/>
    <w:rsid w:val="003075F3"/>
    <w:rsid w:val="003117F6"/>
    <w:rsid w:val="003126A3"/>
    <w:rsid w:val="0031327E"/>
    <w:rsid w:val="003135DD"/>
    <w:rsid w:val="00314921"/>
    <w:rsid w:val="00315407"/>
    <w:rsid w:val="00316847"/>
    <w:rsid w:val="00317BC5"/>
    <w:rsid w:val="00322697"/>
    <w:rsid w:val="00322C5F"/>
    <w:rsid w:val="00323E56"/>
    <w:rsid w:val="00324D4E"/>
    <w:rsid w:val="00325905"/>
    <w:rsid w:val="00326ADA"/>
    <w:rsid w:val="003271B0"/>
    <w:rsid w:val="00327634"/>
    <w:rsid w:val="00330204"/>
    <w:rsid w:val="003345BC"/>
    <w:rsid w:val="00335A67"/>
    <w:rsid w:val="00335E1D"/>
    <w:rsid w:val="003460FD"/>
    <w:rsid w:val="00346624"/>
    <w:rsid w:val="00346CDE"/>
    <w:rsid w:val="00346D2E"/>
    <w:rsid w:val="00350573"/>
    <w:rsid w:val="00350C52"/>
    <w:rsid w:val="00350F6C"/>
    <w:rsid w:val="003510BF"/>
    <w:rsid w:val="003511CA"/>
    <w:rsid w:val="00351272"/>
    <w:rsid w:val="0035445F"/>
    <w:rsid w:val="00354EEC"/>
    <w:rsid w:val="00355074"/>
    <w:rsid w:val="00357C61"/>
    <w:rsid w:val="0036064E"/>
    <w:rsid w:val="003612E1"/>
    <w:rsid w:val="00361994"/>
    <w:rsid w:val="00363633"/>
    <w:rsid w:val="003636A7"/>
    <w:rsid w:val="00363E0F"/>
    <w:rsid w:val="00364063"/>
    <w:rsid w:val="003644AE"/>
    <w:rsid w:val="003657A4"/>
    <w:rsid w:val="003659E0"/>
    <w:rsid w:val="0036685D"/>
    <w:rsid w:val="00370CED"/>
    <w:rsid w:val="00371661"/>
    <w:rsid w:val="003745D2"/>
    <w:rsid w:val="00375E0D"/>
    <w:rsid w:val="00377CD6"/>
    <w:rsid w:val="00384885"/>
    <w:rsid w:val="00384FC3"/>
    <w:rsid w:val="0038529F"/>
    <w:rsid w:val="00386378"/>
    <w:rsid w:val="0038645D"/>
    <w:rsid w:val="0038660A"/>
    <w:rsid w:val="003876AD"/>
    <w:rsid w:val="0039211E"/>
    <w:rsid w:val="003927AD"/>
    <w:rsid w:val="00393E9B"/>
    <w:rsid w:val="00396A05"/>
    <w:rsid w:val="00397CE6"/>
    <w:rsid w:val="003A06DB"/>
    <w:rsid w:val="003A0A70"/>
    <w:rsid w:val="003A0B9C"/>
    <w:rsid w:val="003A2142"/>
    <w:rsid w:val="003A23BC"/>
    <w:rsid w:val="003A2B77"/>
    <w:rsid w:val="003A3AB1"/>
    <w:rsid w:val="003A4024"/>
    <w:rsid w:val="003A431D"/>
    <w:rsid w:val="003A589D"/>
    <w:rsid w:val="003A67C0"/>
    <w:rsid w:val="003A7B29"/>
    <w:rsid w:val="003B1B23"/>
    <w:rsid w:val="003B2399"/>
    <w:rsid w:val="003B34EB"/>
    <w:rsid w:val="003B378A"/>
    <w:rsid w:val="003B4128"/>
    <w:rsid w:val="003B4725"/>
    <w:rsid w:val="003B4955"/>
    <w:rsid w:val="003B4BB4"/>
    <w:rsid w:val="003B7321"/>
    <w:rsid w:val="003C0135"/>
    <w:rsid w:val="003C0CDC"/>
    <w:rsid w:val="003C12A7"/>
    <w:rsid w:val="003C1D71"/>
    <w:rsid w:val="003C24F4"/>
    <w:rsid w:val="003C3E48"/>
    <w:rsid w:val="003C4767"/>
    <w:rsid w:val="003C5720"/>
    <w:rsid w:val="003C5BC3"/>
    <w:rsid w:val="003C698B"/>
    <w:rsid w:val="003C6BB3"/>
    <w:rsid w:val="003C6E0B"/>
    <w:rsid w:val="003C7670"/>
    <w:rsid w:val="003D10FB"/>
    <w:rsid w:val="003D2DD4"/>
    <w:rsid w:val="003D36F9"/>
    <w:rsid w:val="003D4463"/>
    <w:rsid w:val="003D6431"/>
    <w:rsid w:val="003D7613"/>
    <w:rsid w:val="003D7C10"/>
    <w:rsid w:val="003E0AB1"/>
    <w:rsid w:val="003E1DC6"/>
    <w:rsid w:val="003E1DCD"/>
    <w:rsid w:val="003E1E3A"/>
    <w:rsid w:val="003E36DD"/>
    <w:rsid w:val="003E4299"/>
    <w:rsid w:val="003E4D87"/>
    <w:rsid w:val="003E57D4"/>
    <w:rsid w:val="003E5838"/>
    <w:rsid w:val="003E6CEE"/>
    <w:rsid w:val="003E72A1"/>
    <w:rsid w:val="003E7BF4"/>
    <w:rsid w:val="003F1210"/>
    <w:rsid w:val="003F2A0D"/>
    <w:rsid w:val="003F2D6F"/>
    <w:rsid w:val="003F37DC"/>
    <w:rsid w:val="003F3818"/>
    <w:rsid w:val="003F5439"/>
    <w:rsid w:val="003F6609"/>
    <w:rsid w:val="003F7981"/>
    <w:rsid w:val="0040055A"/>
    <w:rsid w:val="0040188B"/>
    <w:rsid w:val="00402485"/>
    <w:rsid w:val="00403474"/>
    <w:rsid w:val="004034B3"/>
    <w:rsid w:val="00404D36"/>
    <w:rsid w:val="0041101E"/>
    <w:rsid w:val="004112D1"/>
    <w:rsid w:val="00414B39"/>
    <w:rsid w:val="00415B59"/>
    <w:rsid w:val="00416523"/>
    <w:rsid w:val="004166AE"/>
    <w:rsid w:val="004168CB"/>
    <w:rsid w:val="004173D7"/>
    <w:rsid w:val="00420627"/>
    <w:rsid w:val="0042163B"/>
    <w:rsid w:val="00421B2C"/>
    <w:rsid w:val="00423BA2"/>
    <w:rsid w:val="004244FA"/>
    <w:rsid w:val="004246E4"/>
    <w:rsid w:val="004249D1"/>
    <w:rsid w:val="00426A38"/>
    <w:rsid w:val="00426A53"/>
    <w:rsid w:val="00427436"/>
    <w:rsid w:val="0042767E"/>
    <w:rsid w:val="00430255"/>
    <w:rsid w:val="00431C3E"/>
    <w:rsid w:val="00432D1F"/>
    <w:rsid w:val="00435622"/>
    <w:rsid w:val="004359CD"/>
    <w:rsid w:val="00435D6D"/>
    <w:rsid w:val="004412F6"/>
    <w:rsid w:val="00442B2C"/>
    <w:rsid w:val="00443A0B"/>
    <w:rsid w:val="0044441B"/>
    <w:rsid w:val="004460EF"/>
    <w:rsid w:val="004469DF"/>
    <w:rsid w:val="00446FB0"/>
    <w:rsid w:val="004471E4"/>
    <w:rsid w:val="004478A2"/>
    <w:rsid w:val="00450C81"/>
    <w:rsid w:val="00450DCF"/>
    <w:rsid w:val="0045239B"/>
    <w:rsid w:val="004547BC"/>
    <w:rsid w:val="004607D9"/>
    <w:rsid w:val="004615AB"/>
    <w:rsid w:val="00463918"/>
    <w:rsid w:val="00463D24"/>
    <w:rsid w:val="00464914"/>
    <w:rsid w:val="00464D03"/>
    <w:rsid w:val="00464D44"/>
    <w:rsid w:val="00465884"/>
    <w:rsid w:val="0046669A"/>
    <w:rsid w:val="00467E42"/>
    <w:rsid w:val="00470232"/>
    <w:rsid w:val="004703C1"/>
    <w:rsid w:val="0047053B"/>
    <w:rsid w:val="00470722"/>
    <w:rsid w:val="00470AFA"/>
    <w:rsid w:val="00473024"/>
    <w:rsid w:val="00473E0F"/>
    <w:rsid w:val="004744E8"/>
    <w:rsid w:val="0047540A"/>
    <w:rsid w:val="0047569C"/>
    <w:rsid w:val="004760D1"/>
    <w:rsid w:val="00476E7A"/>
    <w:rsid w:val="0047708D"/>
    <w:rsid w:val="0047728D"/>
    <w:rsid w:val="00477EA6"/>
    <w:rsid w:val="004803E0"/>
    <w:rsid w:val="0048091F"/>
    <w:rsid w:val="00481897"/>
    <w:rsid w:val="004843C2"/>
    <w:rsid w:val="00484DB2"/>
    <w:rsid w:val="004859B8"/>
    <w:rsid w:val="00486EDA"/>
    <w:rsid w:val="00487772"/>
    <w:rsid w:val="004879DB"/>
    <w:rsid w:val="00487D88"/>
    <w:rsid w:val="00491462"/>
    <w:rsid w:val="004929B2"/>
    <w:rsid w:val="00492CDF"/>
    <w:rsid w:val="00492EF7"/>
    <w:rsid w:val="00497AED"/>
    <w:rsid w:val="004A07DE"/>
    <w:rsid w:val="004A0DCD"/>
    <w:rsid w:val="004A10C7"/>
    <w:rsid w:val="004A30A0"/>
    <w:rsid w:val="004A35D3"/>
    <w:rsid w:val="004A37E8"/>
    <w:rsid w:val="004A3F57"/>
    <w:rsid w:val="004A3FD7"/>
    <w:rsid w:val="004A552F"/>
    <w:rsid w:val="004A5609"/>
    <w:rsid w:val="004A60CF"/>
    <w:rsid w:val="004A7B6F"/>
    <w:rsid w:val="004B01E5"/>
    <w:rsid w:val="004B26E0"/>
    <w:rsid w:val="004B30A0"/>
    <w:rsid w:val="004B3513"/>
    <w:rsid w:val="004B39AD"/>
    <w:rsid w:val="004B4329"/>
    <w:rsid w:val="004B4BE7"/>
    <w:rsid w:val="004B6309"/>
    <w:rsid w:val="004B650A"/>
    <w:rsid w:val="004C1727"/>
    <w:rsid w:val="004C26E2"/>
    <w:rsid w:val="004C2E2E"/>
    <w:rsid w:val="004C459F"/>
    <w:rsid w:val="004C5434"/>
    <w:rsid w:val="004C5B0D"/>
    <w:rsid w:val="004C692A"/>
    <w:rsid w:val="004C6EF9"/>
    <w:rsid w:val="004C757B"/>
    <w:rsid w:val="004C77C0"/>
    <w:rsid w:val="004C7A1F"/>
    <w:rsid w:val="004C7D8E"/>
    <w:rsid w:val="004D0C6F"/>
    <w:rsid w:val="004D0D76"/>
    <w:rsid w:val="004D0ECA"/>
    <w:rsid w:val="004D12ED"/>
    <w:rsid w:val="004D1FEA"/>
    <w:rsid w:val="004D286A"/>
    <w:rsid w:val="004D2B0D"/>
    <w:rsid w:val="004D4B86"/>
    <w:rsid w:val="004D4C89"/>
    <w:rsid w:val="004D5864"/>
    <w:rsid w:val="004D6179"/>
    <w:rsid w:val="004D6F2D"/>
    <w:rsid w:val="004D7BF9"/>
    <w:rsid w:val="004D7DA8"/>
    <w:rsid w:val="004E16F0"/>
    <w:rsid w:val="004E1A92"/>
    <w:rsid w:val="004E2160"/>
    <w:rsid w:val="004E28E9"/>
    <w:rsid w:val="004E36BA"/>
    <w:rsid w:val="004E5B34"/>
    <w:rsid w:val="004E6BA9"/>
    <w:rsid w:val="004E7ABD"/>
    <w:rsid w:val="004F0AFC"/>
    <w:rsid w:val="004F0D78"/>
    <w:rsid w:val="004F0DE9"/>
    <w:rsid w:val="004F117C"/>
    <w:rsid w:val="004F156E"/>
    <w:rsid w:val="004F2BA8"/>
    <w:rsid w:val="004F3F85"/>
    <w:rsid w:val="004F415D"/>
    <w:rsid w:val="004F47BE"/>
    <w:rsid w:val="004F5358"/>
    <w:rsid w:val="004F563A"/>
    <w:rsid w:val="004F68AA"/>
    <w:rsid w:val="004F6C7C"/>
    <w:rsid w:val="004F721C"/>
    <w:rsid w:val="00500AB1"/>
    <w:rsid w:val="00500D66"/>
    <w:rsid w:val="00502474"/>
    <w:rsid w:val="00503109"/>
    <w:rsid w:val="0050393A"/>
    <w:rsid w:val="005041D2"/>
    <w:rsid w:val="005045FC"/>
    <w:rsid w:val="005067D9"/>
    <w:rsid w:val="005072F8"/>
    <w:rsid w:val="00507C88"/>
    <w:rsid w:val="00507E8E"/>
    <w:rsid w:val="00507F29"/>
    <w:rsid w:val="00510B23"/>
    <w:rsid w:val="00510ECD"/>
    <w:rsid w:val="005118E8"/>
    <w:rsid w:val="0051244B"/>
    <w:rsid w:val="00512D53"/>
    <w:rsid w:val="0051482B"/>
    <w:rsid w:val="00515C63"/>
    <w:rsid w:val="00515D7B"/>
    <w:rsid w:val="00515E8A"/>
    <w:rsid w:val="0051648E"/>
    <w:rsid w:val="005177A1"/>
    <w:rsid w:val="005178C6"/>
    <w:rsid w:val="00522D13"/>
    <w:rsid w:val="00523A9D"/>
    <w:rsid w:val="00524290"/>
    <w:rsid w:val="00524809"/>
    <w:rsid w:val="00526156"/>
    <w:rsid w:val="005265AC"/>
    <w:rsid w:val="00526C17"/>
    <w:rsid w:val="00527C3B"/>
    <w:rsid w:val="00527E36"/>
    <w:rsid w:val="00530144"/>
    <w:rsid w:val="005302F9"/>
    <w:rsid w:val="0053126D"/>
    <w:rsid w:val="00531410"/>
    <w:rsid w:val="005328BB"/>
    <w:rsid w:val="00532AFA"/>
    <w:rsid w:val="00534AE1"/>
    <w:rsid w:val="00534C95"/>
    <w:rsid w:val="00535F6A"/>
    <w:rsid w:val="0053641A"/>
    <w:rsid w:val="00536FC1"/>
    <w:rsid w:val="00541038"/>
    <w:rsid w:val="00541722"/>
    <w:rsid w:val="00541E0B"/>
    <w:rsid w:val="00541EDE"/>
    <w:rsid w:val="00542B53"/>
    <w:rsid w:val="00543513"/>
    <w:rsid w:val="0054372C"/>
    <w:rsid w:val="00543BA2"/>
    <w:rsid w:val="005445DB"/>
    <w:rsid w:val="00545C6A"/>
    <w:rsid w:val="00550100"/>
    <w:rsid w:val="005528F2"/>
    <w:rsid w:val="00552990"/>
    <w:rsid w:val="005538EC"/>
    <w:rsid w:val="00553F2D"/>
    <w:rsid w:val="00553FEC"/>
    <w:rsid w:val="00554744"/>
    <w:rsid w:val="0055631B"/>
    <w:rsid w:val="005575AB"/>
    <w:rsid w:val="0056033B"/>
    <w:rsid w:val="00560608"/>
    <w:rsid w:val="00561502"/>
    <w:rsid w:val="005644BE"/>
    <w:rsid w:val="00564E91"/>
    <w:rsid w:val="00565CC4"/>
    <w:rsid w:val="0056734D"/>
    <w:rsid w:val="00567FDE"/>
    <w:rsid w:val="00571300"/>
    <w:rsid w:val="00572A34"/>
    <w:rsid w:val="005730FB"/>
    <w:rsid w:val="005757AD"/>
    <w:rsid w:val="0058126B"/>
    <w:rsid w:val="0058304B"/>
    <w:rsid w:val="00586537"/>
    <w:rsid w:val="00586669"/>
    <w:rsid w:val="005905B2"/>
    <w:rsid w:val="00591575"/>
    <w:rsid w:val="00591942"/>
    <w:rsid w:val="0059296D"/>
    <w:rsid w:val="0059340C"/>
    <w:rsid w:val="00594A6E"/>
    <w:rsid w:val="00595507"/>
    <w:rsid w:val="005965A1"/>
    <w:rsid w:val="00597291"/>
    <w:rsid w:val="00597979"/>
    <w:rsid w:val="00597FC8"/>
    <w:rsid w:val="005A0437"/>
    <w:rsid w:val="005A1084"/>
    <w:rsid w:val="005A16BD"/>
    <w:rsid w:val="005A2998"/>
    <w:rsid w:val="005A37D5"/>
    <w:rsid w:val="005A3EFB"/>
    <w:rsid w:val="005A6359"/>
    <w:rsid w:val="005A63BF"/>
    <w:rsid w:val="005A6789"/>
    <w:rsid w:val="005A7503"/>
    <w:rsid w:val="005B0402"/>
    <w:rsid w:val="005B0E2A"/>
    <w:rsid w:val="005B55DD"/>
    <w:rsid w:val="005B7544"/>
    <w:rsid w:val="005C0583"/>
    <w:rsid w:val="005C0873"/>
    <w:rsid w:val="005C4EC9"/>
    <w:rsid w:val="005C6A62"/>
    <w:rsid w:val="005C7CCA"/>
    <w:rsid w:val="005D0AAB"/>
    <w:rsid w:val="005D0ACB"/>
    <w:rsid w:val="005D1649"/>
    <w:rsid w:val="005D2040"/>
    <w:rsid w:val="005D274D"/>
    <w:rsid w:val="005D2F6F"/>
    <w:rsid w:val="005D339D"/>
    <w:rsid w:val="005D36B8"/>
    <w:rsid w:val="005D3BAB"/>
    <w:rsid w:val="005D76EE"/>
    <w:rsid w:val="005D7C80"/>
    <w:rsid w:val="005E01BC"/>
    <w:rsid w:val="005E1F12"/>
    <w:rsid w:val="005E5261"/>
    <w:rsid w:val="005E5E3F"/>
    <w:rsid w:val="005E78A7"/>
    <w:rsid w:val="005E7F93"/>
    <w:rsid w:val="005F38C5"/>
    <w:rsid w:val="005F4017"/>
    <w:rsid w:val="005F68F1"/>
    <w:rsid w:val="005F729E"/>
    <w:rsid w:val="005F7E51"/>
    <w:rsid w:val="006035E4"/>
    <w:rsid w:val="0060369C"/>
    <w:rsid w:val="0060446B"/>
    <w:rsid w:val="00606064"/>
    <w:rsid w:val="00606EDC"/>
    <w:rsid w:val="0060705F"/>
    <w:rsid w:val="00607838"/>
    <w:rsid w:val="006079DF"/>
    <w:rsid w:val="00607B1A"/>
    <w:rsid w:val="0061080F"/>
    <w:rsid w:val="0061088B"/>
    <w:rsid w:val="00610BA9"/>
    <w:rsid w:val="00611BCD"/>
    <w:rsid w:val="00612591"/>
    <w:rsid w:val="0061347F"/>
    <w:rsid w:val="00615115"/>
    <w:rsid w:val="0061706F"/>
    <w:rsid w:val="00621D7F"/>
    <w:rsid w:val="00621E41"/>
    <w:rsid w:val="00623A3E"/>
    <w:rsid w:val="006241F7"/>
    <w:rsid w:val="00624F26"/>
    <w:rsid w:val="0062676F"/>
    <w:rsid w:val="00626B19"/>
    <w:rsid w:val="00627C74"/>
    <w:rsid w:val="006318E5"/>
    <w:rsid w:val="006322E2"/>
    <w:rsid w:val="006327FD"/>
    <w:rsid w:val="006330B9"/>
    <w:rsid w:val="006334B0"/>
    <w:rsid w:val="00633DAF"/>
    <w:rsid w:val="0063403B"/>
    <w:rsid w:val="00634F29"/>
    <w:rsid w:val="00635333"/>
    <w:rsid w:val="0063730A"/>
    <w:rsid w:val="0063795E"/>
    <w:rsid w:val="0064123D"/>
    <w:rsid w:val="006415E1"/>
    <w:rsid w:val="00642078"/>
    <w:rsid w:val="00642AF8"/>
    <w:rsid w:val="00644157"/>
    <w:rsid w:val="00644A20"/>
    <w:rsid w:val="006457AC"/>
    <w:rsid w:val="00647284"/>
    <w:rsid w:val="006517C9"/>
    <w:rsid w:val="00652FB0"/>
    <w:rsid w:val="006576CC"/>
    <w:rsid w:val="006578F6"/>
    <w:rsid w:val="00660AAD"/>
    <w:rsid w:val="006620CA"/>
    <w:rsid w:val="006630E3"/>
    <w:rsid w:val="0066369B"/>
    <w:rsid w:val="00663922"/>
    <w:rsid w:val="0066436C"/>
    <w:rsid w:val="00665AE0"/>
    <w:rsid w:val="0066650E"/>
    <w:rsid w:val="006675D4"/>
    <w:rsid w:val="006678F6"/>
    <w:rsid w:val="00671E36"/>
    <w:rsid w:val="00672A60"/>
    <w:rsid w:val="00672EB8"/>
    <w:rsid w:val="006731CE"/>
    <w:rsid w:val="00675FB3"/>
    <w:rsid w:val="006766DF"/>
    <w:rsid w:val="00676757"/>
    <w:rsid w:val="00676BA5"/>
    <w:rsid w:val="00680E04"/>
    <w:rsid w:val="00681FB0"/>
    <w:rsid w:val="00682AB5"/>
    <w:rsid w:val="00685630"/>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3091"/>
    <w:rsid w:val="006A4827"/>
    <w:rsid w:val="006A641E"/>
    <w:rsid w:val="006A6964"/>
    <w:rsid w:val="006A699F"/>
    <w:rsid w:val="006A7E87"/>
    <w:rsid w:val="006B22DA"/>
    <w:rsid w:val="006B258C"/>
    <w:rsid w:val="006B3124"/>
    <w:rsid w:val="006B3AFC"/>
    <w:rsid w:val="006B3CBE"/>
    <w:rsid w:val="006B660A"/>
    <w:rsid w:val="006B6A8F"/>
    <w:rsid w:val="006B78D2"/>
    <w:rsid w:val="006C0F57"/>
    <w:rsid w:val="006C2E78"/>
    <w:rsid w:val="006C426D"/>
    <w:rsid w:val="006C61E4"/>
    <w:rsid w:val="006C63A0"/>
    <w:rsid w:val="006C6DAB"/>
    <w:rsid w:val="006C7A96"/>
    <w:rsid w:val="006D1298"/>
    <w:rsid w:val="006D168D"/>
    <w:rsid w:val="006D2BC8"/>
    <w:rsid w:val="006D2FE5"/>
    <w:rsid w:val="006D4905"/>
    <w:rsid w:val="006D5014"/>
    <w:rsid w:val="006D50DF"/>
    <w:rsid w:val="006D6462"/>
    <w:rsid w:val="006D6616"/>
    <w:rsid w:val="006D79D9"/>
    <w:rsid w:val="006E0B2C"/>
    <w:rsid w:val="006E2AEA"/>
    <w:rsid w:val="006E46CF"/>
    <w:rsid w:val="006E49EF"/>
    <w:rsid w:val="006E52B3"/>
    <w:rsid w:val="006F08D4"/>
    <w:rsid w:val="006F18B7"/>
    <w:rsid w:val="006F209C"/>
    <w:rsid w:val="006F24F9"/>
    <w:rsid w:val="006F2BC4"/>
    <w:rsid w:val="006F3320"/>
    <w:rsid w:val="006F41AD"/>
    <w:rsid w:val="006F45B0"/>
    <w:rsid w:val="006F5B7B"/>
    <w:rsid w:val="00700139"/>
    <w:rsid w:val="0070232E"/>
    <w:rsid w:val="00704FD9"/>
    <w:rsid w:val="0070607B"/>
    <w:rsid w:val="007063C0"/>
    <w:rsid w:val="0070717D"/>
    <w:rsid w:val="00707440"/>
    <w:rsid w:val="00707F15"/>
    <w:rsid w:val="00710B94"/>
    <w:rsid w:val="00711B30"/>
    <w:rsid w:val="007140CD"/>
    <w:rsid w:val="007141AC"/>
    <w:rsid w:val="00714754"/>
    <w:rsid w:val="00714EF8"/>
    <w:rsid w:val="007150DD"/>
    <w:rsid w:val="00715255"/>
    <w:rsid w:val="00716030"/>
    <w:rsid w:val="007161BE"/>
    <w:rsid w:val="007166CC"/>
    <w:rsid w:val="0071766C"/>
    <w:rsid w:val="007205D3"/>
    <w:rsid w:val="007211D9"/>
    <w:rsid w:val="00723B0D"/>
    <w:rsid w:val="007251C6"/>
    <w:rsid w:val="0072572D"/>
    <w:rsid w:val="00725E7B"/>
    <w:rsid w:val="007260AD"/>
    <w:rsid w:val="007270D6"/>
    <w:rsid w:val="00727816"/>
    <w:rsid w:val="00727C12"/>
    <w:rsid w:val="00730697"/>
    <w:rsid w:val="007308AB"/>
    <w:rsid w:val="00731EB1"/>
    <w:rsid w:val="007326FF"/>
    <w:rsid w:val="00732717"/>
    <w:rsid w:val="00732D6F"/>
    <w:rsid w:val="00734425"/>
    <w:rsid w:val="00736147"/>
    <w:rsid w:val="007366B3"/>
    <w:rsid w:val="00736CF5"/>
    <w:rsid w:val="00737CAA"/>
    <w:rsid w:val="00737D1B"/>
    <w:rsid w:val="00742E90"/>
    <w:rsid w:val="00743AAD"/>
    <w:rsid w:val="00745A93"/>
    <w:rsid w:val="00745FFB"/>
    <w:rsid w:val="007467E4"/>
    <w:rsid w:val="00746D25"/>
    <w:rsid w:val="0075517D"/>
    <w:rsid w:val="00755AA2"/>
    <w:rsid w:val="00757301"/>
    <w:rsid w:val="0075749E"/>
    <w:rsid w:val="007607A6"/>
    <w:rsid w:val="007629E9"/>
    <w:rsid w:val="00762BBA"/>
    <w:rsid w:val="00763757"/>
    <w:rsid w:val="00763903"/>
    <w:rsid w:val="00763979"/>
    <w:rsid w:val="007644D9"/>
    <w:rsid w:val="00766A08"/>
    <w:rsid w:val="00766CED"/>
    <w:rsid w:val="007724B0"/>
    <w:rsid w:val="00772500"/>
    <w:rsid w:val="00772CD5"/>
    <w:rsid w:val="007731F2"/>
    <w:rsid w:val="0077418B"/>
    <w:rsid w:val="00774498"/>
    <w:rsid w:val="00774D1A"/>
    <w:rsid w:val="007755E2"/>
    <w:rsid w:val="00777C4B"/>
    <w:rsid w:val="00780287"/>
    <w:rsid w:val="0078057B"/>
    <w:rsid w:val="00781622"/>
    <w:rsid w:val="0078219C"/>
    <w:rsid w:val="00791A50"/>
    <w:rsid w:val="00791B24"/>
    <w:rsid w:val="00792A00"/>
    <w:rsid w:val="00794C77"/>
    <w:rsid w:val="00796306"/>
    <w:rsid w:val="00796331"/>
    <w:rsid w:val="00796AD9"/>
    <w:rsid w:val="007A0307"/>
    <w:rsid w:val="007A1381"/>
    <w:rsid w:val="007A2855"/>
    <w:rsid w:val="007A38B6"/>
    <w:rsid w:val="007A4A16"/>
    <w:rsid w:val="007A5BFB"/>
    <w:rsid w:val="007A6816"/>
    <w:rsid w:val="007A7A10"/>
    <w:rsid w:val="007B005D"/>
    <w:rsid w:val="007B15E0"/>
    <w:rsid w:val="007B6AE3"/>
    <w:rsid w:val="007B6F83"/>
    <w:rsid w:val="007C0D7A"/>
    <w:rsid w:val="007C11FA"/>
    <w:rsid w:val="007C14ED"/>
    <w:rsid w:val="007C20CB"/>
    <w:rsid w:val="007C2FB6"/>
    <w:rsid w:val="007C395B"/>
    <w:rsid w:val="007C61D3"/>
    <w:rsid w:val="007C63D2"/>
    <w:rsid w:val="007C761D"/>
    <w:rsid w:val="007D17FA"/>
    <w:rsid w:val="007D3FB8"/>
    <w:rsid w:val="007D4A07"/>
    <w:rsid w:val="007D58BF"/>
    <w:rsid w:val="007D590A"/>
    <w:rsid w:val="007D6293"/>
    <w:rsid w:val="007E0067"/>
    <w:rsid w:val="007E196B"/>
    <w:rsid w:val="007E2A8F"/>
    <w:rsid w:val="007E4005"/>
    <w:rsid w:val="007E4695"/>
    <w:rsid w:val="007E490C"/>
    <w:rsid w:val="007E4A3D"/>
    <w:rsid w:val="007E4A9A"/>
    <w:rsid w:val="007E5278"/>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829"/>
    <w:rsid w:val="00812991"/>
    <w:rsid w:val="00815285"/>
    <w:rsid w:val="00816667"/>
    <w:rsid w:val="00821C37"/>
    <w:rsid w:val="00822D89"/>
    <w:rsid w:val="008275B6"/>
    <w:rsid w:val="008277E4"/>
    <w:rsid w:val="0083073E"/>
    <w:rsid w:val="008313EE"/>
    <w:rsid w:val="00831511"/>
    <w:rsid w:val="00831719"/>
    <w:rsid w:val="008317E9"/>
    <w:rsid w:val="00832A93"/>
    <w:rsid w:val="0083391B"/>
    <w:rsid w:val="00835B71"/>
    <w:rsid w:val="00836239"/>
    <w:rsid w:val="00841113"/>
    <w:rsid w:val="00842DC6"/>
    <w:rsid w:val="00844052"/>
    <w:rsid w:val="00847083"/>
    <w:rsid w:val="008478F9"/>
    <w:rsid w:val="008505C2"/>
    <w:rsid w:val="008535D7"/>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6E33"/>
    <w:rsid w:val="008770F6"/>
    <w:rsid w:val="008775CC"/>
    <w:rsid w:val="00877EC1"/>
    <w:rsid w:val="00880266"/>
    <w:rsid w:val="0088212D"/>
    <w:rsid w:val="00883A8A"/>
    <w:rsid w:val="00885BEF"/>
    <w:rsid w:val="0088731F"/>
    <w:rsid w:val="0089266E"/>
    <w:rsid w:val="00893881"/>
    <w:rsid w:val="0089570A"/>
    <w:rsid w:val="008A04F2"/>
    <w:rsid w:val="008A1545"/>
    <w:rsid w:val="008A3118"/>
    <w:rsid w:val="008A38DE"/>
    <w:rsid w:val="008A392E"/>
    <w:rsid w:val="008A5A8B"/>
    <w:rsid w:val="008A5DD5"/>
    <w:rsid w:val="008A5E9D"/>
    <w:rsid w:val="008A7927"/>
    <w:rsid w:val="008B112F"/>
    <w:rsid w:val="008B1F9B"/>
    <w:rsid w:val="008C2292"/>
    <w:rsid w:val="008C25E9"/>
    <w:rsid w:val="008C2BEB"/>
    <w:rsid w:val="008C3700"/>
    <w:rsid w:val="008C3931"/>
    <w:rsid w:val="008C58A7"/>
    <w:rsid w:val="008C5916"/>
    <w:rsid w:val="008C5E5C"/>
    <w:rsid w:val="008C62A6"/>
    <w:rsid w:val="008C6726"/>
    <w:rsid w:val="008C6962"/>
    <w:rsid w:val="008C7177"/>
    <w:rsid w:val="008D30AE"/>
    <w:rsid w:val="008D3B09"/>
    <w:rsid w:val="008D4AE2"/>
    <w:rsid w:val="008D63E6"/>
    <w:rsid w:val="008D69C3"/>
    <w:rsid w:val="008D6DB9"/>
    <w:rsid w:val="008D6E28"/>
    <w:rsid w:val="008E06BB"/>
    <w:rsid w:val="008E1A11"/>
    <w:rsid w:val="008E1ACA"/>
    <w:rsid w:val="008E1EAA"/>
    <w:rsid w:val="008E2DD6"/>
    <w:rsid w:val="008E2FF9"/>
    <w:rsid w:val="008E3D3A"/>
    <w:rsid w:val="008E4DCB"/>
    <w:rsid w:val="008E55B4"/>
    <w:rsid w:val="008E64B4"/>
    <w:rsid w:val="008E64F5"/>
    <w:rsid w:val="008F47F1"/>
    <w:rsid w:val="008F555D"/>
    <w:rsid w:val="008F70A7"/>
    <w:rsid w:val="008F7D4D"/>
    <w:rsid w:val="009005D0"/>
    <w:rsid w:val="00900DF7"/>
    <w:rsid w:val="009015DB"/>
    <w:rsid w:val="00902B98"/>
    <w:rsid w:val="00903A80"/>
    <w:rsid w:val="009040E5"/>
    <w:rsid w:val="0090439C"/>
    <w:rsid w:val="009069A8"/>
    <w:rsid w:val="0091093B"/>
    <w:rsid w:val="00912140"/>
    <w:rsid w:val="00912316"/>
    <w:rsid w:val="0091279D"/>
    <w:rsid w:val="00913B4E"/>
    <w:rsid w:val="00913BBD"/>
    <w:rsid w:val="009166D6"/>
    <w:rsid w:val="00916E15"/>
    <w:rsid w:val="00921383"/>
    <w:rsid w:val="00923740"/>
    <w:rsid w:val="0092381F"/>
    <w:rsid w:val="00923F80"/>
    <w:rsid w:val="0092417F"/>
    <w:rsid w:val="00925295"/>
    <w:rsid w:val="00925626"/>
    <w:rsid w:val="00925767"/>
    <w:rsid w:val="00926428"/>
    <w:rsid w:val="00926B75"/>
    <w:rsid w:val="00927099"/>
    <w:rsid w:val="00927C37"/>
    <w:rsid w:val="00927F48"/>
    <w:rsid w:val="0093106E"/>
    <w:rsid w:val="0093127E"/>
    <w:rsid w:val="00931510"/>
    <w:rsid w:val="00933891"/>
    <w:rsid w:val="009343F5"/>
    <w:rsid w:val="009345CB"/>
    <w:rsid w:val="00935365"/>
    <w:rsid w:val="00935397"/>
    <w:rsid w:val="0093564C"/>
    <w:rsid w:val="00937FA0"/>
    <w:rsid w:val="00942878"/>
    <w:rsid w:val="00942AA8"/>
    <w:rsid w:val="00942ACC"/>
    <w:rsid w:val="00942F00"/>
    <w:rsid w:val="00944851"/>
    <w:rsid w:val="00947134"/>
    <w:rsid w:val="00947693"/>
    <w:rsid w:val="00952FA0"/>
    <w:rsid w:val="0095449D"/>
    <w:rsid w:val="00954642"/>
    <w:rsid w:val="00955045"/>
    <w:rsid w:val="00955050"/>
    <w:rsid w:val="00955495"/>
    <w:rsid w:val="00955DF3"/>
    <w:rsid w:val="00956CD3"/>
    <w:rsid w:val="009572C2"/>
    <w:rsid w:val="0096116B"/>
    <w:rsid w:val="009634DC"/>
    <w:rsid w:val="00963792"/>
    <w:rsid w:val="00967A9B"/>
    <w:rsid w:val="009705CE"/>
    <w:rsid w:val="009723B4"/>
    <w:rsid w:val="0097742F"/>
    <w:rsid w:val="00977C15"/>
    <w:rsid w:val="0098050B"/>
    <w:rsid w:val="00980CF8"/>
    <w:rsid w:val="00981DB1"/>
    <w:rsid w:val="00983C33"/>
    <w:rsid w:val="0098560E"/>
    <w:rsid w:val="009874B3"/>
    <w:rsid w:val="009902FF"/>
    <w:rsid w:val="00990760"/>
    <w:rsid w:val="00990E45"/>
    <w:rsid w:val="009919B3"/>
    <w:rsid w:val="00991F40"/>
    <w:rsid w:val="00993055"/>
    <w:rsid w:val="0099428E"/>
    <w:rsid w:val="00994AFA"/>
    <w:rsid w:val="00995578"/>
    <w:rsid w:val="009A0A09"/>
    <w:rsid w:val="009A22CE"/>
    <w:rsid w:val="009A2E53"/>
    <w:rsid w:val="009A563C"/>
    <w:rsid w:val="009A5C1E"/>
    <w:rsid w:val="009A6D33"/>
    <w:rsid w:val="009B2463"/>
    <w:rsid w:val="009B265C"/>
    <w:rsid w:val="009B2B2F"/>
    <w:rsid w:val="009B2FB0"/>
    <w:rsid w:val="009B300C"/>
    <w:rsid w:val="009B35D9"/>
    <w:rsid w:val="009B3D77"/>
    <w:rsid w:val="009B4333"/>
    <w:rsid w:val="009B538B"/>
    <w:rsid w:val="009B6060"/>
    <w:rsid w:val="009B6251"/>
    <w:rsid w:val="009B7A22"/>
    <w:rsid w:val="009C075B"/>
    <w:rsid w:val="009C0FF9"/>
    <w:rsid w:val="009C1137"/>
    <w:rsid w:val="009C1B75"/>
    <w:rsid w:val="009C219D"/>
    <w:rsid w:val="009C41C1"/>
    <w:rsid w:val="009C593E"/>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2E5"/>
    <w:rsid w:val="009F0559"/>
    <w:rsid w:val="009F0595"/>
    <w:rsid w:val="009F5163"/>
    <w:rsid w:val="009F586E"/>
    <w:rsid w:val="009F5959"/>
    <w:rsid w:val="009F67A1"/>
    <w:rsid w:val="009F6F70"/>
    <w:rsid w:val="009F70A1"/>
    <w:rsid w:val="00A00E2B"/>
    <w:rsid w:val="00A00E6B"/>
    <w:rsid w:val="00A00FD2"/>
    <w:rsid w:val="00A018ED"/>
    <w:rsid w:val="00A02666"/>
    <w:rsid w:val="00A04FE1"/>
    <w:rsid w:val="00A05330"/>
    <w:rsid w:val="00A0533B"/>
    <w:rsid w:val="00A05D54"/>
    <w:rsid w:val="00A06343"/>
    <w:rsid w:val="00A067B3"/>
    <w:rsid w:val="00A07453"/>
    <w:rsid w:val="00A10417"/>
    <w:rsid w:val="00A10D8B"/>
    <w:rsid w:val="00A10E51"/>
    <w:rsid w:val="00A12BFE"/>
    <w:rsid w:val="00A13FF0"/>
    <w:rsid w:val="00A140AA"/>
    <w:rsid w:val="00A14782"/>
    <w:rsid w:val="00A1678D"/>
    <w:rsid w:val="00A167CD"/>
    <w:rsid w:val="00A17138"/>
    <w:rsid w:val="00A17A88"/>
    <w:rsid w:val="00A22D30"/>
    <w:rsid w:val="00A23566"/>
    <w:rsid w:val="00A23DBB"/>
    <w:rsid w:val="00A241D0"/>
    <w:rsid w:val="00A243C9"/>
    <w:rsid w:val="00A2496E"/>
    <w:rsid w:val="00A25009"/>
    <w:rsid w:val="00A25616"/>
    <w:rsid w:val="00A2755A"/>
    <w:rsid w:val="00A303BA"/>
    <w:rsid w:val="00A309F7"/>
    <w:rsid w:val="00A30EB9"/>
    <w:rsid w:val="00A3366E"/>
    <w:rsid w:val="00A3367A"/>
    <w:rsid w:val="00A33F52"/>
    <w:rsid w:val="00A34277"/>
    <w:rsid w:val="00A34A41"/>
    <w:rsid w:val="00A355B2"/>
    <w:rsid w:val="00A35968"/>
    <w:rsid w:val="00A370B3"/>
    <w:rsid w:val="00A4063B"/>
    <w:rsid w:val="00A41EDD"/>
    <w:rsid w:val="00A428DF"/>
    <w:rsid w:val="00A45021"/>
    <w:rsid w:val="00A45796"/>
    <w:rsid w:val="00A45B5E"/>
    <w:rsid w:val="00A45C63"/>
    <w:rsid w:val="00A45D2C"/>
    <w:rsid w:val="00A46C67"/>
    <w:rsid w:val="00A47209"/>
    <w:rsid w:val="00A47223"/>
    <w:rsid w:val="00A47474"/>
    <w:rsid w:val="00A47E86"/>
    <w:rsid w:val="00A50478"/>
    <w:rsid w:val="00A52C14"/>
    <w:rsid w:val="00A53608"/>
    <w:rsid w:val="00A55BF7"/>
    <w:rsid w:val="00A577D1"/>
    <w:rsid w:val="00A57D45"/>
    <w:rsid w:val="00A60272"/>
    <w:rsid w:val="00A61BDD"/>
    <w:rsid w:val="00A63B87"/>
    <w:rsid w:val="00A6567C"/>
    <w:rsid w:val="00A65C83"/>
    <w:rsid w:val="00A7303A"/>
    <w:rsid w:val="00A7329A"/>
    <w:rsid w:val="00A73C95"/>
    <w:rsid w:val="00A7501D"/>
    <w:rsid w:val="00A76922"/>
    <w:rsid w:val="00A808B9"/>
    <w:rsid w:val="00A8404F"/>
    <w:rsid w:val="00A86578"/>
    <w:rsid w:val="00A86E59"/>
    <w:rsid w:val="00A909AD"/>
    <w:rsid w:val="00A90BDC"/>
    <w:rsid w:val="00A93701"/>
    <w:rsid w:val="00A9377B"/>
    <w:rsid w:val="00A950FC"/>
    <w:rsid w:val="00A953E0"/>
    <w:rsid w:val="00A95E19"/>
    <w:rsid w:val="00A96E7B"/>
    <w:rsid w:val="00A96F30"/>
    <w:rsid w:val="00A97F15"/>
    <w:rsid w:val="00AA0001"/>
    <w:rsid w:val="00AA1528"/>
    <w:rsid w:val="00AA24C9"/>
    <w:rsid w:val="00AA52B1"/>
    <w:rsid w:val="00AA6225"/>
    <w:rsid w:val="00AA66EE"/>
    <w:rsid w:val="00AA7D11"/>
    <w:rsid w:val="00AB0325"/>
    <w:rsid w:val="00AB1AF6"/>
    <w:rsid w:val="00AB25D8"/>
    <w:rsid w:val="00AB25EF"/>
    <w:rsid w:val="00AB41CF"/>
    <w:rsid w:val="00AB44A9"/>
    <w:rsid w:val="00AB57C6"/>
    <w:rsid w:val="00AB5BC9"/>
    <w:rsid w:val="00AB60BB"/>
    <w:rsid w:val="00AC17B7"/>
    <w:rsid w:val="00AC1AEF"/>
    <w:rsid w:val="00AC1B82"/>
    <w:rsid w:val="00AC1D54"/>
    <w:rsid w:val="00AC384E"/>
    <w:rsid w:val="00AC53FA"/>
    <w:rsid w:val="00AC69A1"/>
    <w:rsid w:val="00AD0DD4"/>
    <w:rsid w:val="00AD1532"/>
    <w:rsid w:val="00AD1D87"/>
    <w:rsid w:val="00AD20E9"/>
    <w:rsid w:val="00AD433A"/>
    <w:rsid w:val="00AD5DD1"/>
    <w:rsid w:val="00AD6999"/>
    <w:rsid w:val="00AD7BC4"/>
    <w:rsid w:val="00AD7CBA"/>
    <w:rsid w:val="00AE140F"/>
    <w:rsid w:val="00AE29EC"/>
    <w:rsid w:val="00AE2AC4"/>
    <w:rsid w:val="00AE3421"/>
    <w:rsid w:val="00AE346F"/>
    <w:rsid w:val="00AE51EF"/>
    <w:rsid w:val="00AE68C5"/>
    <w:rsid w:val="00AF167B"/>
    <w:rsid w:val="00AF1F7A"/>
    <w:rsid w:val="00AF2242"/>
    <w:rsid w:val="00AF268D"/>
    <w:rsid w:val="00AF30C7"/>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0F46"/>
    <w:rsid w:val="00B12370"/>
    <w:rsid w:val="00B1262F"/>
    <w:rsid w:val="00B1460B"/>
    <w:rsid w:val="00B15551"/>
    <w:rsid w:val="00B15F5D"/>
    <w:rsid w:val="00B15F8F"/>
    <w:rsid w:val="00B1619F"/>
    <w:rsid w:val="00B1678C"/>
    <w:rsid w:val="00B2163F"/>
    <w:rsid w:val="00B25923"/>
    <w:rsid w:val="00B25B5C"/>
    <w:rsid w:val="00B274CC"/>
    <w:rsid w:val="00B30833"/>
    <w:rsid w:val="00B30FA2"/>
    <w:rsid w:val="00B31AE8"/>
    <w:rsid w:val="00B3434A"/>
    <w:rsid w:val="00B3490B"/>
    <w:rsid w:val="00B41136"/>
    <w:rsid w:val="00B42E4B"/>
    <w:rsid w:val="00B452DD"/>
    <w:rsid w:val="00B46383"/>
    <w:rsid w:val="00B46FC9"/>
    <w:rsid w:val="00B472F0"/>
    <w:rsid w:val="00B4774F"/>
    <w:rsid w:val="00B50876"/>
    <w:rsid w:val="00B5128D"/>
    <w:rsid w:val="00B513A9"/>
    <w:rsid w:val="00B5244C"/>
    <w:rsid w:val="00B530B0"/>
    <w:rsid w:val="00B53579"/>
    <w:rsid w:val="00B551FB"/>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935"/>
    <w:rsid w:val="00B73D49"/>
    <w:rsid w:val="00B74145"/>
    <w:rsid w:val="00B76DBA"/>
    <w:rsid w:val="00B77491"/>
    <w:rsid w:val="00B80FE8"/>
    <w:rsid w:val="00B8268D"/>
    <w:rsid w:val="00B85356"/>
    <w:rsid w:val="00B8581D"/>
    <w:rsid w:val="00B85976"/>
    <w:rsid w:val="00B86CC3"/>
    <w:rsid w:val="00B86F0C"/>
    <w:rsid w:val="00B9184B"/>
    <w:rsid w:val="00B91D43"/>
    <w:rsid w:val="00B91EA7"/>
    <w:rsid w:val="00B9354E"/>
    <w:rsid w:val="00B94997"/>
    <w:rsid w:val="00B9555D"/>
    <w:rsid w:val="00B975DF"/>
    <w:rsid w:val="00BA0D10"/>
    <w:rsid w:val="00BA1A41"/>
    <w:rsid w:val="00BA2C0D"/>
    <w:rsid w:val="00BA39EA"/>
    <w:rsid w:val="00BA6158"/>
    <w:rsid w:val="00BA682C"/>
    <w:rsid w:val="00BA6857"/>
    <w:rsid w:val="00BA6AF7"/>
    <w:rsid w:val="00BA73AE"/>
    <w:rsid w:val="00BA7684"/>
    <w:rsid w:val="00BA7BE4"/>
    <w:rsid w:val="00BA7D5D"/>
    <w:rsid w:val="00BA7F61"/>
    <w:rsid w:val="00BB16E9"/>
    <w:rsid w:val="00BB1B7D"/>
    <w:rsid w:val="00BB2B6C"/>
    <w:rsid w:val="00BC0748"/>
    <w:rsid w:val="00BC0D3D"/>
    <w:rsid w:val="00BC1AF2"/>
    <w:rsid w:val="00BC1D1C"/>
    <w:rsid w:val="00BC26A8"/>
    <w:rsid w:val="00BC400B"/>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3644"/>
    <w:rsid w:val="00BE4344"/>
    <w:rsid w:val="00BE4EFF"/>
    <w:rsid w:val="00BE501F"/>
    <w:rsid w:val="00BE544A"/>
    <w:rsid w:val="00BE6EE4"/>
    <w:rsid w:val="00BE7422"/>
    <w:rsid w:val="00BE7945"/>
    <w:rsid w:val="00BE7F70"/>
    <w:rsid w:val="00BF069C"/>
    <w:rsid w:val="00BF06E1"/>
    <w:rsid w:val="00BF127E"/>
    <w:rsid w:val="00BF1874"/>
    <w:rsid w:val="00BF1B50"/>
    <w:rsid w:val="00BF1EF8"/>
    <w:rsid w:val="00BF2DAF"/>
    <w:rsid w:val="00BF3E51"/>
    <w:rsid w:val="00BF46B4"/>
    <w:rsid w:val="00BF625E"/>
    <w:rsid w:val="00BF68A3"/>
    <w:rsid w:val="00C017A8"/>
    <w:rsid w:val="00C03A40"/>
    <w:rsid w:val="00C05AAB"/>
    <w:rsid w:val="00C05C43"/>
    <w:rsid w:val="00C07EDE"/>
    <w:rsid w:val="00C104BD"/>
    <w:rsid w:val="00C1051A"/>
    <w:rsid w:val="00C12B63"/>
    <w:rsid w:val="00C12B64"/>
    <w:rsid w:val="00C13789"/>
    <w:rsid w:val="00C15921"/>
    <w:rsid w:val="00C15D6F"/>
    <w:rsid w:val="00C1603E"/>
    <w:rsid w:val="00C20AB9"/>
    <w:rsid w:val="00C21D2A"/>
    <w:rsid w:val="00C21FF0"/>
    <w:rsid w:val="00C24503"/>
    <w:rsid w:val="00C25E49"/>
    <w:rsid w:val="00C26172"/>
    <w:rsid w:val="00C2636D"/>
    <w:rsid w:val="00C26CD6"/>
    <w:rsid w:val="00C272AB"/>
    <w:rsid w:val="00C27DBD"/>
    <w:rsid w:val="00C30CFE"/>
    <w:rsid w:val="00C31E1C"/>
    <w:rsid w:val="00C3239D"/>
    <w:rsid w:val="00C33439"/>
    <w:rsid w:val="00C340A7"/>
    <w:rsid w:val="00C3543C"/>
    <w:rsid w:val="00C355A1"/>
    <w:rsid w:val="00C366A1"/>
    <w:rsid w:val="00C36FC4"/>
    <w:rsid w:val="00C37961"/>
    <w:rsid w:val="00C37B96"/>
    <w:rsid w:val="00C4178D"/>
    <w:rsid w:val="00C42271"/>
    <w:rsid w:val="00C43847"/>
    <w:rsid w:val="00C44028"/>
    <w:rsid w:val="00C45100"/>
    <w:rsid w:val="00C47A15"/>
    <w:rsid w:val="00C52316"/>
    <w:rsid w:val="00C52739"/>
    <w:rsid w:val="00C52A3A"/>
    <w:rsid w:val="00C5351A"/>
    <w:rsid w:val="00C53CFA"/>
    <w:rsid w:val="00C55991"/>
    <w:rsid w:val="00C571E6"/>
    <w:rsid w:val="00C572F6"/>
    <w:rsid w:val="00C57A9B"/>
    <w:rsid w:val="00C60786"/>
    <w:rsid w:val="00C60AB9"/>
    <w:rsid w:val="00C61498"/>
    <w:rsid w:val="00C61D0B"/>
    <w:rsid w:val="00C62C04"/>
    <w:rsid w:val="00C62E00"/>
    <w:rsid w:val="00C6462B"/>
    <w:rsid w:val="00C64811"/>
    <w:rsid w:val="00C64BD7"/>
    <w:rsid w:val="00C65C25"/>
    <w:rsid w:val="00C66553"/>
    <w:rsid w:val="00C676B2"/>
    <w:rsid w:val="00C71441"/>
    <w:rsid w:val="00C72C6F"/>
    <w:rsid w:val="00C73DF0"/>
    <w:rsid w:val="00C76CC9"/>
    <w:rsid w:val="00C7715E"/>
    <w:rsid w:val="00C7726F"/>
    <w:rsid w:val="00C773B7"/>
    <w:rsid w:val="00C773F4"/>
    <w:rsid w:val="00C7752E"/>
    <w:rsid w:val="00C803EA"/>
    <w:rsid w:val="00C81605"/>
    <w:rsid w:val="00C83CE8"/>
    <w:rsid w:val="00C84D69"/>
    <w:rsid w:val="00C84F02"/>
    <w:rsid w:val="00C858EA"/>
    <w:rsid w:val="00C9502E"/>
    <w:rsid w:val="00C952F7"/>
    <w:rsid w:val="00C954AA"/>
    <w:rsid w:val="00C97CD3"/>
    <w:rsid w:val="00CA020D"/>
    <w:rsid w:val="00CA1222"/>
    <w:rsid w:val="00CA3EB3"/>
    <w:rsid w:val="00CA49A5"/>
    <w:rsid w:val="00CA5040"/>
    <w:rsid w:val="00CA589E"/>
    <w:rsid w:val="00CA6A05"/>
    <w:rsid w:val="00CB000D"/>
    <w:rsid w:val="00CB0439"/>
    <w:rsid w:val="00CB0850"/>
    <w:rsid w:val="00CB159B"/>
    <w:rsid w:val="00CB2D06"/>
    <w:rsid w:val="00CB3CA2"/>
    <w:rsid w:val="00CB48E2"/>
    <w:rsid w:val="00CB5C1D"/>
    <w:rsid w:val="00CB71D5"/>
    <w:rsid w:val="00CC0089"/>
    <w:rsid w:val="00CC21E0"/>
    <w:rsid w:val="00CC2CCE"/>
    <w:rsid w:val="00CC34B5"/>
    <w:rsid w:val="00CC5741"/>
    <w:rsid w:val="00CD06E0"/>
    <w:rsid w:val="00CD1751"/>
    <w:rsid w:val="00CD2903"/>
    <w:rsid w:val="00CD2B60"/>
    <w:rsid w:val="00CD332A"/>
    <w:rsid w:val="00CD3394"/>
    <w:rsid w:val="00CD3B87"/>
    <w:rsid w:val="00CD3F91"/>
    <w:rsid w:val="00CD6742"/>
    <w:rsid w:val="00CD7014"/>
    <w:rsid w:val="00CD75FB"/>
    <w:rsid w:val="00CE0C05"/>
    <w:rsid w:val="00CE2BF6"/>
    <w:rsid w:val="00CE3557"/>
    <w:rsid w:val="00CE3AE9"/>
    <w:rsid w:val="00CE4148"/>
    <w:rsid w:val="00CE46E6"/>
    <w:rsid w:val="00CE6372"/>
    <w:rsid w:val="00CE6AFD"/>
    <w:rsid w:val="00CE6D6E"/>
    <w:rsid w:val="00CE75E0"/>
    <w:rsid w:val="00CF130D"/>
    <w:rsid w:val="00CF1BEE"/>
    <w:rsid w:val="00CF3F70"/>
    <w:rsid w:val="00CF4B29"/>
    <w:rsid w:val="00CF4B58"/>
    <w:rsid w:val="00CF6AE0"/>
    <w:rsid w:val="00CF7B66"/>
    <w:rsid w:val="00D01CE4"/>
    <w:rsid w:val="00D02272"/>
    <w:rsid w:val="00D02E5F"/>
    <w:rsid w:val="00D047EA"/>
    <w:rsid w:val="00D050A3"/>
    <w:rsid w:val="00D058E1"/>
    <w:rsid w:val="00D05ED9"/>
    <w:rsid w:val="00D112BA"/>
    <w:rsid w:val="00D11D83"/>
    <w:rsid w:val="00D155C7"/>
    <w:rsid w:val="00D1660F"/>
    <w:rsid w:val="00D17990"/>
    <w:rsid w:val="00D17C95"/>
    <w:rsid w:val="00D2000F"/>
    <w:rsid w:val="00D204B3"/>
    <w:rsid w:val="00D20A33"/>
    <w:rsid w:val="00D21845"/>
    <w:rsid w:val="00D21C72"/>
    <w:rsid w:val="00D224D0"/>
    <w:rsid w:val="00D22C98"/>
    <w:rsid w:val="00D23F9B"/>
    <w:rsid w:val="00D25354"/>
    <w:rsid w:val="00D25C12"/>
    <w:rsid w:val="00D264A9"/>
    <w:rsid w:val="00D26C9A"/>
    <w:rsid w:val="00D27194"/>
    <w:rsid w:val="00D27498"/>
    <w:rsid w:val="00D306E0"/>
    <w:rsid w:val="00D30AAE"/>
    <w:rsid w:val="00D31BC3"/>
    <w:rsid w:val="00D32515"/>
    <w:rsid w:val="00D34248"/>
    <w:rsid w:val="00D35B6E"/>
    <w:rsid w:val="00D36456"/>
    <w:rsid w:val="00D3683F"/>
    <w:rsid w:val="00D401E8"/>
    <w:rsid w:val="00D4358A"/>
    <w:rsid w:val="00D43C73"/>
    <w:rsid w:val="00D43F79"/>
    <w:rsid w:val="00D44CAC"/>
    <w:rsid w:val="00D45F1F"/>
    <w:rsid w:val="00D46094"/>
    <w:rsid w:val="00D467AE"/>
    <w:rsid w:val="00D46E0E"/>
    <w:rsid w:val="00D478EA"/>
    <w:rsid w:val="00D47FE0"/>
    <w:rsid w:val="00D5186C"/>
    <w:rsid w:val="00D51D7A"/>
    <w:rsid w:val="00D52C7C"/>
    <w:rsid w:val="00D54462"/>
    <w:rsid w:val="00D5457F"/>
    <w:rsid w:val="00D54777"/>
    <w:rsid w:val="00D549E3"/>
    <w:rsid w:val="00D55271"/>
    <w:rsid w:val="00D56ADF"/>
    <w:rsid w:val="00D56F64"/>
    <w:rsid w:val="00D60674"/>
    <w:rsid w:val="00D607D9"/>
    <w:rsid w:val="00D611EC"/>
    <w:rsid w:val="00D61E49"/>
    <w:rsid w:val="00D626B9"/>
    <w:rsid w:val="00D633C0"/>
    <w:rsid w:val="00D643D8"/>
    <w:rsid w:val="00D658A9"/>
    <w:rsid w:val="00D660E7"/>
    <w:rsid w:val="00D66166"/>
    <w:rsid w:val="00D71CA7"/>
    <w:rsid w:val="00D73715"/>
    <w:rsid w:val="00D73966"/>
    <w:rsid w:val="00D741FE"/>
    <w:rsid w:val="00D74320"/>
    <w:rsid w:val="00D7533C"/>
    <w:rsid w:val="00D75600"/>
    <w:rsid w:val="00D8030C"/>
    <w:rsid w:val="00D81A6F"/>
    <w:rsid w:val="00D82125"/>
    <w:rsid w:val="00D82577"/>
    <w:rsid w:val="00D82AD8"/>
    <w:rsid w:val="00D83F20"/>
    <w:rsid w:val="00D85CB4"/>
    <w:rsid w:val="00D87030"/>
    <w:rsid w:val="00D8710D"/>
    <w:rsid w:val="00D87823"/>
    <w:rsid w:val="00D90982"/>
    <w:rsid w:val="00D909D1"/>
    <w:rsid w:val="00D93251"/>
    <w:rsid w:val="00D93395"/>
    <w:rsid w:val="00D9357A"/>
    <w:rsid w:val="00D936DC"/>
    <w:rsid w:val="00D940B5"/>
    <w:rsid w:val="00D9694D"/>
    <w:rsid w:val="00D96F28"/>
    <w:rsid w:val="00D979A2"/>
    <w:rsid w:val="00DA24F0"/>
    <w:rsid w:val="00DA2C0C"/>
    <w:rsid w:val="00DA359F"/>
    <w:rsid w:val="00DA36AC"/>
    <w:rsid w:val="00DA3898"/>
    <w:rsid w:val="00DA4F0B"/>
    <w:rsid w:val="00DA532F"/>
    <w:rsid w:val="00DA61A4"/>
    <w:rsid w:val="00DA7483"/>
    <w:rsid w:val="00DA79C7"/>
    <w:rsid w:val="00DA79F5"/>
    <w:rsid w:val="00DA7D36"/>
    <w:rsid w:val="00DB0D37"/>
    <w:rsid w:val="00DB1B66"/>
    <w:rsid w:val="00DB222E"/>
    <w:rsid w:val="00DB319A"/>
    <w:rsid w:val="00DB4079"/>
    <w:rsid w:val="00DB4733"/>
    <w:rsid w:val="00DB61C3"/>
    <w:rsid w:val="00DB6570"/>
    <w:rsid w:val="00DB72E5"/>
    <w:rsid w:val="00DB7883"/>
    <w:rsid w:val="00DB7C31"/>
    <w:rsid w:val="00DC0264"/>
    <w:rsid w:val="00DC081A"/>
    <w:rsid w:val="00DC2068"/>
    <w:rsid w:val="00DC6D78"/>
    <w:rsid w:val="00DD031D"/>
    <w:rsid w:val="00DD03DB"/>
    <w:rsid w:val="00DD09F6"/>
    <w:rsid w:val="00DD110E"/>
    <w:rsid w:val="00DD1120"/>
    <w:rsid w:val="00DD12F8"/>
    <w:rsid w:val="00DD1B7D"/>
    <w:rsid w:val="00DD21A3"/>
    <w:rsid w:val="00DD29A1"/>
    <w:rsid w:val="00DD2B79"/>
    <w:rsid w:val="00DD3033"/>
    <w:rsid w:val="00DD59D4"/>
    <w:rsid w:val="00DD5E22"/>
    <w:rsid w:val="00DD61FF"/>
    <w:rsid w:val="00DD6893"/>
    <w:rsid w:val="00DE1A05"/>
    <w:rsid w:val="00DE2A94"/>
    <w:rsid w:val="00DE3ACD"/>
    <w:rsid w:val="00DE5C8A"/>
    <w:rsid w:val="00DE6898"/>
    <w:rsid w:val="00DE72B8"/>
    <w:rsid w:val="00DF34EB"/>
    <w:rsid w:val="00DF5344"/>
    <w:rsid w:val="00DF6B6D"/>
    <w:rsid w:val="00DF7634"/>
    <w:rsid w:val="00DF7791"/>
    <w:rsid w:val="00E00183"/>
    <w:rsid w:val="00E00532"/>
    <w:rsid w:val="00E00B7E"/>
    <w:rsid w:val="00E01C38"/>
    <w:rsid w:val="00E02D66"/>
    <w:rsid w:val="00E02E93"/>
    <w:rsid w:val="00E03135"/>
    <w:rsid w:val="00E03FBB"/>
    <w:rsid w:val="00E04E14"/>
    <w:rsid w:val="00E05675"/>
    <w:rsid w:val="00E07188"/>
    <w:rsid w:val="00E10965"/>
    <w:rsid w:val="00E11348"/>
    <w:rsid w:val="00E11543"/>
    <w:rsid w:val="00E1192B"/>
    <w:rsid w:val="00E11E9D"/>
    <w:rsid w:val="00E120B1"/>
    <w:rsid w:val="00E12166"/>
    <w:rsid w:val="00E1377F"/>
    <w:rsid w:val="00E15615"/>
    <w:rsid w:val="00E15A2C"/>
    <w:rsid w:val="00E16BF3"/>
    <w:rsid w:val="00E17955"/>
    <w:rsid w:val="00E208F5"/>
    <w:rsid w:val="00E20C36"/>
    <w:rsid w:val="00E2108E"/>
    <w:rsid w:val="00E21364"/>
    <w:rsid w:val="00E2144A"/>
    <w:rsid w:val="00E217A2"/>
    <w:rsid w:val="00E2262B"/>
    <w:rsid w:val="00E2340A"/>
    <w:rsid w:val="00E23432"/>
    <w:rsid w:val="00E23795"/>
    <w:rsid w:val="00E24F2B"/>
    <w:rsid w:val="00E24F90"/>
    <w:rsid w:val="00E267A8"/>
    <w:rsid w:val="00E27ED8"/>
    <w:rsid w:val="00E27EEA"/>
    <w:rsid w:val="00E30C68"/>
    <w:rsid w:val="00E3346A"/>
    <w:rsid w:val="00E33615"/>
    <w:rsid w:val="00E33808"/>
    <w:rsid w:val="00E36311"/>
    <w:rsid w:val="00E3699E"/>
    <w:rsid w:val="00E400DB"/>
    <w:rsid w:val="00E41C7A"/>
    <w:rsid w:val="00E42D16"/>
    <w:rsid w:val="00E42FBA"/>
    <w:rsid w:val="00E458EC"/>
    <w:rsid w:val="00E45B01"/>
    <w:rsid w:val="00E47F53"/>
    <w:rsid w:val="00E5011A"/>
    <w:rsid w:val="00E50778"/>
    <w:rsid w:val="00E50B63"/>
    <w:rsid w:val="00E50DE5"/>
    <w:rsid w:val="00E50EB4"/>
    <w:rsid w:val="00E54550"/>
    <w:rsid w:val="00E54840"/>
    <w:rsid w:val="00E56691"/>
    <w:rsid w:val="00E56BD4"/>
    <w:rsid w:val="00E57897"/>
    <w:rsid w:val="00E60244"/>
    <w:rsid w:val="00E60648"/>
    <w:rsid w:val="00E60C4C"/>
    <w:rsid w:val="00E61CF1"/>
    <w:rsid w:val="00E61F14"/>
    <w:rsid w:val="00E6249E"/>
    <w:rsid w:val="00E62B69"/>
    <w:rsid w:val="00E63DCC"/>
    <w:rsid w:val="00E6443C"/>
    <w:rsid w:val="00E65055"/>
    <w:rsid w:val="00E675EB"/>
    <w:rsid w:val="00E678D0"/>
    <w:rsid w:val="00E67A9C"/>
    <w:rsid w:val="00E70E48"/>
    <w:rsid w:val="00E71B10"/>
    <w:rsid w:val="00E723A5"/>
    <w:rsid w:val="00E724E3"/>
    <w:rsid w:val="00E730EC"/>
    <w:rsid w:val="00E73B7D"/>
    <w:rsid w:val="00E75BD4"/>
    <w:rsid w:val="00E81F6D"/>
    <w:rsid w:val="00E83280"/>
    <w:rsid w:val="00E83829"/>
    <w:rsid w:val="00E83D22"/>
    <w:rsid w:val="00E83F0F"/>
    <w:rsid w:val="00E85B18"/>
    <w:rsid w:val="00E85D85"/>
    <w:rsid w:val="00E85F56"/>
    <w:rsid w:val="00E869D5"/>
    <w:rsid w:val="00E87970"/>
    <w:rsid w:val="00E904E5"/>
    <w:rsid w:val="00E91D70"/>
    <w:rsid w:val="00E9208F"/>
    <w:rsid w:val="00E93D74"/>
    <w:rsid w:val="00E94EE6"/>
    <w:rsid w:val="00E94FB3"/>
    <w:rsid w:val="00E95771"/>
    <w:rsid w:val="00E957CF"/>
    <w:rsid w:val="00E9604F"/>
    <w:rsid w:val="00E97359"/>
    <w:rsid w:val="00E9788D"/>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410"/>
    <w:rsid w:val="00EC3C62"/>
    <w:rsid w:val="00EC50B7"/>
    <w:rsid w:val="00EC73F6"/>
    <w:rsid w:val="00ED0015"/>
    <w:rsid w:val="00ED0280"/>
    <w:rsid w:val="00ED2AC3"/>
    <w:rsid w:val="00ED2D0B"/>
    <w:rsid w:val="00ED437F"/>
    <w:rsid w:val="00ED4969"/>
    <w:rsid w:val="00ED5C4C"/>
    <w:rsid w:val="00ED71EE"/>
    <w:rsid w:val="00ED7438"/>
    <w:rsid w:val="00EE00D6"/>
    <w:rsid w:val="00EE1708"/>
    <w:rsid w:val="00EE1D71"/>
    <w:rsid w:val="00EE25D3"/>
    <w:rsid w:val="00EE2A26"/>
    <w:rsid w:val="00EE4B7C"/>
    <w:rsid w:val="00EE5A75"/>
    <w:rsid w:val="00EE672F"/>
    <w:rsid w:val="00EF0471"/>
    <w:rsid w:val="00EF07E9"/>
    <w:rsid w:val="00EF11E4"/>
    <w:rsid w:val="00EF196F"/>
    <w:rsid w:val="00EF19C7"/>
    <w:rsid w:val="00EF3C25"/>
    <w:rsid w:val="00EF64FB"/>
    <w:rsid w:val="00EF6CC6"/>
    <w:rsid w:val="00EF7B6D"/>
    <w:rsid w:val="00EF7E13"/>
    <w:rsid w:val="00F00CAE"/>
    <w:rsid w:val="00F01105"/>
    <w:rsid w:val="00F01739"/>
    <w:rsid w:val="00F018CF"/>
    <w:rsid w:val="00F01EA6"/>
    <w:rsid w:val="00F02136"/>
    <w:rsid w:val="00F028A9"/>
    <w:rsid w:val="00F0668A"/>
    <w:rsid w:val="00F0751F"/>
    <w:rsid w:val="00F07A74"/>
    <w:rsid w:val="00F13856"/>
    <w:rsid w:val="00F14090"/>
    <w:rsid w:val="00F14AB4"/>
    <w:rsid w:val="00F150D2"/>
    <w:rsid w:val="00F159CE"/>
    <w:rsid w:val="00F16C93"/>
    <w:rsid w:val="00F209DD"/>
    <w:rsid w:val="00F20E15"/>
    <w:rsid w:val="00F20F17"/>
    <w:rsid w:val="00F2100E"/>
    <w:rsid w:val="00F21E95"/>
    <w:rsid w:val="00F22B90"/>
    <w:rsid w:val="00F25602"/>
    <w:rsid w:val="00F25D2A"/>
    <w:rsid w:val="00F25D4D"/>
    <w:rsid w:val="00F25FBD"/>
    <w:rsid w:val="00F2748A"/>
    <w:rsid w:val="00F27785"/>
    <w:rsid w:val="00F30004"/>
    <w:rsid w:val="00F30A13"/>
    <w:rsid w:val="00F30DF4"/>
    <w:rsid w:val="00F31272"/>
    <w:rsid w:val="00F32A11"/>
    <w:rsid w:val="00F3307E"/>
    <w:rsid w:val="00F331E3"/>
    <w:rsid w:val="00F3418E"/>
    <w:rsid w:val="00F34DD5"/>
    <w:rsid w:val="00F35C4F"/>
    <w:rsid w:val="00F3743B"/>
    <w:rsid w:val="00F37F1A"/>
    <w:rsid w:val="00F409B0"/>
    <w:rsid w:val="00F4259A"/>
    <w:rsid w:val="00F438B3"/>
    <w:rsid w:val="00F43CAC"/>
    <w:rsid w:val="00F4468F"/>
    <w:rsid w:val="00F44A34"/>
    <w:rsid w:val="00F45281"/>
    <w:rsid w:val="00F472F1"/>
    <w:rsid w:val="00F5035A"/>
    <w:rsid w:val="00F508EE"/>
    <w:rsid w:val="00F51D6F"/>
    <w:rsid w:val="00F52766"/>
    <w:rsid w:val="00F54131"/>
    <w:rsid w:val="00F54FFF"/>
    <w:rsid w:val="00F57490"/>
    <w:rsid w:val="00F60C6F"/>
    <w:rsid w:val="00F60F0C"/>
    <w:rsid w:val="00F6117E"/>
    <w:rsid w:val="00F62678"/>
    <w:rsid w:val="00F63118"/>
    <w:rsid w:val="00F63F75"/>
    <w:rsid w:val="00F701CE"/>
    <w:rsid w:val="00F7026C"/>
    <w:rsid w:val="00F703F5"/>
    <w:rsid w:val="00F7094D"/>
    <w:rsid w:val="00F70E0B"/>
    <w:rsid w:val="00F72488"/>
    <w:rsid w:val="00F7452A"/>
    <w:rsid w:val="00F747C8"/>
    <w:rsid w:val="00F751CD"/>
    <w:rsid w:val="00F757FE"/>
    <w:rsid w:val="00F80A7E"/>
    <w:rsid w:val="00F81F08"/>
    <w:rsid w:val="00F8353B"/>
    <w:rsid w:val="00F84D55"/>
    <w:rsid w:val="00F8540B"/>
    <w:rsid w:val="00F873C1"/>
    <w:rsid w:val="00F90E6E"/>
    <w:rsid w:val="00F915E8"/>
    <w:rsid w:val="00F91F55"/>
    <w:rsid w:val="00F95266"/>
    <w:rsid w:val="00F95959"/>
    <w:rsid w:val="00F961D2"/>
    <w:rsid w:val="00F9711B"/>
    <w:rsid w:val="00FA06D3"/>
    <w:rsid w:val="00FA0A9C"/>
    <w:rsid w:val="00FA276C"/>
    <w:rsid w:val="00FA2F96"/>
    <w:rsid w:val="00FA5B41"/>
    <w:rsid w:val="00FA5C5E"/>
    <w:rsid w:val="00FA5D53"/>
    <w:rsid w:val="00FA75E2"/>
    <w:rsid w:val="00FA7C07"/>
    <w:rsid w:val="00FB0E4A"/>
    <w:rsid w:val="00FB176C"/>
    <w:rsid w:val="00FB206A"/>
    <w:rsid w:val="00FB25C8"/>
    <w:rsid w:val="00FB37D2"/>
    <w:rsid w:val="00FB501C"/>
    <w:rsid w:val="00FB71ED"/>
    <w:rsid w:val="00FB7774"/>
    <w:rsid w:val="00FB7C0D"/>
    <w:rsid w:val="00FB7F16"/>
    <w:rsid w:val="00FC02F4"/>
    <w:rsid w:val="00FC1E6E"/>
    <w:rsid w:val="00FC20AF"/>
    <w:rsid w:val="00FC2240"/>
    <w:rsid w:val="00FC3377"/>
    <w:rsid w:val="00FC50E0"/>
    <w:rsid w:val="00FC5770"/>
    <w:rsid w:val="00FC58B1"/>
    <w:rsid w:val="00FC5DF4"/>
    <w:rsid w:val="00FC63B0"/>
    <w:rsid w:val="00FC70CE"/>
    <w:rsid w:val="00FC7A7C"/>
    <w:rsid w:val="00FD0006"/>
    <w:rsid w:val="00FD15B4"/>
    <w:rsid w:val="00FD1733"/>
    <w:rsid w:val="00FD1C10"/>
    <w:rsid w:val="00FD20B4"/>
    <w:rsid w:val="00FD2393"/>
    <w:rsid w:val="00FD26BC"/>
    <w:rsid w:val="00FD2F30"/>
    <w:rsid w:val="00FD34BF"/>
    <w:rsid w:val="00FD4065"/>
    <w:rsid w:val="00FD46D1"/>
    <w:rsid w:val="00FD6EDD"/>
    <w:rsid w:val="00FD6FAD"/>
    <w:rsid w:val="00FD760F"/>
    <w:rsid w:val="00FE147C"/>
    <w:rsid w:val="00FE2874"/>
    <w:rsid w:val="00FE445C"/>
    <w:rsid w:val="00FE4F3B"/>
    <w:rsid w:val="00FE5F09"/>
    <w:rsid w:val="00FF1523"/>
    <w:rsid w:val="00FF1DDC"/>
    <w:rsid w:val="00FF2283"/>
    <w:rsid w:val="00FF2D1D"/>
    <w:rsid w:val="00FF4E63"/>
    <w:rsid w:val="00FF60FC"/>
    <w:rsid w:val="00FF6131"/>
    <w:rsid w:val="00FF6796"/>
    <w:rsid w:val="0139687C"/>
    <w:rsid w:val="01724C39"/>
    <w:rsid w:val="01EF2AB0"/>
    <w:rsid w:val="01F31BE9"/>
    <w:rsid w:val="021345B3"/>
    <w:rsid w:val="02D857FB"/>
    <w:rsid w:val="030E35B8"/>
    <w:rsid w:val="03612E47"/>
    <w:rsid w:val="043B2EF6"/>
    <w:rsid w:val="047A343B"/>
    <w:rsid w:val="05616350"/>
    <w:rsid w:val="056C28CB"/>
    <w:rsid w:val="05C45AAA"/>
    <w:rsid w:val="05EC31EC"/>
    <w:rsid w:val="061E06E6"/>
    <w:rsid w:val="06AA14D6"/>
    <w:rsid w:val="06AB10DF"/>
    <w:rsid w:val="06C74D8B"/>
    <w:rsid w:val="07342C49"/>
    <w:rsid w:val="079568FF"/>
    <w:rsid w:val="07F4258A"/>
    <w:rsid w:val="08DA5AB2"/>
    <w:rsid w:val="09A87E6E"/>
    <w:rsid w:val="09BA5314"/>
    <w:rsid w:val="09C55416"/>
    <w:rsid w:val="0A2409C5"/>
    <w:rsid w:val="0A2E36CB"/>
    <w:rsid w:val="0A6F0C8C"/>
    <w:rsid w:val="0B441583"/>
    <w:rsid w:val="0B7F5EAE"/>
    <w:rsid w:val="0BE00840"/>
    <w:rsid w:val="0C091205"/>
    <w:rsid w:val="0C4D522D"/>
    <w:rsid w:val="0DE23BF4"/>
    <w:rsid w:val="0EDB6900"/>
    <w:rsid w:val="0F5D2F19"/>
    <w:rsid w:val="0F5F0C97"/>
    <w:rsid w:val="0F690737"/>
    <w:rsid w:val="103A67CA"/>
    <w:rsid w:val="110A1ABD"/>
    <w:rsid w:val="1156791E"/>
    <w:rsid w:val="115E30D1"/>
    <w:rsid w:val="115E4599"/>
    <w:rsid w:val="11B3048E"/>
    <w:rsid w:val="120C7349"/>
    <w:rsid w:val="12177D1F"/>
    <w:rsid w:val="1306742E"/>
    <w:rsid w:val="133024A0"/>
    <w:rsid w:val="13D41FC3"/>
    <w:rsid w:val="14221268"/>
    <w:rsid w:val="14484C75"/>
    <w:rsid w:val="144948D8"/>
    <w:rsid w:val="14580E75"/>
    <w:rsid w:val="14A77ABC"/>
    <w:rsid w:val="15296AB5"/>
    <w:rsid w:val="15911805"/>
    <w:rsid w:val="159A0BD6"/>
    <w:rsid w:val="15E85B80"/>
    <w:rsid w:val="162B2A0B"/>
    <w:rsid w:val="165318AC"/>
    <w:rsid w:val="16C14693"/>
    <w:rsid w:val="17255EA1"/>
    <w:rsid w:val="176D769C"/>
    <w:rsid w:val="17D84D22"/>
    <w:rsid w:val="188B1175"/>
    <w:rsid w:val="199D2F08"/>
    <w:rsid w:val="1A95130D"/>
    <w:rsid w:val="1B781734"/>
    <w:rsid w:val="1B7861D4"/>
    <w:rsid w:val="1CA60584"/>
    <w:rsid w:val="1DA7254D"/>
    <w:rsid w:val="1DCC772E"/>
    <w:rsid w:val="1E770860"/>
    <w:rsid w:val="1E897642"/>
    <w:rsid w:val="1E9C632D"/>
    <w:rsid w:val="1EAD10FA"/>
    <w:rsid w:val="1EE36279"/>
    <w:rsid w:val="1F032493"/>
    <w:rsid w:val="1F3D106D"/>
    <w:rsid w:val="1F413EFD"/>
    <w:rsid w:val="1FBA1A04"/>
    <w:rsid w:val="1FC97D52"/>
    <w:rsid w:val="202F454A"/>
    <w:rsid w:val="20371663"/>
    <w:rsid w:val="20497958"/>
    <w:rsid w:val="207F67EA"/>
    <w:rsid w:val="208A5DC7"/>
    <w:rsid w:val="20C95432"/>
    <w:rsid w:val="214D515A"/>
    <w:rsid w:val="21EB110A"/>
    <w:rsid w:val="222C0DE8"/>
    <w:rsid w:val="2233773D"/>
    <w:rsid w:val="22CB500F"/>
    <w:rsid w:val="22EB0071"/>
    <w:rsid w:val="22FE31D9"/>
    <w:rsid w:val="23455484"/>
    <w:rsid w:val="237F7D2B"/>
    <w:rsid w:val="23B67907"/>
    <w:rsid w:val="248B3BBB"/>
    <w:rsid w:val="249B01D9"/>
    <w:rsid w:val="25867BDB"/>
    <w:rsid w:val="25A806ED"/>
    <w:rsid w:val="25C26B96"/>
    <w:rsid w:val="25D866B5"/>
    <w:rsid w:val="26034F1C"/>
    <w:rsid w:val="26932045"/>
    <w:rsid w:val="2819384A"/>
    <w:rsid w:val="28DB0126"/>
    <w:rsid w:val="293C1A82"/>
    <w:rsid w:val="298C5D62"/>
    <w:rsid w:val="298C6DD0"/>
    <w:rsid w:val="2A797468"/>
    <w:rsid w:val="2A994175"/>
    <w:rsid w:val="2B1A281E"/>
    <w:rsid w:val="2B404757"/>
    <w:rsid w:val="2BAA2DA5"/>
    <w:rsid w:val="2BC35DE6"/>
    <w:rsid w:val="2C055DDB"/>
    <w:rsid w:val="2C785E32"/>
    <w:rsid w:val="2CFB5359"/>
    <w:rsid w:val="2D820735"/>
    <w:rsid w:val="2DE10E65"/>
    <w:rsid w:val="2DF05F7E"/>
    <w:rsid w:val="2E021FE0"/>
    <w:rsid w:val="2EF21E47"/>
    <w:rsid w:val="2F66218A"/>
    <w:rsid w:val="2FC45588"/>
    <w:rsid w:val="301312FF"/>
    <w:rsid w:val="301B4D80"/>
    <w:rsid w:val="3033321C"/>
    <w:rsid w:val="30F43B6C"/>
    <w:rsid w:val="31891BDD"/>
    <w:rsid w:val="32026EF4"/>
    <w:rsid w:val="322A40E9"/>
    <w:rsid w:val="32327F67"/>
    <w:rsid w:val="324B373B"/>
    <w:rsid w:val="33904A10"/>
    <w:rsid w:val="34526B16"/>
    <w:rsid w:val="3454591B"/>
    <w:rsid w:val="349351FF"/>
    <w:rsid w:val="34E266CC"/>
    <w:rsid w:val="350F7436"/>
    <w:rsid w:val="353F4B3F"/>
    <w:rsid w:val="35C17815"/>
    <w:rsid w:val="360F59EC"/>
    <w:rsid w:val="36541C1A"/>
    <w:rsid w:val="378C1D29"/>
    <w:rsid w:val="37C91DAB"/>
    <w:rsid w:val="38F83832"/>
    <w:rsid w:val="396856A6"/>
    <w:rsid w:val="39C73941"/>
    <w:rsid w:val="39EB0523"/>
    <w:rsid w:val="3A343A60"/>
    <w:rsid w:val="3B5454D2"/>
    <w:rsid w:val="3B852487"/>
    <w:rsid w:val="3BC6322A"/>
    <w:rsid w:val="3C816284"/>
    <w:rsid w:val="3CCA3048"/>
    <w:rsid w:val="3D3535A9"/>
    <w:rsid w:val="3DA7254C"/>
    <w:rsid w:val="3DC43AE2"/>
    <w:rsid w:val="3EC56FBD"/>
    <w:rsid w:val="3F0F6DE0"/>
    <w:rsid w:val="3F185BFC"/>
    <w:rsid w:val="3F8C15D9"/>
    <w:rsid w:val="3FB93765"/>
    <w:rsid w:val="400A6319"/>
    <w:rsid w:val="40A37AEE"/>
    <w:rsid w:val="412A3847"/>
    <w:rsid w:val="41FB128E"/>
    <w:rsid w:val="4332432D"/>
    <w:rsid w:val="44730C19"/>
    <w:rsid w:val="45396980"/>
    <w:rsid w:val="45F672EF"/>
    <w:rsid w:val="46577182"/>
    <w:rsid w:val="46D276DA"/>
    <w:rsid w:val="46F32B3F"/>
    <w:rsid w:val="47355CDB"/>
    <w:rsid w:val="475E6898"/>
    <w:rsid w:val="47725EC5"/>
    <w:rsid w:val="47DA725B"/>
    <w:rsid w:val="47F808D0"/>
    <w:rsid w:val="48A14940"/>
    <w:rsid w:val="49806F58"/>
    <w:rsid w:val="49A21615"/>
    <w:rsid w:val="4A6A3A65"/>
    <w:rsid w:val="4B1842B0"/>
    <w:rsid w:val="4B4064C4"/>
    <w:rsid w:val="4BD70171"/>
    <w:rsid w:val="4C2E3043"/>
    <w:rsid w:val="4C7F7FCE"/>
    <w:rsid w:val="4D2A2FEF"/>
    <w:rsid w:val="4D9447CF"/>
    <w:rsid w:val="4DF15115"/>
    <w:rsid w:val="4F4828B0"/>
    <w:rsid w:val="4FD06AC7"/>
    <w:rsid w:val="50886A5F"/>
    <w:rsid w:val="512626F1"/>
    <w:rsid w:val="51A22ED5"/>
    <w:rsid w:val="51A46EBA"/>
    <w:rsid w:val="5238111D"/>
    <w:rsid w:val="526611D7"/>
    <w:rsid w:val="529C1673"/>
    <w:rsid w:val="53644EA1"/>
    <w:rsid w:val="537B2BDE"/>
    <w:rsid w:val="53AF4755"/>
    <w:rsid w:val="54973BEE"/>
    <w:rsid w:val="54982A99"/>
    <w:rsid w:val="5593708E"/>
    <w:rsid w:val="55946B44"/>
    <w:rsid w:val="55AA5482"/>
    <w:rsid w:val="566C2F5F"/>
    <w:rsid w:val="56E35B1A"/>
    <w:rsid w:val="57176E27"/>
    <w:rsid w:val="57EE7CC4"/>
    <w:rsid w:val="5804278D"/>
    <w:rsid w:val="5817796E"/>
    <w:rsid w:val="58605F39"/>
    <w:rsid w:val="588D3242"/>
    <w:rsid w:val="592B15BB"/>
    <w:rsid w:val="59480075"/>
    <w:rsid w:val="596A26B9"/>
    <w:rsid w:val="59B34C21"/>
    <w:rsid w:val="59B42628"/>
    <w:rsid w:val="5A2D39D1"/>
    <w:rsid w:val="5A597B31"/>
    <w:rsid w:val="5A8B38ED"/>
    <w:rsid w:val="5ABF2340"/>
    <w:rsid w:val="5B9D5A93"/>
    <w:rsid w:val="5BCE7C78"/>
    <w:rsid w:val="5BEA1008"/>
    <w:rsid w:val="5C6C72F0"/>
    <w:rsid w:val="5CCC288B"/>
    <w:rsid w:val="5DC17E7B"/>
    <w:rsid w:val="5E036F1D"/>
    <w:rsid w:val="5F0E1AA9"/>
    <w:rsid w:val="5F7A2E54"/>
    <w:rsid w:val="5FB77FA7"/>
    <w:rsid w:val="62563079"/>
    <w:rsid w:val="62625E36"/>
    <w:rsid w:val="62852908"/>
    <w:rsid w:val="62E26B2D"/>
    <w:rsid w:val="63051409"/>
    <w:rsid w:val="633B0D37"/>
    <w:rsid w:val="63691F3D"/>
    <w:rsid w:val="638D53FB"/>
    <w:rsid w:val="64204B43"/>
    <w:rsid w:val="64792EFF"/>
    <w:rsid w:val="65216DC5"/>
    <w:rsid w:val="658E25DE"/>
    <w:rsid w:val="65C208C9"/>
    <w:rsid w:val="662F4F1F"/>
    <w:rsid w:val="663862BB"/>
    <w:rsid w:val="67FA0B46"/>
    <w:rsid w:val="68224D8D"/>
    <w:rsid w:val="682C40E4"/>
    <w:rsid w:val="68421590"/>
    <w:rsid w:val="6926383D"/>
    <w:rsid w:val="6B541E21"/>
    <w:rsid w:val="6BAB5B14"/>
    <w:rsid w:val="6BDD506C"/>
    <w:rsid w:val="6BDF65F5"/>
    <w:rsid w:val="6BE878FD"/>
    <w:rsid w:val="6C62617B"/>
    <w:rsid w:val="6CD03568"/>
    <w:rsid w:val="6D0B485A"/>
    <w:rsid w:val="6D526FD5"/>
    <w:rsid w:val="6D774E6F"/>
    <w:rsid w:val="6D91458A"/>
    <w:rsid w:val="6DF74449"/>
    <w:rsid w:val="6F4C48AA"/>
    <w:rsid w:val="6F4D5D14"/>
    <w:rsid w:val="6FEA7221"/>
    <w:rsid w:val="6FF33FE1"/>
    <w:rsid w:val="708967A4"/>
    <w:rsid w:val="70BB032A"/>
    <w:rsid w:val="7103597C"/>
    <w:rsid w:val="715D56D3"/>
    <w:rsid w:val="716F5028"/>
    <w:rsid w:val="7197279C"/>
    <w:rsid w:val="73C41A56"/>
    <w:rsid w:val="744812A6"/>
    <w:rsid w:val="746757C3"/>
    <w:rsid w:val="746E2797"/>
    <w:rsid w:val="748A20A7"/>
    <w:rsid w:val="750029A9"/>
    <w:rsid w:val="75B954E6"/>
    <w:rsid w:val="77D14A0D"/>
    <w:rsid w:val="781201DF"/>
    <w:rsid w:val="78315127"/>
    <w:rsid w:val="78C01E7D"/>
    <w:rsid w:val="78EB009A"/>
    <w:rsid w:val="79140EBB"/>
    <w:rsid w:val="791E0A43"/>
    <w:rsid w:val="79C90565"/>
    <w:rsid w:val="79F323AC"/>
    <w:rsid w:val="7A7C1BDE"/>
    <w:rsid w:val="7C21560B"/>
    <w:rsid w:val="7DBC749D"/>
    <w:rsid w:val="7DC544AF"/>
    <w:rsid w:val="7DF16F8D"/>
    <w:rsid w:val="7E086329"/>
    <w:rsid w:val="7E646096"/>
    <w:rsid w:val="7E701953"/>
    <w:rsid w:val="7F744C8F"/>
    <w:rsid w:val="7F8E7B47"/>
    <w:rsid w:val="7FE02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33"/>
    <w:pPr>
      <w:widowControl w:val="0"/>
      <w:jc w:val="both"/>
    </w:pPr>
    <w:rPr>
      <w:kern w:val="2"/>
      <w:sz w:val="21"/>
      <w:szCs w:val="24"/>
    </w:rPr>
  </w:style>
  <w:style w:type="paragraph" w:styleId="1">
    <w:name w:val="heading 1"/>
    <w:basedOn w:val="a"/>
    <w:next w:val="a"/>
    <w:link w:val="1Char"/>
    <w:uiPriority w:val="9"/>
    <w:qFormat/>
    <w:rsid w:val="00635333"/>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635333"/>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35333"/>
    <w:pPr>
      <w:ind w:leftChars="1200" w:left="2520"/>
    </w:pPr>
  </w:style>
  <w:style w:type="paragraph" w:styleId="a3">
    <w:name w:val="Document Map"/>
    <w:basedOn w:val="a"/>
    <w:link w:val="Char"/>
    <w:uiPriority w:val="99"/>
    <w:semiHidden/>
    <w:unhideWhenUsed/>
    <w:qFormat/>
    <w:rsid w:val="00635333"/>
    <w:rPr>
      <w:rFonts w:ascii="宋体"/>
      <w:sz w:val="18"/>
      <w:szCs w:val="18"/>
    </w:rPr>
  </w:style>
  <w:style w:type="paragraph" w:styleId="a4">
    <w:name w:val="annotation text"/>
    <w:basedOn w:val="a"/>
    <w:link w:val="Char0"/>
    <w:uiPriority w:val="99"/>
    <w:unhideWhenUsed/>
    <w:qFormat/>
    <w:rsid w:val="00635333"/>
    <w:pPr>
      <w:jc w:val="left"/>
    </w:pPr>
  </w:style>
  <w:style w:type="paragraph" w:styleId="a5">
    <w:name w:val="Body Text Indent"/>
    <w:basedOn w:val="a"/>
    <w:link w:val="Char1"/>
    <w:qFormat/>
    <w:rsid w:val="00635333"/>
    <w:pPr>
      <w:spacing w:after="120"/>
      <w:ind w:leftChars="200" w:left="420"/>
    </w:pPr>
    <w:rPr>
      <w:rFonts w:ascii="Calibri" w:hAnsi="Calibri"/>
    </w:rPr>
  </w:style>
  <w:style w:type="paragraph" w:styleId="5">
    <w:name w:val="toc 5"/>
    <w:basedOn w:val="a"/>
    <w:next w:val="a"/>
    <w:uiPriority w:val="39"/>
    <w:unhideWhenUsed/>
    <w:qFormat/>
    <w:rsid w:val="00635333"/>
    <w:pPr>
      <w:ind w:leftChars="800" w:left="1680"/>
    </w:pPr>
  </w:style>
  <w:style w:type="paragraph" w:styleId="30">
    <w:name w:val="toc 3"/>
    <w:basedOn w:val="a"/>
    <w:next w:val="a"/>
    <w:uiPriority w:val="39"/>
    <w:unhideWhenUsed/>
    <w:qFormat/>
    <w:rsid w:val="00635333"/>
    <w:pPr>
      <w:ind w:leftChars="400" w:left="840"/>
    </w:pPr>
  </w:style>
  <w:style w:type="paragraph" w:styleId="8">
    <w:name w:val="toc 8"/>
    <w:basedOn w:val="a"/>
    <w:next w:val="a"/>
    <w:uiPriority w:val="39"/>
    <w:unhideWhenUsed/>
    <w:qFormat/>
    <w:rsid w:val="00635333"/>
    <w:pPr>
      <w:ind w:leftChars="1400" w:left="2940"/>
    </w:pPr>
  </w:style>
  <w:style w:type="paragraph" w:styleId="a6">
    <w:name w:val="Date"/>
    <w:basedOn w:val="a"/>
    <w:next w:val="a"/>
    <w:link w:val="Char2"/>
    <w:unhideWhenUsed/>
    <w:qFormat/>
    <w:rsid w:val="00635333"/>
    <w:pPr>
      <w:ind w:leftChars="2500" w:left="100"/>
    </w:pPr>
  </w:style>
  <w:style w:type="paragraph" w:styleId="a7">
    <w:name w:val="Balloon Text"/>
    <w:basedOn w:val="a"/>
    <w:link w:val="Char3"/>
    <w:uiPriority w:val="99"/>
    <w:unhideWhenUsed/>
    <w:qFormat/>
    <w:rsid w:val="00635333"/>
    <w:rPr>
      <w:kern w:val="0"/>
      <w:sz w:val="18"/>
      <w:szCs w:val="18"/>
    </w:rPr>
  </w:style>
  <w:style w:type="paragraph" w:styleId="a8">
    <w:name w:val="footer"/>
    <w:basedOn w:val="a"/>
    <w:link w:val="Char4"/>
    <w:uiPriority w:val="99"/>
    <w:unhideWhenUsed/>
    <w:qFormat/>
    <w:rsid w:val="00635333"/>
    <w:pPr>
      <w:tabs>
        <w:tab w:val="center" w:pos="4153"/>
        <w:tab w:val="right" w:pos="8306"/>
      </w:tabs>
      <w:snapToGrid w:val="0"/>
      <w:jc w:val="left"/>
    </w:pPr>
    <w:rPr>
      <w:kern w:val="0"/>
      <w:sz w:val="18"/>
      <w:szCs w:val="18"/>
    </w:rPr>
  </w:style>
  <w:style w:type="paragraph" w:styleId="a9">
    <w:name w:val="header"/>
    <w:basedOn w:val="a"/>
    <w:link w:val="Char5"/>
    <w:uiPriority w:val="99"/>
    <w:unhideWhenUsed/>
    <w:qFormat/>
    <w:rsid w:val="00635333"/>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635333"/>
  </w:style>
  <w:style w:type="paragraph" w:styleId="4">
    <w:name w:val="toc 4"/>
    <w:basedOn w:val="a"/>
    <w:next w:val="a"/>
    <w:uiPriority w:val="39"/>
    <w:unhideWhenUsed/>
    <w:qFormat/>
    <w:rsid w:val="00635333"/>
    <w:pPr>
      <w:ind w:leftChars="600" w:left="1260"/>
    </w:pPr>
  </w:style>
  <w:style w:type="paragraph" w:styleId="6">
    <w:name w:val="toc 6"/>
    <w:basedOn w:val="a"/>
    <w:next w:val="a"/>
    <w:uiPriority w:val="39"/>
    <w:unhideWhenUsed/>
    <w:qFormat/>
    <w:rsid w:val="00635333"/>
    <w:pPr>
      <w:ind w:leftChars="1000" w:left="2100"/>
    </w:pPr>
  </w:style>
  <w:style w:type="paragraph" w:styleId="2">
    <w:name w:val="toc 2"/>
    <w:basedOn w:val="a"/>
    <w:next w:val="a"/>
    <w:uiPriority w:val="39"/>
    <w:unhideWhenUsed/>
    <w:qFormat/>
    <w:rsid w:val="00635333"/>
    <w:pPr>
      <w:ind w:leftChars="200" w:left="420"/>
    </w:pPr>
  </w:style>
  <w:style w:type="paragraph" w:styleId="9">
    <w:name w:val="toc 9"/>
    <w:basedOn w:val="a"/>
    <w:next w:val="a"/>
    <w:uiPriority w:val="39"/>
    <w:unhideWhenUsed/>
    <w:qFormat/>
    <w:rsid w:val="00635333"/>
    <w:pPr>
      <w:ind w:leftChars="1600" w:left="3360"/>
    </w:pPr>
  </w:style>
  <w:style w:type="paragraph" w:styleId="aa">
    <w:name w:val="Normal (Web)"/>
    <w:basedOn w:val="a"/>
    <w:uiPriority w:val="99"/>
    <w:unhideWhenUsed/>
    <w:qFormat/>
    <w:rsid w:val="00635333"/>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unhideWhenUsed/>
    <w:qFormat/>
    <w:rsid w:val="00635333"/>
    <w:rPr>
      <w:b/>
      <w:bCs/>
    </w:rPr>
  </w:style>
  <w:style w:type="table" w:styleId="ac">
    <w:name w:val="Table Grid"/>
    <w:basedOn w:val="a1"/>
    <w:uiPriority w:val="59"/>
    <w:qFormat/>
    <w:rsid w:val="00635333"/>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Emphasis"/>
    <w:basedOn w:val="a0"/>
    <w:uiPriority w:val="20"/>
    <w:qFormat/>
    <w:rsid w:val="00635333"/>
    <w:rPr>
      <w:color w:val="CC0000"/>
    </w:rPr>
  </w:style>
  <w:style w:type="character" w:styleId="ae">
    <w:name w:val="Hyperlink"/>
    <w:basedOn w:val="a0"/>
    <w:uiPriority w:val="99"/>
    <w:unhideWhenUsed/>
    <w:qFormat/>
    <w:rsid w:val="00635333"/>
    <w:rPr>
      <w:color w:val="0000FF"/>
      <w:u w:val="single"/>
    </w:rPr>
  </w:style>
  <w:style w:type="character" w:styleId="af">
    <w:name w:val="annotation reference"/>
    <w:uiPriority w:val="99"/>
    <w:unhideWhenUsed/>
    <w:qFormat/>
    <w:rsid w:val="00635333"/>
    <w:rPr>
      <w:sz w:val="21"/>
      <w:szCs w:val="21"/>
    </w:rPr>
  </w:style>
  <w:style w:type="character" w:customStyle="1" w:styleId="Char5">
    <w:name w:val="页眉 Char"/>
    <w:link w:val="a9"/>
    <w:uiPriority w:val="99"/>
    <w:qFormat/>
    <w:rsid w:val="00635333"/>
    <w:rPr>
      <w:rFonts w:ascii="Times New Roman" w:eastAsia="宋体" w:hAnsi="Times New Roman" w:cs="Times New Roman"/>
      <w:sz w:val="18"/>
      <w:szCs w:val="18"/>
    </w:rPr>
  </w:style>
  <w:style w:type="character" w:customStyle="1" w:styleId="Char3">
    <w:name w:val="批注框文本 Char"/>
    <w:link w:val="a7"/>
    <w:uiPriority w:val="99"/>
    <w:semiHidden/>
    <w:qFormat/>
    <w:rsid w:val="00635333"/>
    <w:rPr>
      <w:rFonts w:ascii="Times New Roman" w:eastAsia="宋体" w:hAnsi="Times New Roman" w:cs="Times New Roman"/>
      <w:sz w:val="18"/>
      <w:szCs w:val="18"/>
    </w:rPr>
  </w:style>
  <w:style w:type="character" w:customStyle="1" w:styleId="11">
    <w:name w:val="标题1"/>
    <w:basedOn w:val="a0"/>
    <w:qFormat/>
    <w:rsid w:val="00635333"/>
  </w:style>
  <w:style w:type="character" w:customStyle="1" w:styleId="Char6">
    <w:name w:val="批注主题 Char"/>
    <w:link w:val="ab"/>
    <w:uiPriority w:val="99"/>
    <w:semiHidden/>
    <w:qFormat/>
    <w:rsid w:val="00635333"/>
    <w:rPr>
      <w:rFonts w:ascii="Times New Roman" w:hAnsi="Times New Roman"/>
      <w:b/>
      <w:bCs/>
      <w:kern w:val="2"/>
      <w:sz w:val="21"/>
      <w:szCs w:val="24"/>
    </w:rPr>
  </w:style>
  <w:style w:type="character" w:customStyle="1" w:styleId="Char7">
    <w:name w:val="列出段落 Char"/>
    <w:link w:val="af0"/>
    <w:uiPriority w:val="34"/>
    <w:qFormat/>
    <w:rsid w:val="00635333"/>
    <w:rPr>
      <w:rFonts w:ascii="Times New Roman" w:hAnsi="Times New Roman"/>
      <w:kern w:val="2"/>
      <w:sz w:val="21"/>
      <w:szCs w:val="24"/>
    </w:rPr>
  </w:style>
  <w:style w:type="paragraph" w:styleId="af0">
    <w:name w:val="List Paragraph"/>
    <w:basedOn w:val="a"/>
    <w:link w:val="Char7"/>
    <w:uiPriority w:val="34"/>
    <w:qFormat/>
    <w:rsid w:val="00635333"/>
    <w:pPr>
      <w:ind w:firstLineChars="200" w:firstLine="420"/>
    </w:pPr>
  </w:style>
  <w:style w:type="character" w:customStyle="1" w:styleId="apple-converted-space">
    <w:name w:val="apple-converted-space"/>
    <w:basedOn w:val="a0"/>
    <w:qFormat/>
    <w:rsid w:val="00635333"/>
  </w:style>
  <w:style w:type="character" w:customStyle="1" w:styleId="Char2">
    <w:name w:val="日期 Char"/>
    <w:link w:val="a6"/>
    <w:qFormat/>
    <w:rsid w:val="00635333"/>
    <w:rPr>
      <w:rFonts w:ascii="Times New Roman" w:hAnsi="Times New Roman"/>
      <w:kern w:val="2"/>
      <w:sz w:val="21"/>
      <w:szCs w:val="24"/>
    </w:rPr>
  </w:style>
  <w:style w:type="character" w:customStyle="1" w:styleId="Char0">
    <w:name w:val="批注文字 Char"/>
    <w:link w:val="a4"/>
    <w:uiPriority w:val="99"/>
    <w:qFormat/>
    <w:rsid w:val="00635333"/>
    <w:rPr>
      <w:rFonts w:ascii="Times New Roman" w:hAnsi="Times New Roman"/>
      <w:kern w:val="2"/>
      <w:sz w:val="21"/>
      <w:szCs w:val="24"/>
    </w:rPr>
  </w:style>
  <w:style w:type="character" w:customStyle="1" w:styleId="3Char">
    <w:name w:val="标题 3 Char"/>
    <w:basedOn w:val="a0"/>
    <w:link w:val="3"/>
    <w:qFormat/>
    <w:rsid w:val="00635333"/>
    <w:rPr>
      <w:rFonts w:ascii="Times New Roman" w:hAnsi="Times New Roman"/>
      <w:b/>
      <w:sz w:val="32"/>
    </w:rPr>
  </w:style>
  <w:style w:type="character" w:customStyle="1" w:styleId="Char4">
    <w:name w:val="页脚 Char"/>
    <w:link w:val="a8"/>
    <w:uiPriority w:val="99"/>
    <w:qFormat/>
    <w:rsid w:val="00635333"/>
    <w:rPr>
      <w:rFonts w:ascii="Times New Roman" w:eastAsia="宋体" w:hAnsi="Times New Roman" w:cs="Times New Roman"/>
      <w:sz w:val="18"/>
      <w:szCs w:val="18"/>
    </w:rPr>
  </w:style>
  <w:style w:type="paragraph" w:customStyle="1" w:styleId="af1">
    <w:name w:val="图"/>
    <w:basedOn w:val="a"/>
    <w:qFormat/>
    <w:rsid w:val="00635333"/>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635333"/>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635333"/>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635333"/>
    <w:pPr>
      <w:widowControl/>
      <w:spacing w:before="100" w:beforeAutospacing="1" w:after="100" w:afterAutospacing="1"/>
      <w:jc w:val="left"/>
    </w:pPr>
    <w:rPr>
      <w:rFonts w:ascii="宋体" w:hAnsi="宋体" w:cs="宋体"/>
      <w:kern w:val="0"/>
      <w:sz w:val="24"/>
    </w:rPr>
  </w:style>
  <w:style w:type="character" w:customStyle="1" w:styleId="Char1">
    <w:name w:val="正文文本缩进 Char"/>
    <w:link w:val="a5"/>
    <w:qFormat/>
    <w:rsid w:val="00635333"/>
    <w:rPr>
      <w:kern w:val="2"/>
      <w:sz w:val="21"/>
      <w:szCs w:val="24"/>
    </w:rPr>
  </w:style>
  <w:style w:type="character" w:customStyle="1" w:styleId="Char10">
    <w:name w:val="正文文本缩进 Char1"/>
    <w:basedOn w:val="a0"/>
    <w:uiPriority w:val="99"/>
    <w:semiHidden/>
    <w:qFormat/>
    <w:rsid w:val="00635333"/>
    <w:rPr>
      <w:rFonts w:ascii="Times New Roman" w:hAnsi="Times New Roman"/>
      <w:kern w:val="2"/>
      <w:sz w:val="21"/>
      <w:szCs w:val="24"/>
    </w:rPr>
  </w:style>
  <w:style w:type="paragraph" w:customStyle="1" w:styleId="12">
    <w:name w:val="列出段落1"/>
    <w:basedOn w:val="a"/>
    <w:uiPriority w:val="34"/>
    <w:qFormat/>
    <w:rsid w:val="00635333"/>
    <w:pPr>
      <w:ind w:firstLineChars="200" w:firstLine="420"/>
    </w:pPr>
  </w:style>
  <w:style w:type="paragraph" w:customStyle="1" w:styleId="13">
    <w:name w:val="修订1"/>
    <w:hidden/>
    <w:uiPriority w:val="99"/>
    <w:semiHidden/>
    <w:qFormat/>
    <w:rsid w:val="00635333"/>
    <w:rPr>
      <w:kern w:val="2"/>
      <w:sz w:val="21"/>
      <w:szCs w:val="24"/>
    </w:rPr>
  </w:style>
  <w:style w:type="character" w:customStyle="1" w:styleId="1Char">
    <w:name w:val="标题 1 Char"/>
    <w:basedOn w:val="a0"/>
    <w:link w:val="1"/>
    <w:uiPriority w:val="9"/>
    <w:qFormat/>
    <w:rsid w:val="00635333"/>
    <w:rPr>
      <w:rFonts w:ascii="Times New Roman" w:hAnsi="Times New Roman"/>
      <w:b/>
      <w:bCs/>
      <w:kern w:val="44"/>
      <w:sz w:val="44"/>
      <w:szCs w:val="44"/>
    </w:rPr>
  </w:style>
  <w:style w:type="paragraph" w:customStyle="1" w:styleId="20">
    <w:name w:val="修订2"/>
    <w:hidden/>
    <w:uiPriority w:val="99"/>
    <w:semiHidden/>
    <w:qFormat/>
    <w:rsid w:val="00635333"/>
    <w:rPr>
      <w:kern w:val="2"/>
      <w:sz w:val="21"/>
      <w:szCs w:val="24"/>
    </w:rPr>
  </w:style>
  <w:style w:type="character" w:customStyle="1" w:styleId="14">
    <w:name w:val="未处理的提及1"/>
    <w:basedOn w:val="a0"/>
    <w:uiPriority w:val="99"/>
    <w:semiHidden/>
    <w:unhideWhenUsed/>
    <w:qFormat/>
    <w:rsid w:val="00635333"/>
    <w:rPr>
      <w:color w:val="605E5C"/>
      <w:shd w:val="clear" w:color="auto" w:fill="E1DFDD"/>
    </w:rPr>
  </w:style>
  <w:style w:type="character" w:customStyle="1" w:styleId="Char">
    <w:name w:val="文档结构图 Char"/>
    <w:basedOn w:val="a0"/>
    <w:link w:val="a3"/>
    <w:uiPriority w:val="99"/>
    <w:semiHidden/>
    <w:qFormat/>
    <w:rsid w:val="00635333"/>
    <w:rPr>
      <w:rFonts w:ascii="宋体" w:hAnsi="Times New Roman"/>
      <w:kern w:val="2"/>
      <w:sz w:val="18"/>
      <w:szCs w:val="18"/>
    </w:rPr>
  </w:style>
  <w:style w:type="paragraph" w:customStyle="1" w:styleId="31">
    <w:name w:val="修订3"/>
    <w:hidden/>
    <w:uiPriority w:val="99"/>
    <w:semiHidden/>
    <w:qFormat/>
    <w:rsid w:val="0063533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4AA2E-3557-4E60-A923-24FA5FDE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2374</Words>
  <Characters>13534</Characters>
  <Application>Microsoft Office Word</Application>
  <DocSecurity>0</DocSecurity>
  <Lines>112</Lines>
  <Paragraphs>31</Paragraphs>
  <ScaleCrop>false</ScaleCrop>
  <Company>深圳会展中心管理有限责任公司</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62</cp:revision>
  <cp:lastPrinted>2018-09-04T03:37:00Z</cp:lastPrinted>
  <dcterms:created xsi:type="dcterms:W3CDTF">2020-10-12T09:03:00Z</dcterms:created>
  <dcterms:modified xsi:type="dcterms:W3CDTF">2021-11-11T02:52:00Z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461E7AF913D645B896D78A4D77AA99B7</vt:lpwstr>
  </property>
</Properties>
</file>