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1D" w:rsidRDefault="00437F1D">
      <w:pPr>
        <w:pStyle w:val="af0"/>
        <w:tabs>
          <w:tab w:val="left" w:pos="8640"/>
        </w:tabs>
        <w:ind w:left="360" w:firstLineChars="0" w:firstLine="0"/>
        <w:rPr>
          <w:color w:val="000000" w:themeColor="text1"/>
          <w:sz w:val="30"/>
          <w:szCs w:val="30"/>
        </w:rPr>
      </w:pPr>
    </w:p>
    <w:p w:rsidR="00437F1D" w:rsidRDefault="00437F1D">
      <w:pPr>
        <w:pStyle w:val="af0"/>
        <w:tabs>
          <w:tab w:val="left" w:pos="8640"/>
        </w:tabs>
        <w:ind w:left="360" w:firstLineChars="0" w:firstLine="0"/>
        <w:rPr>
          <w:color w:val="000000" w:themeColor="text1"/>
          <w:sz w:val="30"/>
          <w:szCs w:val="30"/>
        </w:rPr>
      </w:pPr>
    </w:p>
    <w:p w:rsidR="00437F1D" w:rsidRDefault="00437F1D">
      <w:pPr>
        <w:pStyle w:val="af0"/>
        <w:tabs>
          <w:tab w:val="left" w:pos="8640"/>
        </w:tabs>
        <w:ind w:left="360" w:firstLineChars="0" w:firstLine="0"/>
        <w:rPr>
          <w:color w:val="000000" w:themeColor="text1"/>
          <w:sz w:val="30"/>
          <w:szCs w:val="30"/>
        </w:rPr>
      </w:pPr>
    </w:p>
    <w:p w:rsidR="00437F1D" w:rsidRDefault="00DD3FFD">
      <w:pPr>
        <w:spacing w:line="0" w:lineRule="atLeast"/>
        <w:jc w:val="center"/>
        <w:rPr>
          <w:rFonts w:ascii="方正粗黑宋简体" w:eastAsia="方正粗黑宋简体" w:hAnsi="方正粗黑宋简体" w:cs="方正小标宋_GBK"/>
          <w:b/>
          <w:bCs/>
          <w:sz w:val="72"/>
          <w:szCs w:val="72"/>
        </w:rPr>
      </w:pPr>
      <w:r>
        <w:rPr>
          <w:rFonts w:ascii="方正粗黑宋简体" w:eastAsia="方正粗黑宋简体" w:hAnsi="方正粗黑宋简体" w:cs="方正小标宋_GBK" w:hint="eastAsia"/>
          <w:b/>
          <w:bCs/>
          <w:sz w:val="72"/>
          <w:szCs w:val="72"/>
        </w:rPr>
        <w:t>竞争性谈判邀请</w:t>
      </w:r>
    </w:p>
    <w:p w:rsidR="00437F1D" w:rsidRDefault="00DD3FFD">
      <w:pPr>
        <w:spacing w:line="0" w:lineRule="atLeast"/>
        <w:jc w:val="center"/>
        <w:rPr>
          <w:rFonts w:ascii="方正小标宋简体" w:eastAsia="方正小标宋简体" w:hAnsi="宋体"/>
          <w:b/>
          <w:sz w:val="72"/>
          <w:szCs w:val="72"/>
        </w:rPr>
      </w:pPr>
      <w:r>
        <w:rPr>
          <w:rFonts w:ascii="方正粗黑宋简体" w:eastAsia="方正粗黑宋简体" w:hAnsi="方正粗黑宋简体" w:cs="方正小标宋_GBK" w:hint="eastAsia"/>
          <w:b/>
          <w:bCs/>
          <w:sz w:val="72"/>
          <w:szCs w:val="72"/>
        </w:rPr>
        <w:t>通知书</w:t>
      </w:r>
    </w:p>
    <w:p w:rsidR="00437F1D" w:rsidRDefault="00437F1D">
      <w:pPr>
        <w:jc w:val="center"/>
        <w:rPr>
          <w:b/>
          <w:sz w:val="72"/>
        </w:rPr>
      </w:pPr>
    </w:p>
    <w:p w:rsidR="00437F1D" w:rsidRDefault="00DD3FFD">
      <w:pPr>
        <w:spacing w:line="360" w:lineRule="auto"/>
        <w:ind w:leftChars="1" w:left="1615" w:hangingChars="502" w:hanging="1613"/>
        <w:jc w:val="center"/>
        <w:rPr>
          <w:rFonts w:ascii="宋体" w:hAnsi="宋体" w:cs="方正小标宋_GBK"/>
          <w:b/>
          <w:sz w:val="32"/>
          <w:szCs w:val="32"/>
        </w:rPr>
      </w:pPr>
      <w:r>
        <w:rPr>
          <w:rFonts w:ascii="宋体" w:hAnsi="宋体" w:cs="方正小标宋_GBK" w:hint="eastAsia"/>
          <w:b/>
          <w:sz w:val="32"/>
          <w:szCs w:val="32"/>
        </w:rPr>
        <w:t>项目名称：</w:t>
      </w:r>
      <w:r>
        <w:rPr>
          <w:rFonts w:ascii="宋体" w:hAnsi="宋体" w:cs="方正小标宋简体" w:hint="eastAsia"/>
          <w:b/>
          <w:sz w:val="32"/>
          <w:szCs w:val="32"/>
        </w:rPr>
        <w:t>深圳会展中心电梯安全评估项目</w:t>
      </w:r>
    </w:p>
    <w:p w:rsidR="00437F1D" w:rsidRDefault="00437F1D">
      <w:pPr>
        <w:tabs>
          <w:tab w:val="left" w:pos="2127"/>
          <w:tab w:val="left" w:pos="2694"/>
        </w:tabs>
        <w:spacing w:line="360" w:lineRule="auto"/>
        <w:ind w:firstLineChars="632" w:firstLine="2030"/>
        <w:rPr>
          <w:rFonts w:ascii="宋体" w:hAnsi="宋体"/>
          <w:b/>
          <w:sz w:val="32"/>
          <w:szCs w:val="32"/>
        </w:rPr>
      </w:pPr>
    </w:p>
    <w:p w:rsidR="00437F1D" w:rsidRDefault="00437F1D">
      <w:pPr>
        <w:tabs>
          <w:tab w:val="left" w:pos="2127"/>
          <w:tab w:val="left" w:pos="2694"/>
        </w:tabs>
        <w:spacing w:line="360" w:lineRule="auto"/>
        <w:ind w:firstLineChars="632" w:firstLine="2022"/>
        <w:rPr>
          <w:rFonts w:ascii="宋体" w:hAnsi="宋体"/>
          <w:bCs/>
          <w:color w:val="FF0000"/>
          <w:sz w:val="32"/>
          <w:szCs w:val="32"/>
        </w:rPr>
      </w:pPr>
    </w:p>
    <w:p w:rsidR="00437F1D" w:rsidRDefault="00437F1D">
      <w:pPr>
        <w:tabs>
          <w:tab w:val="left" w:pos="2127"/>
          <w:tab w:val="left" w:pos="2694"/>
        </w:tabs>
        <w:spacing w:line="360" w:lineRule="auto"/>
        <w:ind w:firstLineChars="632" w:firstLine="2022"/>
        <w:rPr>
          <w:rFonts w:ascii="宋体" w:hAnsi="宋体"/>
          <w:bCs/>
          <w:color w:val="FF0000"/>
          <w:sz w:val="32"/>
          <w:szCs w:val="32"/>
        </w:rPr>
      </w:pPr>
    </w:p>
    <w:p w:rsidR="00437F1D" w:rsidRDefault="00437F1D">
      <w:pPr>
        <w:tabs>
          <w:tab w:val="left" w:pos="2127"/>
          <w:tab w:val="left" w:pos="2694"/>
        </w:tabs>
        <w:spacing w:line="360" w:lineRule="auto"/>
        <w:ind w:firstLineChars="632" w:firstLine="2022"/>
        <w:rPr>
          <w:rFonts w:ascii="宋体" w:hAnsi="宋体"/>
          <w:bCs/>
          <w:color w:val="FF0000"/>
          <w:sz w:val="32"/>
          <w:szCs w:val="32"/>
        </w:rPr>
      </w:pPr>
    </w:p>
    <w:p w:rsidR="00437F1D" w:rsidRDefault="00437F1D">
      <w:pPr>
        <w:tabs>
          <w:tab w:val="left" w:pos="2127"/>
          <w:tab w:val="left" w:pos="2694"/>
        </w:tabs>
        <w:spacing w:line="360" w:lineRule="auto"/>
        <w:ind w:firstLineChars="632" w:firstLine="2022"/>
        <w:rPr>
          <w:rFonts w:ascii="宋体" w:hAnsi="宋体"/>
          <w:bCs/>
          <w:color w:val="FF0000"/>
          <w:sz w:val="32"/>
          <w:szCs w:val="32"/>
        </w:rPr>
      </w:pPr>
    </w:p>
    <w:p w:rsidR="00437F1D" w:rsidRDefault="00437F1D">
      <w:pPr>
        <w:tabs>
          <w:tab w:val="left" w:pos="2127"/>
          <w:tab w:val="left" w:pos="2694"/>
        </w:tabs>
        <w:spacing w:line="360" w:lineRule="auto"/>
        <w:ind w:firstLineChars="632" w:firstLine="2022"/>
        <w:rPr>
          <w:rFonts w:ascii="宋体" w:hAnsi="宋体"/>
          <w:bCs/>
          <w:color w:val="FF0000"/>
          <w:sz w:val="32"/>
          <w:szCs w:val="32"/>
        </w:rPr>
      </w:pPr>
    </w:p>
    <w:p w:rsidR="00437F1D" w:rsidRDefault="00437F1D">
      <w:pPr>
        <w:tabs>
          <w:tab w:val="left" w:pos="2127"/>
          <w:tab w:val="left" w:pos="2694"/>
        </w:tabs>
        <w:spacing w:line="360" w:lineRule="auto"/>
        <w:ind w:firstLineChars="632" w:firstLine="2022"/>
        <w:rPr>
          <w:rFonts w:ascii="宋体" w:hAnsi="宋体"/>
          <w:bCs/>
          <w:color w:val="FF0000"/>
          <w:sz w:val="32"/>
          <w:szCs w:val="32"/>
        </w:rPr>
      </w:pPr>
    </w:p>
    <w:p w:rsidR="00437F1D" w:rsidRDefault="00437F1D">
      <w:pPr>
        <w:tabs>
          <w:tab w:val="left" w:pos="2127"/>
          <w:tab w:val="left" w:pos="2694"/>
        </w:tabs>
        <w:spacing w:line="360" w:lineRule="auto"/>
        <w:ind w:firstLineChars="632" w:firstLine="2022"/>
        <w:rPr>
          <w:rFonts w:ascii="宋体" w:hAnsi="宋体"/>
          <w:bCs/>
          <w:color w:val="FF0000"/>
          <w:sz w:val="32"/>
          <w:szCs w:val="32"/>
        </w:rPr>
      </w:pPr>
    </w:p>
    <w:p w:rsidR="00437F1D" w:rsidRDefault="00437F1D">
      <w:pPr>
        <w:tabs>
          <w:tab w:val="left" w:pos="2127"/>
          <w:tab w:val="left" w:pos="2694"/>
        </w:tabs>
        <w:spacing w:line="360" w:lineRule="auto"/>
        <w:ind w:firstLineChars="632" w:firstLine="2022"/>
        <w:rPr>
          <w:rFonts w:ascii="宋体" w:hAnsi="宋体"/>
          <w:bCs/>
          <w:color w:val="FF0000"/>
          <w:sz w:val="32"/>
          <w:szCs w:val="32"/>
        </w:rPr>
      </w:pPr>
    </w:p>
    <w:p w:rsidR="00437F1D" w:rsidRDefault="00437F1D">
      <w:pPr>
        <w:tabs>
          <w:tab w:val="left" w:pos="2127"/>
          <w:tab w:val="left" w:pos="2694"/>
        </w:tabs>
        <w:spacing w:line="360" w:lineRule="auto"/>
        <w:ind w:firstLineChars="632" w:firstLine="2030"/>
        <w:rPr>
          <w:rFonts w:ascii="宋体" w:hAnsi="宋体"/>
          <w:b/>
          <w:sz w:val="32"/>
          <w:szCs w:val="32"/>
        </w:rPr>
      </w:pPr>
    </w:p>
    <w:p w:rsidR="00437F1D" w:rsidRDefault="00437F1D">
      <w:pPr>
        <w:tabs>
          <w:tab w:val="left" w:pos="2127"/>
          <w:tab w:val="left" w:pos="2694"/>
        </w:tabs>
        <w:spacing w:line="360" w:lineRule="auto"/>
        <w:ind w:firstLineChars="632" w:firstLine="2030"/>
        <w:rPr>
          <w:rFonts w:ascii="宋体" w:hAnsi="宋体"/>
          <w:b/>
          <w:sz w:val="32"/>
          <w:szCs w:val="32"/>
        </w:rPr>
      </w:pPr>
    </w:p>
    <w:p w:rsidR="00437F1D" w:rsidRDefault="00DD3FFD">
      <w:pPr>
        <w:jc w:val="center"/>
        <w:rPr>
          <w:rFonts w:ascii="宋体" w:hAnsi="宋体" w:cs="方正小标宋_GBK"/>
          <w:b/>
          <w:sz w:val="44"/>
          <w:szCs w:val="44"/>
        </w:rPr>
      </w:pPr>
      <w:r>
        <w:rPr>
          <w:rFonts w:ascii="宋体" w:hAnsi="宋体" w:cs="方正小标宋_GBK" w:hint="eastAsia"/>
          <w:b/>
          <w:sz w:val="44"/>
          <w:szCs w:val="44"/>
        </w:rPr>
        <w:t>深圳会展中心管理有限责任公司</w:t>
      </w:r>
    </w:p>
    <w:p w:rsidR="00437F1D" w:rsidRDefault="00DD3FFD">
      <w:pPr>
        <w:jc w:val="center"/>
        <w:rPr>
          <w:rFonts w:ascii="宋体" w:hAnsi="宋体" w:cs="方正小标宋_GBK"/>
          <w:b/>
          <w:sz w:val="44"/>
          <w:szCs w:val="44"/>
        </w:rPr>
      </w:pPr>
      <w:r>
        <w:rPr>
          <w:rFonts w:ascii="宋体" w:hAnsi="宋体" w:cs="方正小标宋_GBK" w:hint="eastAsia"/>
          <w:b/>
          <w:sz w:val="44"/>
          <w:szCs w:val="44"/>
        </w:rPr>
        <w:t>2</w:t>
      </w:r>
      <w:r>
        <w:rPr>
          <w:rFonts w:ascii="宋体" w:hAnsi="宋体" w:cs="方正小标宋_GBK"/>
          <w:b/>
          <w:sz w:val="44"/>
          <w:szCs w:val="44"/>
        </w:rPr>
        <w:t>02</w:t>
      </w:r>
      <w:r>
        <w:rPr>
          <w:rFonts w:ascii="宋体" w:hAnsi="宋体" w:cs="方正小标宋_GBK" w:hint="eastAsia"/>
          <w:b/>
          <w:sz w:val="44"/>
          <w:szCs w:val="44"/>
        </w:rPr>
        <w:t>1年12月</w:t>
      </w:r>
    </w:p>
    <w:p w:rsidR="00437F1D" w:rsidRDefault="00DD3FFD">
      <w:pPr>
        <w:widowControl/>
        <w:jc w:val="center"/>
        <w:rPr>
          <w:rFonts w:ascii="方正小标宋简体" w:eastAsia="方正小标宋简体" w:hAnsi="宋体" w:cs="宋体"/>
          <w:b/>
          <w:sz w:val="32"/>
          <w:szCs w:val="32"/>
        </w:rPr>
      </w:pPr>
      <w:r>
        <w:rPr>
          <w:rFonts w:ascii="方正小标宋_GBK" w:eastAsia="方正小标宋_GBK" w:hAnsi="方正小标宋_GBK" w:cs="方正小标宋_GBK"/>
          <w:b/>
          <w:sz w:val="44"/>
          <w:szCs w:val="44"/>
        </w:rPr>
        <w:br w:type="page"/>
      </w:r>
      <w:r>
        <w:rPr>
          <w:rFonts w:ascii="方正小标宋简体" w:eastAsia="方正小标宋简体" w:hAnsi="方正小标宋_GBK" w:cs="方正小标宋_GBK" w:hint="eastAsia"/>
          <w:b/>
          <w:sz w:val="32"/>
          <w:szCs w:val="32"/>
        </w:rPr>
        <w:lastRenderedPageBreak/>
        <w:t>目     录</w:t>
      </w:r>
    </w:p>
    <w:p w:rsidR="00437F1D" w:rsidRDefault="00E726C1">
      <w:pPr>
        <w:pStyle w:val="10"/>
        <w:tabs>
          <w:tab w:val="right" w:leader="dot" w:pos="9062"/>
        </w:tabs>
        <w:spacing w:line="400" w:lineRule="exact"/>
        <w:rPr>
          <w:rFonts w:asciiTheme="minorHAnsi" w:eastAsiaTheme="minorEastAsia" w:hAnsiTheme="minorHAnsi" w:cstheme="minorBidi"/>
          <w:sz w:val="30"/>
          <w:szCs w:val="30"/>
        </w:rPr>
      </w:pPr>
      <w:r>
        <w:rPr>
          <w:rFonts w:ascii="仿宋" w:eastAsia="仿宋" w:hAnsi="仿宋" w:cs="仿宋_GB2312" w:hint="eastAsia"/>
          <w:sz w:val="30"/>
          <w:szCs w:val="30"/>
        </w:rPr>
        <w:fldChar w:fldCharType="begin"/>
      </w:r>
      <w:r w:rsidR="00DD3FFD">
        <w:rPr>
          <w:rFonts w:ascii="仿宋" w:eastAsia="仿宋" w:hAnsi="仿宋" w:cs="仿宋_GB2312" w:hint="eastAsia"/>
          <w:sz w:val="30"/>
          <w:szCs w:val="30"/>
        </w:rPr>
        <w:instrText xml:space="preserve">TOC \o "1-3" \h \u </w:instrText>
      </w:r>
      <w:r>
        <w:rPr>
          <w:rFonts w:ascii="仿宋" w:eastAsia="仿宋" w:hAnsi="仿宋" w:cs="仿宋_GB2312" w:hint="eastAsia"/>
          <w:sz w:val="30"/>
          <w:szCs w:val="30"/>
        </w:rPr>
        <w:fldChar w:fldCharType="separate"/>
      </w:r>
      <w:hyperlink w:anchor="_Toc54773205" w:history="1">
        <w:r w:rsidR="00DD3FFD">
          <w:rPr>
            <w:rStyle w:val="ae"/>
            <w:rFonts w:ascii="宋体" w:hAnsi="宋体"/>
            <w:b/>
            <w:sz w:val="30"/>
            <w:szCs w:val="30"/>
          </w:rPr>
          <w:t>第一部分：项目要求</w:t>
        </w:r>
        <w:r w:rsidR="00DD3FFD">
          <w:rPr>
            <w:sz w:val="30"/>
            <w:szCs w:val="30"/>
          </w:rPr>
          <w:tab/>
        </w:r>
        <w:r>
          <w:rPr>
            <w:sz w:val="30"/>
            <w:szCs w:val="30"/>
          </w:rPr>
          <w:fldChar w:fldCharType="begin"/>
        </w:r>
        <w:r w:rsidR="00DD3FFD">
          <w:rPr>
            <w:sz w:val="30"/>
            <w:szCs w:val="30"/>
          </w:rPr>
          <w:instrText xml:space="preserve"> PAGEREF _Toc54773205 \h </w:instrText>
        </w:r>
        <w:r>
          <w:rPr>
            <w:sz w:val="30"/>
            <w:szCs w:val="30"/>
          </w:rPr>
        </w:r>
        <w:r>
          <w:rPr>
            <w:sz w:val="30"/>
            <w:szCs w:val="30"/>
          </w:rPr>
          <w:fldChar w:fldCharType="separate"/>
        </w:r>
        <w:r w:rsidR="00DD3FFD">
          <w:rPr>
            <w:sz w:val="30"/>
            <w:szCs w:val="30"/>
          </w:rPr>
          <w:t>1</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06" w:history="1">
        <w:r w:rsidR="00DD3FFD">
          <w:rPr>
            <w:rStyle w:val="ae"/>
            <w:rFonts w:ascii="仿宋" w:eastAsia="仿宋" w:hAnsi="仿宋"/>
            <w:sz w:val="30"/>
            <w:szCs w:val="30"/>
          </w:rPr>
          <w:t>一、单位名称</w:t>
        </w:r>
        <w:r w:rsidR="00DD3FFD">
          <w:rPr>
            <w:sz w:val="30"/>
            <w:szCs w:val="30"/>
          </w:rPr>
          <w:tab/>
        </w:r>
        <w:r>
          <w:rPr>
            <w:sz w:val="30"/>
            <w:szCs w:val="30"/>
          </w:rPr>
          <w:fldChar w:fldCharType="begin"/>
        </w:r>
        <w:r w:rsidR="00DD3FFD">
          <w:rPr>
            <w:sz w:val="30"/>
            <w:szCs w:val="30"/>
          </w:rPr>
          <w:instrText xml:space="preserve"> PAGEREF _Toc54773206 \h </w:instrText>
        </w:r>
        <w:r>
          <w:rPr>
            <w:sz w:val="30"/>
            <w:szCs w:val="30"/>
          </w:rPr>
        </w:r>
        <w:r>
          <w:rPr>
            <w:sz w:val="30"/>
            <w:szCs w:val="30"/>
          </w:rPr>
          <w:fldChar w:fldCharType="separate"/>
        </w:r>
        <w:r w:rsidR="00DD3FFD">
          <w:rPr>
            <w:sz w:val="30"/>
            <w:szCs w:val="30"/>
          </w:rPr>
          <w:t>1</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07" w:history="1">
        <w:r w:rsidR="00DD3FFD">
          <w:rPr>
            <w:rStyle w:val="ae"/>
            <w:rFonts w:ascii="仿宋" w:eastAsia="仿宋" w:hAnsi="仿宋"/>
            <w:sz w:val="30"/>
            <w:szCs w:val="30"/>
          </w:rPr>
          <w:t>二、单位地址</w:t>
        </w:r>
        <w:r w:rsidR="00DD3FFD">
          <w:rPr>
            <w:sz w:val="30"/>
            <w:szCs w:val="30"/>
          </w:rPr>
          <w:tab/>
        </w:r>
        <w:r>
          <w:rPr>
            <w:sz w:val="30"/>
            <w:szCs w:val="30"/>
          </w:rPr>
          <w:fldChar w:fldCharType="begin"/>
        </w:r>
        <w:r w:rsidR="00DD3FFD">
          <w:rPr>
            <w:sz w:val="30"/>
            <w:szCs w:val="30"/>
          </w:rPr>
          <w:instrText xml:space="preserve"> PAGEREF _Toc54773207 \h </w:instrText>
        </w:r>
        <w:r>
          <w:rPr>
            <w:sz w:val="30"/>
            <w:szCs w:val="30"/>
          </w:rPr>
        </w:r>
        <w:r>
          <w:rPr>
            <w:sz w:val="30"/>
            <w:szCs w:val="30"/>
          </w:rPr>
          <w:fldChar w:fldCharType="separate"/>
        </w:r>
        <w:r w:rsidR="00DD3FFD">
          <w:rPr>
            <w:sz w:val="30"/>
            <w:szCs w:val="30"/>
          </w:rPr>
          <w:t>1</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08" w:history="1">
        <w:r w:rsidR="00DD3FFD">
          <w:rPr>
            <w:rStyle w:val="ae"/>
            <w:rFonts w:ascii="仿宋" w:eastAsia="仿宋" w:hAnsi="仿宋"/>
            <w:sz w:val="30"/>
            <w:szCs w:val="30"/>
          </w:rPr>
          <w:t>三、项目名称</w:t>
        </w:r>
        <w:r w:rsidR="00DD3FFD">
          <w:rPr>
            <w:sz w:val="30"/>
            <w:szCs w:val="30"/>
          </w:rPr>
          <w:tab/>
        </w:r>
        <w:r>
          <w:rPr>
            <w:sz w:val="30"/>
            <w:szCs w:val="30"/>
          </w:rPr>
          <w:fldChar w:fldCharType="begin"/>
        </w:r>
        <w:r w:rsidR="00DD3FFD">
          <w:rPr>
            <w:sz w:val="30"/>
            <w:szCs w:val="30"/>
          </w:rPr>
          <w:instrText xml:space="preserve"> PAGEREF _Toc54773208 \h </w:instrText>
        </w:r>
        <w:r>
          <w:rPr>
            <w:sz w:val="30"/>
            <w:szCs w:val="30"/>
          </w:rPr>
        </w:r>
        <w:r>
          <w:rPr>
            <w:sz w:val="30"/>
            <w:szCs w:val="30"/>
          </w:rPr>
          <w:fldChar w:fldCharType="separate"/>
        </w:r>
        <w:r w:rsidR="00DD3FFD">
          <w:rPr>
            <w:sz w:val="30"/>
            <w:szCs w:val="30"/>
          </w:rPr>
          <w:t>1</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09" w:history="1">
        <w:r w:rsidR="00DD3FFD">
          <w:rPr>
            <w:rStyle w:val="ae"/>
            <w:rFonts w:ascii="仿宋" w:eastAsia="仿宋" w:hAnsi="仿宋"/>
            <w:sz w:val="30"/>
            <w:szCs w:val="30"/>
          </w:rPr>
          <w:t>四、项目介绍</w:t>
        </w:r>
        <w:r w:rsidR="00DD3FFD">
          <w:rPr>
            <w:sz w:val="30"/>
            <w:szCs w:val="30"/>
          </w:rPr>
          <w:tab/>
        </w:r>
        <w:r>
          <w:rPr>
            <w:sz w:val="30"/>
            <w:szCs w:val="30"/>
          </w:rPr>
          <w:fldChar w:fldCharType="begin"/>
        </w:r>
        <w:r w:rsidR="00DD3FFD">
          <w:rPr>
            <w:sz w:val="30"/>
            <w:szCs w:val="30"/>
          </w:rPr>
          <w:instrText xml:space="preserve"> PAGEREF _Toc54773209 \h </w:instrText>
        </w:r>
        <w:r>
          <w:rPr>
            <w:sz w:val="30"/>
            <w:szCs w:val="30"/>
          </w:rPr>
        </w:r>
        <w:r>
          <w:rPr>
            <w:sz w:val="30"/>
            <w:szCs w:val="30"/>
          </w:rPr>
          <w:fldChar w:fldCharType="separate"/>
        </w:r>
        <w:r w:rsidR="00DD3FFD">
          <w:rPr>
            <w:sz w:val="30"/>
            <w:szCs w:val="30"/>
          </w:rPr>
          <w:t>1</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10" w:history="1">
        <w:r w:rsidR="00DD3FFD">
          <w:rPr>
            <w:rStyle w:val="ae"/>
            <w:rFonts w:ascii="仿宋" w:eastAsia="仿宋" w:hAnsi="仿宋"/>
            <w:sz w:val="30"/>
            <w:szCs w:val="30"/>
          </w:rPr>
          <w:t>五、实施地点</w:t>
        </w:r>
        <w:r w:rsidR="00DD3FFD">
          <w:rPr>
            <w:sz w:val="30"/>
            <w:szCs w:val="30"/>
          </w:rPr>
          <w:tab/>
        </w:r>
        <w:r>
          <w:rPr>
            <w:sz w:val="30"/>
            <w:szCs w:val="30"/>
          </w:rPr>
          <w:fldChar w:fldCharType="begin"/>
        </w:r>
        <w:r w:rsidR="00DD3FFD">
          <w:rPr>
            <w:sz w:val="30"/>
            <w:szCs w:val="30"/>
          </w:rPr>
          <w:instrText xml:space="preserve"> PAGEREF _Toc54773210 \h </w:instrText>
        </w:r>
        <w:r>
          <w:rPr>
            <w:sz w:val="30"/>
            <w:szCs w:val="30"/>
          </w:rPr>
        </w:r>
        <w:r>
          <w:rPr>
            <w:sz w:val="30"/>
            <w:szCs w:val="30"/>
          </w:rPr>
          <w:fldChar w:fldCharType="separate"/>
        </w:r>
        <w:r w:rsidR="00DD3FFD">
          <w:rPr>
            <w:sz w:val="30"/>
            <w:szCs w:val="30"/>
          </w:rPr>
          <w:t>1</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11" w:history="1">
        <w:r w:rsidR="00DD3FFD">
          <w:rPr>
            <w:rStyle w:val="ae"/>
            <w:rFonts w:ascii="仿宋" w:eastAsia="仿宋" w:hAnsi="仿宋"/>
            <w:sz w:val="30"/>
            <w:szCs w:val="30"/>
          </w:rPr>
          <w:t>六、报名方式及截止时间</w:t>
        </w:r>
        <w:r w:rsidR="00DD3FFD">
          <w:rPr>
            <w:sz w:val="30"/>
            <w:szCs w:val="30"/>
          </w:rPr>
          <w:tab/>
        </w:r>
        <w:r>
          <w:rPr>
            <w:sz w:val="30"/>
            <w:szCs w:val="30"/>
          </w:rPr>
          <w:fldChar w:fldCharType="begin"/>
        </w:r>
        <w:r w:rsidR="00DD3FFD">
          <w:rPr>
            <w:sz w:val="30"/>
            <w:szCs w:val="30"/>
          </w:rPr>
          <w:instrText xml:space="preserve"> PAGEREF _Toc54773211 \h </w:instrText>
        </w:r>
        <w:r>
          <w:rPr>
            <w:sz w:val="30"/>
            <w:szCs w:val="30"/>
          </w:rPr>
        </w:r>
        <w:r>
          <w:rPr>
            <w:sz w:val="30"/>
            <w:szCs w:val="30"/>
          </w:rPr>
          <w:fldChar w:fldCharType="separate"/>
        </w:r>
        <w:r w:rsidR="00DD3FFD">
          <w:rPr>
            <w:sz w:val="30"/>
            <w:szCs w:val="30"/>
          </w:rPr>
          <w:t>1</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12" w:history="1">
        <w:r w:rsidR="00DD3FFD">
          <w:rPr>
            <w:rStyle w:val="ae"/>
            <w:rFonts w:ascii="仿宋" w:eastAsia="仿宋" w:hAnsi="仿宋"/>
            <w:sz w:val="30"/>
            <w:szCs w:val="30"/>
          </w:rPr>
          <w:t>七、开标时间地点、响应文件递交截止时间、编制形式、递交方式及注意事项</w:t>
        </w:r>
        <w:r w:rsidR="00DD3FFD">
          <w:rPr>
            <w:sz w:val="30"/>
            <w:szCs w:val="30"/>
          </w:rPr>
          <w:tab/>
        </w:r>
        <w:r>
          <w:rPr>
            <w:sz w:val="30"/>
            <w:szCs w:val="30"/>
          </w:rPr>
          <w:fldChar w:fldCharType="begin"/>
        </w:r>
        <w:r w:rsidR="00DD3FFD">
          <w:rPr>
            <w:sz w:val="30"/>
            <w:szCs w:val="30"/>
          </w:rPr>
          <w:instrText xml:space="preserve"> PAGEREF _Toc54773212 \h </w:instrText>
        </w:r>
        <w:r>
          <w:rPr>
            <w:sz w:val="30"/>
            <w:szCs w:val="30"/>
          </w:rPr>
        </w:r>
        <w:r>
          <w:rPr>
            <w:sz w:val="30"/>
            <w:szCs w:val="30"/>
          </w:rPr>
          <w:fldChar w:fldCharType="separate"/>
        </w:r>
        <w:r w:rsidR="00DD3FFD">
          <w:rPr>
            <w:sz w:val="30"/>
            <w:szCs w:val="30"/>
          </w:rPr>
          <w:t>1</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13" w:history="1">
        <w:r w:rsidR="00DD3FFD">
          <w:rPr>
            <w:rStyle w:val="ae"/>
            <w:rFonts w:ascii="仿宋" w:eastAsia="仿宋" w:hAnsi="仿宋"/>
            <w:sz w:val="30"/>
            <w:szCs w:val="30"/>
          </w:rPr>
          <w:t>八、联系人与联系方式</w:t>
        </w:r>
        <w:r w:rsidR="00DD3FFD">
          <w:rPr>
            <w:sz w:val="30"/>
            <w:szCs w:val="30"/>
          </w:rPr>
          <w:tab/>
        </w:r>
        <w:r>
          <w:rPr>
            <w:sz w:val="30"/>
            <w:szCs w:val="30"/>
          </w:rPr>
          <w:fldChar w:fldCharType="begin"/>
        </w:r>
        <w:r w:rsidR="00DD3FFD">
          <w:rPr>
            <w:sz w:val="30"/>
            <w:szCs w:val="30"/>
          </w:rPr>
          <w:instrText xml:space="preserve"> PAGEREF _Toc54773213 \h </w:instrText>
        </w:r>
        <w:r>
          <w:rPr>
            <w:sz w:val="30"/>
            <w:szCs w:val="30"/>
          </w:rPr>
        </w:r>
        <w:r>
          <w:rPr>
            <w:sz w:val="30"/>
            <w:szCs w:val="30"/>
          </w:rPr>
          <w:fldChar w:fldCharType="separate"/>
        </w:r>
        <w:r w:rsidR="00DD3FFD">
          <w:rPr>
            <w:sz w:val="30"/>
            <w:szCs w:val="30"/>
          </w:rPr>
          <w:t>2</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14" w:history="1">
        <w:r w:rsidR="00DD3FFD">
          <w:rPr>
            <w:rStyle w:val="ae"/>
            <w:rFonts w:ascii="仿宋" w:eastAsia="仿宋" w:hAnsi="仿宋"/>
            <w:sz w:val="30"/>
            <w:szCs w:val="30"/>
          </w:rPr>
          <w:t>九、结果通知</w:t>
        </w:r>
        <w:r w:rsidR="00DD3FFD">
          <w:rPr>
            <w:sz w:val="30"/>
            <w:szCs w:val="30"/>
          </w:rPr>
          <w:tab/>
        </w:r>
        <w:r>
          <w:rPr>
            <w:sz w:val="30"/>
            <w:szCs w:val="30"/>
          </w:rPr>
          <w:fldChar w:fldCharType="begin"/>
        </w:r>
        <w:r w:rsidR="00DD3FFD">
          <w:rPr>
            <w:sz w:val="30"/>
            <w:szCs w:val="30"/>
          </w:rPr>
          <w:instrText xml:space="preserve"> PAGEREF _Toc54773214 \h </w:instrText>
        </w:r>
        <w:r>
          <w:rPr>
            <w:sz w:val="30"/>
            <w:szCs w:val="30"/>
          </w:rPr>
        </w:r>
        <w:r>
          <w:rPr>
            <w:sz w:val="30"/>
            <w:szCs w:val="30"/>
          </w:rPr>
          <w:fldChar w:fldCharType="separate"/>
        </w:r>
        <w:r w:rsidR="00DD3FFD">
          <w:rPr>
            <w:sz w:val="30"/>
            <w:szCs w:val="30"/>
          </w:rPr>
          <w:t>2</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15" w:history="1">
        <w:r w:rsidR="00DD3FFD">
          <w:rPr>
            <w:rStyle w:val="ae"/>
            <w:rFonts w:ascii="仿宋" w:eastAsia="仿宋" w:hAnsi="仿宋"/>
            <w:sz w:val="30"/>
            <w:szCs w:val="30"/>
          </w:rPr>
          <w:t>十、特别说明</w:t>
        </w:r>
        <w:r w:rsidR="00DD3FFD">
          <w:rPr>
            <w:sz w:val="30"/>
            <w:szCs w:val="30"/>
          </w:rPr>
          <w:tab/>
        </w:r>
        <w:r>
          <w:rPr>
            <w:sz w:val="30"/>
            <w:szCs w:val="30"/>
          </w:rPr>
          <w:fldChar w:fldCharType="begin"/>
        </w:r>
        <w:r w:rsidR="00DD3FFD">
          <w:rPr>
            <w:sz w:val="30"/>
            <w:szCs w:val="30"/>
          </w:rPr>
          <w:instrText xml:space="preserve"> PAGEREF _Toc54773215 \h </w:instrText>
        </w:r>
        <w:r>
          <w:rPr>
            <w:sz w:val="30"/>
            <w:szCs w:val="30"/>
          </w:rPr>
        </w:r>
        <w:r>
          <w:rPr>
            <w:sz w:val="30"/>
            <w:szCs w:val="30"/>
          </w:rPr>
          <w:fldChar w:fldCharType="separate"/>
        </w:r>
        <w:r w:rsidR="00DD3FFD">
          <w:rPr>
            <w:sz w:val="30"/>
            <w:szCs w:val="30"/>
          </w:rPr>
          <w:t>2</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16" w:history="1">
        <w:r w:rsidR="00DD3FFD">
          <w:rPr>
            <w:rStyle w:val="ae"/>
            <w:rFonts w:ascii="仿宋" w:eastAsia="仿宋" w:hAnsi="仿宋"/>
            <w:sz w:val="30"/>
            <w:szCs w:val="30"/>
          </w:rPr>
          <w:t>十一、项目要求及数量</w:t>
        </w:r>
        <w:r w:rsidR="00DD3FFD">
          <w:rPr>
            <w:sz w:val="30"/>
            <w:szCs w:val="30"/>
          </w:rPr>
          <w:tab/>
        </w:r>
        <w:r>
          <w:rPr>
            <w:sz w:val="30"/>
            <w:szCs w:val="30"/>
          </w:rPr>
          <w:fldChar w:fldCharType="begin"/>
        </w:r>
        <w:r w:rsidR="00DD3FFD">
          <w:rPr>
            <w:sz w:val="30"/>
            <w:szCs w:val="30"/>
          </w:rPr>
          <w:instrText xml:space="preserve"> PAGEREF _Toc54773216 \h </w:instrText>
        </w:r>
        <w:r>
          <w:rPr>
            <w:sz w:val="30"/>
            <w:szCs w:val="30"/>
          </w:rPr>
        </w:r>
        <w:r>
          <w:rPr>
            <w:sz w:val="30"/>
            <w:szCs w:val="30"/>
          </w:rPr>
          <w:fldChar w:fldCharType="separate"/>
        </w:r>
        <w:r w:rsidR="00DD3FFD">
          <w:rPr>
            <w:sz w:val="30"/>
            <w:szCs w:val="30"/>
          </w:rPr>
          <w:t>2</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17" w:history="1">
        <w:r w:rsidR="00DD3FFD">
          <w:rPr>
            <w:rStyle w:val="ae"/>
            <w:rFonts w:ascii="仿宋" w:eastAsia="仿宋" w:hAnsi="仿宋"/>
            <w:sz w:val="30"/>
            <w:szCs w:val="30"/>
          </w:rPr>
          <w:t>十二、其他项目说明资料：具体工程量</w:t>
        </w:r>
        <w:r w:rsidR="00DD3FFD">
          <w:rPr>
            <w:sz w:val="30"/>
            <w:szCs w:val="30"/>
          </w:rPr>
          <w:tab/>
        </w:r>
        <w:r>
          <w:rPr>
            <w:sz w:val="30"/>
            <w:szCs w:val="30"/>
          </w:rPr>
          <w:fldChar w:fldCharType="begin"/>
        </w:r>
        <w:r w:rsidR="00DD3FFD">
          <w:rPr>
            <w:sz w:val="30"/>
            <w:szCs w:val="30"/>
          </w:rPr>
          <w:instrText xml:space="preserve"> PAGEREF _Toc54773217 \h </w:instrText>
        </w:r>
        <w:r>
          <w:rPr>
            <w:sz w:val="30"/>
            <w:szCs w:val="30"/>
          </w:rPr>
        </w:r>
        <w:r>
          <w:rPr>
            <w:sz w:val="30"/>
            <w:szCs w:val="30"/>
          </w:rPr>
          <w:fldChar w:fldCharType="separate"/>
        </w:r>
        <w:r w:rsidR="00DD3FFD">
          <w:rPr>
            <w:sz w:val="30"/>
            <w:szCs w:val="30"/>
          </w:rPr>
          <w:t>9</w:t>
        </w:r>
        <w:r>
          <w:rPr>
            <w:sz w:val="30"/>
            <w:szCs w:val="30"/>
          </w:rPr>
          <w:fldChar w:fldCharType="end"/>
        </w:r>
      </w:hyperlink>
    </w:p>
    <w:p w:rsidR="00437F1D" w:rsidRDefault="00E726C1">
      <w:pPr>
        <w:pStyle w:val="20"/>
        <w:tabs>
          <w:tab w:val="right" w:leader="dot" w:pos="9062"/>
        </w:tabs>
        <w:spacing w:line="400" w:lineRule="exact"/>
        <w:ind w:firstLineChars="143" w:firstLine="300"/>
        <w:rPr>
          <w:rFonts w:asciiTheme="minorHAnsi" w:eastAsiaTheme="minorEastAsia" w:hAnsiTheme="minorHAnsi" w:cstheme="minorBidi"/>
          <w:sz w:val="30"/>
          <w:szCs w:val="30"/>
        </w:rPr>
      </w:pPr>
      <w:hyperlink w:anchor="_Toc54773218" w:history="1">
        <w:r w:rsidR="00DD3FFD">
          <w:rPr>
            <w:rStyle w:val="ae"/>
            <w:rFonts w:ascii="仿宋" w:eastAsia="仿宋" w:hAnsi="仿宋"/>
            <w:sz w:val="30"/>
            <w:szCs w:val="30"/>
          </w:rPr>
          <w:t>（一）改造电梯机房编号表</w:t>
        </w:r>
        <w:r w:rsidR="00DD3FFD">
          <w:rPr>
            <w:sz w:val="30"/>
            <w:szCs w:val="30"/>
          </w:rPr>
          <w:tab/>
        </w:r>
        <w:r>
          <w:rPr>
            <w:sz w:val="30"/>
            <w:szCs w:val="30"/>
          </w:rPr>
          <w:fldChar w:fldCharType="begin"/>
        </w:r>
        <w:r w:rsidR="00DD3FFD">
          <w:rPr>
            <w:sz w:val="30"/>
            <w:szCs w:val="30"/>
          </w:rPr>
          <w:instrText xml:space="preserve"> PAGEREF _Toc54773218 \h </w:instrText>
        </w:r>
        <w:r>
          <w:rPr>
            <w:sz w:val="30"/>
            <w:szCs w:val="30"/>
          </w:rPr>
        </w:r>
        <w:r>
          <w:rPr>
            <w:sz w:val="30"/>
            <w:szCs w:val="30"/>
          </w:rPr>
          <w:fldChar w:fldCharType="separate"/>
        </w:r>
        <w:r w:rsidR="00DD3FFD">
          <w:rPr>
            <w:sz w:val="30"/>
            <w:szCs w:val="30"/>
          </w:rPr>
          <w:t>9</w:t>
        </w:r>
        <w:r>
          <w:rPr>
            <w:sz w:val="30"/>
            <w:szCs w:val="30"/>
          </w:rPr>
          <w:fldChar w:fldCharType="end"/>
        </w:r>
      </w:hyperlink>
    </w:p>
    <w:p w:rsidR="00437F1D" w:rsidRDefault="00E726C1">
      <w:pPr>
        <w:pStyle w:val="20"/>
        <w:tabs>
          <w:tab w:val="right" w:leader="dot" w:pos="9062"/>
        </w:tabs>
        <w:spacing w:line="400" w:lineRule="exact"/>
        <w:ind w:firstLineChars="143" w:firstLine="300"/>
        <w:rPr>
          <w:rFonts w:asciiTheme="minorHAnsi" w:eastAsiaTheme="minorEastAsia" w:hAnsiTheme="minorHAnsi" w:cstheme="minorBidi"/>
          <w:sz w:val="30"/>
          <w:szCs w:val="30"/>
        </w:rPr>
      </w:pPr>
      <w:hyperlink w:anchor="_Toc54773219" w:history="1">
        <w:r w:rsidR="00DD3FFD">
          <w:rPr>
            <w:rStyle w:val="ae"/>
            <w:rFonts w:ascii="仿宋" w:eastAsia="仿宋" w:hAnsi="仿宋"/>
            <w:sz w:val="30"/>
            <w:szCs w:val="30"/>
          </w:rPr>
          <w:t>（二）工程量（按五常标准规划）</w:t>
        </w:r>
        <w:r w:rsidR="00DD3FFD">
          <w:rPr>
            <w:sz w:val="30"/>
            <w:szCs w:val="30"/>
          </w:rPr>
          <w:tab/>
        </w:r>
        <w:r>
          <w:rPr>
            <w:sz w:val="30"/>
            <w:szCs w:val="30"/>
          </w:rPr>
          <w:fldChar w:fldCharType="begin"/>
        </w:r>
        <w:r w:rsidR="00DD3FFD">
          <w:rPr>
            <w:sz w:val="30"/>
            <w:szCs w:val="30"/>
          </w:rPr>
          <w:instrText xml:space="preserve"> PAGEREF _Toc54773219 \h </w:instrText>
        </w:r>
        <w:r>
          <w:rPr>
            <w:sz w:val="30"/>
            <w:szCs w:val="30"/>
          </w:rPr>
        </w:r>
        <w:r>
          <w:rPr>
            <w:sz w:val="30"/>
            <w:szCs w:val="30"/>
          </w:rPr>
          <w:fldChar w:fldCharType="separate"/>
        </w:r>
        <w:r w:rsidR="00DD3FFD">
          <w:rPr>
            <w:sz w:val="30"/>
            <w:szCs w:val="30"/>
          </w:rPr>
          <w:t>9</w:t>
        </w:r>
        <w:r>
          <w:rPr>
            <w:sz w:val="30"/>
            <w:szCs w:val="30"/>
          </w:rPr>
          <w:fldChar w:fldCharType="end"/>
        </w:r>
      </w:hyperlink>
    </w:p>
    <w:p w:rsidR="00437F1D" w:rsidRDefault="00E726C1">
      <w:pPr>
        <w:pStyle w:val="10"/>
        <w:tabs>
          <w:tab w:val="right" w:leader="dot" w:pos="9062"/>
        </w:tabs>
        <w:spacing w:line="400" w:lineRule="exact"/>
        <w:rPr>
          <w:rFonts w:asciiTheme="minorHAnsi" w:eastAsiaTheme="minorEastAsia" w:hAnsiTheme="minorHAnsi" w:cstheme="minorBidi"/>
          <w:sz w:val="30"/>
          <w:szCs w:val="30"/>
        </w:rPr>
      </w:pPr>
      <w:hyperlink w:anchor="_Toc54773220" w:history="1">
        <w:r w:rsidR="00DD3FFD">
          <w:rPr>
            <w:rStyle w:val="ae"/>
            <w:rFonts w:ascii="宋体" w:hAnsi="宋体"/>
            <w:b/>
            <w:sz w:val="30"/>
            <w:szCs w:val="30"/>
          </w:rPr>
          <w:t>第二部分：谈判流程</w:t>
        </w:r>
        <w:r w:rsidR="00DD3FFD">
          <w:rPr>
            <w:sz w:val="30"/>
            <w:szCs w:val="30"/>
          </w:rPr>
          <w:tab/>
        </w:r>
        <w:r>
          <w:rPr>
            <w:sz w:val="30"/>
            <w:szCs w:val="30"/>
          </w:rPr>
          <w:fldChar w:fldCharType="begin"/>
        </w:r>
        <w:r w:rsidR="00DD3FFD">
          <w:rPr>
            <w:sz w:val="30"/>
            <w:szCs w:val="30"/>
          </w:rPr>
          <w:instrText xml:space="preserve"> PAGEREF _Toc54773220 \h </w:instrText>
        </w:r>
        <w:r>
          <w:rPr>
            <w:sz w:val="30"/>
            <w:szCs w:val="30"/>
          </w:rPr>
        </w:r>
        <w:r>
          <w:rPr>
            <w:sz w:val="30"/>
            <w:szCs w:val="30"/>
          </w:rPr>
          <w:fldChar w:fldCharType="separate"/>
        </w:r>
        <w:r w:rsidR="00DD3FFD">
          <w:rPr>
            <w:sz w:val="30"/>
            <w:szCs w:val="30"/>
          </w:rPr>
          <w:t>10</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21" w:history="1">
        <w:r w:rsidR="00DD3FFD">
          <w:rPr>
            <w:rStyle w:val="ae"/>
            <w:rFonts w:ascii="仿宋" w:eastAsia="仿宋" w:hAnsi="仿宋"/>
            <w:sz w:val="30"/>
            <w:szCs w:val="30"/>
          </w:rPr>
          <w:t>十三、谈判流程</w:t>
        </w:r>
        <w:r w:rsidR="00DD3FFD">
          <w:rPr>
            <w:sz w:val="30"/>
            <w:szCs w:val="30"/>
          </w:rPr>
          <w:tab/>
        </w:r>
        <w:r>
          <w:rPr>
            <w:sz w:val="30"/>
            <w:szCs w:val="30"/>
          </w:rPr>
          <w:fldChar w:fldCharType="begin"/>
        </w:r>
        <w:r w:rsidR="00DD3FFD">
          <w:rPr>
            <w:sz w:val="30"/>
            <w:szCs w:val="30"/>
          </w:rPr>
          <w:instrText xml:space="preserve"> PAGEREF _Toc54773221 \h </w:instrText>
        </w:r>
        <w:r>
          <w:rPr>
            <w:sz w:val="30"/>
            <w:szCs w:val="30"/>
          </w:rPr>
        </w:r>
        <w:r>
          <w:rPr>
            <w:sz w:val="30"/>
            <w:szCs w:val="30"/>
          </w:rPr>
          <w:fldChar w:fldCharType="separate"/>
        </w:r>
        <w:r w:rsidR="00DD3FFD">
          <w:rPr>
            <w:sz w:val="30"/>
            <w:szCs w:val="30"/>
          </w:rPr>
          <w:t>10</w:t>
        </w:r>
        <w:r>
          <w:rPr>
            <w:sz w:val="30"/>
            <w:szCs w:val="30"/>
          </w:rPr>
          <w:fldChar w:fldCharType="end"/>
        </w:r>
      </w:hyperlink>
    </w:p>
    <w:p w:rsidR="00437F1D" w:rsidRDefault="00E726C1">
      <w:pPr>
        <w:pStyle w:val="10"/>
        <w:tabs>
          <w:tab w:val="right" w:leader="dot" w:pos="9062"/>
        </w:tabs>
        <w:spacing w:line="400" w:lineRule="exact"/>
        <w:rPr>
          <w:rFonts w:asciiTheme="minorHAnsi" w:eastAsiaTheme="minorEastAsia" w:hAnsiTheme="minorHAnsi" w:cstheme="minorBidi"/>
          <w:sz w:val="30"/>
          <w:szCs w:val="30"/>
        </w:rPr>
      </w:pPr>
      <w:hyperlink w:anchor="_Toc54773222" w:history="1">
        <w:r w:rsidR="00DD3FFD">
          <w:rPr>
            <w:rStyle w:val="ae"/>
            <w:rFonts w:ascii="宋体" w:hAnsi="宋体"/>
            <w:b/>
            <w:sz w:val="30"/>
            <w:szCs w:val="30"/>
          </w:rPr>
          <w:t>第三部分：评审办法</w:t>
        </w:r>
        <w:r w:rsidR="00DD3FFD">
          <w:rPr>
            <w:sz w:val="30"/>
            <w:szCs w:val="30"/>
          </w:rPr>
          <w:tab/>
        </w:r>
        <w:r>
          <w:rPr>
            <w:sz w:val="30"/>
            <w:szCs w:val="30"/>
          </w:rPr>
          <w:fldChar w:fldCharType="begin"/>
        </w:r>
        <w:r w:rsidR="00DD3FFD">
          <w:rPr>
            <w:sz w:val="30"/>
            <w:szCs w:val="30"/>
          </w:rPr>
          <w:instrText xml:space="preserve"> PAGEREF _Toc54773222 \h </w:instrText>
        </w:r>
        <w:r>
          <w:rPr>
            <w:sz w:val="30"/>
            <w:szCs w:val="30"/>
          </w:rPr>
        </w:r>
        <w:r>
          <w:rPr>
            <w:sz w:val="30"/>
            <w:szCs w:val="30"/>
          </w:rPr>
          <w:fldChar w:fldCharType="separate"/>
        </w:r>
        <w:r w:rsidR="00DD3FFD">
          <w:rPr>
            <w:sz w:val="30"/>
            <w:szCs w:val="30"/>
          </w:rPr>
          <w:t>11</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23" w:history="1">
        <w:r w:rsidR="00DD3FFD">
          <w:rPr>
            <w:rStyle w:val="ae"/>
            <w:rFonts w:ascii="仿宋" w:eastAsia="仿宋" w:hAnsi="仿宋"/>
            <w:sz w:val="30"/>
            <w:szCs w:val="30"/>
          </w:rPr>
          <w:t>十四、 评审办法：</w:t>
        </w:r>
        <w:r w:rsidR="00DD3FFD">
          <w:rPr>
            <w:sz w:val="30"/>
            <w:szCs w:val="30"/>
          </w:rPr>
          <w:tab/>
        </w:r>
        <w:r>
          <w:rPr>
            <w:sz w:val="30"/>
            <w:szCs w:val="30"/>
          </w:rPr>
          <w:fldChar w:fldCharType="begin"/>
        </w:r>
        <w:r w:rsidR="00DD3FFD">
          <w:rPr>
            <w:sz w:val="30"/>
            <w:szCs w:val="30"/>
          </w:rPr>
          <w:instrText xml:space="preserve"> PAGEREF _Toc54773223 \h </w:instrText>
        </w:r>
        <w:r>
          <w:rPr>
            <w:sz w:val="30"/>
            <w:szCs w:val="30"/>
          </w:rPr>
        </w:r>
        <w:r>
          <w:rPr>
            <w:sz w:val="30"/>
            <w:szCs w:val="30"/>
          </w:rPr>
          <w:fldChar w:fldCharType="separate"/>
        </w:r>
        <w:r w:rsidR="00DD3FFD">
          <w:rPr>
            <w:sz w:val="30"/>
            <w:szCs w:val="30"/>
          </w:rPr>
          <w:t>11</w:t>
        </w:r>
        <w:r>
          <w:rPr>
            <w:sz w:val="30"/>
            <w:szCs w:val="30"/>
          </w:rPr>
          <w:fldChar w:fldCharType="end"/>
        </w:r>
      </w:hyperlink>
    </w:p>
    <w:p w:rsidR="00437F1D" w:rsidRDefault="00E726C1">
      <w:pPr>
        <w:pStyle w:val="30"/>
        <w:tabs>
          <w:tab w:val="left" w:pos="1950"/>
          <w:tab w:val="right" w:leader="dot" w:pos="9062"/>
        </w:tabs>
        <w:spacing w:line="400" w:lineRule="exact"/>
        <w:rPr>
          <w:rFonts w:asciiTheme="minorHAnsi" w:eastAsiaTheme="minorEastAsia" w:hAnsiTheme="minorHAnsi" w:cstheme="minorBidi"/>
          <w:sz w:val="30"/>
          <w:szCs w:val="30"/>
        </w:rPr>
      </w:pPr>
      <w:hyperlink w:anchor="_Toc54773224" w:history="1">
        <w:r w:rsidR="00DD3FFD">
          <w:rPr>
            <w:rStyle w:val="ae"/>
            <w:rFonts w:ascii="仿宋" w:eastAsia="仿宋" w:hAnsi="仿宋"/>
            <w:sz w:val="30"/>
            <w:szCs w:val="30"/>
          </w:rPr>
          <w:t>（一）符合性检查</w:t>
        </w:r>
        <w:r w:rsidR="00DD3FFD">
          <w:rPr>
            <w:sz w:val="30"/>
            <w:szCs w:val="30"/>
          </w:rPr>
          <w:tab/>
        </w:r>
        <w:r>
          <w:rPr>
            <w:sz w:val="30"/>
            <w:szCs w:val="30"/>
          </w:rPr>
          <w:fldChar w:fldCharType="begin"/>
        </w:r>
        <w:r w:rsidR="00DD3FFD">
          <w:rPr>
            <w:sz w:val="30"/>
            <w:szCs w:val="30"/>
          </w:rPr>
          <w:instrText xml:space="preserve"> PAGEREF _Toc54773224 \h </w:instrText>
        </w:r>
        <w:r>
          <w:rPr>
            <w:sz w:val="30"/>
            <w:szCs w:val="30"/>
          </w:rPr>
        </w:r>
        <w:r>
          <w:rPr>
            <w:sz w:val="30"/>
            <w:szCs w:val="30"/>
          </w:rPr>
          <w:fldChar w:fldCharType="separate"/>
        </w:r>
        <w:r w:rsidR="00DD3FFD">
          <w:rPr>
            <w:sz w:val="30"/>
            <w:szCs w:val="30"/>
          </w:rPr>
          <w:t>11</w:t>
        </w:r>
        <w:r>
          <w:rPr>
            <w:sz w:val="30"/>
            <w:szCs w:val="30"/>
          </w:rPr>
          <w:fldChar w:fldCharType="end"/>
        </w:r>
      </w:hyperlink>
    </w:p>
    <w:p w:rsidR="00437F1D" w:rsidRDefault="00E726C1">
      <w:pPr>
        <w:pStyle w:val="30"/>
        <w:tabs>
          <w:tab w:val="left" w:pos="2100"/>
          <w:tab w:val="right" w:leader="dot" w:pos="9062"/>
        </w:tabs>
        <w:spacing w:line="400" w:lineRule="exact"/>
        <w:rPr>
          <w:rFonts w:asciiTheme="minorHAnsi" w:eastAsiaTheme="minorEastAsia" w:hAnsiTheme="minorHAnsi" w:cstheme="minorBidi"/>
          <w:sz w:val="30"/>
          <w:szCs w:val="30"/>
        </w:rPr>
      </w:pPr>
      <w:hyperlink w:anchor="_Toc54773225" w:history="1">
        <w:r w:rsidR="00DD3FFD">
          <w:rPr>
            <w:rStyle w:val="ae"/>
            <w:rFonts w:ascii="仿宋" w:eastAsia="仿宋" w:hAnsi="仿宋"/>
            <w:sz w:val="30"/>
            <w:szCs w:val="30"/>
          </w:rPr>
          <w:t>（二）综合评议指标表</w:t>
        </w:r>
        <w:r w:rsidR="00DD3FFD">
          <w:rPr>
            <w:sz w:val="30"/>
            <w:szCs w:val="30"/>
          </w:rPr>
          <w:tab/>
        </w:r>
        <w:r>
          <w:rPr>
            <w:sz w:val="30"/>
            <w:szCs w:val="30"/>
          </w:rPr>
          <w:fldChar w:fldCharType="begin"/>
        </w:r>
        <w:r w:rsidR="00DD3FFD">
          <w:rPr>
            <w:sz w:val="30"/>
            <w:szCs w:val="30"/>
          </w:rPr>
          <w:instrText xml:space="preserve"> PAGEREF _Toc54773225 \h </w:instrText>
        </w:r>
        <w:r>
          <w:rPr>
            <w:sz w:val="30"/>
            <w:szCs w:val="30"/>
          </w:rPr>
        </w:r>
        <w:r>
          <w:rPr>
            <w:sz w:val="30"/>
            <w:szCs w:val="30"/>
          </w:rPr>
          <w:fldChar w:fldCharType="separate"/>
        </w:r>
        <w:r w:rsidR="00DD3FFD">
          <w:rPr>
            <w:sz w:val="30"/>
            <w:szCs w:val="30"/>
          </w:rPr>
          <w:t>12</w:t>
        </w:r>
        <w:r>
          <w:rPr>
            <w:sz w:val="30"/>
            <w:szCs w:val="30"/>
          </w:rPr>
          <w:fldChar w:fldCharType="end"/>
        </w:r>
      </w:hyperlink>
    </w:p>
    <w:p w:rsidR="00437F1D" w:rsidRDefault="00E726C1">
      <w:pPr>
        <w:pStyle w:val="10"/>
        <w:tabs>
          <w:tab w:val="right" w:leader="dot" w:pos="9062"/>
        </w:tabs>
        <w:spacing w:line="400" w:lineRule="exact"/>
        <w:rPr>
          <w:rFonts w:asciiTheme="minorHAnsi" w:eastAsiaTheme="minorEastAsia" w:hAnsiTheme="minorHAnsi" w:cstheme="minorBidi"/>
          <w:sz w:val="30"/>
          <w:szCs w:val="30"/>
        </w:rPr>
      </w:pPr>
      <w:hyperlink w:anchor="_Toc54773226" w:history="1">
        <w:r w:rsidR="00DD3FFD">
          <w:rPr>
            <w:rStyle w:val="ae"/>
            <w:b/>
            <w:sz w:val="30"/>
            <w:szCs w:val="30"/>
          </w:rPr>
          <w:t>第四部分：响应文件说明</w:t>
        </w:r>
        <w:r w:rsidR="00DD3FFD">
          <w:rPr>
            <w:sz w:val="30"/>
            <w:szCs w:val="30"/>
          </w:rPr>
          <w:tab/>
        </w:r>
        <w:r>
          <w:rPr>
            <w:sz w:val="30"/>
            <w:szCs w:val="30"/>
          </w:rPr>
          <w:fldChar w:fldCharType="begin"/>
        </w:r>
        <w:r w:rsidR="00DD3FFD">
          <w:rPr>
            <w:sz w:val="30"/>
            <w:szCs w:val="30"/>
          </w:rPr>
          <w:instrText xml:space="preserve"> PAGEREF _Toc54773226 \h </w:instrText>
        </w:r>
        <w:r>
          <w:rPr>
            <w:sz w:val="30"/>
            <w:szCs w:val="30"/>
          </w:rPr>
        </w:r>
        <w:r>
          <w:rPr>
            <w:sz w:val="30"/>
            <w:szCs w:val="30"/>
          </w:rPr>
          <w:fldChar w:fldCharType="separate"/>
        </w:r>
        <w:r w:rsidR="00DD3FFD">
          <w:rPr>
            <w:sz w:val="30"/>
            <w:szCs w:val="30"/>
          </w:rPr>
          <w:t>16</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27" w:history="1">
        <w:r w:rsidR="00DD3FFD">
          <w:rPr>
            <w:rStyle w:val="ae"/>
            <w:rFonts w:ascii="仿宋" w:eastAsia="仿宋" w:hAnsi="仿宋"/>
            <w:bCs/>
            <w:sz w:val="30"/>
            <w:szCs w:val="30"/>
          </w:rPr>
          <w:t>十五、 被邀请供应商参评时应递交的报价清单和响应文件</w:t>
        </w:r>
        <w:r w:rsidR="00DD3FFD">
          <w:rPr>
            <w:sz w:val="30"/>
            <w:szCs w:val="30"/>
          </w:rPr>
          <w:tab/>
        </w:r>
        <w:r>
          <w:rPr>
            <w:sz w:val="30"/>
            <w:szCs w:val="30"/>
          </w:rPr>
          <w:fldChar w:fldCharType="begin"/>
        </w:r>
        <w:r w:rsidR="00DD3FFD">
          <w:rPr>
            <w:sz w:val="30"/>
            <w:szCs w:val="30"/>
          </w:rPr>
          <w:instrText xml:space="preserve"> PAGEREF _Toc54773227 \h </w:instrText>
        </w:r>
        <w:r>
          <w:rPr>
            <w:sz w:val="30"/>
            <w:szCs w:val="30"/>
          </w:rPr>
        </w:r>
        <w:r>
          <w:rPr>
            <w:sz w:val="30"/>
            <w:szCs w:val="30"/>
          </w:rPr>
          <w:fldChar w:fldCharType="separate"/>
        </w:r>
        <w:r w:rsidR="00DD3FFD">
          <w:rPr>
            <w:sz w:val="30"/>
            <w:szCs w:val="30"/>
          </w:rPr>
          <w:t>16</w:t>
        </w:r>
        <w:r>
          <w:rPr>
            <w:sz w:val="30"/>
            <w:szCs w:val="30"/>
          </w:rPr>
          <w:fldChar w:fldCharType="end"/>
        </w:r>
      </w:hyperlink>
    </w:p>
    <w:p w:rsidR="00437F1D" w:rsidRDefault="00E726C1">
      <w:pPr>
        <w:pStyle w:val="10"/>
        <w:tabs>
          <w:tab w:val="right" w:leader="dot" w:pos="9062"/>
        </w:tabs>
        <w:spacing w:line="400" w:lineRule="exact"/>
        <w:rPr>
          <w:rFonts w:asciiTheme="minorHAnsi" w:eastAsiaTheme="minorEastAsia" w:hAnsiTheme="minorHAnsi" w:cstheme="minorBidi"/>
          <w:sz w:val="30"/>
          <w:szCs w:val="30"/>
        </w:rPr>
      </w:pPr>
      <w:hyperlink w:anchor="_Toc54773228" w:history="1">
        <w:r w:rsidR="00DD3FFD">
          <w:rPr>
            <w:rStyle w:val="ae"/>
            <w:b/>
            <w:sz w:val="30"/>
            <w:szCs w:val="30"/>
          </w:rPr>
          <w:t>第五部分：参考附件</w:t>
        </w:r>
        <w:r w:rsidR="00DD3FFD">
          <w:rPr>
            <w:sz w:val="30"/>
            <w:szCs w:val="30"/>
          </w:rPr>
          <w:tab/>
        </w:r>
        <w:r>
          <w:rPr>
            <w:sz w:val="30"/>
            <w:szCs w:val="30"/>
          </w:rPr>
          <w:fldChar w:fldCharType="begin"/>
        </w:r>
        <w:r w:rsidR="00DD3FFD">
          <w:rPr>
            <w:sz w:val="30"/>
            <w:szCs w:val="30"/>
          </w:rPr>
          <w:instrText xml:space="preserve"> PAGEREF _Toc54773228 \h </w:instrText>
        </w:r>
        <w:r>
          <w:rPr>
            <w:sz w:val="30"/>
            <w:szCs w:val="30"/>
          </w:rPr>
        </w:r>
        <w:r>
          <w:rPr>
            <w:sz w:val="30"/>
            <w:szCs w:val="30"/>
          </w:rPr>
          <w:fldChar w:fldCharType="separate"/>
        </w:r>
        <w:r w:rsidR="00DD3FFD">
          <w:rPr>
            <w:sz w:val="30"/>
            <w:szCs w:val="30"/>
          </w:rPr>
          <w:t>17</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29" w:history="1">
        <w:r w:rsidR="00DD3FFD">
          <w:rPr>
            <w:rStyle w:val="ae"/>
            <w:rFonts w:ascii="仿宋" w:eastAsia="仿宋" w:hAnsi="仿宋"/>
            <w:sz w:val="30"/>
            <w:szCs w:val="30"/>
          </w:rPr>
          <w:t>附件1：考察证明</w:t>
        </w:r>
        <w:r w:rsidR="00DD3FFD">
          <w:rPr>
            <w:sz w:val="30"/>
            <w:szCs w:val="30"/>
          </w:rPr>
          <w:tab/>
        </w:r>
        <w:r>
          <w:rPr>
            <w:sz w:val="30"/>
            <w:szCs w:val="30"/>
          </w:rPr>
          <w:fldChar w:fldCharType="begin"/>
        </w:r>
        <w:r w:rsidR="00DD3FFD">
          <w:rPr>
            <w:sz w:val="30"/>
            <w:szCs w:val="30"/>
          </w:rPr>
          <w:instrText xml:space="preserve"> PAGEREF _Toc54773229 \h </w:instrText>
        </w:r>
        <w:r>
          <w:rPr>
            <w:sz w:val="30"/>
            <w:szCs w:val="30"/>
          </w:rPr>
        </w:r>
        <w:r>
          <w:rPr>
            <w:sz w:val="30"/>
            <w:szCs w:val="30"/>
          </w:rPr>
          <w:fldChar w:fldCharType="separate"/>
        </w:r>
        <w:r w:rsidR="00DD3FFD">
          <w:rPr>
            <w:sz w:val="30"/>
            <w:szCs w:val="30"/>
          </w:rPr>
          <w:t>17</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30" w:history="1">
        <w:r w:rsidR="00DD3FFD">
          <w:rPr>
            <w:rStyle w:val="ae"/>
            <w:rFonts w:ascii="仿宋" w:eastAsia="仿宋" w:hAnsi="仿宋"/>
            <w:sz w:val="30"/>
            <w:szCs w:val="30"/>
          </w:rPr>
          <w:t>附件2：技术服务响应/偏离表</w:t>
        </w:r>
        <w:r w:rsidR="00DD3FFD">
          <w:rPr>
            <w:sz w:val="30"/>
            <w:szCs w:val="30"/>
          </w:rPr>
          <w:tab/>
        </w:r>
        <w:r>
          <w:rPr>
            <w:sz w:val="30"/>
            <w:szCs w:val="30"/>
          </w:rPr>
          <w:fldChar w:fldCharType="begin"/>
        </w:r>
        <w:r w:rsidR="00DD3FFD">
          <w:rPr>
            <w:sz w:val="30"/>
            <w:szCs w:val="30"/>
          </w:rPr>
          <w:instrText xml:space="preserve"> PAGEREF _Toc54773230 \h </w:instrText>
        </w:r>
        <w:r>
          <w:rPr>
            <w:sz w:val="30"/>
            <w:szCs w:val="30"/>
          </w:rPr>
        </w:r>
        <w:r>
          <w:rPr>
            <w:sz w:val="30"/>
            <w:szCs w:val="30"/>
          </w:rPr>
          <w:fldChar w:fldCharType="separate"/>
        </w:r>
        <w:r w:rsidR="00DD3FFD">
          <w:rPr>
            <w:sz w:val="30"/>
            <w:szCs w:val="30"/>
          </w:rPr>
          <w:t>18</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31" w:history="1">
        <w:r w:rsidR="00DD3FFD">
          <w:rPr>
            <w:rStyle w:val="ae"/>
            <w:rFonts w:ascii="仿宋" w:eastAsia="仿宋" w:hAnsi="仿宋"/>
            <w:sz w:val="30"/>
            <w:szCs w:val="30"/>
          </w:rPr>
          <w:t>附件3：商务条款响应/偏离表</w:t>
        </w:r>
        <w:r w:rsidR="00DD3FFD">
          <w:rPr>
            <w:sz w:val="30"/>
            <w:szCs w:val="30"/>
          </w:rPr>
          <w:tab/>
        </w:r>
        <w:r>
          <w:rPr>
            <w:sz w:val="30"/>
            <w:szCs w:val="30"/>
          </w:rPr>
          <w:fldChar w:fldCharType="begin"/>
        </w:r>
        <w:r w:rsidR="00DD3FFD">
          <w:rPr>
            <w:sz w:val="30"/>
            <w:szCs w:val="30"/>
          </w:rPr>
          <w:instrText xml:space="preserve"> PAGEREF _Toc54773231 \h </w:instrText>
        </w:r>
        <w:r>
          <w:rPr>
            <w:sz w:val="30"/>
            <w:szCs w:val="30"/>
          </w:rPr>
        </w:r>
        <w:r>
          <w:rPr>
            <w:sz w:val="30"/>
            <w:szCs w:val="30"/>
          </w:rPr>
          <w:fldChar w:fldCharType="separate"/>
        </w:r>
        <w:r w:rsidR="00DD3FFD">
          <w:rPr>
            <w:sz w:val="30"/>
            <w:szCs w:val="30"/>
          </w:rPr>
          <w:t>19</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32" w:history="1">
        <w:r w:rsidR="00DD3FFD">
          <w:rPr>
            <w:rStyle w:val="ae"/>
            <w:rFonts w:ascii="仿宋" w:eastAsia="仿宋" w:hAnsi="仿宋"/>
            <w:sz w:val="30"/>
            <w:szCs w:val="30"/>
          </w:rPr>
          <w:t>附件4：报价一览表（服务/工程/货物）</w:t>
        </w:r>
        <w:r w:rsidR="00DD3FFD">
          <w:rPr>
            <w:sz w:val="30"/>
            <w:szCs w:val="30"/>
          </w:rPr>
          <w:tab/>
        </w:r>
        <w:r>
          <w:rPr>
            <w:sz w:val="30"/>
            <w:szCs w:val="30"/>
          </w:rPr>
          <w:fldChar w:fldCharType="begin"/>
        </w:r>
        <w:r w:rsidR="00DD3FFD">
          <w:rPr>
            <w:sz w:val="30"/>
            <w:szCs w:val="30"/>
          </w:rPr>
          <w:instrText xml:space="preserve"> PAGEREF _Toc54773232 \h </w:instrText>
        </w:r>
        <w:r>
          <w:rPr>
            <w:sz w:val="30"/>
            <w:szCs w:val="30"/>
          </w:rPr>
        </w:r>
        <w:r>
          <w:rPr>
            <w:sz w:val="30"/>
            <w:szCs w:val="30"/>
          </w:rPr>
          <w:fldChar w:fldCharType="separate"/>
        </w:r>
        <w:r w:rsidR="00DD3FFD">
          <w:rPr>
            <w:sz w:val="30"/>
            <w:szCs w:val="30"/>
          </w:rPr>
          <w:t>20</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33" w:history="1">
        <w:r w:rsidR="00DD3FFD">
          <w:rPr>
            <w:rStyle w:val="ae"/>
            <w:rFonts w:ascii="仿宋" w:eastAsia="仿宋" w:hAnsi="仿宋"/>
            <w:sz w:val="30"/>
            <w:szCs w:val="30"/>
          </w:rPr>
          <w:t>附件5：法定代表人证明书</w:t>
        </w:r>
        <w:r w:rsidR="00DD3FFD">
          <w:rPr>
            <w:sz w:val="30"/>
            <w:szCs w:val="30"/>
          </w:rPr>
          <w:tab/>
        </w:r>
        <w:r>
          <w:rPr>
            <w:sz w:val="30"/>
            <w:szCs w:val="30"/>
          </w:rPr>
          <w:fldChar w:fldCharType="begin"/>
        </w:r>
        <w:r w:rsidR="00DD3FFD">
          <w:rPr>
            <w:sz w:val="30"/>
            <w:szCs w:val="30"/>
          </w:rPr>
          <w:instrText xml:space="preserve"> PAGEREF _Toc54773233 \h </w:instrText>
        </w:r>
        <w:r>
          <w:rPr>
            <w:sz w:val="30"/>
            <w:szCs w:val="30"/>
          </w:rPr>
        </w:r>
        <w:r>
          <w:rPr>
            <w:sz w:val="30"/>
            <w:szCs w:val="30"/>
          </w:rPr>
          <w:fldChar w:fldCharType="separate"/>
        </w:r>
        <w:r w:rsidR="00DD3FFD">
          <w:rPr>
            <w:sz w:val="30"/>
            <w:szCs w:val="30"/>
          </w:rPr>
          <w:t>23</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34" w:history="1">
        <w:r w:rsidR="00DD3FFD">
          <w:rPr>
            <w:rStyle w:val="ae"/>
            <w:rFonts w:ascii="仿宋" w:eastAsia="仿宋" w:hAnsi="仿宋"/>
            <w:sz w:val="30"/>
            <w:szCs w:val="30"/>
          </w:rPr>
          <w:t>附件6：法人授权委托证明书</w:t>
        </w:r>
        <w:r w:rsidR="00DD3FFD">
          <w:rPr>
            <w:sz w:val="30"/>
            <w:szCs w:val="30"/>
          </w:rPr>
          <w:tab/>
        </w:r>
        <w:r>
          <w:rPr>
            <w:sz w:val="30"/>
            <w:szCs w:val="30"/>
          </w:rPr>
          <w:fldChar w:fldCharType="begin"/>
        </w:r>
        <w:r w:rsidR="00DD3FFD">
          <w:rPr>
            <w:sz w:val="30"/>
            <w:szCs w:val="30"/>
          </w:rPr>
          <w:instrText xml:space="preserve"> PAGEREF _Toc54773234 \h </w:instrText>
        </w:r>
        <w:r>
          <w:rPr>
            <w:sz w:val="30"/>
            <w:szCs w:val="30"/>
          </w:rPr>
        </w:r>
        <w:r>
          <w:rPr>
            <w:sz w:val="30"/>
            <w:szCs w:val="30"/>
          </w:rPr>
          <w:fldChar w:fldCharType="separate"/>
        </w:r>
        <w:r w:rsidR="00DD3FFD">
          <w:rPr>
            <w:sz w:val="30"/>
            <w:szCs w:val="30"/>
          </w:rPr>
          <w:t>24</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35" w:history="1">
        <w:r w:rsidR="00DD3FFD">
          <w:rPr>
            <w:rStyle w:val="ae"/>
            <w:rFonts w:ascii="仿宋" w:eastAsia="仿宋" w:hAnsi="仿宋"/>
            <w:sz w:val="30"/>
            <w:szCs w:val="30"/>
          </w:rPr>
          <w:t>附件7：经营业绩一览表</w:t>
        </w:r>
        <w:r w:rsidR="00DD3FFD">
          <w:rPr>
            <w:sz w:val="30"/>
            <w:szCs w:val="30"/>
          </w:rPr>
          <w:tab/>
        </w:r>
        <w:r>
          <w:rPr>
            <w:sz w:val="30"/>
            <w:szCs w:val="30"/>
          </w:rPr>
          <w:fldChar w:fldCharType="begin"/>
        </w:r>
        <w:r w:rsidR="00DD3FFD">
          <w:rPr>
            <w:sz w:val="30"/>
            <w:szCs w:val="30"/>
          </w:rPr>
          <w:instrText xml:space="preserve"> PAGEREF _Toc54773235 \h </w:instrText>
        </w:r>
        <w:r>
          <w:rPr>
            <w:sz w:val="30"/>
            <w:szCs w:val="30"/>
          </w:rPr>
        </w:r>
        <w:r>
          <w:rPr>
            <w:sz w:val="30"/>
            <w:szCs w:val="30"/>
          </w:rPr>
          <w:fldChar w:fldCharType="separate"/>
        </w:r>
        <w:r w:rsidR="00DD3FFD">
          <w:rPr>
            <w:sz w:val="30"/>
            <w:szCs w:val="30"/>
          </w:rPr>
          <w:t>25</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36" w:history="1">
        <w:r w:rsidR="00DD3FFD">
          <w:rPr>
            <w:rStyle w:val="ae"/>
            <w:rFonts w:ascii="仿宋" w:eastAsia="仿宋" w:hAnsi="仿宋"/>
            <w:sz w:val="30"/>
            <w:szCs w:val="30"/>
          </w:rPr>
          <w:t>附件8：售后服务承诺书</w:t>
        </w:r>
        <w:r w:rsidR="00DD3FFD">
          <w:rPr>
            <w:sz w:val="30"/>
            <w:szCs w:val="30"/>
          </w:rPr>
          <w:tab/>
        </w:r>
        <w:r>
          <w:rPr>
            <w:sz w:val="30"/>
            <w:szCs w:val="30"/>
          </w:rPr>
          <w:fldChar w:fldCharType="begin"/>
        </w:r>
        <w:r w:rsidR="00DD3FFD">
          <w:rPr>
            <w:sz w:val="30"/>
            <w:szCs w:val="30"/>
          </w:rPr>
          <w:instrText xml:space="preserve"> PAGEREF _Toc54773236 \h </w:instrText>
        </w:r>
        <w:r>
          <w:rPr>
            <w:sz w:val="30"/>
            <w:szCs w:val="30"/>
          </w:rPr>
        </w:r>
        <w:r>
          <w:rPr>
            <w:sz w:val="30"/>
            <w:szCs w:val="30"/>
          </w:rPr>
          <w:fldChar w:fldCharType="separate"/>
        </w:r>
        <w:r w:rsidR="00DD3FFD">
          <w:rPr>
            <w:sz w:val="30"/>
            <w:szCs w:val="30"/>
          </w:rPr>
          <w:t>26</w:t>
        </w:r>
        <w:r>
          <w:rPr>
            <w:sz w:val="30"/>
            <w:szCs w:val="30"/>
          </w:rPr>
          <w:fldChar w:fldCharType="end"/>
        </w:r>
      </w:hyperlink>
    </w:p>
    <w:p w:rsidR="00437F1D" w:rsidRDefault="00E726C1">
      <w:pPr>
        <w:pStyle w:val="20"/>
        <w:tabs>
          <w:tab w:val="right" w:leader="dot" w:pos="9062"/>
        </w:tabs>
        <w:spacing w:line="400" w:lineRule="exact"/>
        <w:rPr>
          <w:rFonts w:asciiTheme="minorHAnsi" w:eastAsiaTheme="minorEastAsia" w:hAnsiTheme="minorHAnsi" w:cstheme="minorBidi"/>
          <w:sz w:val="30"/>
          <w:szCs w:val="30"/>
        </w:rPr>
      </w:pPr>
      <w:hyperlink w:anchor="_Toc54773237" w:history="1">
        <w:r w:rsidR="00DD3FFD">
          <w:rPr>
            <w:rStyle w:val="ae"/>
            <w:rFonts w:ascii="仿宋" w:eastAsia="仿宋" w:hAnsi="仿宋"/>
            <w:sz w:val="30"/>
            <w:szCs w:val="30"/>
          </w:rPr>
          <w:t>附件9：履约情况及社会信誉承诺书</w:t>
        </w:r>
        <w:r w:rsidR="00DD3FFD">
          <w:rPr>
            <w:sz w:val="30"/>
            <w:szCs w:val="30"/>
          </w:rPr>
          <w:tab/>
        </w:r>
        <w:r>
          <w:rPr>
            <w:sz w:val="30"/>
            <w:szCs w:val="30"/>
          </w:rPr>
          <w:fldChar w:fldCharType="begin"/>
        </w:r>
        <w:r w:rsidR="00DD3FFD">
          <w:rPr>
            <w:sz w:val="30"/>
            <w:szCs w:val="30"/>
          </w:rPr>
          <w:instrText xml:space="preserve"> PAGEREF _Toc54773237 \h </w:instrText>
        </w:r>
        <w:r>
          <w:rPr>
            <w:sz w:val="30"/>
            <w:szCs w:val="30"/>
          </w:rPr>
        </w:r>
        <w:r>
          <w:rPr>
            <w:sz w:val="30"/>
            <w:szCs w:val="30"/>
          </w:rPr>
          <w:fldChar w:fldCharType="separate"/>
        </w:r>
        <w:r w:rsidR="00DD3FFD">
          <w:rPr>
            <w:sz w:val="30"/>
            <w:szCs w:val="30"/>
          </w:rPr>
          <w:t>27</w:t>
        </w:r>
        <w:r>
          <w:rPr>
            <w:sz w:val="30"/>
            <w:szCs w:val="30"/>
          </w:rPr>
          <w:fldChar w:fldCharType="end"/>
        </w:r>
      </w:hyperlink>
    </w:p>
    <w:p w:rsidR="00437F1D" w:rsidRDefault="00E726C1">
      <w:pPr>
        <w:spacing w:line="400" w:lineRule="exact"/>
        <w:jc w:val="center"/>
        <w:rPr>
          <w:rFonts w:ascii="仿宋" w:eastAsia="仿宋" w:hAnsi="仿宋" w:cs="仿宋_GB2312"/>
          <w:sz w:val="28"/>
          <w:szCs w:val="28"/>
        </w:rPr>
        <w:sectPr w:rsidR="00437F1D">
          <w:headerReference w:type="default" r:id="rId9"/>
          <w:footerReference w:type="default" r:id="rId10"/>
          <w:pgSz w:w="11906" w:h="16838"/>
          <w:pgMar w:top="1276" w:right="1274" w:bottom="1134" w:left="1560" w:header="851" w:footer="550" w:gutter="0"/>
          <w:pgNumType w:start="0"/>
          <w:cols w:space="720"/>
          <w:titlePg/>
          <w:docGrid w:type="lines" w:linePitch="312"/>
        </w:sectPr>
      </w:pPr>
      <w:r>
        <w:rPr>
          <w:rFonts w:ascii="仿宋" w:eastAsia="仿宋" w:hAnsi="仿宋" w:cs="仿宋_GB2312" w:hint="eastAsia"/>
          <w:sz w:val="30"/>
          <w:szCs w:val="30"/>
        </w:rPr>
        <w:fldChar w:fldCharType="end"/>
      </w:r>
    </w:p>
    <w:p w:rsidR="00437F1D" w:rsidRDefault="00DD3FFD">
      <w:pPr>
        <w:spacing w:line="360" w:lineRule="auto"/>
        <w:jc w:val="center"/>
        <w:outlineLvl w:val="0"/>
        <w:rPr>
          <w:rFonts w:ascii="宋体" w:hAnsi="宋体"/>
          <w:b/>
          <w:sz w:val="32"/>
          <w:szCs w:val="32"/>
        </w:rPr>
      </w:pPr>
      <w:bookmarkStart w:id="0" w:name="_Toc54773205"/>
      <w:r>
        <w:rPr>
          <w:rFonts w:ascii="宋体" w:hAnsi="宋体" w:hint="eastAsia"/>
          <w:b/>
          <w:sz w:val="32"/>
          <w:szCs w:val="32"/>
        </w:rPr>
        <w:lastRenderedPageBreak/>
        <w:t>第一部分：项目要求</w:t>
      </w:r>
      <w:bookmarkEnd w:id="0"/>
    </w:p>
    <w:p w:rsidR="00437F1D" w:rsidRDefault="00DD3FFD" w:rsidP="00B01143">
      <w:pPr>
        <w:numPr>
          <w:ilvl w:val="0"/>
          <w:numId w:val="1"/>
        </w:numPr>
        <w:spacing w:beforeLines="50" w:line="360" w:lineRule="auto"/>
        <w:outlineLvl w:val="1"/>
        <w:rPr>
          <w:rFonts w:ascii="仿宋" w:eastAsia="仿宋" w:hAnsi="仿宋"/>
          <w:b/>
          <w:sz w:val="28"/>
          <w:szCs w:val="28"/>
        </w:rPr>
      </w:pPr>
      <w:bookmarkStart w:id="1" w:name="_Toc54773206"/>
      <w:r>
        <w:rPr>
          <w:rFonts w:ascii="仿宋" w:eastAsia="仿宋" w:hAnsi="仿宋" w:hint="eastAsia"/>
          <w:b/>
          <w:sz w:val="28"/>
          <w:szCs w:val="28"/>
        </w:rPr>
        <w:t>单位名称</w:t>
      </w:r>
      <w:bookmarkEnd w:id="1"/>
    </w:p>
    <w:p w:rsidR="00437F1D" w:rsidRDefault="00DD3FFD" w:rsidP="00DD3FFD">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437F1D" w:rsidRDefault="00DD3FFD">
      <w:pPr>
        <w:numPr>
          <w:ilvl w:val="0"/>
          <w:numId w:val="1"/>
        </w:numPr>
        <w:spacing w:line="360" w:lineRule="auto"/>
        <w:outlineLvl w:val="1"/>
        <w:rPr>
          <w:rFonts w:ascii="仿宋" w:eastAsia="仿宋" w:hAnsi="仿宋"/>
          <w:b/>
          <w:sz w:val="28"/>
          <w:szCs w:val="28"/>
        </w:rPr>
      </w:pPr>
      <w:bookmarkStart w:id="2" w:name="_Toc54773207"/>
      <w:r>
        <w:rPr>
          <w:rFonts w:ascii="仿宋" w:eastAsia="仿宋" w:hAnsi="仿宋" w:hint="eastAsia"/>
          <w:b/>
          <w:sz w:val="28"/>
          <w:szCs w:val="28"/>
        </w:rPr>
        <w:t>单位地址</w:t>
      </w:r>
      <w:bookmarkEnd w:id="2"/>
    </w:p>
    <w:p w:rsidR="00437F1D" w:rsidRDefault="00DD3FFD" w:rsidP="00DD3FFD">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深圳市福田区福华三路深圳会展中心</w:t>
      </w:r>
    </w:p>
    <w:p w:rsidR="00437F1D" w:rsidRDefault="00DD3FFD">
      <w:pPr>
        <w:numPr>
          <w:ilvl w:val="0"/>
          <w:numId w:val="1"/>
        </w:numPr>
        <w:spacing w:line="360" w:lineRule="auto"/>
        <w:outlineLvl w:val="1"/>
        <w:rPr>
          <w:rFonts w:ascii="仿宋" w:eastAsia="仿宋" w:hAnsi="仿宋"/>
          <w:b/>
          <w:sz w:val="28"/>
          <w:szCs w:val="28"/>
        </w:rPr>
      </w:pPr>
      <w:bookmarkStart w:id="3" w:name="_Toc54773208"/>
      <w:r>
        <w:rPr>
          <w:rFonts w:ascii="仿宋" w:eastAsia="仿宋" w:hAnsi="仿宋" w:hint="eastAsia"/>
          <w:b/>
          <w:sz w:val="28"/>
          <w:szCs w:val="28"/>
        </w:rPr>
        <w:t>项目名称</w:t>
      </w:r>
      <w:bookmarkEnd w:id="3"/>
    </w:p>
    <w:p w:rsidR="00437F1D" w:rsidRDefault="00DD3FFD" w:rsidP="00DD3FFD">
      <w:pPr>
        <w:spacing w:line="360" w:lineRule="auto"/>
        <w:ind w:firstLineChars="202" w:firstLine="566"/>
        <w:rPr>
          <w:rFonts w:ascii="仿宋" w:eastAsia="仿宋" w:hAnsi="仿宋"/>
          <w:sz w:val="28"/>
          <w:szCs w:val="28"/>
        </w:rPr>
      </w:pPr>
      <w:r>
        <w:rPr>
          <w:rFonts w:ascii="仿宋" w:eastAsia="仿宋" w:hAnsi="仿宋" w:cs="方正小标宋简体" w:hint="eastAsia"/>
          <w:sz w:val="28"/>
          <w:szCs w:val="28"/>
        </w:rPr>
        <w:t>深圳会展中心电梯安全评估项目</w:t>
      </w:r>
      <w:r>
        <w:rPr>
          <w:rFonts w:ascii="仿宋" w:eastAsia="仿宋" w:hAnsi="仿宋" w:hint="eastAsia"/>
          <w:sz w:val="28"/>
          <w:szCs w:val="28"/>
        </w:rPr>
        <w:t>（以下简称“本项目”）</w:t>
      </w:r>
    </w:p>
    <w:p w:rsidR="00437F1D" w:rsidRDefault="00DD3FFD">
      <w:pPr>
        <w:numPr>
          <w:ilvl w:val="0"/>
          <w:numId w:val="1"/>
        </w:numPr>
        <w:spacing w:line="360" w:lineRule="auto"/>
        <w:outlineLvl w:val="1"/>
        <w:rPr>
          <w:rFonts w:ascii="仿宋" w:eastAsia="仿宋" w:hAnsi="仿宋"/>
          <w:b/>
          <w:sz w:val="28"/>
          <w:szCs w:val="28"/>
        </w:rPr>
      </w:pPr>
      <w:bookmarkStart w:id="4" w:name="_Toc54773209"/>
      <w:r>
        <w:rPr>
          <w:rFonts w:ascii="仿宋" w:eastAsia="仿宋" w:hAnsi="仿宋" w:hint="eastAsia"/>
          <w:b/>
          <w:sz w:val="28"/>
          <w:szCs w:val="28"/>
        </w:rPr>
        <w:t>项目介绍</w:t>
      </w:r>
      <w:bookmarkEnd w:id="4"/>
    </w:p>
    <w:p w:rsidR="00437F1D" w:rsidRDefault="00DD3FFD">
      <w:pPr>
        <w:ind w:firstLineChars="200" w:firstLine="560"/>
        <w:rPr>
          <w:rFonts w:ascii="仿宋" w:eastAsia="仿宋" w:hAnsi="仿宋"/>
          <w:sz w:val="28"/>
          <w:szCs w:val="28"/>
        </w:rPr>
      </w:pPr>
      <w:r>
        <w:rPr>
          <w:rFonts w:ascii="仿宋" w:eastAsia="仿宋" w:hAnsi="仿宋" w:cs="仿宋" w:hint="eastAsia"/>
          <w:sz w:val="28"/>
          <w:szCs w:val="28"/>
        </w:rPr>
        <w:t>根据《深圳市经济特区特种设备安全条例》管理要求，深圳会展中心拟对36台垂直电梯和20台</w:t>
      </w:r>
      <w:proofErr w:type="gramStart"/>
      <w:r>
        <w:rPr>
          <w:rFonts w:ascii="仿宋" w:eastAsia="仿宋" w:hAnsi="仿宋" w:cs="仿宋" w:hint="eastAsia"/>
          <w:sz w:val="28"/>
          <w:szCs w:val="28"/>
        </w:rPr>
        <w:t>室外蒂</w:t>
      </w:r>
      <w:proofErr w:type="gramEnd"/>
      <w:r>
        <w:rPr>
          <w:rFonts w:ascii="仿宋" w:eastAsia="仿宋" w:hAnsi="仿宋" w:cs="仿宋" w:hint="eastAsia"/>
          <w:sz w:val="28"/>
          <w:szCs w:val="28"/>
        </w:rPr>
        <w:t>森自动扶梯进行安全评估。</w:t>
      </w:r>
      <w:r>
        <w:rPr>
          <w:rFonts w:ascii="仿宋" w:eastAsia="仿宋" w:hAnsi="仿宋" w:hint="eastAsia"/>
          <w:sz w:val="28"/>
          <w:szCs w:val="28"/>
        </w:rPr>
        <w:t>采购人现采用“竞争性谈判”的方式选定本项目合作单位，项目具体要求及工程量详见本通知书</w:t>
      </w:r>
      <w:r>
        <w:rPr>
          <w:rFonts w:ascii="仿宋" w:eastAsia="仿宋" w:hAnsi="仿宋" w:hint="eastAsia"/>
          <w:b/>
          <w:sz w:val="28"/>
          <w:szCs w:val="28"/>
        </w:rPr>
        <w:t>第十一</w:t>
      </w:r>
      <w:r w:rsidR="00B01143">
        <w:rPr>
          <w:rFonts w:ascii="仿宋" w:eastAsia="仿宋" w:hAnsi="仿宋" w:hint="eastAsia"/>
          <w:b/>
          <w:sz w:val="28"/>
          <w:szCs w:val="28"/>
        </w:rPr>
        <w:t>项、第十二项</w:t>
      </w:r>
      <w:r>
        <w:rPr>
          <w:rFonts w:ascii="仿宋" w:eastAsia="仿宋" w:hAnsi="仿宋" w:hint="eastAsia"/>
          <w:sz w:val="28"/>
          <w:szCs w:val="28"/>
        </w:rPr>
        <w:t>。</w:t>
      </w:r>
    </w:p>
    <w:p w:rsidR="00437F1D" w:rsidRDefault="00DD3FFD">
      <w:pPr>
        <w:numPr>
          <w:ilvl w:val="0"/>
          <w:numId w:val="1"/>
        </w:numPr>
        <w:spacing w:line="560" w:lineRule="exact"/>
        <w:outlineLvl w:val="1"/>
        <w:rPr>
          <w:rFonts w:ascii="仿宋" w:eastAsia="仿宋" w:hAnsi="仿宋"/>
          <w:b/>
          <w:sz w:val="28"/>
          <w:szCs w:val="28"/>
        </w:rPr>
      </w:pPr>
      <w:bookmarkStart w:id="5" w:name="_Toc450813063"/>
      <w:bookmarkStart w:id="6" w:name="_Toc54773210"/>
      <w:r>
        <w:rPr>
          <w:rFonts w:ascii="仿宋" w:eastAsia="仿宋" w:hAnsi="仿宋" w:hint="eastAsia"/>
          <w:b/>
          <w:sz w:val="28"/>
          <w:szCs w:val="28"/>
        </w:rPr>
        <w:t>实施地点</w:t>
      </w:r>
      <w:bookmarkEnd w:id="5"/>
      <w:bookmarkEnd w:id="6"/>
    </w:p>
    <w:p w:rsidR="00437F1D" w:rsidRDefault="00DD3FFD" w:rsidP="00DD3FFD">
      <w:pPr>
        <w:spacing w:line="360" w:lineRule="auto"/>
        <w:ind w:firstLineChars="202" w:firstLine="566"/>
        <w:rPr>
          <w:rFonts w:ascii="仿宋" w:eastAsia="仿宋" w:hAnsi="仿宋"/>
          <w:sz w:val="28"/>
          <w:szCs w:val="28"/>
        </w:rPr>
      </w:pPr>
      <w:bookmarkStart w:id="7" w:name="_Toc452391098"/>
      <w:bookmarkStart w:id="8" w:name="_Toc517278742"/>
      <w:bookmarkStart w:id="9" w:name="_Toc459218109"/>
      <w:bookmarkStart w:id="10" w:name="_Toc478387738"/>
      <w:bookmarkStart w:id="11" w:name="_Toc478374808"/>
      <w:bookmarkStart w:id="12" w:name="_Toc45028454"/>
      <w:r>
        <w:rPr>
          <w:rFonts w:ascii="仿宋" w:eastAsia="仿宋" w:hAnsi="仿宋" w:hint="eastAsia"/>
          <w:sz w:val="28"/>
          <w:szCs w:val="28"/>
        </w:rPr>
        <w:t>深圳会展中心</w:t>
      </w:r>
      <w:bookmarkStart w:id="13" w:name="_Toc54773211"/>
      <w:bookmarkEnd w:id="7"/>
      <w:bookmarkEnd w:id="8"/>
      <w:bookmarkEnd w:id="9"/>
      <w:bookmarkEnd w:id="10"/>
      <w:bookmarkEnd w:id="11"/>
      <w:bookmarkEnd w:id="12"/>
    </w:p>
    <w:p w:rsidR="00437F1D" w:rsidRDefault="00DD3FFD">
      <w:pPr>
        <w:numPr>
          <w:ilvl w:val="0"/>
          <w:numId w:val="1"/>
        </w:numPr>
        <w:spacing w:line="560" w:lineRule="exact"/>
        <w:outlineLvl w:val="1"/>
        <w:rPr>
          <w:rFonts w:ascii="仿宋" w:eastAsia="仿宋" w:hAnsi="仿宋"/>
          <w:b/>
          <w:sz w:val="28"/>
          <w:szCs w:val="28"/>
        </w:rPr>
      </w:pPr>
      <w:r>
        <w:rPr>
          <w:rFonts w:ascii="仿宋" w:eastAsia="仿宋" w:hAnsi="仿宋" w:hint="eastAsia"/>
          <w:b/>
          <w:sz w:val="28"/>
          <w:szCs w:val="28"/>
        </w:rPr>
        <w:t>报名方式及截止时间</w:t>
      </w:r>
      <w:bookmarkEnd w:id="13"/>
    </w:p>
    <w:p w:rsidR="00437F1D" w:rsidRDefault="00DD3FFD">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B01143">
        <w:rPr>
          <w:rFonts w:ascii="仿宋" w:eastAsia="仿宋" w:hAnsi="仿宋" w:hint="eastAsia"/>
          <w:sz w:val="28"/>
          <w:szCs w:val="28"/>
        </w:rPr>
        <w:t>12</w:t>
      </w:r>
      <w:r>
        <w:rPr>
          <w:rFonts w:ascii="仿宋" w:eastAsia="仿宋" w:hAnsi="仿宋"/>
          <w:sz w:val="28"/>
          <w:szCs w:val="28"/>
        </w:rPr>
        <w:t>月</w:t>
      </w:r>
      <w:r w:rsidR="00B01143">
        <w:rPr>
          <w:rFonts w:ascii="仿宋" w:eastAsia="仿宋" w:hAnsi="仿宋" w:hint="eastAsia"/>
          <w:sz w:val="28"/>
          <w:szCs w:val="28"/>
        </w:rPr>
        <w:t>29</w:t>
      </w:r>
      <w:r>
        <w:rPr>
          <w:rFonts w:ascii="仿宋" w:eastAsia="仿宋" w:hAnsi="仿宋"/>
          <w:sz w:val="28"/>
          <w:szCs w:val="28"/>
        </w:rPr>
        <w:t>日</w:t>
      </w:r>
      <w:r w:rsidR="00B01143">
        <w:rPr>
          <w:rFonts w:ascii="仿宋" w:eastAsia="仿宋" w:hAnsi="仿宋" w:hint="eastAsia"/>
          <w:sz w:val="28"/>
          <w:szCs w:val="28"/>
        </w:rPr>
        <w:t>17</w:t>
      </w:r>
      <w:r>
        <w:rPr>
          <w:rFonts w:ascii="仿宋" w:eastAsia="仿宋" w:hAnsi="仿宋"/>
          <w:sz w:val="28"/>
          <w:szCs w:val="28"/>
        </w:rPr>
        <w:t>时整前（北京时间），</w:t>
      </w:r>
      <w:bookmarkStart w:id="14" w:name="_Hlk36021572"/>
      <w:r>
        <w:rPr>
          <w:rFonts w:ascii="仿宋" w:eastAsia="仿宋" w:hAnsi="仿宋" w:hint="eastAsia"/>
          <w:sz w:val="28"/>
          <w:szCs w:val="28"/>
        </w:rPr>
        <w:t>将</w:t>
      </w:r>
      <w:bookmarkStart w:id="15"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发送至采购联系人邮箱并致电确认</w:t>
      </w:r>
      <w:bookmarkEnd w:id="14"/>
      <w:bookmarkEnd w:id="15"/>
      <w:r>
        <w:rPr>
          <w:rFonts w:ascii="仿宋" w:eastAsia="仿宋" w:hAnsi="仿宋" w:hint="eastAsia"/>
          <w:sz w:val="28"/>
          <w:szCs w:val="28"/>
        </w:rPr>
        <w:t>；逾期报名的（以电子邮件送达时间为准），其报名资料将不被接受。</w:t>
      </w:r>
    </w:p>
    <w:p w:rsidR="00437F1D" w:rsidRDefault="00DD3FFD">
      <w:pPr>
        <w:numPr>
          <w:ilvl w:val="0"/>
          <w:numId w:val="1"/>
        </w:numPr>
        <w:spacing w:line="360" w:lineRule="auto"/>
        <w:ind w:left="736" w:hangingChars="229" w:hanging="736"/>
        <w:outlineLvl w:val="1"/>
        <w:rPr>
          <w:rFonts w:ascii="仿宋" w:eastAsia="仿宋" w:hAnsi="仿宋"/>
          <w:b/>
          <w:bCs/>
          <w:sz w:val="32"/>
          <w:szCs w:val="32"/>
        </w:rPr>
      </w:pPr>
      <w:bookmarkStart w:id="16" w:name="_Toc38533171"/>
      <w:bookmarkStart w:id="17" w:name="_Toc38534159"/>
      <w:bookmarkStart w:id="18" w:name="_Toc54773212"/>
      <w:r>
        <w:rPr>
          <w:rFonts w:ascii="仿宋" w:eastAsia="仿宋" w:hAnsi="仿宋" w:hint="eastAsia"/>
          <w:b/>
          <w:bCs/>
          <w:sz w:val="32"/>
          <w:szCs w:val="32"/>
        </w:rPr>
        <w:t>开标时间地点、响应文件递交截止时间、编制形式、递交方式及注意事项</w:t>
      </w:r>
      <w:bookmarkEnd w:id="16"/>
      <w:bookmarkEnd w:id="17"/>
      <w:bookmarkEnd w:id="18"/>
    </w:p>
    <w:p w:rsidR="00437F1D" w:rsidRDefault="00DD3FFD">
      <w:pPr>
        <w:ind w:firstLineChars="200" w:firstLine="560"/>
        <w:rPr>
          <w:rFonts w:ascii="仿宋" w:eastAsia="仿宋" w:hAnsi="仿宋"/>
          <w:sz w:val="28"/>
          <w:szCs w:val="28"/>
        </w:rPr>
      </w:pPr>
      <w:bookmarkStart w:id="19" w:name="_Toc478110532"/>
      <w:bookmarkStart w:id="20" w:name="_Toc478393187"/>
      <w:bookmarkStart w:id="21" w:name="_Toc478392822"/>
      <w:r>
        <w:rPr>
          <w:rFonts w:ascii="仿宋" w:eastAsia="仿宋" w:hAnsi="仿宋" w:hint="eastAsia"/>
          <w:bCs/>
          <w:sz w:val="28"/>
          <w:szCs w:val="28"/>
        </w:rPr>
        <w:t>本项目开标时间为</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B01143">
        <w:rPr>
          <w:rFonts w:ascii="仿宋" w:eastAsia="仿宋" w:hAnsi="仿宋" w:hint="eastAsia"/>
          <w:sz w:val="28"/>
          <w:szCs w:val="28"/>
        </w:rPr>
        <w:t>12</w:t>
      </w:r>
      <w:r>
        <w:rPr>
          <w:rFonts w:ascii="仿宋" w:eastAsia="仿宋" w:hAnsi="仿宋"/>
          <w:sz w:val="28"/>
          <w:szCs w:val="28"/>
        </w:rPr>
        <w:t>月</w:t>
      </w:r>
      <w:r w:rsidR="00B01143">
        <w:rPr>
          <w:rFonts w:ascii="仿宋" w:eastAsia="仿宋" w:hAnsi="仿宋" w:hint="eastAsia"/>
          <w:sz w:val="28"/>
          <w:szCs w:val="28"/>
        </w:rPr>
        <w:t>31</w:t>
      </w:r>
      <w:r>
        <w:rPr>
          <w:rFonts w:ascii="仿宋" w:eastAsia="仿宋" w:hAnsi="仿宋"/>
          <w:sz w:val="28"/>
          <w:szCs w:val="28"/>
        </w:rPr>
        <w:t>日</w:t>
      </w:r>
      <w:r w:rsidR="00B01143">
        <w:rPr>
          <w:rFonts w:ascii="仿宋" w:eastAsia="仿宋" w:hAnsi="仿宋" w:hint="eastAsia"/>
          <w:sz w:val="28"/>
          <w:szCs w:val="28"/>
        </w:rPr>
        <w:t>9</w:t>
      </w:r>
      <w:r>
        <w:rPr>
          <w:rFonts w:ascii="仿宋" w:eastAsia="仿宋" w:hAnsi="仿宋"/>
          <w:sz w:val="28"/>
          <w:szCs w:val="28"/>
        </w:rPr>
        <w:t>时（北京时间）</w:t>
      </w:r>
      <w:r>
        <w:rPr>
          <w:rFonts w:ascii="仿宋" w:eastAsia="仿宋" w:hAnsi="仿宋" w:hint="eastAsia"/>
          <w:sz w:val="28"/>
          <w:szCs w:val="28"/>
        </w:rPr>
        <w:t>，地点以邮件方式另行通知。</w:t>
      </w:r>
      <w:r w:rsidR="00B01143">
        <w:rPr>
          <w:rFonts w:ascii="仿宋" w:eastAsia="仿宋" w:hAnsi="仿宋" w:hint="eastAsia"/>
          <w:bCs/>
          <w:sz w:val="28"/>
          <w:szCs w:val="28"/>
        </w:rPr>
        <w:t>响应文件应在</w:t>
      </w:r>
      <w:r w:rsidR="00B01143">
        <w:rPr>
          <w:rFonts w:ascii="仿宋" w:eastAsia="仿宋" w:hAnsi="仿宋"/>
          <w:sz w:val="28"/>
          <w:szCs w:val="28"/>
        </w:rPr>
        <w:t>202</w:t>
      </w:r>
      <w:r w:rsidR="00B01143">
        <w:rPr>
          <w:rFonts w:ascii="仿宋" w:eastAsia="仿宋" w:hAnsi="仿宋" w:hint="eastAsia"/>
          <w:sz w:val="28"/>
          <w:szCs w:val="28"/>
        </w:rPr>
        <w:t>1</w:t>
      </w:r>
      <w:r w:rsidR="00B01143">
        <w:rPr>
          <w:rFonts w:ascii="仿宋" w:eastAsia="仿宋" w:hAnsi="仿宋"/>
          <w:sz w:val="28"/>
          <w:szCs w:val="28"/>
        </w:rPr>
        <w:t>年</w:t>
      </w:r>
      <w:r w:rsidR="00B01143">
        <w:rPr>
          <w:rFonts w:ascii="仿宋" w:eastAsia="仿宋" w:hAnsi="仿宋" w:hint="eastAsia"/>
          <w:sz w:val="28"/>
          <w:szCs w:val="28"/>
        </w:rPr>
        <w:t>12</w:t>
      </w:r>
      <w:r w:rsidR="00B01143">
        <w:rPr>
          <w:rFonts w:ascii="仿宋" w:eastAsia="仿宋" w:hAnsi="仿宋"/>
          <w:sz w:val="28"/>
          <w:szCs w:val="28"/>
        </w:rPr>
        <w:t>月</w:t>
      </w:r>
      <w:r w:rsidR="00B01143">
        <w:rPr>
          <w:rFonts w:ascii="仿宋" w:eastAsia="仿宋" w:hAnsi="仿宋" w:hint="eastAsia"/>
          <w:sz w:val="28"/>
          <w:szCs w:val="28"/>
        </w:rPr>
        <w:t>30</w:t>
      </w:r>
      <w:r w:rsidR="00B01143">
        <w:rPr>
          <w:rFonts w:ascii="仿宋" w:eastAsia="仿宋" w:hAnsi="仿宋"/>
          <w:sz w:val="28"/>
          <w:szCs w:val="28"/>
        </w:rPr>
        <w:t>日</w:t>
      </w:r>
      <w:r w:rsidR="00B01143">
        <w:rPr>
          <w:rFonts w:ascii="仿宋" w:eastAsia="仿宋" w:hAnsi="仿宋" w:hint="eastAsia"/>
          <w:sz w:val="28"/>
          <w:szCs w:val="28"/>
        </w:rPr>
        <w:t>17</w:t>
      </w:r>
      <w:r w:rsidR="00B01143">
        <w:rPr>
          <w:rFonts w:ascii="仿宋" w:eastAsia="仿宋" w:hAnsi="仿宋"/>
          <w:sz w:val="28"/>
          <w:szCs w:val="28"/>
        </w:rPr>
        <w:t>时整前（北京时间），</w:t>
      </w:r>
      <w:r>
        <w:rPr>
          <w:rFonts w:ascii="仿宋" w:eastAsia="仿宋" w:hAnsi="仿宋" w:hint="eastAsia"/>
          <w:sz w:val="28"/>
          <w:szCs w:val="28"/>
        </w:rPr>
        <w:t>响应文件应以</w:t>
      </w:r>
      <w:r>
        <w:rPr>
          <w:rFonts w:ascii="仿宋" w:eastAsia="仿宋" w:hAnsi="仿宋" w:hint="eastAsia"/>
          <w:b/>
          <w:sz w:val="28"/>
          <w:szCs w:val="28"/>
        </w:rPr>
        <w:t>扫描</w:t>
      </w:r>
      <w:r>
        <w:rPr>
          <w:rFonts w:ascii="仿宋" w:eastAsia="仿宋" w:hAnsi="仿宋"/>
          <w:b/>
          <w:sz w:val="28"/>
          <w:szCs w:val="28"/>
        </w:rPr>
        <w:t>版（PDF</w:t>
      </w:r>
      <w:r>
        <w:rPr>
          <w:rFonts w:ascii="仿宋" w:eastAsia="仿宋" w:hAnsi="仿宋" w:hint="eastAsia"/>
          <w:b/>
          <w:sz w:val="28"/>
          <w:szCs w:val="28"/>
        </w:rPr>
        <w:t>版</w:t>
      </w:r>
      <w:r>
        <w:rPr>
          <w:rFonts w:ascii="仿宋" w:eastAsia="仿宋" w:hAnsi="仿宋"/>
          <w:b/>
          <w:sz w:val="28"/>
          <w:szCs w:val="28"/>
        </w:rPr>
        <w:t>）</w:t>
      </w:r>
      <w:r>
        <w:rPr>
          <w:rFonts w:ascii="仿宋" w:eastAsia="仿宋" w:hAnsi="仿宋" w:hint="eastAsia"/>
          <w:b/>
          <w:sz w:val="28"/>
          <w:szCs w:val="28"/>
        </w:rPr>
        <w:t>及</w:t>
      </w:r>
      <w:r>
        <w:rPr>
          <w:rFonts w:ascii="仿宋" w:eastAsia="仿宋" w:hAnsi="仿宋"/>
          <w:b/>
          <w:sz w:val="28"/>
          <w:szCs w:val="28"/>
        </w:rPr>
        <w:t>MS Word</w:t>
      </w:r>
      <w:r>
        <w:rPr>
          <w:rFonts w:ascii="仿宋" w:eastAsia="仿宋" w:hAnsi="仿宋" w:hint="eastAsia"/>
          <w:b/>
          <w:sz w:val="28"/>
          <w:szCs w:val="28"/>
        </w:rPr>
        <w:t>版</w:t>
      </w:r>
      <w:r>
        <w:rPr>
          <w:rFonts w:ascii="仿宋" w:eastAsia="仿宋" w:hAnsi="仿宋"/>
          <w:b/>
          <w:sz w:val="28"/>
          <w:szCs w:val="28"/>
        </w:rPr>
        <w:t>文件</w:t>
      </w:r>
      <w:r>
        <w:rPr>
          <w:rFonts w:ascii="仿宋" w:eastAsia="仿宋" w:hAnsi="仿宋" w:hint="eastAsia"/>
          <w:sz w:val="28"/>
          <w:szCs w:val="28"/>
        </w:rPr>
        <w:t>加密形式发送</w:t>
      </w:r>
      <w:r>
        <w:rPr>
          <w:rFonts w:ascii="仿宋" w:eastAsia="仿宋" w:hAnsi="仿宋" w:hint="eastAsia"/>
          <w:sz w:val="28"/>
          <w:szCs w:val="28"/>
        </w:rPr>
        <w:lastRenderedPageBreak/>
        <w:t>至招标人邮箱并致电确认。</w:t>
      </w:r>
    </w:p>
    <w:p w:rsidR="00437F1D" w:rsidRDefault="00DD3FFD">
      <w:pPr>
        <w:rPr>
          <w:rFonts w:ascii="仿宋" w:eastAsia="仿宋" w:hAnsi="仿宋"/>
          <w:b/>
          <w:sz w:val="32"/>
          <w:szCs w:val="32"/>
        </w:rPr>
      </w:pPr>
      <w:r>
        <w:rPr>
          <w:rFonts w:ascii="仿宋" w:eastAsia="仿宋" w:hAnsi="仿宋" w:hint="eastAsia"/>
          <w:b/>
          <w:sz w:val="32"/>
          <w:szCs w:val="32"/>
        </w:rPr>
        <w:t>注意事项：</w:t>
      </w:r>
    </w:p>
    <w:p w:rsidR="00437F1D" w:rsidRDefault="00DD3FFD">
      <w:pPr>
        <w:numPr>
          <w:ilvl w:val="0"/>
          <w:numId w:val="2"/>
        </w:numPr>
        <w:rPr>
          <w:rFonts w:ascii="仿宋" w:eastAsia="仿宋" w:hAnsi="仿宋"/>
          <w:sz w:val="28"/>
          <w:szCs w:val="28"/>
        </w:rPr>
      </w:pPr>
      <w:bookmarkStart w:id="22" w:name="_Hlk60498011"/>
      <w:r>
        <w:rPr>
          <w:rFonts w:ascii="仿宋" w:eastAsia="仿宋" w:hAnsi="仿宋" w:hint="eastAsia"/>
          <w:sz w:val="28"/>
          <w:szCs w:val="28"/>
        </w:rPr>
        <w:t>为便于开标时的解密操作，响应文件（</w:t>
      </w:r>
      <w:r>
        <w:rPr>
          <w:rFonts w:ascii="仿宋" w:eastAsia="仿宋" w:hAnsi="仿宋"/>
          <w:sz w:val="28"/>
          <w:szCs w:val="28"/>
        </w:rPr>
        <w:t>PDF</w:t>
      </w:r>
      <w:r>
        <w:rPr>
          <w:rFonts w:ascii="仿宋" w:eastAsia="仿宋" w:hAnsi="仿宋" w:hint="eastAsia"/>
          <w:sz w:val="28"/>
          <w:szCs w:val="28"/>
        </w:rPr>
        <w:t>版及Word版</w:t>
      </w:r>
      <w:r>
        <w:rPr>
          <w:rFonts w:ascii="仿宋" w:eastAsia="仿宋" w:hAnsi="仿宋"/>
          <w:sz w:val="28"/>
          <w:szCs w:val="28"/>
        </w:rPr>
        <w:t>）</w:t>
      </w:r>
      <w:r>
        <w:rPr>
          <w:rFonts w:ascii="仿宋" w:eastAsia="仿宋" w:hAnsi="仿宋" w:hint="eastAsia"/>
          <w:sz w:val="28"/>
          <w:szCs w:val="28"/>
        </w:rPr>
        <w:t>必须制作为一个压缩文件后再行加密，否则投标文件将被拒收。</w:t>
      </w:r>
      <w:r>
        <w:rPr>
          <w:rFonts w:ascii="仿宋" w:eastAsia="仿宋" w:hAnsi="仿宋"/>
          <w:sz w:val="28"/>
          <w:szCs w:val="28"/>
        </w:rPr>
        <w:t>建议采用</w:t>
      </w:r>
      <w:proofErr w:type="spellStart"/>
      <w:r>
        <w:rPr>
          <w:rFonts w:ascii="仿宋" w:eastAsia="仿宋" w:hAnsi="仿宋" w:hint="eastAsia"/>
          <w:sz w:val="28"/>
          <w:szCs w:val="28"/>
        </w:rPr>
        <w:t>winRAR</w:t>
      </w:r>
      <w:proofErr w:type="spellEnd"/>
      <w:r>
        <w:rPr>
          <w:rFonts w:ascii="仿宋" w:eastAsia="仿宋" w:hAnsi="仿宋" w:hint="eastAsia"/>
          <w:sz w:val="28"/>
          <w:szCs w:val="28"/>
        </w:rPr>
        <w:t>或</w:t>
      </w:r>
      <w:proofErr w:type="spellStart"/>
      <w:r>
        <w:rPr>
          <w:rFonts w:ascii="仿宋" w:eastAsia="仿宋" w:hAnsi="仿宋" w:hint="eastAsia"/>
          <w:sz w:val="28"/>
          <w:szCs w:val="28"/>
        </w:rPr>
        <w:t>winzip</w:t>
      </w:r>
      <w:proofErr w:type="spellEnd"/>
      <w:r>
        <w:rPr>
          <w:rFonts w:ascii="仿宋" w:eastAsia="仿宋" w:hAnsi="仿宋" w:hint="eastAsia"/>
          <w:sz w:val="28"/>
          <w:szCs w:val="28"/>
        </w:rPr>
        <w:t>等常用</w:t>
      </w:r>
      <w:r>
        <w:rPr>
          <w:rFonts w:ascii="仿宋" w:eastAsia="仿宋" w:hAnsi="仿宋"/>
          <w:sz w:val="28"/>
          <w:szCs w:val="28"/>
        </w:rPr>
        <w:t>压缩</w:t>
      </w:r>
      <w:r>
        <w:rPr>
          <w:rFonts w:ascii="仿宋" w:eastAsia="仿宋" w:hAnsi="仿宋" w:hint="eastAsia"/>
          <w:sz w:val="28"/>
          <w:szCs w:val="28"/>
        </w:rPr>
        <w:t>软件进行压缩和</w:t>
      </w:r>
      <w:r>
        <w:rPr>
          <w:rFonts w:ascii="仿宋" w:eastAsia="仿宋" w:hAnsi="仿宋"/>
          <w:sz w:val="28"/>
          <w:szCs w:val="28"/>
        </w:rPr>
        <w:t>加密</w:t>
      </w:r>
      <w:bookmarkEnd w:id="22"/>
      <w:r>
        <w:rPr>
          <w:rFonts w:ascii="仿宋" w:eastAsia="仿宋" w:hAnsi="仿宋" w:hint="eastAsia"/>
          <w:sz w:val="28"/>
          <w:szCs w:val="28"/>
        </w:rPr>
        <w:t>。</w:t>
      </w:r>
    </w:p>
    <w:p w:rsidR="00437F1D" w:rsidRDefault="00DD3FFD">
      <w:pPr>
        <w:numPr>
          <w:ilvl w:val="0"/>
          <w:numId w:val="2"/>
        </w:numPr>
        <w:rPr>
          <w:rFonts w:ascii="仿宋" w:eastAsia="仿宋" w:hAnsi="仿宋"/>
          <w:sz w:val="28"/>
          <w:szCs w:val="28"/>
        </w:rPr>
      </w:pPr>
      <w:r>
        <w:rPr>
          <w:rFonts w:ascii="仿宋" w:eastAsia="仿宋" w:hAnsi="仿宋" w:hint="eastAsia"/>
          <w:sz w:val="28"/>
          <w:szCs w:val="28"/>
        </w:rPr>
        <w:t>本项目</w:t>
      </w:r>
      <w:r>
        <w:rPr>
          <w:rFonts w:ascii="仿宋" w:eastAsia="仿宋" w:hAnsi="仿宋" w:hint="eastAsia"/>
          <w:b/>
          <w:sz w:val="28"/>
          <w:szCs w:val="28"/>
        </w:rPr>
        <w:t>实质性响应内容以盖章扫描版（</w:t>
      </w:r>
      <w:r>
        <w:rPr>
          <w:rFonts w:ascii="仿宋" w:eastAsia="仿宋" w:hAnsi="仿宋"/>
          <w:b/>
          <w:sz w:val="28"/>
          <w:szCs w:val="28"/>
        </w:rPr>
        <w:t>PDF</w:t>
      </w:r>
      <w:r>
        <w:rPr>
          <w:rFonts w:ascii="仿宋" w:eastAsia="仿宋" w:hAnsi="仿宋" w:hint="eastAsia"/>
          <w:b/>
          <w:sz w:val="28"/>
          <w:szCs w:val="28"/>
        </w:rPr>
        <w:t>版）文件为准</w:t>
      </w:r>
      <w:r>
        <w:rPr>
          <w:rFonts w:ascii="仿宋" w:eastAsia="仿宋" w:hAnsi="仿宋" w:hint="eastAsia"/>
          <w:sz w:val="28"/>
          <w:szCs w:val="28"/>
        </w:rPr>
        <w:t>，W</w:t>
      </w:r>
      <w:r>
        <w:rPr>
          <w:rFonts w:ascii="仿宋" w:eastAsia="仿宋" w:hAnsi="仿宋"/>
          <w:sz w:val="28"/>
          <w:szCs w:val="28"/>
        </w:rPr>
        <w:t>ord</w:t>
      </w:r>
      <w:r>
        <w:rPr>
          <w:rFonts w:ascii="仿宋" w:eastAsia="仿宋" w:hAnsi="仿宋" w:hint="eastAsia"/>
          <w:sz w:val="28"/>
          <w:szCs w:val="28"/>
        </w:rPr>
        <w:t>版文件仅供评标时搜索文件内容之用而不作为评审依据。</w:t>
      </w:r>
    </w:p>
    <w:p w:rsidR="00437F1D" w:rsidRDefault="00DD3FFD">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w:t>
      </w:r>
      <w:r>
        <w:rPr>
          <w:rFonts w:ascii="仿宋" w:eastAsia="仿宋" w:hAnsi="仿宋" w:hint="eastAsia"/>
          <w:b/>
          <w:sz w:val="28"/>
          <w:szCs w:val="28"/>
        </w:rPr>
        <w:t>开标时间开始后</w:t>
      </w:r>
      <w:r>
        <w:rPr>
          <w:rFonts w:ascii="仿宋" w:eastAsia="仿宋" w:hAnsi="仿宋"/>
          <w:b/>
          <w:sz w:val="28"/>
          <w:szCs w:val="28"/>
        </w:rPr>
        <w:t>15分钟</w:t>
      </w:r>
      <w:r>
        <w:rPr>
          <w:rFonts w:ascii="仿宋" w:eastAsia="仿宋" w:hAnsi="仿宋"/>
          <w:sz w:val="28"/>
          <w:szCs w:val="28"/>
        </w:rPr>
        <w:t>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437F1D" w:rsidRDefault="00DD3FFD">
      <w:pPr>
        <w:ind w:firstLineChars="200" w:firstLine="560"/>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437F1D" w:rsidRDefault="00DD3FFD">
      <w:pPr>
        <w:numPr>
          <w:ilvl w:val="0"/>
          <w:numId w:val="1"/>
        </w:numPr>
        <w:spacing w:line="560" w:lineRule="exact"/>
        <w:outlineLvl w:val="1"/>
        <w:rPr>
          <w:rFonts w:ascii="仿宋" w:eastAsia="仿宋" w:hAnsi="仿宋"/>
          <w:b/>
          <w:sz w:val="28"/>
          <w:szCs w:val="28"/>
        </w:rPr>
      </w:pPr>
      <w:bookmarkStart w:id="23" w:name="_Toc54773213"/>
      <w:bookmarkEnd w:id="19"/>
      <w:bookmarkEnd w:id="20"/>
      <w:bookmarkEnd w:id="21"/>
      <w:r>
        <w:rPr>
          <w:rFonts w:ascii="仿宋" w:eastAsia="仿宋" w:hAnsi="仿宋" w:hint="eastAsia"/>
          <w:b/>
          <w:sz w:val="28"/>
          <w:szCs w:val="28"/>
        </w:rPr>
        <w:t>联系人与联系方式</w:t>
      </w:r>
      <w:bookmarkEnd w:id="23"/>
    </w:p>
    <w:p w:rsidR="00437F1D" w:rsidRDefault="00DD3FFD">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w:t>
      </w:r>
      <w:proofErr w:type="gramStart"/>
      <w:r>
        <w:rPr>
          <w:rFonts w:ascii="仿宋" w:eastAsia="仿宋" w:hAnsi="仿宋" w:hint="eastAsia"/>
          <w:sz w:val="28"/>
          <w:szCs w:val="28"/>
        </w:rPr>
        <w:t>刘徐华</w:t>
      </w:r>
      <w:proofErr w:type="gramEnd"/>
    </w:p>
    <w:p w:rsidR="00437F1D" w:rsidRDefault="00DD3FFD">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电话：0755-82848826</w:t>
      </w:r>
    </w:p>
    <w:p w:rsidR="00437F1D" w:rsidRDefault="00DD3FFD">
      <w:pPr>
        <w:spacing w:line="560" w:lineRule="exact"/>
        <w:ind w:firstLineChars="200" w:firstLine="560"/>
        <w:jc w:val="left"/>
        <w:rPr>
          <w:rFonts w:ascii="仿宋" w:eastAsia="仿宋" w:hAnsi="仿宋"/>
          <w:sz w:val="28"/>
          <w:szCs w:val="28"/>
        </w:rPr>
      </w:pPr>
      <w:r>
        <w:rPr>
          <w:rFonts w:ascii="仿宋" w:eastAsia="仿宋" w:hAnsi="仿宋" w:hint="eastAsia"/>
          <w:bCs/>
          <w:sz w:val="28"/>
          <w:szCs w:val="28"/>
        </w:rPr>
        <w:t>电子邮箱：</w:t>
      </w:r>
      <w:r w:rsidR="00B01143" w:rsidRPr="00F6168D">
        <w:rPr>
          <w:rFonts w:ascii="仿宋" w:eastAsia="仿宋" w:hAnsi="仿宋" w:hint="eastAsia"/>
          <w:sz w:val="28"/>
          <w:szCs w:val="28"/>
        </w:rPr>
        <w:t>liuxh</w:t>
      </w:r>
      <w:r w:rsidR="00B01143" w:rsidRPr="00F6168D">
        <w:rPr>
          <w:rFonts w:ascii="仿宋" w:eastAsia="仿宋" w:hAnsi="仿宋"/>
          <w:sz w:val="28"/>
          <w:szCs w:val="28"/>
        </w:rPr>
        <w:t>@chtf.com</w:t>
      </w:r>
    </w:p>
    <w:p w:rsidR="00437F1D" w:rsidRDefault="00DD3FFD">
      <w:pPr>
        <w:numPr>
          <w:ilvl w:val="0"/>
          <w:numId w:val="1"/>
        </w:numPr>
        <w:spacing w:line="560" w:lineRule="exact"/>
        <w:outlineLvl w:val="1"/>
        <w:rPr>
          <w:rFonts w:ascii="仿宋" w:eastAsia="仿宋" w:hAnsi="仿宋"/>
          <w:b/>
          <w:sz w:val="28"/>
          <w:szCs w:val="28"/>
        </w:rPr>
      </w:pPr>
      <w:bookmarkStart w:id="24" w:name="_Toc54773214"/>
      <w:r>
        <w:rPr>
          <w:rFonts w:ascii="仿宋" w:eastAsia="仿宋" w:hAnsi="仿宋" w:hint="eastAsia"/>
          <w:b/>
          <w:sz w:val="28"/>
          <w:szCs w:val="28"/>
        </w:rPr>
        <w:t>结果通知</w:t>
      </w:r>
      <w:bookmarkEnd w:id="24"/>
    </w:p>
    <w:p w:rsidR="00437F1D" w:rsidRDefault="00DD3FFD">
      <w:pPr>
        <w:spacing w:line="560" w:lineRule="exact"/>
        <w:ind w:firstLineChars="200" w:firstLine="560"/>
        <w:jc w:val="left"/>
        <w:rPr>
          <w:rFonts w:ascii="仿宋" w:eastAsia="仿宋" w:hAnsi="仿宋"/>
          <w:sz w:val="28"/>
          <w:szCs w:val="28"/>
        </w:rPr>
      </w:pPr>
      <w:bookmarkStart w:id="25" w:name="_Toc478387745"/>
      <w:bookmarkStart w:id="26" w:name="_Toc478374815"/>
      <w:bookmarkStart w:id="27" w:name="_Toc459218114"/>
      <w:bookmarkStart w:id="28" w:name="_Toc452391103"/>
      <w:bookmarkStart w:id="29" w:name="_Toc45028461"/>
      <w:bookmarkStart w:id="30" w:name="_Toc517278749"/>
      <w:r>
        <w:rPr>
          <w:rFonts w:ascii="仿宋" w:eastAsia="仿宋" w:hAnsi="仿宋" w:hint="eastAsia"/>
          <w:sz w:val="28"/>
          <w:szCs w:val="28"/>
        </w:rPr>
        <w:t>本项目谈判结果以采购人签发的“中选通知书”为准</w:t>
      </w:r>
      <w:r>
        <w:rPr>
          <w:rFonts w:ascii="仿宋" w:eastAsia="仿宋" w:hAnsi="仿宋" w:hint="eastAsia"/>
          <w:sz w:val="30"/>
          <w:szCs w:val="30"/>
        </w:rPr>
        <w:t>，</w:t>
      </w:r>
      <w:r>
        <w:rPr>
          <w:rFonts w:ascii="仿宋" w:eastAsia="仿宋" w:hAnsi="仿宋" w:hint="eastAsia"/>
          <w:sz w:val="28"/>
          <w:szCs w:val="28"/>
        </w:rPr>
        <w:t>并在深圳市属国企阳光采购服务平台（</w:t>
      </w:r>
      <w:hyperlink r:id="rId11" w:history="1">
        <w:r>
          <w:rPr>
            <w:rStyle w:val="ae"/>
            <w:rFonts w:ascii="仿宋" w:eastAsia="仿宋" w:hAnsi="仿宋"/>
            <w:sz w:val="28"/>
            <w:szCs w:val="28"/>
          </w:rPr>
          <w:t>cgpt.sotcbb.com</w:t>
        </w:r>
      </w:hyperlink>
      <w:r>
        <w:rPr>
          <w:rFonts w:ascii="仿宋" w:eastAsia="仿宋" w:hAnsi="仿宋" w:hint="eastAsia"/>
          <w:sz w:val="28"/>
          <w:szCs w:val="28"/>
        </w:rPr>
        <w:t>）上同步公示。</w:t>
      </w:r>
      <w:bookmarkEnd w:id="25"/>
      <w:bookmarkEnd w:id="26"/>
      <w:bookmarkEnd w:id="27"/>
      <w:bookmarkEnd w:id="28"/>
      <w:bookmarkEnd w:id="29"/>
      <w:bookmarkEnd w:id="30"/>
    </w:p>
    <w:p w:rsidR="00437F1D" w:rsidRDefault="00DD3FFD">
      <w:pPr>
        <w:numPr>
          <w:ilvl w:val="0"/>
          <w:numId w:val="1"/>
        </w:numPr>
        <w:spacing w:line="560" w:lineRule="exact"/>
        <w:outlineLvl w:val="1"/>
        <w:rPr>
          <w:rFonts w:ascii="仿宋" w:eastAsia="仿宋" w:hAnsi="仿宋"/>
          <w:b/>
          <w:sz w:val="28"/>
          <w:szCs w:val="28"/>
        </w:rPr>
      </w:pPr>
      <w:bookmarkStart w:id="31" w:name="_Toc54773215"/>
      <w:r>
        <w:rPr>
          <w:rFonts w:ascii="仿宋" w:eastAsia="仿宋" w:hAnsi="仿宋" w:hint="eastAsia"/>
          <w:b/>
          <w:sz w:val="28"/>
          <w:szCs w:val="28"/>
        </w:rPr>
        <w:t>特别说明</w:t>
      </w:r>
      <w:bookmarkEnd w:id="31"/>
    </w:p>
    <w:p w:rsidR="00437F1D" w:rsidRDefault="00DD3FFD">
      <w:pPr>
        <w:pStyle w:val="af0"/>
        <w:numPr>
          <w:ilvl w:val="0"/>
          <w:numId w:val="3"/>
        </w:numPr>
        <w:spacing w:line="360" w:lineRule="auto"/>
        <w:ind w:left="1064" w:firstLineChars="0" w:hanging="497"/>
        <w:rPr>
          <w:rFonts w:ascii="仿宋" w:eastAsia="仿宋" w:hAnsi="仿宋"/>
          <w:sz w:val="28"/>
          <w:szCs w:val="28"/>
        </w:rPr>
      </w:pPr>
      <w:bookmarkStart w:id="32" w:name="_Toc478387747"/>
      <w:bookmarkStart w:id="33" w:name="_Toc45028463"/>
      <w:bookmarkStart w:id="34" w:name="_Toc517278751"/>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不得因此对本项目竞争性谈判结果提出异议。</w:t>
      </w:r>
    </w:p>
    <w:p w:rsidR="00437F1D" w:rsidRDefault="00DD3FFD">
      <w:pPr>
        <w:pStyle w:val="af0"/>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lastRenderedPageBreak/>
        <w:t>本项目涉及的所有往来资料文件均需通过本单位报名回函上指定的电子邮箱发送和接收，否则可能导致文件不被接收的不利后果。</w:t>
      </w:r>
      <w:bookmarkEnd w:id="32"/>
      <w:bookmarkEnd w:id="33"/>
      <w:bookmarkEnd w:id="34"/>
    </w:p>
    <w:p w:rsidR="00437F1D" w:rsidRDefault="00DD3FFD">
      <w:pPr>
        <w:numPr>
          <w:ilvl w:val="0"/>
          <w:numId w:val="1"/>
        </w:numPr>
        <w:spacing w:line="560" w:lineRule="exact"/>
        <w:outlineLvl w:val="1"/>
        <w:rPr>
          <w:rFonts w:ascii="仿宋" w:eastAsia="仿宋" w:hAnsi="仿宋"/>
          <w:b/>
          <w:sz w:val="28"/>
          <w:szCs w:val="28"/>
        </w:rPr>
      </w:pPr>
      <w:bookmarkStart w:id="35" w:name="_Toc54773216"/>
      <w:r>
        <w:rPr>
          <w:rFonts w:ascii="仿宋" w:eastAsia="仿宋" w:hAnsi="仿宋" w:hint="eastAsia"/>
          <w:b/>
          <w:sz w:val="28"/>
          <w:szCs w:val="28"/>
        </w:rPr>
        <w:t>项目要求及数量</w:t>
      </w:r>
      <w:bookmarkEnd w:id="35"/>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437F1D">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437F1D">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437F1D">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资格要求</w:t>
            </w:r>
          </w:p>
        </w:tc>
        <w:tc>
          <w:tcPr>
            <w:tcW w:w="7438" w:type="dxa"/>
            <w:tcBorders>
              <w:top w:val="single" w:sz="4" w:space="0" w:color="auto"/>
              <w:left w:val="single" w:sz="4" w:space="0" w:color="auto"/>
              <w:bottom w:val="single" w:sz="4" w:space="0" w:color="auto"/>
              <w:right w:val="single" w:sz="4" w:space="0" w:color="auto"/>
            </w:tcBorders>
            <w:vAlign w:val="center"/>
          </w:tcPr>
          <w:p w:rsidR="00437F1D" w:rsidRDefault="00DD3FFD">
            <w:pPr>
              <w:pStyle w:val="af0"/>
              <w:numPr>
                <w:ilvl w:val="0"/>
                <w:numId w:val="4"/>
              </w:numPr>
              <w:tabs>
                <w:tab w:val="left" w:pos="763"/>
              </w:tabs>
              <w:snapToGrid w:val="0"/>
              <w:spacing w:line="360" w:lineRule="auto"/>
              <w:ind w:firstLineChars="0"/>
              <w:rPr>
                <w:rFonts w:ascii="仿宋" w:eastAsia="仿宋" w:hAnsi="仿宋"/>
                <w:sz w:val="28"/>
                <w:szCs w:val="28"/>
              </w:rPr>
            </w:pPr>
            <w:r>
              <w:rPr>
                <w:rFonts w:ascii="仿宋" w:eastAsia="仿宋" w:hAnsi="仿宋" w:hint="eastAsia"/>
                <w:sz w:val="28"/>
                <w:szCs w:val="28"/>
              </w:rPr>
              <w:t>参加单位必须为中华人民共和国境内注册且合法运作的企业，具有独立法人资格或具有独立承担民事责任能力的其它组织。无尚在生效期内的经营异常或严重违法失信记录。（须提供企业营业执照复印件、履约情况及社会信誉承诺书（格式详见附件）及国家企业信用信息公示系统（</w:t>
            </w:r>
            <w:r>
              <w:rPr>
                <w:rFonts w:ascii="仿宋" w:eastAsia="仿宋" w:hAnsi="仿宋"/>
                <w:sz w:val="28"/>
                <w:szCs w:val="28"/>
              </w:rPr>
              <w:t>http://www.gsxt.gov.cn/）公示的企业基础信息、经营异常信息、严重违法失信记录等信息查询结果页面</w:t>
            </w:r>
            <w:proofErr w:type="gramStart"/>
            <w:r>
              <w:rPr>
                <w:rFonts w:ascii="仿宋" w:eastAsia="仿宋" w:hAnsi="仿宋"/>
                <w:sz w:val="28"/>
                <w:szCs w:val="28"/>
              </w:rPr>
              <w:t>打印件并加盖</w:t>
            </w:r>
            <w:proofErr w:type="gramEnd"/>
            <w:r>
              <w:rPr>
                <w:rFonts w:ascii="仿宋" w:eastAsia="仿宋" w:hAnsi="仿宋"/>
                <w:sz w:val="28"/>
                <w:szCs w:val="28"/>
              </w:rPr>
              <w:t xml:space="preserve">参加单位公章; </w:t>
            </w:r>
            <w:r>
              <w:rPr>
                <w:rFonts w:ascii="仿宋" w:eastAsia="仿宋" w:hAnsi="仿宋" w:hint="eastAsia"/>
                <w:sz w:val="28"/>
                <w:szCs w:val="28"/>
              </w:rPr>
              <w:t>若公示系统网站无法打开，则需提交无经营异常信息、无严重违法失信记录的承诺书，要求承诺内容完整、格式自拟）</w:t>
            </w:r>
          </w:p>
          <w:p w:rsidR="00437F1D" w:rsidRDefault="00DD3FFD">
            <w:pPr>
              <w:pStyle w:val="af0"/>
              <w:numPr>
                <w:ilvl w:val="0"/>
                <w:numId w:val="4"/>
              </w:numPr>
              <w:tabs>
                <w:tab w:val="left" w:pos="763"/>
              </w:tabs>
              <w:snapToGrid w:val="0"/>
              <w:spacing w:line="360" w:lineRule="auto"/>
              <w:ind w:firstLineChars="0"/>
              <w:rPr>
                <w:rFonts w:ascii="仿宋" w:eastAsia="仿宋" w:hAnsi="仿宋"/>
                <w:sz w:val="28"/>
                <w:szCs w:val="28"/>
              </w:rPr>
            </w:pPr>
            <w:r>
              <w:rPr>
                <w:rFonts w:ascii="仿宋" w:eastAsia="仿宋" w:hAnsi="仿宋" w:hint="eastAsia"/>
                <w:sz w:val="28"/>
                <w:szCs w:val="28"/>
              </w:rPr>
              <w:t>参加单位必须是</w:t>
            </w:r>
            <w:bookmarkStart w:id="36" w:name="_GoBack"/>
            <w:r>
              <w:rPr>
                <w:rFonts w:ascii="仿宋" w:eastAsia="仿宋" w:hAnsi="仿宋" w:hint="eastAsia"/>
                <w:sz w:val="28"/>
                <w:szCs w:val="28"/>
              </w:rPr>
              <w:t>符合国家相关特种设备安全管理规定的特种设备检验检测机构或专业服务机构</w:t>
            </w:r>
            <w:bookmarkEnd w:id="36"/>
            <w:r>
              <w:rPr>
                <w:rFonts w:ascii="仿宋" w:eastAsia="仿宋" w:hAnsi="仿宋"/>
                <w:sz w:val="28"/>
                <w:szCs w:val="28"/>
              </w:rPr>
              <w:t>（</w:t>
            </w:r>
            <w:r>
              <w:rPr>
                <w:rFonts w:ascii="仿宋" w:eastAsia="仿宋" w:hAnsi="仿宋" w:hint="eastAsia"/>
                <w:sz w:val="28"/>
                <w:szCs w:val="28"/>
              </w:rPr>
              <w:t>自行</w:t>
            </w:r>
            <w:r>
              <w:rPr>
                <w:rFonts w:ascii="仿宋" w:eastAsia="仿宋" w:hAnsi="仿宋"/>
                <w:sz w:val="28"/>
                <w:szCs w:val="28"/>
              </w:rPr>
              <w:t>提供</w:t>
            </w:r>
            <w:r>
              <w:rPr>
                <w:rFonts w:ascii="仿宋" w:eastAsia="仿宋" w:hAnsi="仿宋" w:hint="eastAsia"/>
                <w:sz w:val="28"/>
                <w:szCs w:val="28"/>
              </w:rPr>
              <w:t>其符合特种设备管理规定</w:t>
            </w:r>
            <w:r>
              <w:rPr>
                <w:rFonts w:ascii="仿宋" w:eastAsia="仿宋" w:hAnsi="仿宋"/>
                <w:sz w:val="28"/>
                <w:szCs w:val="28"/>
              </w:rPr>
              <w:t>相关证明文件的复印</w:t>
            </w:r>
            <w:r>
              <w:rPr>
                <w:rFonts w:ascii="仿宋" w:eastAsia="仿宋" w:hAnsi="仿宋" w:hint="eastAsia"/>
                <w:sz w:val="28"/>
                <w:szCs w:val="28"/>
              </w:rPr>
              <w:t>件并加盖公章）</w:t>
            </w:r>
          </w:p>
          <w:p w:rsidR="00437F1D" w:rsidRDefault="00DD3FFD">
            <w:pPr>
              <w:pStyle w:val="af0"/>
              <w:numPr>
                <w:ilvl w:val="0"/>
                <w:numId w:val="4"/>
              </w:numPr>
              <w:tabs>
                <w:tab w:val="left" w:pos="763"/>
              </w:tabs>
              <w:snapToGrid w:val="0"/>
              <w:spacing w:line="360" w:lineRule="auto"/>
              <w:ind w:left="763" w:firstLineChars="0" w:hanging="763"/>
              <w:rPr>
                <w:rFonts w:ascii="仿宋" w:eastAsia="仿宋" w:hAnsi="仿宋"/>
                <w:sz w:val="28"/>
                <w:szCs w:val="28"/>
              </w:rPr>
            </w:pPr>
            <w:bookmarkStart w:id="37" w:name="OLE_LINK3"/>
            <w:bookmarkStart w:id="38" w:name="OLE_LINK4"/>
            <w:r>
              <w:rPr>
                <w:rFonts w:ascii="仿宋" w:eastAsia="仿宋" w:hAnsi="仿宋" w:hint="eastAsia"/>
                <w:sz w:val="28"/>
                <w:szCs w:val="28"/>
              </w:rPr>
              <w:t>参加谈判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w:t>
            </w:r>
            <w:r>
              <w:rPr>
                <w:rFonts w:ascii="仿宋" w:eastAsia="仿宋" w:hAnsi="仿宋" w:hint="eastAsia"/>
                <w:sz w:val="28"/>
                <w:szCs w:val="28"/>
              </w:rPr>
              <w:lastRenderedPageBreak/>
              <w:t>证原件备查）</w:t>
            </w:r>
            <w:bookmarkEnd w:id="37"/>
            <w:bookmarkEnd w:id="38"/>
          </w:p>
          <w:p w:rsidR="00437F1D" w:rsidRDefault="00DD3FFD">
            <w:pPr>
              <w:pStyle w:val="af0"/>
              <w:numPr>
                <w:ilvl w:val="0"/>
                <w:numId w:val="4"/>
              </w:numPr>
              <w:tabs>
                <w:tab w:val="left" w:pos="763"/>
              </w:tabs>
              <w:snapToGrid w:val="0"/>
              <w:spacing w:line="360" w:lineRule="auto"/>
              <w:ind w:left="763" w:firstLineChars="0" w:hanging="763"/>
              <w:rPr>
                <w:rFonts w:ascii="仿宋" w:eastAsia="仿宋" w:hAnsi="仿宋"/>
                <w:sz w:val="28"/>
                <w:szCs w:val="28"/>
              </w:rPr>
            </w:pPr>
            <w:r>
              <w:rPr>
                <w:rFonts w:ascii="仿宋" w:eastAsia="仿宋" w:hAnsi="仿宋" w:hint="eastAsia"/>
                <w:sz w:val="28"/>
                <w:szCs w:val="28"/>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437F1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37F1D" w:rsidRDefault="00DD3FFD">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 xml:space="preserve"> </w:t>
            </w: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437F1D" w:rsidRDefault="00DD3FFD">
            <w:pPr>
              <w:numPr>
                <w:ilvl w:val="0"/>
                <w:numId w:val="5"/>
              </w:numPr>
              <w:tabs>
                <w:tab w:val="left" w:pos="531"/>
              </w:tabs>
              <w:snapToGrid w:val="0"/>
              <w:spacing w:line="360" w:lineRule="auto"/>
              <w:ind w:left="533" w:hanging="709"/>
              <w:rPr>
                <w:rFonts w:ascii="仿宋" w:eastAsia="仿宋" w:hAnsi="仿宋"/>
                <w:sz w:val="28"/>
                <w:szCs w:val="28"/>
              </w:rPr>
            </w:pPr>
            <w:r>
              <w:rPr>
                <w:rFonts w:ascii="仿宋" w:eastAsia="仿宋" w:hAnsi="仿宋" w:hint="eastAsia"/>
                <w:sz w:val="28"/>
                <w:szCs w:val="28"/>
              </w:rPr>
              <w:t>本项目报价以人民币为结算币种，包含但不仅限于</w:t>
            </w:r>
            <w:r>
              <w:rPr>
                <w:rFonts w:ascii="仿宋" w:eastAsia="仿宋" w:hAnsi="仿宋" w:cs="宋体" w:hint="eastAsia"/>
                <w:kern w:val="0"/>
                <w:sz w:val="28"/>
                <w:szCs w:val="28"/>
              </w:rPr>
              <w:t>该项目所涉及到的设备设施费、专业工具器械费、运输费、评估费、安全措施费、管理费、增值</w:t>
            </w:r>
            <w:r>
              <w:rPr>
                <w:rFonts w:ascii="仿宋" w:eastAsia="仿宋" w:hAnsi="仿宋" w:hint="eastAsia"/>
                <w:sz w:val="28"/>
                <w:szCs w:val="28"/>
              </w:rPr>
              <w:t>税费等所有相关费用。</w:t>
            </w:r>
          </w:p>
          <w:p w:rsidR="00437F1D" w:rsidRDefault="00DD3FFD">
            <w:pPr>
              <w:numPr>
                <w:ilvl w:val="0"/>
                <w:numId w:val="5"/>
              </w:numPr>
              <w:tabs>
                <w:tab w:val="left" w:pos="531"/>
              </w:tabs>
              <w:snapToGrid w:val="0"/>
              <w:spacing w:line="360" w:lineRule="auto"/>
              <w:ind w:left="533" w:hanging="709"/>
              <w:rPr>
                <w:rFonts w:ascii="仿宋" w:eastAsia="仿宋" w:hAnsi="仿宋"/>
                <w:sz w:val="28"/>
                <w:szCs w:val="28"/>
              </w:rPr>
            </w:pPr>
            <w:r>
              <w:rPr>
                <w:rFonts w:ascii="仿宋" w:eastAsia="仿宋" w:hAnsi="仿宋" w:hint="eastAsia"/>
                <w:sz w:val="28"/>
                <w:szCs w:val="28"/>
              </w:rPr>
              <w:t>本项目不再另行支付其他任何费用。</w:t>
            </w:r>
          </w:p>
          <w:p w:rsidR="00437F1D" w:rsidRDefault="00DD3FFD">
            <w:pPr>
              <w:numPr>
                <w:ilvl w:val="0"/>
                <w:numId w:val="5"/>
              </w:numPr>
              <w:tabs>
                <w:tab w:val="left" w:pos="531"/>
              </w:tabs>
              <w:snapToGrid w:val="0"/>
              <w:spacing w:line="360" w:lineRule="auto"/>
              <w:ind w:left="533" w:hanging="709"/>
              <w:rPr>
                <w:rFonts w:ascii="仿宋" w:eastAsia="仿宋" w:hAnsi="仿宋"/>
                <w:sz w:val="28"/>
                <w:szCs w:val="28"/>
              </w:rPr>
            </w:pPr>
            <w:r>
              <w:rPr>
                <w:rFonts w:ascii="仿宋" w:eastAsia="仿宋" w:hAnsi="仿宋" w:hint="eastAsia"/>
                <w:sz w:val="28"/>
                <w:szCs w:val="28"/>
              </w:rPr>
              <w:t>本次谈判的费用由参加单位自理。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rsidR="00437F1D" w:rsidRDefault="00DD3FFD" w:rsidP="00B01143">
            <w:pPr>
              <w:spacing w:beforeLines="50" w:afterLines="50" w:line="360" w:lineRule="auto"/>
              <w:jc w:val="center"/>
              <w:rPr>
                <w:rFonts w:ascii="仿宋" w:eastAsia="仿宋" w:hAnsi="仿宋"/>
                <w:b/>
                <w:bCs/>
                <w:sz w:val="28"/>
                <w:szCs w:val="28"/>
              </w:rPr>
            </w:pPr>
            <w:r>
              <w:rPr>
                <w:rFonts w:ascii="仿宋" w:eastAsia="仿宋" w:hAnsi="仿宋"/>
                <w:sz w:val="28"/>
                <w:szCs w:val="28"/>
              </w:rPr>
              <w:t>不可偏离</w:t>
            </w:r>
          </w:p>
        </w:tc>
      </w:tr>
      <w:tr w:rsidR="00437F1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37F1D" w:rsidRDefault="00DD3FFD">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437F1D" w:rsidRDefault="00DD3FFD" w:rsidP="00B01143">
            <w:pPr>
              <w:widowControl/>
              <w:spacing w:beforeLines="50" w:afterLines="50" w:line="360" w:lineRule="auto"/>
              <w:ind w:right="28"/>
              <w:jc w:val="left"/>
              <w:rPr>
                <w:rFonts w:ascii="仿宋" w:eastAsia="仿宋" w:hAnsi="仿宋"/>
                <w:sz w:val="28"/>
                <w:szCs w:val="28"/>
              </w:rPr>
            </w:pPr>
            <w:r>
              <w:rPr>
                <w:rFonts w:ascii="仿宋" w:eastAsia="仿宋" w:hAnsi="仿宋" w:hint="eastAsia"/>
                <w:sz w:val="28"/>
                <w:szCs w:val="28"/>
              </w:rPr>
              <w:t>本项目总控制金额为人民币15.52万元（含税），超过上述控制金额的响应文件视为无效。</w:t>
            </w:r>
          </w:p>
        </w:tc>
        <w:tc>
          <w:tcPr>
            <w:tcW w:w="784" w:type="dxa"/>
            <w:tcBorders>
              <w:top w:val="single" w:sz="4" w:space="0" w:color="auto"/>
              <w:left w:val="single" w:sz="4" w:space="0" w:color="auto"/>
              <w:bottom w:val="single" w:sz="4" w:space="0" w:color="auto"/>
              <w:right w:val="single" w:sz="4" w:space="0" w:color="auto"/>
            </w:tcBorders>
            <w:vAlign w:val="center"/>
          </w:tcPr>
          <w:p w:rsidR="00437F1D" w:rsidRDefault="00DD3FFD" w:rsidP="00B01143">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437F1D">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437F1D" w:rsidRDefault="00DD3FFD">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rsidR="00437F1D" w:rsidRDefault="00DD3FFD">
            <w:pPr>
              <w:numPr>
                <w:ilvl w:val="0"/>
                <w:numId w:val="6"/>
              </w:numPr>
              <w:tabs>
                <w:tab w:val="left" w:pos="531"/>
              </w:tabs>
              <w:spacing w:line="360" w:lineRule="auto"/>
              <w:ind w:left="533" w:hanging="709"/>
              <w:rPr>
                <w:rFonts w:ascii="仿宋" w:eastAsia="仿宋" w:hAnsi="仿宋"/>
                <w:sz w:val="28"/>
                <w:szCs w:val="28"/>
              </w:rPr>
            </w:pPr>
            <w:r>
              <w:rPr>
                <w:rFonts w:ascii="仿宋" w:eastAsia="仿宋" w:hAnsi="仿宋" w:cs="宋体" w:hint="eastAsia"/>
                <w:kern w:val="0"/>
                <w:sz w:val="28"/>
                <w:szCs w:val="28"/>
              </w:rPr>
              <w:t>安全评估服务整体竣工后，参加单位提供电梯安全评估报告，经采购人验收合格后，采购人一次性支付合同款项。</w:t>
            </w:r>
          </w:p>
          <w:p w:rsidR="00437F1D" w:rsidRDefault="00DD3FFD">
            <w:pPr>
              <w:numPr>
                <w:ilvl w:val="0"/>
                <w:numId w:val="6"/>
              </w:numPr>
              <w:tabs>
                <w:tab w:val="left" w:pos="531"/>
              </w:tabs>
              <w:spacing w:line="360" w:lineRule="auto"/>
              <w:ind w:left="533" w:hanging="709"/>
              <w:rPr>
                <w:rFonts w:ascii="仿宋" w:eastAsia="仿宋" w:hAnsi="仿宋"/>
                <w:sz w:val="28"/>
                <w:szCs w:val="28"/>
              </w:rPr>
            </w:pPr>
            <w:r>
              <w:rPr>
                <w:rFonts w:ascii="仿宋" w:eastAsia="仿宋" w:hAnsi="仿宋" w:hint="eastAsia"/>
                <w:sz w:val="28"/>
                <w:szCs w:val="28"/>
              </w:rPr>
              <w:t>有关合同价格详细事宜以合同条款为准。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437F1D" w:rsidRDefault="00DD3FFD" w:rsidP="00B01143">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437F1D">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437F1D" w:rsidRDefault="00DD3FFD">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437F1D" w:rsidRDefault="00437F1D" w:rsidP="00437F1D">
            <w:pPr>
              <w:numPr>
                <w:ilvl w:val="255"/>
                <w:numId w:val="0"/>
              </w:numPr>
              <w:spacing w:line="360" w:lineRule="auto"/>
              <w:rPr>
                <w:rFonts w:ascii="仿宋" w:eastAsia="仿宋" w:hAnsi="仿宋"/>
                <w:sz w:val="28"/>
                <w:szCs w:val="28"/>
              </w:rPr>
            </w:pPr>
            <w:r w:rsidRPr="00437F1D">
              <w:rPr>
                <w:rFonts w:ascii="仿宋" w:eastAsia="仿宋" w:hAnsi="仿宋" w:cs="宋体" w:hint="eastAsia"/>
                <w:kern w:val="0"/>
                <w:sz w:val="28"/>
                <w:szCs w:val="28"/>
              </w:rPr>
              <w:t>合同签订后，</w:t>
            </w:r>
            <w:r w:rsidR="00DD3FFD">
              <w:rPr>
                <w:rFonts w:ascii="仿宋" w:eastAsia="仿宋" w:hAnsi="仿宋" w:cs="宋体" w:hint="eastAsia"/>
                <w:kern w:val="0"/>
                <w:sz w:val="28"/>
                <w:szCs w:val="28"/>
              </w:rPr>
              <w:t>4</w:t>
            </w:r>
            <w:r w:rsidRPr="00437F1D">
              <w:rPr>
                <w:rFonts w:ascii="仿宋" w:eastAsia="仿宋" w:hAnsi="仿宋" w:cs="宋体"/>
                <w:kern w:val="0"/>
                <w:sz w:val="28"/>
                <w:szCs w:val="28"/>
              </w:rPr>
              <w:t>0个日历日完成竣工验收。如遇不可抗拒或因配合</w:t>
            </w:r>
            <w:r w:rsidRPr="00437F1D">
              <w:rPr>
                <w:rFonts w:ascii="仿宋" w:eastAsia="仿宋" w:hAnsi="仿宋" w:cs="宋体" w:hint="eastAsia"/>
                <w:kern w:val="0"/>
                <w:sz w:val="28"/>
                <w:szCs w:val="28"/>
              </w:rPr>
              <w:t>采购人经营造成的工期延误，经采购人书面签字确认后可顺延合同工期。否则每延期一天招标人可直接从当期应付款项中扣除</w:t>
            </w:r>
            <w:r w:rsidRPr="00437F1D">
              <w:rPr>
                <w:rFonts w:ascii="仿宋" w:eastAsia="仿宋" w:hAnsi="仿宋" w:cs="宋体"/>
                <w:kern w:val="0"/>
                <w:sz w:val="28"/>
                <w:szCs w:val="28"/>
              </w:rPr>
              <w:t>2000元作为违约金。</w:t>
            </w:r>
          </w:p>
        </w:tc>
        <w:tc>
          <w:tcPr>
            <w:tcW w:w="784" w:type="dxa"/>
            <w:tcBorders>
              <w:top w:val="single" w:sz="4" w:space="0" w:color="auto"/>
              <w:left w:val="single" w:sz="4" w:space="0" w:color="auto"/>
              <w:bottom w:val="single" w:sz="4" w:space="0" w:color="auto"/>
              <w:right w:val="single" w:sz="4" w:space="0" w:color="auto"/>
            </w:tcBorders>
            <w:vAlign w:val="center"/>
          </w:tcPr>
          <w:p w:rsidR="00437F1D" w:rsidRPr="00B01143" w:rsidRDefault="00AB35CE" w:rsidP="00B01143">
            <w:pPr>
              <w:spacing w:beforeLines="50" w:afterLines="50" w:line="360" w:lineRule="auto"/>
              <w:jc w:val="center"/>
              <w:rPr>
                <w:rFonts w:ascii="仿宋" w:eastAsia="仿宋" w:hAnsi="仿宋"/>
                <w:sz w:val="28"/>
                <w:szCs w:val="28"/>
              </w:rPr>
            </w:pPr>
            <w:r w:rsidRPr="00B01143">
              <w:rPr>
                <w:rFonts w:ascii="仿宋" w:eastAsia="仿宋" w:hAnsi="仿宋" w:hint="eastAsia"/>
                <w:sz w:val="28"/>
                <w:szCs w:val="28"/>
              </w:rPr>
              <w:t>不可偏离</w:t>
            </w:r>
          </w:p>
        </w:tc>
      </w:tr>
      <w:tr w:rsidR="00437F1D">
        <w:trPr>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rsidR="00437F1D" w:rsidRDefault="00DD3FFD">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项目拟派人</w:t>
            </w:r>
            <w:r>
              <w:rPr>
                <w:rStyle w:val="af"/>
                <w:rFonts w:ascii="仿宋" w:eastAsia="仿宋" w:hAnsi="仿宋" w:cs="仿宋" w:hint="eastAsia"/>
                <w:sz w:val="28"/>
                <w:szCs w:val="28"/>
              </w:rPr>
              <w:t>员</w:t>
            </w:r>
          </w:p>
        </w:tc>
        <w:tc>
          <w:tcPr>
            <w:tcW w:w="7438" w:type="dxa"/>
            <w:tcBorders>
              <w:top w:val="single" w:sz="4" w:space="0" w:color="auto"/>
              <w:left w:val="single" w:sz="4" w:space="0" w:color="auto"/>
              <w:bottom w:val="single" w:sz="4" w:space="0" w:color="auto"/>
              <w:right w:val="single" w:sz="4" w:space="0" w:color="auto"/>
            </w:tcBorders>
            <w:vAlign w:val="center"/>
          </w:tcPr>
          <w:p w:rsidR="00437F1D" w:rsidRDefault="00DD3FFD">
            <w:pPr>
              <w:widowControl/>
              <w:numPr>
                <w:ilvl w:val="0"/>
                <w:numId w:val="7"/>
              </w:numPr>
              <w:tabs>
                <w:tab w:val="left" w:pos="531"/>
              </w:tabs>
              <w:spacing w:line="360" w:lineRule="auto"/>
              <w:ind w:left="533" w:right="28" w:hanging="709"/>
              <w:jc w:val="left"/>
              <w:rPr>
                <w:rFonts w:ascii="仿宋" w:eastAsia="仿宋" w:hAnsi="仿宋" w:cs="宋体"/>
                <w:kern w:val="0"/>
                <w:sz w:val="28"/>
                <w:szCs w:val="28"/>
              </w:rPr>
            </w:pPr>
            <w:r>
              <w:rPr>
                <w:rFonts w:ascii="仿宋" w:eastAsia="仿宋" w:hAnsi="仿宋" w:cs="宋体" w:hint="eastAsia"/>
                <w:kern w:val="0"/>
                <w:sz w:val="28"/>
                <w:szCs w:val="28"/>
              </w:rPr>
              <w:t>参加单位须指定项目负责人，并提供该负责人姓名、电话、职务及身份证复印件（加盖公章，原件备查）等信息，负责联络协调及跟进该项目具体实施（包含但不仅限于现场施工管理及安全管理）。</w:t>
            </w:r>
          </w:p>
          <w:p w:rsidR="00437F1D" w:rsidRDefault="00DD3FFD">
            <w:pPr>
              <w:widowControl/>
              <w:numPr>
                <w:ilvl w:val="0"/>
                <w:numId w:val="7"/>
              </w:numPr>
              <w:tabs>
                <w:tab w:val="left" w:pos="531"/>
              </w:tabs>
              <w:spacing w:line="360" w:lineRule="auto"/>
              <w:ind w:left="533" w:right="28" w:hanging="709"/>
              <w:jc w:val="left"/>
              <w:rPr>
                <w:rFonts w:ascii="仿宋" w:eastAsia="仿宋" w:hAnsi="仿宋" w:cs="宋体"/>
                <w:kern w:val="0"/>
                <w:sz w:val="28"/>
                <w:szCs w:val="28"/>
              </w:rPr>
            </w:pPr>
            <w:r>
              <w:rPr>
                <w:rFonts w:ascii="仿宋" w:eastAsia="仿宋" w:hAnsi="仿宋" w:cs="宋体" w:hint="eastAsia"/>
                <w:kern w:val="0"/>
                <w:sz w:val="28"/>
                <w:szCs w:val="28"/>
              </w:rPr>
              <w:t>中选单</w:t>
            </w:r>
            <w:proofErr w:type="gramStart"/>
            <w:r>
              <w:rPr>
                <w:rFonts w:ascii="仿宋" w:eastAsia="仿宋" w:hAnsi="仿宋" w:cs="宋体" w:hint="eastAsia"/>
                <w:kern w:val="0"/>
                <w:sz w:val="28"/>
                <w:szCs w:val="28"/>
              </w:rPr>
              <w:t>位拟</w:t>
            </w:r>
            <w:proofErr w:type="gramEnd"/>
            <w:r>
              <w:rPr>
                <w:rFonts w:ascii="仿宋" w:eastAsia="仿宋" w:hAnsi="仿宋" w:cs="宋体" w:hint="eastAsia"/>
                <w:kern w:val="0"/>
                <w:sz w:val="28"/>
                <w:szCs w:val="28"/>
              </w:rPr>
              <w:t>投入本项目</w:t>
            </w:r>
            <w:r>
              <w:rPr>
                <w:rFonts w:ascii="仿宋" w:eastAsia="仿宋" w:hAnsi="仿宋" w:hint="eastAsia"/>
                <w:sz w:val="28"/>
                <w:szCs w:val="28"/>
              </w:rPr>
              <w:t>评估人员应具备《中华人民共和</w:t>
            </w:r>
            <w:r>
              <w:rPr>
                <w:rFonts w:ascii="仿宋" w:eastAsia="仿宋" w:hAnsi="仿宋" w:hint="eastAsia"/>
                <w:sz w:val="28"/>
                <w:szCs w:val="28"/>
              </w:rPr>
              <w:lastRenderedPageBreak/>
              <w:t>国特种设备检验检测人员证》（持证类型为电梯检验师）或电梯型式试验人员资格。</w:t>
            </w:r>
            <w:r>
              <w:rPr>
                <w:rFonts w:ascii="仿宋" w:eastAsia="仿宋" w:hAnsi="仿宋" w:cs="宋体" w:hint="eastAsia"/>
                <w:kern w:val="0"/>
                <w:sz w:val="28"/>
                <w:szCs w:val="28"/>
              </w:rPr>
              <w:t>并在响应文件中提交拟安排人员资格证复印件加盖公章（进场前须另行向采购人书面报备，并与采购人签订安全责任书）。</w:t>
            </w:r>
          </w:p>
        </w:tc>
        <w:tc>
          <w:tcPr>
            <w:tcW w:w="784" w:type="dxa"/>
            <w:tcBorders>
              <w:top w:val="single" w:sz="4" w:space="0" w:color="auto"/>
              <w:left w:val="single" w:sz="4" w:space="0" w:color="auto"/>
              <w:bottom w:val="single" w:sz="4" w:space="0" w:color="auto"/>
              <w:right w:val="single" w:sz="4" w:space="0" w:color="auto"/>
            </w:tcBorders>
            <w:vAlign w:val="center"/>
          </w:tcPr>
          <w:p w:rsidR="00437F1D" w:rsidRDefault="00DD3FFD" w:rsidP="00B01143">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lastRenderedPageBreak/>
              <w:t>不可偏离</w:t>
            </w:r>
          </w:p>
        </w:tc>
      </w:tr>
      <w:tr w:rsidR="00437F1D">
        <w:trPr>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rsidR="00437F1D" w:rsidRDefault="00DD3FFD">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7</w:t>
            </w:r>
          </w:p>
        </w:tc>
        <w:tc>
          <w:tcPr>
            <w:tcW w:w="1341"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437F1D" w:rsidRDefault="00DD3FFD" w:rsidP="00B01143">
            <w:pPr>
              <w:numPr>
                <w:ilvl w:val="0"/>
                <w:numId w:val="8"/>
              </w:numPr>
              <w:tabs>
                <w:tab w:val="left" w:pos="531"/>
              </w:tabs>
              <w:snapToGrid w:val="0"/>
              <w:spacing w:afterLines="50" w:line="360" w:lineRule="auto"/>
              <w:ind w:left="533" w:hanging="709"/>
              <w:rPr>
                <w:rFonts w:ascii="仿宋" w:eastAsia="仿宋" w:hAnsi="仿宋"/>
                <w:sz w:val="28"/>
                <w:szCs w:val="28"/>
              </w:rPr>
            </w:pPr>
            <w:r>
              <w:rPr>
                <w:rFonts w:ascii="仿宋" w:eastAsia="仿宋" w:hAnsi="仿宋" w:cs="宋体" w:hint="eastAsia"/>
                <w:bCs/>
                <w:kern w:val="0"/>
                <w:sz w:val="28"/>
                <w:szCs w:val="28"/>
              </w:rPr>
              <w:t>采购人定于</w:t>
            </w:r>
            <w:r>
              <w:rPr>
                <w:rFonts w:ascii="仿宋" w:eastAsia="仿宋" w:hAnsi="仿宋"/>
                <w:sz w:val="28"/>
                <w:szCs w:val="28"/>
              </w:rPr>
              <w:t>202</w:t>
            </w:r>
            <w:r>
              <w:rPr>
                <w:rFonts w:ascii="仿宋" w:eastAsia="仿宋" w:hAnsi="仿宋" w:hint="eastAsia"/>
                <w:sz w:val="28"/>
                <w:szCs w:val="28"/>
              </w:rPr>
              <w:t>1</w:t>
            </w:r>
            <w:r>
              <w:rPr>
                <w:rFonts w:ascii="仿宋" w:eastAsia="仿宋" w:hAnsi="仿宋" w:cs="宋体" w:hint="eastAsia"/>
                <w:b/>
                <w:bCs/>
                <w:kern w:val="0"/>
                <w:sz w:val="28"/>
                <w:szCs w:val="28"/>
              </w:rPr>
              <w:t>年</w:t>
            </w:r>
            <w:r w:rsidR="00B01143">
              <w:rPr>
                <w:rFonts w:ascii="仿宋" w:eastAsia="仿宋" w:hAnsi="仿宋" w:hint="eastAsia"/>
                <w:sz w:val="28"/>
                <w:szCs w:val="28"/>
              </w:rPr>
              <w:t>12</w:t>
            </w:r>
            <w:r>
              <w:rPr>
                <w:rFonts w:ascii="仿宋" w:eastAsia="仿宋" w:hAnsi="仿宋" w:cs="宋体" w:hint="eastAsia"/>
                <w:b/>
                <w:bCs/>
                <w:kern w:val="0"/>
                <w:sz w:val="28"/>
                <w:szCs w:val="28"/>
              </w:rPr>
              <w:t>月</w:t>
            </w:r>
            <w:r w:rsidR="00B01143">
              <w:rPr>
                <w:rFonts w:ascii="仿宋" w:eastAsia="仿宋" w:hAnsi="仿宋" w:hint="eastAsia"/>
                <w:sz w:val="28"/>
                <w:szCs w:val="28"/>
              </w:rPr>
              <w:t>24</w:t>
            </w:r>
            <w:r>
              <w:rPr>
                <w:rFonts w:ascii="仿宋" w:eastAsia="仿宋" w:hAnsi="仿宋" w:cs="宋体" w:hint="eastAsia"/>
                <w:b/>
                <w:bCs/>
                <w:kern w:val="0"/>
                <w:sz w:val="28"/>
                <w:szCs w:val="28"/>
              </w:rPr>
              <w:t>日</w:t>
            </w:r>
            <w:r w:rsidR="00B01143">
              <w:rPr>
                <w:rFonts w:ascii="仿宋" w:eastAsia="仿宋" w:hAnsi="仿宋" w:hint="eastAsia"/>
                <w:sz w:val="28"/>
                <w:szCs w:val="28"/>
              </w:rPr>
              <w:t>10</w:t>
            </w:r>
            <w:r>
              <w:rPr>
                <w:rFonts w:ascii="仿宋" w:eastAsia="仿宋" w:hAnsi="仿宋" w:cs="宋体" w:hint="eastAsia"/>
                <w:b/>
                <w:bCs/>
                <w:kern w:val="0"/>
                <w:sz w:val="28"/>
                <w:szCs w:val="28"/>
              </w:rPr>
              <w:t>时</w:t>
            </w:r>
            <w:r>
              <w:rPr>
                <w:rFonts w:ascii="仿宋" w:eastAsia="仿宋" w:hAnsi="仿宋" w:cs="宋体" w:hint="eastAsia"/>
                <w:bCs/>
                <w:kern w:val="0"/>
                <w:sz w:val="28"/>
                <w:szCs w:val="28"/>
              </w:rPr>
              <w:t xml:space="preserve">邀请参加单位人员察看现场并讲解项目需求。参加单位应在谈判前指派符合疫情防控要求的人员参加由采购人组织的现场踏勘工作。 </w:t>
            </w:r>
          </w:p>
          <w:p w:rsidR="00437F1D" w:rsidRDefault="00DD3FFD" w:rsidP="00B01143">
            <w:pPr>
              <w:numPr>
                <w:ilvl w:val="0"/>
                <w:numId w:val="8"/>
              </w:numPr>
              <w:tabs>
                <w:tab w:val="left" w:pos="531"/>
              </w:tabs>
              <w:snapToGrid w:val="0"/>
              <w:spacing w:afterLines="50" w:line="360" w:lineRule="auto"/>
              <w:ind w:left="533" w:hanging="709"/>
              <w:rPr>
                <w:rFonts w:ascii="仿宋" w:eastAsia="仿宋" w:hAnsi="仿宋"/>
                <w:sz w:val="28"/>
                <w:szCs w:val="28"/>
              </w:rPr>
            </w:pPr>
            <w:r>
              <w:rPr>
                <w:rFonts w:ascii="仿宋" w:eastAsia="仿宋" w:hAnsi="仿宋" w:cs="宋体" w:hint="eastAsia"/>
                <w:bCs/>
                <w:kern w:val="0"/>
                <w:sz w:val="28"/>
                <w:szCs w:val="28"/>
              </w:rPr>
              <w:t>参加单位须持《现场考察证明》（格式见附件）参加现场踏勘，并在完成现场踏勘后交由采购人管理人员签字确认，原件密封于响应文件正本中。</w:t>
            </w:r>
          </w:p>
          <w:p w:rsidR="00437F1D" w:rsidRDefault="00DD3FFD" w:rsidP="00B01143">
            <w:pPr>
              <w:numPr>
                <w:ilvl w:val="0"/>
                <w:numId w:val="8"/>
              </w:numPr>
              <w:tabs>
                <w:tab w:val="left" w:pos="531"/>
              </w:tabs>
              <w:snapToGrid w:val="0"/>
              <w:spacing w:afterLines="50" w:line="360" w:lineRule="auto"/>
              <w:ind w:left="533" w:hanging="709"/>
              <w:rPr>
                <w:rFonts w:ascii="宋体" w:hAnsi="宋体"/>
                <w:kern w:val="0"/>
                <w:szCs w:val="21"/>
              </w:rPr>
            </w:pPr>
            <w:r>
              <w:rPr>
                <w:rFonts w:ascii="仿宋" w:eastAsia="仿宋" w:hAnsi="仿宋" w:cs="宋体" w:hint="eastAsia"/>
                <w:bCs/>
                <w:kern w:val="0"/>
                <w:sz w:val="28"/>
                <w:szCs w:val="28"/>
              </w:rPr>
              <w:t>已报名但未参加现场踏勘的参加单位视为已理解并认同本次踏勘所涉及的全部内容，且对本次踏勘的组织实施过程无异议。</w:t>
            </w:r>
            <w:r>
              <w:rPr>
                <w:rFonts w:ascii="仿宋" w:eastAsia="仿宋" w:hAnsi="仿宋" w:hint="eastAsia"/>
                <w:sz w:val="28"/>
                <w:szCs w:val="28"/>
              </w:rPr>
              <w:t>参加单位自行承担因不参加现场踏勘所可能造成的一切后果。</w:t>
            </w:r>
          </w:p>
          <w:p w:rsidR="00437F1D" w:rsidRPr="00437F1D" w:rsidRDefault="00437F1D" w:rsidP="00B01143">
            <w:pPr>
              <w:numPr>
                <w:ilvl w:val="0"/>
                <w:numId w:val="8"/>
              </w:numPr>
              <w:tabs>
                <w:tab w:val="left" w:pos="531"/>
              </w:tabs>
              <w:snapToGrid w:val="0"/>
              <w:spacing w:afterLines="50" w:line="440" w:lineRule="exact"/>
              <w:ind w:left="533" w:hanging="709"/>
              <w:rPr>
                <w:rFonts w:ascii="仿宋" w:eastAsia="仿宋" w:hAnsi="仿宋" w:cs="宋体"/>
                <w:bCs/>
                <w:kern w:val="0"/>
                <w:sz w:val="28"/>
                <w:szCs w:val="28"/>
              </w:rPr>
            </w:pPr>
            <w:r w:rsidRPr="00437F1D">
              <w:rPr>
                <w:rFonts w:ascii="仿宋" w:eastAsia="仿宋" w:hAnsi="仿宋" w:cs="宋体" w:hint="eastAsia"/>
                <w:bCs/>
                <w:kern w:val="0"/>
                <w:sz w:val="28"/>
                <w:szCs w:val="28"/>
              </w:rPr>
              <w:t>鉴于疫情防控要求，</w:t>
            </w:r>
            <w:r w:rsidR="00DD3FFD">
              <w:rPr>
                <w:rFonts w:ascii="仿宋" w:eastAsia="仿宋" w:hAnsi="仿宋" w:cs="宋体" w:hint="eastAsia"/>
                <w:bCs/>
                <w:kern w:val="0"/>
                <w:sz w:val="28"/>
                <w:szCs w:val="28"/>
              </w:rPr>
              <w:t>参加单位</w:t>
            </w:r>
            <w:r w:rsidRPr="00437F1D">
              <w:rPr>
                <w:rFonts w:ascii="仿宋" w:eastAsia="仿宋" w:hAnsi="仿宋" w:cs="宋体" w:hint="eastAsia"/>
                <w:bCs/>
                <w:kern w:val="0"/>
                <w:sz w:val="28"/>
                <w:szCs w:val="28"/>
              </w:rPr>
              <w:t>须至少提前一天与踏勘联系人预约，并按要求备案本单位指定踏勘人员信息。</w:t>
            </w:r>
            <w:r w:rsidR="00AB35CE" w:rsidRPr="00AB35CE">
              <w:rPr>
                <w:rFonts w:ascii="仿宋" w:eastAsia="仿宋" w:hAnsi="仿宋" w:cs="宋体" w:hint="eastAsia"/>
                <w:bCs/>
                <w:color w:val="FF0000"/>
                <w:kern w:val="0"/>
                <w:sz w:val="28"/>
                <w:szCs w:val="28"/>
              </w:rPr>
              <w:t>进入深圳会展中心需提供48小时以内核酸检测阴性证明。</w:t>
            </w:r>
            <w:r w:rsidRPr="00437F1D">
              <w:rPr>
                <w:rFonts w:ascii="仿宋" w:eastAsia="仿宋" w:hAnsi="仿宋" w:cs="宋体" w:hint="eastAsia"/>
                <w:bCs/>
                <w:kern w:val="0"/>
                <w:sz w:val="28"/>
                <w:szCs w:val="28"/>
              </w:rPr>
              <w:t>否则，将可能导致</w:t>
            </w:r>
            <w:r w:rsidR="00DD3FFD">
              <w:rPr>
                <w:rFonts w:ascii="仿宋" w:eastAsia="仿宋" w:hAnsi="仿宋" w:cs="宋体" w:hint="eastAsia"/>
                <w:bCs/>
                <w:kern w:val="0"/>
                <w:sz w:val="28"/>
                <w:szCs w:val="28"/>
              </w:rPr>
              <w:t>参加单位</w:t>
            </w:r>
            <w:r w:rsidRPr="00437F1D">
              <w:rPr>
                <w:rFonts w:ascii="仿宋" w:eastAsia="仿宋" w:hAnsi="仿宋" w:cs="宋体" w:hint="eastAsia"/>
                <w:bCs/>
                <w:kern w:val="0"/>
                <w:sz w:val="28"/>
                <w:szCs w:val="28"/>
              </w:rPr>
              <w:t>不能进入涉深圳会展中心管</w:t>
            </w:r>
            <w:proofErr w:type="gramStart"/>
            <w:r w:rsidRPr="00437F1D">
              <w:rPr>
                <w:rFonts w:ascii="仿宋" w:eastAsia="仿宋" w:hAnsi="仿宋" w:cs="宋体" w:hint="eastAsia"/>
                <w:bCs/>
                <w:kern w:val="0"/>
                <w:sz w:val="28"/>
                <w:szCs w:val="28"/>
              </w:rPr>
              <w:t>控区域</w:t>
            </w:r>
            <w:proofErr w:type="gramEnd"/>
            <w:r w:rsidRPr="00437F1D">
              <w:rPr>
                <w:rFonts w:ascii="仿宋" w:eastAsia="仿宋" w:hAnsi="仿宋" w:cs="宋体" w:hint="eastAsia"/>
                <w:bCs/>
                <w:kern w:val="0"/>
                <w:sz w:val="28"/>
                <w:szCs w:val="28"/>
              </w:rPr>
              <w:t>的踏勘现场</w:t>
            </w:r>
            <w:r w:rsidRPr="00437F1D">
              <w:rPr>
                <w:rFonts w:ascii="仿宋" w:eastAsia="仿宋" w:hAnsi="仿宋" w:cs="宋体"/>
                <w:bCs/>
                <w:kern w:val="0"/>
                <w:sz w:val="28"/>
                <w:szCs w:val="28"/>
              </w:rPr>
              <w:t>的</w:t>
            </w:r>
            <w:r w:rsidRPr="00437F1D">
              <w:rPr>
                <w:rFonts w:ascii="仿宋" w:eastAsia="仿宋" w:hAnsi="仿宋" w:cs="宋体" w:hint="eastAsia"/>
                <w:bCs/>
                <w:kern w:val="0"/>
                <w:sz w:val="28"/>
                <w:szCs w:val="28"/>
              </w:rPr>
              <w:t>不利后果。</w:t>
            </w:r>
            <w:r w:rsidR="00DD3FFD">
              <w:rPr>
                <w:rFonts w:ascii="仿宋" w:eastAsia="仿宋" w:hAnsi="仿宋" w:cs="宋体" w:hint="eastAsia"/>
                <w:bCs/>
                <w:kern w:val="0"/>
                <w:sz w:val="28"/>
                <w:szCs w:val="28"/>
              </w:rPr>
              <w:t>参加单位</w:t>
            </w:r>
            <w:r w:rsidRPr="00437F1D">
              <w:rPr>
                <w:rFonts w:ascii="仿宋" w:eastAsia="仿宋" w:hAnsi="仿宋" w:cs="宋体" w:hint="eastAsia"/>
                <w:bCs/>
                <w:kern w:val="0"/>
                <w:sz w:val="28"/>
                <w:szCs w:val="28"/>
              </w:rPr>
              <w:t>必须保证所预约备案的踏勘人员严格符合政府主管部门及招标人防疫要求，否则由此带来的一切问题均由参加单位负责。且</w:t>
            </w:r>
            <w:r w:rsidR="00DD3FFD">
              <w:rPr>
                <w:rFonts w:ascii="仿宋" w:eastAsia="仿宋" w:hAnsi="仿宋" w:cs="宋体" w:hint="eastAsia"/>
                <w:bCs/>
                <w:kern w:val="0"/>
                <w:sz w:val="28"/>
                <w:szCs w:val="28"/>
              </w:rPr>
              <w:t>采购</w:t>
            </w:r>
            <w:r w:rsidRPr="00437F1D">
              <w:rPr>
                <w:rFonts w:ascii="仿宋" w:eastAsia="仿宋" w:hAnsi="仿宋" w:cs="宋体" w:hint="eastAsia"/>
                <w:bCs/>
                <w:kern w:val="0"/>
                <w:sz w:val="28"/>
                <w:szCs w:val="28"/>
              </w:rPr>
              <w:t>人有权拒绝未预约备案人员参加本项目踏勘活动。</w:t>
            </w:r>
          </w:p>
          <w:p w:rsidR="00437F1D" w:rsidRDefault="00DD3FFD" w:rsidP="00B01143">
            <w:pPr>
              <w:numPr>
                <w:ilvl w:val="0"/>
                <w:numId w:val="8"/>
              </w:numPr>
              <w:tabs>
                <w:tab w:val="left" w:pos="531"/>
              </w:tabs>
              <w:snapToGrid w:val="0"/>
              <w:spacing w:afterLines="50" w:line="440" w:lineRule="exact"/>
              <w:ind w:left="533" w:hanging="709"/>
              <w:rPr>
                <w:rFonts w:ascii="仿宋" w:eastAsia="仿宋" w:hAnsi="仿宋"/>
                <w:sz w:val="28"/>
                <w:szCs w:val="28"/>
              </w:rPr>
            </w:pPr>
            <w:r>
              <w:rPr>
                <w:rFonts w:ascii="仿宋" w:eastAsia="仿宋" w:hAnsi="仿宋" w:cs="宋体" w:hint="eastAsia"/>
                <w:bCs/>
                <w:kern w:val="0"/>
                <w:sz w:val="28"/>
                <w:szCs w:val="28"/>
              </w:rPr>
              <w:t>踏勘联系人：</w:t>
            </w:r>
            <w:r>
              <w:rPr>
                <w:rFonts w:ascii="仿宋" w:eastAsia="仿宋" w:hAnsi="仿宋" w:hint="eastAsia"/>
                <w:sz w:val="28"/>
                <w:szCs w:val="28"/>
              </w:rPr>
              <w:t>陈德义</w:t>
            </w:r>
          </w:p>
          <w:p w:rsidR="00437F1D" w:rsidRDefault="00DD3FFD" w:rsidP="00B01143">
            <w:pPr>
              <w:tabs>
                <w:tab w:val="left" w:pos="531"/>
              </w:tabs>
              <w:snapToGrid w:val="0"/>
              <w:spacing w:afterLines="50" w:line="440" w:lineRule="exact"/>
              <w:ind w:left="533"/>
              <w:rPr>
                <w:rFonts w:ascii="仿宋" w:eastAsia="仿宋" w:hAnsi="仿宋"/>
                <w:sz w:val="28"/>
                <w:szCs w:val="28"/>
              </w:rPr>
            </w:pPr>
            <w:r>
              <w:rPr>
                <w:rFonts w:ascii="仿宋" w:eastAsia="仿宋" w:hAnsi="仿宋" w:cs="宋体" w:hint="eastAsia"/>
                <w:bCs/>
                <w:kern w:val="0"/>
                <w:sz w:val="28"/>
                <w:szCs w:val="28"/>
              </w:rPr>
              <w:t>联系电话：</w:t>
            </w:r>
            <w:r>
              <w:rPr>
                <w:rFonts w:ascii="仿宋" w:eastAsia="仿宋" w:hAnsi="仿宋" w:cs="宋体"/>
                <w:bCs/>
                <w:kern w:val="0"/>
                <w:sz w:val="28"/>
                <w:szCs w:val="28"/>
              </w:rPr>
              <w:t>0755-8284</w:t>
            </w:r>
            <w:r>
              <w:rPr>
                <w:rFonts w:ascii="仿宋" w:eastAsia="仿宋" w:hAnsi="仿宋"/>
                <w:sz w:val="28"/>
                <w:szCs w:val="28"/>
              </w:rPr>
              <w:t>8982</w:t>
            </w:r>
          </w:p>
          <w:p w:rsidR="00437F1D" w:rsidRDefault="00DD3FFD" w:rsidP="00437F1D">
            <w:pPr>
              <w:widowControl/>
              <w:numPr>
                <w:ilvl w:val="255"/>
                <w:numId w:val="0"/>
              </w:numPr>
              <w:tabs>
                <w:tab w:val="left" w:pos="531"/>
              </w:tabs>
              <w:spacing w:line="500" w:lineRule="exact"/>
              <w:ind w:left="533" w:right="30"/>
              <w:jc w:val="left"/>
              <w:rPr>
                <w:rFonts w:ascii="仿宋" w:eastAsia="仿宋" w:hAnsi="仿宋" w:cs="宋体"/>
                <w:kern w:val="0"/>
                <w:sz w:val="28"/>
                <w:szCs w:val="28"/>
              </w:rPr>
            </w:pPr>
            <w:r>
              <w:rPr>
                <w:rFonts w:ascii="仿宋" w:eastAsia="仿宋" w:hAnsi="仿宋" w:cs="宋体" w:hint="eastAsia"/>
                <w:bCs/>
                <w:kern w:val="0"/>
                <w:sz w:val="28"/>
                <w:szCs w:val="28"/>
              </w:rPr>
              <w:lastRenderedPageBreak/>
              <w:t>集合地点：深圳会展中心</w:t>
            </w:r>
            <w:r>
              <w:rPr>
                <w:rFonts w:ascii="仿宋" w:eastAsia="仿宋" w:hAnsi="仿宋" w:cs="宋体"/>
                <w:bCs/>
                <w:kern w:val="0"/>
                <w:sz w:val="28"/>
                <w:szCs w:val="28"/>
              </w:rPr>
              <w:t>9号馆6号门一楼</w:t>
            </w:r>
          </w:p>
        </w:tc>
        <w:tc>
          <w:tcPr>
            <w:tcW w:w="784" w:type="dxa"/>
            <w:tcBorders>
              <w:top w:val="single" w:sz="4" w:space="0" w:color="auto"/>
              <w:left w:val="single" w:sz="4" w:space="0" w:color="auto"/>
              <w:bottom w:val="single" w:sz="4" w:space="0" w:color="auto"/>
              <w:right w:val="single" w:sz="4" w:space="0" w:color="auto"/>
            </w:tcBorders>
            <w:vAlign w:val="center"/>
          </w:tcPr>
          <w:p w:rsidR="00437F1D" w:rsidRPr="00B01143" w:rsidRDefault="0040496A" w:rsidP="00B01143">
            <w:pPr>
              <w:spacing w:beforeLines="50" w:afterLines="50" w:line="360" w:lineRule="auto"/>
              <w:jc w:val="center"/>
              <w:rPr>
                <w:rFonts w:ascii="仿宋" w:eastAsia="仿宋" w:hAnsi="仿宋"/>
                <w:sz w:val="28"/>
                <w:szCs w:val="28"/>
              </w:rPr>
            </w:pPr>
            <w:r w:rsidRPr="00B01143">
              <w:rPr>
                <w:rFonts w:ascii="仿宋" w:eastAsia="仿宋" w:hAnsi="仿宋" w:hint="eastAsia"/>
                <w:sz w:val="28"/>
                <w:szCs w:val="28"/>
              </w:rPr>
              <w:lastRenderedPageBreak/>
              <w:t>可偏离</w:t>
            </w:r>
          </w:p>
        </w:tc>
      </w:tr>
      <w:tr w:rsidR="00437F1D">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b/>
                <w:sz w:val="28"/>
                <w:szCs w:val="28"/>
              </w:rPr>
            </w:pPr>
            <w:r>
              <w:rPr>
                <w:rFonts w:ascii="仿宋" w:eastAsia="仿宋" w:hAnsi="仿宋" w:hint="eastAsia"/>
                <w:b/>
                <w:sz w:val="28"/>
                <w:szCs w:val="28"/>
              </w:rPr>
              <w:lastRenderedPageBreak/>
              <w:t>（二）技术/服务需求</w:t>
            </w:r>
          </w:p>
        </w:tc>
      </w:tr>
      <w:tr w:rsidR="00437F1D">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437F1D">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left"/>
              <w:rPr>
                <w:rFonts w:ascii="仿宋" w:eastAsia="仿宋" w:hAnsi="仿宋"/>
                <w:sz w:val="28"/>
                <w:szCs w:val="28"/>
              </w:rPr>
            </w:pPr>
            <w:r>
              <w:rPr>
                <w:rFonts w:ascii="仿宋" w:eastAsia="仿宋" w:hAnsi="仿宋" w:hint="eastAsia"/>
                <w:sz w:val="28"/>
                <w:szCs w:val="28"/>
              </w:rPr>
              <w:t>深圳会展中心</w:t>
            </w:r>
          </w:p>
        </w:tc>
        <w:tc>
          <w:tcPr>
            <w:tcW w:w="784" w:type="dxa"/>
            <w:tcBorders>
              <w:top w:val="single" w:sz="4" w:space="0" w:color="auto"/>
              <w:left w:val="single" w:sz="4" w:space="0" w:color="auto"/>
              <w:bottom w:val="single" w:sz="4" w:space="0" w:color="auto"/>
              <w:right w:val="single" w:sz="4" w:space="0" w:color="auto"/>
            </w:tcBorders>
            <w:vAlign w:val="center"/>
          </w:tcPr>
          <w:p w:rsidR="00437F1D" w:rsidRPr="00B01143" w:rsidRDefault="0040496A">
            <w:pPr>
              <w:spacing w:line="360" w:lineRule="auto"/>
              <w:jc w:val="center"/>
              <w:rPr>
                <w:rFonts w:ascii="仿宋" w:eastAsia="仿宋" w:hAnsi="仿宋"/>
                <w:b/>
                <w:sz w:val="28"/>
                <w:szCs w:val="28"/>
              </w:rPr>
            </w:pPr>
            <w:r w:rsidRPr="00B01143">
              <w:rPr>
                <w:rFonts w:ascii="仿宋" w:eastAsia="仿宋" w:hAnsi="仿宋"/>
                <w:sz w:val="28"/>
                <w:szCs w:val="28"/>
              </w:rPr>
              <w:t>不可偏离</w:t>
            </w:r>
          </w:p>
        </w:tc>
      </w:tr>
      <w:tr w:rsidR="00437F1D">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工程量</w:t>
            </w:r>
          </w:p>
        </w:tc>
        <w:tc>
          <w:tcPr>
            <w:tcW w:w="7438" w:type="dxa"/>
            <w:tcBorders>
              <w:top w:val="single" w:sz="4" w:space="0" w:color="auto"/>
              <w:left w:val="single" w:sz="4" w:space="0" w:color="auto"/>
              <w:bottom w:val="single" w:sz="4" w:space="0" w:color="auto"/>
              <w:right w:val="single" w:sz="4" w:space="0" w:color="auto"/>
            </w:tcBorders>
            <w:vAlign w:val="center"/>
          </w:tcPr>
          <w:p w:rsidR="00437F1D" w:rsidRDefault="00DD3FFD">
            <w:pPr>
              <w:tabs>
                <w:tab w:val="left" w:pos="725"/>
              </w:tabs>
              <w:spacing w:line="360" w:lineRule="auto"/>
              <w:rPr>
                <w:rFonts w:ascii="仿宋" w:eastAsia="仿宋" w:hAnsi="仿宋"/>
                <w:sz w:val="28"/>
                <w:szCs w:val="28"/>
              </w:rPr>
            </w:pPr>
            <w:r>
              <w:rPr>
                <w:rFonts w:ascii="仿宋" w:eastAsia="仿宋" w:hAnsi="仿宋" w:hint="eastAsia"/>
                <w:sz w:val="28"/>
                <w:szCs w:val="28"/>
              </w:rPr>
              <w:t>深圳会展中心拟对36台垂直电梯和20台自动扶梯进行安全评估（安全评估设备清单见第十一）。</w:t>
            </w:r>
          </w:p>
        </w:tc>
        <w:tc>
          <w:tcPr>
            <w:tcW w:w="784"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sz w:val="28"/>
                <w:szCs w:val="28"/>
              </w:rPr>
              <w:t>不可偏离</w:t>
            </w:r>
          </w:p>
        </w:tc>
      </w:tr>
      <w:tr w:rsidR="00437F1D">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技术要求</w:t>
            </w:r>
          </w:p>
        </w:tc>
        <w:tc>
          <w:tcPr>
            <w:tcW w:w="7438" w:type="dxa"/>
            <w:tcBorders>
              <w:top w:val="single" w:sz="4" w:space="0" w:color="auto"/>
              <w:left w:val="single" w:sz="4" w:space="0" w:color="auto"/>
              <w:bottom w:val="single" w:sz="4" w:space="0" w:color="auto"/>
              <w:right w:val="single" w:sz="4" w:space="0" w:color="auto"/>
            </w:tcBorders>
            <w:vAlign w:val="center"/>
          </w:tcPr>
          <w:p w:rsidR="00437F1D" w:rsidRDefault="00DD3FFD">
            <w:pPr>
              <w:pStyle w:val="af0"/>
              <w:widowControl/>
              <w:tabs>
                <w:tab w:val="left" w:pos="312"/>
                <w:tab w:val="left" w:pos="725"/>
                <w:tab w:val="left" w:pos="960"/>
              </w:tabs>
              <w:spacing w:line="360" w:lineRule="auto"/>
              <w:ind w:firstLineChars="0" w:firstLine="0"/>
              <w:rPr>
                <w:rFonts w:ascii="仿宋" w:eastAsia="仿宋" w:hAnsi="仿宋"/>
                <w:sz w:val="28"/>
                <w:szCs w:val="28"/>
              </w:rPr>
            </w:pPr>
            <w:r>
              <w:rPr>
                <w:rFonts w:ascii="仿宋" w:eastAsia="仿宋" w:hAnsi="仿宋" w:hint="eastAsia"/>
                <w:sz w:val="28"/>
                <w:szCs w:val="28"/>
              </w:rPr>
              <w:t>1.为加强电梯安全评估工作的管理，规范电梯的安全评估的行为，提高安全评估工作质量，安全评估遵循不限于以下依据:</w:t>
            </w:r>
          </w:p>
          <w:p w:rsidR="00437F1D" w:rsidRDefault="00DD3FFD">
            <w:pPr>
              <w:pStyle w:val="af0"/>
              <w:widowControl/>
              <w:numPr>
                <w:ilvl w:val="255"/>
                <w:numId w:val="0"/>
              </w:numPr>
              <w:tabs>
                <w:tab w:val="left" w:pos="312"/>
                <w:tab w:val="left" w:pos="725"/>
                <w:tab w:val="left" w:pos="960"/>
              </w:tabs>
              <w:spacing w:line="360" w:lineRule="auto"/>
              <w:ind w:firstLineChars="200" w:firstLine="560"/>
              <w:rPr>
                <w:rFonts w:ascii="仿宋" w:eastAsia="仿宋" w:hAnsi="仿宋"/>
                <w:sz w:val="28"/>
                <w:szCs w:val="28"/>
              </w:rPr>
            </w:pPr>
            <w:r>
              <w:rPr>
                <w:rFonts w:ascii="仿宋" w:eastAsia="仿宋" w:hAnsi="仿宋" w:hint="eastAsia"/>
                <w:sz w:val="28"/>
                <w:szCs w:val="28"/>
              </w:rPr>
              <w:t>SZDB/Z 117-2014《电梯安全评估规程》；</w:t>
            </w:r>
          </w:p>
          <w:p w:rsidR="00437F1D" w:rsidRDefault="00DD3FFD">
            <w:pPr>
              <w:pStyle w:val="af0"/>
              <w:widowControl/>
              <w:numPr>
                <w:ilvl w:val="255"/>
                <w:numId w:val="0"/>
              </w:numPr>
              <w:tabs>
                <w:tab w:val="left" w:pos="312"/>
                <w:tab w:val="left" w:pos="725"/>
                <w:tab w:val="left" w:pos="960"/>
              </w:tabs>
              <w:spacing w:line="360" w:lineRule="auto"/>
              <w:ind w:firstLineChars="200" w:firstLine="560"/>
              <w:rPr>
                <w:rFonts w:ascii="仿宋" w:eastAsia="仿宋" w:hAnsi="仿宋"/>
                <w:sz w:val="28"/>
                <w:szCs w:val="28"/>
              </w:rPr>
            </w:pPr>
            <w:r>
              <w:rPr>
                <w:rFonts w:ascii="仿宋" w:eastAsia="仿宋" w:hAnsi="仿宋" w:hint="eastAsia"/>
                <w:sz w:val="28"/>
                <w:szCs w:val="28"/>
              </w:rPr>
              <w:t>《在用电梯安全评估导则-曳引驱动电梯（试行）》（质检</w:t>
            </w:r>
            <w:proofErr w:type="gramStart"/>
            <w:r>
              <w:rPr>
                <w:rFonts w:ascii="仿宋" w:eastAsia="仿宋" w:hAnsi="仿宋" w:hint="eastAsia"/>
                <w:sz w:val="28"/>
                <w:szCs w:val="28"/>
              </w:rPr>
              <w:t>特</w:t>
            </w:r>
            <w:proofErr w:type="gramEnd"/>
            <w:r>
              <w:rPr>
                <w:rFonts w:ascii="仿宋" w:eastAsia="仿宋" w:hAnsi="仿宋" w:hint="eastAsia"/>
                <w:sz w:val="28"/>
                <w:szCs w:val="28"/>
              </w:rPr>
              <w:t>函〔2015〕57号）；</w:t>
            </w:r>
          </w:p>
          <w:p w:rsidR="00437F1D" w:rsidRDefault="00DD3FFD">
            <w:pPr>
              <w:pStyle w:val="af0"/>
              <w:widowControl/>
              <w:numPr>
                <w:ilvl w:val="255"/>
                <w:numId w:val="0"/>
              </w:numPr>
              <w:tabs>
                <w:tab w:val="left" w:pos="312"/>
                <w:tab w:val="left" w:pos="725"/>
                <w:tab w:val="left" w:pos="960"/>
              </w:tabs>
              <w:spacing w:line="360" w:lineRule="auto"/>
              <w:ind w:firstLineChars="200" w:firstLine="560"/>
              <w:rPr>
                <w:rFonts w:ascii="仿宋" w:eastAsia="仿宋" w:hAnsi="仿宋"/>
                <w:sz w:val="28"/>
                <w:szCs w:val="28"/>
              </w:rPr>
            </w:pPr>
            <w:r>
              <w:rPr>
                <w:rFonts w:ascii="仿宋" w:eastAsia="仿宋" w:hAnsi="仿宋" w:hint="eastAsia"/>
                <w:sz w:val="28"/>
                <w:szCs w:val="28"/>
              </w:rPr>
              <w:t>GB/T 7024-2008《电梯、自动扶梯、自动人行道术语》；</w:t>
            </w:r>
          </w:p>
          <w:p w:rsidR="00437F1D" w:rsidRDefault="00DD3FFD">
            <w:pPr>
              <w:pStyle w:val="af0"/>
              <w:widowControl/>
              <w:numPr>
                <w:ilvl w:val="255"/>
                <w:numId w:val="0"/>
              </w:numPr>
              <w:tabs>
                <w:tab w:val="left" w:pos="312"/>
                <w:tab w:val="left" w:pos="725"/>
                <w:tab w:val="left" w:pos="960"/>
              </w:tabs>
              <w:spacing w:line="360" w:lineRule="auto"/>
              <w:ind w:firstLineChars="200" w:firstLine="560"/>
              <w:rPr>
                <w:rFonts w:ascii="仿宋" w:eastAsia="仿宋" w:hAnsi="仿宋"/>
                <w:sz w:val="28"/>
                <w:szCs w:val="28"/>
              </w:rPr>
            </w:pPr>
            <w:r>
              <w:rPr>
                <w:rFonts w:ascii="仿宋" w:eastAsia="仿宋" w:hAnsi="仿宋" w:hint="eastAsia"/>
                <w:sz w:val="28"/>
                <w:szCs w:val="28"/>
              </w:rPr>
              <w:t>GB 7588-2003《电梯制造与安装安全规范》及该规范的国家标准第1号修改单；</w:t>
            </w:r>
          </w:p>
          <w:p w:rsidR="00437F1D" w:rsidRDefault="00DD3FFD">
            <w:pPr>
              <w:pStyle w:val="af0"/>
              <w:widowControl/>
              <w:numPr>
                <w:ilvl w:val="255"/>
                <w:numId w:val="0"/>
              </w:numPr>
              <w:tabs>
                <w:tab w:val="left" w:pos="312"/>
                <w:tab w:val="left" w:pos="725"/>
                <w:tab w:val="left" w:pos="960"/>
              </w:tabs>
              <w:spacing w:line="360" w:lineRule="auto"/>
              <w:ind w:firstLineChars="200" w:firstLine="560"/>
              <w:rPr>
                <w:rFonts w:ascii="仿宋" w:eastAsia="仿宋" w:hAnsi="仿宋"/>
                <w:sz w:val="28"/>
                <w:szCs w:val="28"/>
              </w:rPr>
            </w:pPr>
            <w:r>
              <w:rPr>
                <w:rFonts w:ascii="仿宋" w:eastAsia="仿宋" w:hAnsi="仿宋" w:cs="宋体" w:hint="eastAsia"/>
                <w:kern w:val="0"/>
                <w:sz w:val="28"/>
                <w:szCs w:val="28"/>
              </w:rPr>
              <w:t>GB 16899-2011《自动扶梯和自动人行道的制造与安装安全规范》；</w:t>
            </w:r>
          </w:p>
          <w:p w:rsidR="00437F1D" w:rsidRDefault="00DD3FFD">
            <w:pPr>
              <w:pStyle w:val="af0"/>
              <w:widowControl/>
              <w:numPr>
                <w:ilvl w:val="255"/>
                <w:numId w:val="0"/>
              </w:numPr>
              <w:tabs>
                <w:tab w:val="left" w:pos="312"/>
                <w:tab w:val="left" w:pos="725"/>
                <w:tab w:val="left" w:pos="960"/>
              </w:tabs>
              <w:spacing w:line="360" w:lineRule="auto"/>
              <w:ind w:firstLineChars="200" w:firstLine="560"/>
              <w:rPr>
                <w:rFonts w:ascii="仿宋" w:eastAsia="仿宋" w:hAnsi="仿宋"/>
                <w:sz w:val="28"/>
                <w:szCs w:val="28"/>
              </w:rPr>
            </w:pPr>
            <w:r>
              <w:rPr>
                <w:rFonts w:ascii="仿宋" w:eastAsia="仿宋" w:hAnsi="仿宋" w:cs="宋体" w:hint="eastAsia"/>
                <w:kern w:val="0"/>
                <w:sz w:val="28"/>
                <w:szCs w:val="28"/>
              </w:rPr>
              <w:t>TSG T7007-2016《电梯型式试验规则》及</w:t>
            </w:r>
            <w:r>
              <w:rPr>
                <w:rFonts w:ascii="仿宋" w:eastAsia="仿宋" w:hAnsi="仿宋" w:cs="宋体" w:hint="eastAsia"/>
                <w:color w:val="000000"/>
                <w:kern w:val="0"/>
                <w:sz w:val="28"/>
                <w:szCs w:val="28"/>
                <w:shd w:val="clear" w:color="auto" w:fill="FFFFFF"/>
              </w:rPr>
              <w:t>该规则的</w:t>
            </w:r>
            <w:r>
              <w:rPr>
                <w:rFonts w:ascii="仿宋" w:eastAsia="仿宋" w:hAnsi="仿宋" w:cs="宋体" w:hint="eastAsia"/>
                <w:kern w:val="0"/>
                <w:sz w:val="28"/>
                <w:szCs w:val="28"/>
              </w:rPr>
              <w:t>第1号修改单；</w:t>
            </w:r>
          </w:p>
          <w:p w:rsidR="00437F1D" w:rsidRDefault="00DD3FFD">
            <w:pPr>
              <w:pStyle w:val="af0"/>
              <w:widowControl/>
              <w:numPr>
                <w:ilvl w:val="255"/>
                <w:numId w:val="0"/>
              </w:numPr>
              <w:tabs>
                <w:tab w:val="left" w:pos="312"/>
                <w:tab w:val="left" w:pos="725"/>
                <w:tab w:val="left" w:pos="960"/>
              </w:tabs>
              <w:spacing w:line="360" w:lineRule="auto"/>
              <w:ind w:firstLineChars="200" w:firstLine="560"/>
              <w:rPr>
                <w:rFonts w:ascii="仿宋" w:eastAsia="仿宋" w:hAnsi="仿宋"/>
                <w:sz w:val="28"/>
                <w:szCs w:val="28"/>
              </w:rPr>
            </w:pPr>
            <w:r>
              <w:rPr>
                <w:rFonts w:ascii="仿宋" w:eastAsia="仿宋" w:hAnsi="仿宋" w:cs="宋体" w:hint="eastAsia"/>
                <w:kern w:val="0"/>
                <w:sz w:val="28"/>
                <w:szCs w:val="28"/>
              </w:rPr>
              <w:t>TSG T7001-2009《</w:t>
            </w:r>
            <w:r>
              <w:rPr>
                <w:rFonts w:ascii="仿宋" w:eastAsia="仿宋" w:hAnsi="仿宋" w:cs="宋体" w:hint="eastAsia"/>
                <w:sz w:val="28"/>
                <w:szCs w:val="28"/>
              </w:rPr>
              <w:t>电梯监督检验和定期检验规则—曳引与强制驱动电梯</w:t>
            </w:r>
            <w:r>
              <w:rPr>
                <w:rFonts w:ascii="仿宋" w:eastAsia="仿宋" w:hAnsi="仿宋" w:cs="宋体" w:hint="eastAsia"/>
                <w:kern w:val="0"/>
                <w:sz w:val="28"/>
                <w:szCs w:val="28"/>
              </w:rPr>
              <w:t>》及该规则的第1号修改单、第2号修改单、第3号修改单；</w:t>
            </w:r>
          </w:p>
          <w:p w:rsidR="00437F1D" w:rsidRDefault="00DD3FFD">
            <w:pPr>
              <w:pStyle w:val="af0"/>
              <w:widowControl/>
              <w:numPr>
                <w:ilvl w:val="255"/>
                <w:numId w:val="0"/>
              </w:numPr>
              <w:tabs>
                <w:tab w:val="left" w:pos="312"/>
                <w:tab w:val="left" w:pos="725"/>
                <w:tab w:val="left" w:pos="960"/>
              </w:tabs>
              <w:spacing w:line="360" w:lineRule="auto"/>
              <w:ind w:firstLineChars="200" w:firstLine="560"/>
              <w:rPr>
                <w:rFonts w:ascii="仿宋" w:eastAsia="仿宋" w:hAnsi="仿宋"/>
                <w:sz w:val="28"/>
                <w:szCs w:val="28"/>
              </w:rPr>
            </w:pPr>
            <w:r>
              <w:rPr>
                <w:rFonts w:ascii="仿宋" w:eastAsia="仿宋" w:hAnsi="仿宋" w:cs="宋体" w:hint="eastAsia"/>
                <w:kern w:val="0"/>
                <w:sz w:val="28"/>
                <w:szCs w:val="28"/>
              </w:rPr>
              <w:lastRenderedPageBreak/>
              <w:t>GB/T 20900-2007《电梯、自动扶梯和自动人行道风险评估和降低的方法》；</w:t>
            </w:r>
          </w:p>
          <w:p w:rsidR="00437F1D" w:rsidRDefault="00DD3FFD">
            <w:pPr>
              <w:pStyle w:val="af0"/>
              <w:widowControl/>
              <w:numPr>
                <w:ilvl w:val="255"/>
                <w:numId w:val="0"/>
              </w:numPr>
              <w:tabs>
                <w:tab w:val="left" w:pos="312"/>
                <w:tab w:val="left" w:pos="725"/>
                <w:tab w:val="left" w:pos="960"/>
              </w:tabs>
              <w:spacing w:line="360" w:lineRule="auto"/>
              <w:ind w:firstLineChars="200" w:firstLine="560"/>
              <w:rPr>
                <w:rFonts w:ascii="仿宋" w:eastAsia="仿宋" w:hAnsi="仿宋"/>
                <w:sz w:val="28"/>
                <w:szCs w:val="28"/>
              </w:rPr>
            </w:pPr>
            <w:r>
              <w:rPr>
                <w:rFonts w:ascii="仿宋" w:eastAsia="仿宋" w:hAnsi="仿宋" w:cs="宋体" w:hint="eastAsia"/>
                <w:kern w:val="0"/>
                <w:sz w:val="28"/>
                <w:szCs w:val="28"/>
              </w:rPr>
              <w:t>GB 24804-2009《提高在用电梯安全性的规范》；</w:t>
            </w:r>
          </w:p>
          <w:p w:rsidR="00437F1D" w:rsidRDefault="00DD3FFD">
            <w:pPr>
              <w:pStyle w:val="af0"/>
              <w:widowControl/>
              <w:numPr>
                <w:ilvl w:val="255"/>
                <w:numId w:val="0"/>
              </w:numPr>
              <w:tabs>
                <w:tab w:val="left" w:pos="312"/>
                <w:tab w:val="left" w:pos="725"/>
                <w:tab w:val="left" w:pos="960"/>
              </w:tabs>
              <w:spacing w:line="360" w:lineRule="auto"/>
              <w:ind w:firstLineChars="200" w:firstLine="560"/>
              <w:rPr>
                <w:rFonts w:ascii="仿宋" w:eastAsia="仿宋" w:hAnsi="仿宋"/>
                <w:sz w:val="28"/>
                <w:szCs w:val="28"/>
              </w:rPr>
            </w:pPr>
            <w:r>
              <w:rPr>
                <w:rFonts w:ascii="仿宋" w:eastAsia="仿宋" w:hAnsi="仿宋" w:cs="宋体" w:hint="eastAsia"/>
                <w:kern w:val="0"/>
                <w:sz w:val="28"/>
                <w:szCs w:val="28"/>
              </w:rPr>
              <w:t>TSG T7005-2012《电梯监督检验和定期检验规则—自动扶梯和自动人行道》及该规则的第1号修改单、第2号修改单、第3号修改单；</w:t>
            </w:r>
          </w:p>
          <w:p w:rsidR="00437F1D" w:rsidRDefault="00DD3FFD">
            <w:pPr>
              <w:pStyle w:val="af0"/>
              <w:widowControl/>
              <w:numPr>
                <w:ilvl w:val="255"/>
                <w:numId w:val="0"/>
              </w:numPr>
              <w:tabs>
                <w:tab w:val="left" w:pos="312"/>
                <w:tab w:val="left" w:pos="725"/>
                <w:tab w:val="left" w:pos="960"/>
              </w:tabs>
              <w:spacing w:line="360" w:lineRule="auto"/>
              <w:ind w:firstLineChars="200" w:firstLine="560"/>
              <w:rPr>
                <w:rFonts w:ascii="仿宋" w:eastAsia="仿宋" w:hAnsi="仿宋"/>
                <w:sz w:val="28"/>
                <w:szCs w:val="28"/>
              </w:rPr>
            </w:pPr>
            <w:r>
              <w:rPr>
                <w:rFonts w:ascii="仿宋" w:eastAsia="仿宋" w:hAnsi="仿宋" w:cs="宋体" w:hint="eastAsia"/>
                <w:kern w:val="0"/>
                <w:sz w:val="28"/>
                <w:szCs w:val="28"/>
              </w:rPr>
              <w:t>GB/T 31821-2015 《电梯主要部件报废技术条件》；</w:t>
            </w:r>
          </w:p>
          <w:p w:rsidR="00437F1D" w:rsidRDefault="00DD3FFD">
            <w:pPr>
              <w:pStyle w:val="af0"/>
              <w:widowControl/>
              <w:numPr>
                <w:ilvl w:val="255"/>
                <w:numId w:val="0"/>
              </w:numPr>
              <w:tabs>
                <w:tab w:val="left" w:pos="312"/>
                <w:tab w:val="left" w:pos="725"/>
                <w:tab w:val="left" w:pos="960"/>
              </w:tabs>
              <w:spacing w:line="360" w:lineRule="auto"/>
              <w:ind w:firstLineChars="200" w:firstLine="560"/>
              <w:rPr>
                <w:rFonts w:ascii="仿宋" w:eastAsia="仿宋" w:hAnsi="仿宋"/>
                <w:sz w:val="28"/>
                <w:szCs w:val="28"/>
              </w:rPr>
            </w:pPr>
            <w:r>
              <w:rPr>
                <w:rFonts w:ascii="仿宋" w:eastAsia="仿宋" w:hAnsi="仿宋" w:cs="宋体" w:hint="eastAsia"/>
                <w:kern w:val="0"/>
                <w:sz w:val="28"/>
                <w:szCs w:val="28"/>
              </w:rPr>
              <w:t>GB/T 37217-2018 《自动扶梯和自动人行道主要部件报废技术条件》。</w:t>
            </w:r>
          </w:p>
          <w:p w:rsidR="00437F1D" w:rsidRDefault="00DD3FFD">
            <w:pPr>
              <w:pStyle w:val="af0"/>
              <w:widowControl/>
              <w:numPr>
                <w:ilvl w:val="255"/>
                <w:numId w:val="0"/>
              </w:numPr>
              <w:tabs>
                <w:tab w:val="left" w:pos="312"/>
                <w:tab w:val="left" w:pos="725"/>
                <w:tab w:val="left" w:pos="960"/>
              </w:tabs>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2.中选单</w:t>
            </w:r>
            <w:proofErr w:type="gramStart"/>
            <w:r>
              <w:rPr>
                <w:rFonts w:ascii="仿宋" w:eastAsia="仿宋" w:hAnsi="仿宋" w:cs="宋体" w:hint="eastAsia"/>
                <w:kern w:val="0"/>
                <w:sz w:val="28"/>
                <w:szCs w:val="28"/>
              </w:rPr>
              <w:t>位拟</w:t>
            </w:r>
            <w:proofErr w:type="gramEnd"/>
            <w:r>
              <w:rPr>
                <w:rFonts w:ascii="仿宋" w:eastAsia="仿宋" w:hAnsi="仿宋" w:cs="宋体" w:hint="eastAsia"/>
                <w:kern w:val="0"/>
                <w:sz w:val="28"/>
                <w:szCs w:val="28"/>
              </w:rPr>
              <w:t>投入本项目评估人员依据国家或工程属地相关技术规范或标准，结合采购人对电梯使用情况的介绍及查看采购人提供相关的资料，对电梯、自动扶梯进行现场检查及试验，给出相应单个项目的评估结果，项目结果分为“存在风险”、“未发现风险”或者相关说明。</w:t>
            </w:r>
          </w:p>
          <w:p w:rsidR="00437F1D" w:rsidRDefault="00DD3FFD">
            <w:pPr>
              <w:pStyle w:val="af0"/>
              <w:widowControl/>
              <w:numPr>
                <w:ilvl w:val="255"/>
                <w:numId w:val="0"/>
              </w:numPr>
              <w:tabs>
                <w:tab w:val="left" w:pos="312"/>
                <w:tab w:val="left" w:pos="725"/>
                <w:tab w:val="left" w:pos="960"/>
              </w:tabs>
              <w:spacing w:line="360" w:lineRule="auto"/>
              <w:ind w:firstLineChars="200" w:firstLine="560"/>
              <w:rPr>
                <w:rFonts w:ascii="仿宋" w:eastAsia="仿宋" w:hAnsi="仿宋"/>
                <w:sz w:val="28"/>
                <w:szCs w:val="28"/>
              </w:rPr>
            </w:pPr>
            <w:r>
              <w:rPr>
                <w:rFonts w:ascii="仿宋" w:eastAsia="仿宋" w:hAnsi="仿宋" w:cs="宋体" w:hint="eastAsia"/>
                <w:kern w:val="0"/>
                <w:sz w:val="28"/>
                <w:szCs w:val="28"/>
              </w:rPr>
              <w:t>3.中选单位应根据曳引式电梯、自动扶梯各项目的评估结果，结合零部件更换的情况、技术条件、使用环境及频率、维护成本等情况，提出对电梯采取修理、重大修理、改造或者更换新梯等的建议。</w:t>
            </w:r>
          </w:p>
        </w:tc>
        <w:tc>
          <w:tcPr>
            <w:tcW w:w="784"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437F1D">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437F1D" w:rsidRDefault="00DD3FFD">
            <w:pPr>
              <w:pStyle w:val="12"/>
              <w:numPr>
                <w:ilvl w:val="0"/>
                <w:numId w:val="10"/>
              </w:numPr>
              <w:tabs>
                <w:tab w:val="left" w:pos="725"/>
              </w:tabs>
              <w:spacing w:line="360" w:lineRule="auto"/>
              <w:ind w:firstLineChars="0"/>
              <w:rPr>
                <w:rFonts w:ascii="仿宋" w:eastAsia="仿宋" w:hAnsi="仿宋"/>
                <w:sz w:val="28"/>
                <w:szCs w:val="28"/>
              </w:rPr>
            </w:pPr>
            <w:r>
              <w:rPr>
                <w:rFonts w:ascii="仿宋" w:eastAsia="仿宋" w:hAnsi="仿宋" w:hint="eastAsia"/>
                <w:sz w:val="28"/>
                <w:szCs w:val="28"/>
              </w:rPr>
              <w:t>根据工程要求及现场情况，参加单位须提交《项目</w:t>
            </w:r>
            <w:r>
              <w:rPr>
                <w:rFonts w:ascii="仿宋" w:eastAsia="仿宋" w:hAnsi="仿宋"/>
                <w:sz w:val="28"/>
                <w:szCs w:val="28"/>
              </w:rPr>
              <w:t>实施方案》</w:t>
            </w:r>
            <w:r>
              <w:rPr>
                <w:rFonts w:ascii="仿宋" w:eastAsia="仿宋" w:hAnsi="仿宋" w:hint="eastAsia"/>
                <w:sz w:val="28"/>
                <w:szCs w:val="28"/>
              </w:rPr>
              <w:t>，</w:t>
            </w:r>
            <w:r>
              <w:rPr>
                <w:rFonts w:ascii="仿宋" w:eastAsia="仿宋" w:hAnsi="仿宋"/>
                <w:sz w:val="28"/>
                <w:szCs w:val="28"/>
              </w:rPr>
              <w:t>内容</w:t>
            </w:r>
            <w:r>
              <w:rPr>
                <w:rFonts w:ascii="仿宋" w:eastAsia="仿宋" w:hAnsi="仿宋" w:hint="eastAsia"/>
                <w:sz w:val="28"/>
                <w:szCs w:val="28"/>
              </w:rPr>
              <w:t>包括电梯检验检测质量管理制度和安全管理制度，电梯评估方案、报告判定原则、结果报送要求、异议及后续处理、工作纪律、应急预案、后续服务等；</w:t>
            </w:r>
          </w:p>
          <w:p w:rsidR="00437F1D" w:rsidRDefault="00DD3FFD">
            <w:pPr>
              <w:pStyle w:val="12"/>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lastRenderedPageBreak/>
              <w:t>参加单位须</w:t>
            </w:r>
            <w:r w:rsidR="00437F1D" w:rsidRPr="00437F1D">
              <w:rPr>
                <w:rFonts w:ascii="仿宋" w:eastAsia="仿宋" w:hAnsi="仿宋" w:hint="eastAsia"/>
                <w:sz w:val="28"/>
                <w:szCs w:val="28"/>
              </w:rPr>
              <w:t>指定本项目负责人，并提供该负责人姓名、电话、职务及身份证复印件（加盖公章，原件备查）等信息，负责联络、协调及跟进该项目具体实施（包括但不仅限于人员管理、现场施工管理及安全管理等）</w:t>
            </w:r>
            <w:r>
              <w:rPr>
                <w:rFonts w:ascii="仿宋" w:eastAsia="仿宋" w:hAnsi="仿宋" w:hint="eastAsia"/>
                <w:sz w:val="28"/>
                <w:szCs w:val="28"/>
              </w:rPr>
              <w:t>；</w:t>
            </w:r>
          </w:p>
          <w:p w:rsidR="00437F1D" w:rsidRDefault="00DD3FFD">
            <w:pPr>
              <w:pStyle w:val="12"/>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参加单位须</w:t>
            </w:r>
            <w:r>
              <w:rPr>
                <w:rFonts w:ascii="仿宋" w:eastAsia="仿宋" w:hAnsi="仿宋" w:cs="宋体" w:hint="eastAsia"/>
                <w:kern w:val="0"/>
                <w:sz w:val="28"/>
                <w:szCs w:val="28"/>
              </w:rPr>
              <w:t>提交的《</w:t>
            </w:r>
            <w:r>
              <w:rPr>
                <w:rFonts w:ascii="仿宋" w:eastAsia="仿宋" w:hAnsi="仿宋" w:hint="eastAsia"/>
                <w:sz w:val="28"/>
                <w:szCs w:val="28"/>
              </w:rPr>
              <w:t>质量服务承诺书</w:t>
            </w:r>
            <w:r>
              <w:rPr>
                <w:rFonts w:ascii="仿宋" w:eastAsia="仿宋" w:hAnsi="仿宋" w:cs="宋体" w:hint="eastAsia"/>
                <w:kern w:val="0"/>
                <w:sz w:val="28"/>
                <w:szCs w:val="28"/>
              </w:rPr>
              <w:t>》，包括但不限于评估完成时间、保障措施和安全管理、疫情防控等措施；</w:t>
            </w:r>
          </w:p>
          <w:p w:rsidR="00437F1D" w:rsidRDefault="00DD3FFD">
            <w:pPr>
              <w:pStyle w:val="12"/>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中选单位在评估前合理设置警戒线，并放好围栏做好安全防护工作；</w:t>
            </w:r>
          </w:p>
          <w:p w:rsidR="00437F1D" w:rsidRDefault="00DD3FFD">
            <w:pPr>
              <w:pStyle w:val="12"/>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中选单位在施工前须向采购人沟通，择机停梯评估,评估区域电梯停止运行并做好安全防护；</w:t>
            </w:r>
          </w:p>
          <w:p w:rsidR="00437F1D" w:rsidRDefault="00DD3FFD">
            <w:pPr>
              <w:pStyle w:val="12"/>
              <w:numPr>
                <w:ilvl w:val="0"/>
                <w:numId w:val="10"/>
              </w:numPr>
              <w:tabs>
                <w:tab w:val="left" w:pos="725"/>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中选单位在评估前须和采购人的电梯维保单位取得联系并密切沟通，评估时相互配合；</w:t>
            </w:r>
          </w:p>
          <w:p w:rsidR="00437F1D" w:rsidRDefault="00DD3FFD">
            <w:pPr>
              <w:pStyle w:val="12"/>
              <w:numPr>
                <w:ilvl w:val="0"/>
                <w:numId w:val="10"/>
              </w:numPr>
              <w:tabs>
                <w:tab w:val="left" w:pos="725"/>
                <w:tab w:val="left" w:pos="951"/>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中选单位应注重现场的文明施工</w:t>
            </w:r>
            <w:r>
              <w:rPr>
                <w:rFonts w:ascii="仿宋" w:eastAsia="仿宋" w:hAnsi="仿宋"/>
                <w:sz w:val="28"/>
                <w:szCs w:val="28"/>
              </w:rPr>
              <w:t>;</w:t>
            </w:r>
          </w:p>
          <w:p w:rsidR="00437F1D" w:rsidRDefault="00DD3FFD">
            <w:pPr>
              <w:pStyle w:val="12"/>
              <w:numPr>
                <w:ilvl w:val="0"/>
                <w:numId w:val="10"/>
              </w:numPr>
              <w:tabs>
                <w:tab w:val="left" w:pos="725"/>
                <w:tab w:val="left" w:pos="960"/>
              </w:tabs>
              <w:spacing w:line="360" w:lineRule="auto"/>
              <w:ind w:left="0" w:firstLineChars="0" w:firstLine="0"/>
              <w:rPr>
                <w:rFonts w:ascii="仿宋" w:eastAsia="仿宋" w:hAnsi="仿宋"/>
                <w:sz w:val="28"/>
                <w:szCs w:val="28"/>
              </w:rPr>
            </w:pPr>
            <w:r>
              <w:rPr>
                <w:rFonts w:ascii="仿宋" w:eastAsia="仿宋" w:hAnsi="仿宋" w:hint="eastAsia"/>
                <w:sz w:val="28"/>
                <w:szCs w:val="28"/>
              </w:rPr>
              <w:t>中选单位应对现场评估人员的安全负全部责任，采取切实有效的安全措施、设置安全可靠的防护设施，以确保现场人员人身及各方财产安全，并自觉杜绝所有违章违规及无防护措施的危险作业行为。如因中选单位管理不善、组织不力或监管缺失等造成安全责任事故及财产损失的由中选单位负全部责任</w:t>
            </w:r>
            <w:r>
              <w:rPr>
                <w:rFonts w:ascii="仿宋" w:eastAsia="仿宋" w:hAnsi="仿宋"/>
                <w:sz w:val="28"/>
                <w:szCs w:val="28"/>
              </w:rPr>
              <w:t>;</w:t>
            </w:r>
          </w:p>
          <w:p w:rsidR="00437F1D" w:rsidRDefault="00DD3FFD">
            <w:pPr>
              <w:pStyle w:val="12"/>
              <w:numPr>
                <w:ilvl w:val="0"/>
                <w:numId w:val="10"/>
              </w:numPr>
              <w:tabs>
                <w:tab w:val="left" w:pos="725"/>
                <w:tab w:val="left" w:pos="960"/>
              </w:tabs>
              <w:spacing w:line="360" w:lineRule="auto"/>
              <w:ind w:left="0" w:firstLineChars="0" w:firstLine="0"/>
              <w:rPr>
                <w:rFonts w:ascii="仿宋" w:eastAsia="仿宋" w:hAnsi="仿宋" w:cs="宋体"/>
                <w:kern w:val="0"/>
                <w:sz w:val="28"/>
                <w:szCs w:val="28"/>
              </w:rPr>
            </w:pPr>
            <w:r>
              <w:rPr>
                <w:rFonts w:ascii="仿宋" w:eastAsia="仿宋" w:hAnsi="仿宋" w:hint="eastAsia"/>
                <w:sz w:val="28"/>
                <w:szCs w:val="28"/>
              </w:rPr>
              <w:t>中选单位承诺严格按照安全规程安排施工作业，采购人有权制止现场违规或存在安全隐患的作业行为，必要时可勒令停工整顿并按章处罚。</w:t>
            </w:r>
          </w:p>
        </w:tc>
        <w:tc>
          <w:tcPr>
            <w:tcW w:w="784"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437F1D">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lastRenderedPageBreak/>
              <w:t>5</w:t>
            </w:r>
          </w:p>
        </w:tc>
        <w:tc>
          <w:tcPr>
            <w:tcW w:w="1341"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437F1D" w:rsidRDefault="00DD3FFD" w:rsidP="0040496A">
            <w:pPr>
              <w:pStyle w:val="12"/>
              <w:tabs>
                <w:tab w:val="left" w:pos="711"/>
              </w:tabs>
              <w:spacing w:line="360" w:lineRule="auto"/>
              <w:ind w:firstLineChars="0" w:firstLine="0"/>
              <w:rPr>
                <w:rFonts w:ascii="仿宋" w:eastAsia="仿宋" w:hAnsi="仿宋"/>
                <w:sz w:val="28"/>
                <w:szCs w:val="28"/>
              </w:rPr>
            </w:pPr>
            <w:r>
              <w:rPr>
                <w:rFonts w:ascii="仿宋" w:eastAsia="仿宋" w:hAnsi="仿宋" w:hint="eastAsia"/>
                <w:sz w:val="28"/>
                <w:szCs w:val="28"/>
              </w:rPr>
              <w:t>工程完工后，中选单位应凭56台电梯设备的安全评估报告</w:t>
            </w:r>
            <w:r>
              <w:rPr>
                <w:rFonts w:ascii="仿宋" w:eastAsia="仿宋" w:hAnsi="仿宋" w:hint="eastAsia"/>
                <w:sz w:val="28"/>
                <w:szCs w:val="28"/>
              </w:rPr>
              <w:lastRenderedPageBreak/>
              <w:t>及时提出书面验收申请，由采购人组织相关人员进行现场验收。核验施工项目的技术指标满足有关标准、规范和招标文件等要求。按照国家或工程属地相关技术规范或标准验收。</w:t>
            </w:r>
          </w:p>
        </w:tc>
        <w:tc>
          <w:tcPr>
            <w:tcW w:w="784" w:type="dxa"/>
            <w:tcBorders>
              <w:top w:val="single" w:sz="4" w:space="0" w:color="auto"/>
              <w:left w:val="single" w:sz="4" w:space="0" w:color="auto"/>
              <w:bottom w:val="single" w:sz="4" w:space="0" w:color="auto"/>
              <w:right w:val="single" w:sz="4" w:space="0" w:color="auto"/>
            </w:tcBorders>
            <w:vAlign w:val="center"/>
          </w:tcPr>
          <w:p w:rsidR="00437F1D" w:rsidRDefault="00DD3FFD">
            <w:pPr>
              <w:spacing w:line="360" w:lineRule="auto"/>
              <w:jc w:val="center"/>
              <w:rPr>
                <w:rFonts w:ascii="仿宋" w:eastAsia="仿宋" w:hAnsi="仿宋"/>
                <w:sz w:val="28"/>
                <w:szCs w:val="28"/>
              </w:rPr>
            </w:pPr>
            <w:r>
              <w:rPr>
                <w:rFonts w:ascii="仿宋" w:eastAsia="仿宋" w:hAnsi="仿宋"/>
                <w:sz w:val="28"/>
                <w:szCs w:val="28"/>
              </w:rPr>
              <w:lastRenderedPageBreak/>
              <w:t>不可</w:t>
            </w:r>
            <w:r>
              <w:rPr>
                <w:rFonts w:ascii="仿宋" w:eastAsia="仿宋" w:hAnsi="仿宋"/>
                <w:sz w:val="28"/>
                <w:szCs w:val="28"/>
              </w:rPr>
              <w:lastRenderedPageBreak/>
              <w:t>偏离</w:t>
            </w:r>
          </w:p>
        </w:tc>
      </w:tr>
    </w:tbl>
    <w:p w:rsidR="00437F1D" w:rsidRDefault="00437F1D">
      <w:pPr>
        <w:spacing w:line="560" w:lineRule="exact"/>
        <w:ind w:firstLineChars="200" w:firstLine="562"/>
        <w:jc w:val="left"/>
        <w:rPr>
          <w:rFonts w:ascii="仿宋" w:eastAsia="仿宋" w:hAnsi="仿宋"/>
          <w:b/>
          <w:sz w:val="28"/>
          <w:szCs w:val="28"/>
        </w:rPr>
      </w:pPr>
    </w:p>
    <w:p w:rsidR="00437F1D" w:rsidRDefault="00DD3FFD" w:rsidP="00B01143">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39" w:name="_Toc54773217"/>
      <w:r>
        <w:rPr>
          <w:rFonts w:ascii="仿宋" w:eastAsia="仿宋" w:hAnsi="仿宋" w:hint="eastAsia"/>
          <w:b/>
          <w:sz w:val="28"/>
          <w:szCs w:val="28"/>
        </w:rPr>
        <w:t>其他项目说明资料</w:t>
      </w:r>
    </w:p>
    <w:p w:rsidR="00437F1D" w:rsidRDefault="00DD3FFD" w:rsidP="00B01143">
      <w:pPr>
        <w:numPr>
          <w:ilvl w:val="255"/>
          <w:numId w:val="0"/>
        </w:numPr>
        <w:spacing w:beforeLines="100" w:line="480" w:lineRule="auto"/>
        <w:ind w:leftChars="-707" w:left="-1485" w:firstLineChars="1800" w:firstLine="5060"/>
        <w:jc w:val="left"/>
        <w:outlineLvl w:val="1"/>
        <w:rPr>
          <w:rFonts w:ascii="仿宋" w:eastAsia="仿宋" w:hAnsi="仿宋"/>
          <w:b/>
          <w:sz w:val="28"/>
          <w:szCs w:val="28"/>
        </w:rPr>
      </w:pPr>
      <w:bookmarkStart w:id="40" w:name="_Toc54773218"/>
      <w:bookmarkStart w:id="41" w:name="_Toc20301024"/>
      <w:bookmarkStart w:id="42" w:name="_Toc517278754"/>
      <w:bookmarkStart w:id="43" w:name="_Toc45028466"/>
      <w:bookmarkStart w:id="44" w:name="_Toc50125405"/>
      <w:bookmarkEnd w:id="39"/>
      <w:r>
        <w:rPr>
          <w:rFonts w:ascii="仿宋" w:eastAsia="仿宋" w:hAnsi="仿宋" w:hint="eastAsia"/>
          <w:b/>
          <w:sz w:val="28"/>
          <w:szCs w:val="28"/>
        </w:rPr>
        <w:t>工程量清单</w:t>
      </w:r>
    </w:p>
    <w:p w:rsidR="00437F1D" w:rsidRDefault="00DD3FFD" w:rsidP="00B01143">
      <w:pPr>
        <w:spacing w:beforeLines="100" w:line="480" w:lineRule="auto"/>
        <w:ind w:leftChars="-405" w:left="-850" w:firstLineChars="295" w:firstLine="826"/>
        <w:jc w:val="left"/>
        <w:outlineLvl w:val="1"/>
        <w:rPr>
          <w:rFonts w:ascii="仿宋" w:eastAsia="仿宋" w:hAnsi="仿宋"/>
          <w:sz w:val="28"/>
          <w:szCs w:val="28"/>
        </w:rPr>
      </w:pPr>
      <w:r>
        <w:rPr>
          <w:rFonts w:ascii="仿宋" w:eastAsia="仿宋" w:hAnsi="仿宋" w:hint="eastAsia"/>
          <w:sz w:val="28"/>
          <w:szCs w:val="28"/>
        </w:rPr>
        <w:t>（一）36台</w:t>
      </w:r>
      <w:proofErr w:type="gramStart"/>
      <w:r>
        <w:rPr>
          <w:rFonts w:ascii="仿宋" w:eastAsia="仿宋" w:hAnsi="仿宋" w:hint="eastAsia"/>
          <w:sz w:val="28"/>
          <w:szCs w:val="28"/>
        </w:rPr>
        <w:t>直梯安全</w:t>
      </w:r>
      <w:proofErr w:type="gramEnd"/>
      <w:r>
        <w:rPr>
          <w:rFonts w:ascii="仿宋" w:eastAsia="仿宋" w:hAnsi="仿宋" w:hint="eastAsia"/>
          <w:sz w:val="28"/>
          <w:szCs w:val="28"/>
        </w:rPr>
        <w:t>评估设备明细表</w:t>
      </w:r>
      <w:bookmarkEnd w:id="40"/>
    </w:p>
    <w:tbl>
      <w:tblPr>
        <w:tblStyle w:val="ab"/>
        <w:tblW w:w="5000" w:type="pct"/>
        <w:tblLook w:val="04A0"/>
      </w:tblPr>
      <w:tblGrid>
        <w:gridCol w:w="945"/>
        <w:gridCol w:w="835"/>
        <w:gridCol w:w="2617"/>
        <w:gridCol w:w="839"/>
        <w:gridCol w:w="841"/>
        <w:gridCol w:w="2829"/>
      </w:tblGrid>
      <w:tr w:rsidR="00437F1D">
        <w:trPr>
          <w:trHeight w:val="489"/>
        </w:trPr>
        <w:tc>
          <w:tcPr>
            <w:tcW w:w="531" w:type="pct"/>
            <w:vAlign w:val="center"/>
          </w:tcPr>
          <w:p w:rsidR="00437F1D" w:rsidRDefault="00DD3FFD">
            <w:pPr>
              <w:jc w:val="center"/>
              <w:rPr>
                <w:rFonts w:ascii="仿宋" w:eastAsia="仿宋" w:hAnsi="仿宋"/>
                <w:sz w:val="28"/>
                <w:szCs w:val="28"/>
              </w:rPr>
            </w:pPr>
            <w:bookmarkStart w:id="45" w:name="_Hlk72333547"/>
            <w:r>
              <w:rPr>
                <w:rFonts w:ascii="仿宋" w:eastAsia="仿宋" w:hAnsi="仿宋" w:hint="eastAsia"/>
                <w:sz w:val="28"/>
                <w:szCs w:val="28"/>
              </w:rPr>
              <w:t>序号</w:t>
            </w:r>
          </w:p>
        </w:tc>
        <w:tc>
          <w:tcPr>
            <w:tcW w:w="469" w:type="pct"/>
            <w:vAlign w:val="center"/>
          </w:tcPr>
          <w:p w:rsidR="00437F1D" w:rsidRDefault="00DD3FFD">
            <w:pPr>
              <w:jc w:val="center"/>
              <w:rPr>
                <w:rFonts w:ascii="仿宋" w:eastAsia="仿宋" w:hAnsi="仿宋"/>
                <w:sz w:val="28"/>
                <w:szCs w:val="28"/>
              </w:rPr>
            </w:pPr>
            <w:proofErr w:type="gramStart"/>
            <w:r>
              <w:rPr>
                <w:rFonts w:ascii="仿宋" w:eastAsia="仿宋" w:hAnsi="仿宋" w:hint="eastAsia"/>
                <w:sz w:val="28"/>
                <w:szCs w:val="28"/>
              </w:rPr>
              <w:t>梯号</w:t>
            </w:r>
            <w:proofErr w:type="gramEnd"/>
          </w:p>
        </w:tc>
        <w:tc>
          <w:tcPr>
            <w:tcW w:w="1469" w:type="pct"/>
            <w:vAlign w:val="center"/>
          </w:tcPr>
          <w:p w:rsidR="00437F1D" w:rsidRDefault="00DD3FFD">
            <w:pPr>
              <w:jc w:val="center"/>
              <w:rPr>
                <w:rFonts w:ascii="仿宋" w:eastAsia="仿宋" w:hAnsi="仿宋"/>
                <w:sz w:val="28"/>
                <w:szCs w:val="28"/>
              </w:rPr>
            </w:pPr>
            <w:r>
              <w:rPr>
                <w:rFonts w:ascii="仿宋" w:eastAsia="仿宋" w:hAnsi="仿宋" w:hint="eastAsia"/>
                <w:sz w:val="28"/>
                <w:szCs w:val="28"/>
              </w:rPr>
              <w:t>设备代码</w:t>
            </w:r>
          </w:p>
        </w:tc>
        <w:tc>
          <w:tcPr>
            <w:tcW w:w="471" w:type="pct"/>
            <w:vAlign w:val="center"/>
          </w:tcPr>
          <w:p w:rsidR="00437F1D" w:rsidRDefault="00DD3FFD">
            <w:pPr>
              <w:jc w:val="center"/>
              <w:rPr>
                <w:rFonts w:ascii="仿宋" w:eastAsia="仿宋" w:hAnsi="仿宋"/>
                <w:sz w:val="28"/>
                <w:szCs w:val="28"/>
              </w:rPr>
            </w:pPr>
            <w:r>
              <w:rPr>
                <w:rFonts w:ascii="仿宋" w:eastAsia="仿宋" w:hAnsi="仿宋" w:hint="eastAsia"/>
                <w:sz w:val="28"/>
                <w:szCs w:val="28"/>
              </w:rPr>
              <w:t>序号</w:t>
            </w:r>
          </w:p>
        </w:tc>
        <w:tc>
          <w:tcPr>
            <w:tcW w:w="472" w:type="pct"/>
            <w:vAlign w:val="center"/>
          </w:tcPr>
          <w:p w:rsidR="00437F1D" w:rsidRDefault="00DD3FFD">
            <w:pPr>
              <w:jc w:val="center"/>
              <w:rPr>
                <w:rFonts w:ascii="仿宋" w:eastAsia="仿宋" w:hAnsi="仿宋"/>
                <w:sz w:val="28"/>
                <w:szCs w:val="28"/>
              </w:rPr>
            </w:pPr>
            <w:proofErr w:type="gramStart"/>
            <w:r>
              <w:rPr>
                <w:rFonts w:ascii="仿宋" w:eastAsia="仿宋" w:hAnsi="仿宋" w:hint="eastAsia"/>
                <w:sz w:val="28"/>
                <w:szCs w:val="28"/>
              </w:rPr>
              <w:t>梯号</w:t>
            </w:r>
            <w:proofErr w:type="gramEnd"/>
          </w:p>
        </w:tc>
        <w:tc>
          <w:tcPr>
            <w:tcW w:w="1588" w:type="pct"/>
            <w:vAlign w:val="center"/>
          </w:tcPr>
          <w:p w:rsidR="00437F1D" w:rsidRDefault="00DD3FFD">
            <w:pPr>
              <w:jc w:val="center"/>
              <w:rPr>
                <w:rFonts w:ascii="仿宋" w:eastAsia="仿宋" w:hAnsi="仿宋"/>
                <w:sz w:val="28"/>
                <w:szCs w:val="28"/>
              </w:rPr>
            </w:pPr>
            <w:r>
              <w:rPr>
                <w:rFonts w:ascii="仿宋" w:eastAsia="仿宋" w:hAnsi="仿宋" w:hint="eastAsia"/>
                <w:sz w:val="28"/>
                <w:szCs w:val="28"/>
              </w:rPr>
              <w:t>设备代码</w:t>
            </w:r>
          </w:p>
        </w:tc>
      </w:tr>
      <w:bookmarkEnd w:id="45"/>
      <w:tr w:rsidR="00437F1D">
        <w:trPr>
          <w:trHeight w:val="427"/>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sz w:val="24"/>
              </w:rPr>
              <w:t>1</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EL1</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30104403002004001886</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19</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EL31</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30104403002004002740</w:t>
            </w:r>
          </w:p>
        </w:tc>
      </w:tr>
      <w:tr w:rsidR="00437F1D">
        <w:trPr>
          <w:trHeight w:val="351"/>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sz w:val="24"/>
              </w:rPr>
              <w:t>2</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EL2</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30104403002004001887</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20</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EL32</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30104403002004002735</w:t>
            </w:r>
          </w:p>
        </w:tc>
      </w:tr>
      <w:tr w:rsidR="00437F1D">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sz w:val="24"/>
              </w:rPr>
              <w:t>3</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EL3</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30104403002004002729</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21</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EL33</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30104403002004002738</w:t>
            </w:r>
          </w:p>
        </w:tc>
      </w:tr>
      <w:tr w:rsidR="00437F1D">
        <w:trPr>
          <w:trHeight w:val="365"/>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sz w:val="24"/>
              </w:rPr>
              <w:t>4</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EL4</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30104403002004001885</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22</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EL34</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30104403002004002739</w:t>
            </w:r>
          </w:p>
        </w:tc>
      </w:tr>
      <w:tr w:rsidR="00437F1D">
        <w:trPr>
          <w:trHeight w:val="365"/>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5</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EL5</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30104403002004001884</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23</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EL36</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30104403002004001892</w:t>
            </w:r>
          </w:p>
        </w:tc>
      </w:tr>
      <w:tr w:rsidR="00437F1D">
        <w:trPr>
          <w:trHeight w:val="365"/>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6</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EL15</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30104403002004002719</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24</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EL37</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30104403002004001893</w:t>
            </w:r>
          </w:p>
        </w:tc>
      </w:tr>
      <w:tr w:rsidR="00437F1D">
        <w:trPr>
          <w:trHeight w:val="365"/>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7</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EL16</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30104403002004001883</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25</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EL39</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30104403002004001897</w:t>
            </w:r>
          </w:p>
        </w:tc>
      </w:tr>
      <w:tr w:rsidR="00437F1D">
        <w:trPr>
          <w:trHeight w:val="365"/>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8</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EL17</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30104403002004001882</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26</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EL40</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30104403002004001896</w:t>
            </w:r>
          </w:p>
        </w:tc>
      </w:tr>
      <w:tr w:rsidR="00437F1D">
        <w:trPr>
          <w:trHeight w:val="365"/>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9</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EL18</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30104403002004000487</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27</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EL41</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30104403002004005633</w:t>
            </w:r>
          </w:p>
        </w:tc>
      </w:tr>
      <w:tr w:rsidR="00437F1D">
        <w:trPr>
          <w:trHeight w:val="365"/>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10</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EL19</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30104403002004001881</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28</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EL42</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30104403002004005634</w:t>
            </w:r>
          </w:p>
        </w:tc>
      </w:tr>
      <w:tr w:rsidR="00437F1D">
        <w:trPr>
          <w:trHeight w:val="365"/>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11</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EL20</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30104403002004001880</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29</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EL43</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30104403002004005635</w:t>
            </w:r>
          </w:p>
        </w:tc>
      </w:tr>
      <w:tr w:rsidR="00437F1D">
        <w:trPr>
          <w:trHeight w:val="365"/>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12</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EL21</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30104403002004001888</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30</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EL44</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30104403002004005636</w:t>
            </w:r>
          </w:p>
        </w:tc>
      </w:tr>
      <w:tr w:rsidR="00437F1D">
        <w:trPr>
          <w:trHeight w:val="365"/>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13</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EL22</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30104403002004001889</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31</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EL49</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30104403002004005637</w:t>
            </w:r>
          </w:p>
        </w:tc>
      </w:tr>
      <w:tr w:rsidR="00437F1D">
        <w:trPr>
          <w:trHeight w:val="365"/>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14</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EL24</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30104403002004001890</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32</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EL50</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30104403002004005638</w:t>
            </w:r>
          </w:p>
        </w:tc>
      </w:tr>
      <w:tr w:rsidR="00437F1D">
        <w:trPr>
          <w:trHeight w:val="365"/>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15</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EL25</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30104403002004001891</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33</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EL51</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30104403002004005639</w:t>
            </w:r>
          </w:p>
        </w:tc>
      </w:tr>
      <w:tr w:rsidR="00437F1D">
        <w:trPr>
          <w:trHeight w:val="365"/>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16</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EL28</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30104403002004002731</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34</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EL52</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30104403002004005640</w:t>
            </w:r>
          </w:p>
        </w:tc>
      </w:tr>
      <w:tr w:rsidR="00437F1D">
        <w:trPr>
          <w:trHeight w:val="365"/>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17</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EL29</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30104403002004002732</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35</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EL54</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30104403002004005641</w:t>
            </w:r>
          </w:p>
        </w:tc>
      </w:tr>
      <w:tr w:rsidR="00437F1D">
        <w:trPr>
          <w:trHeight w:val="365"/>
        </w:trPr>
        <w:tc>
          <w:tcPr>
            <w:tcW w:w="531" w:type="pct"/>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18</w:t>
            </w:r>
          </w:p>
        </w:tc>
        <w:tc>
          <w:tcPr>
            <w:tcW w:w="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EL30</w:t>
            </w:r>
          </w:p>
        </w:tc>
        <w:tc>
          <w:tcPr>
            <w:tcW w:w="1469"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30104403002004002734</w:t>
            </w:r>
          </w:p>
        </w:tc>
        <w:tc>
          <w:tcPr>
            <w:tcW w:w="471" w:type="pct"/>
            <w:vAlign w:val="center"/>
          </w:tcPr>
          <w:p w:rsidR="00437F1D" w:rsidRDefault="00DD3FFD">
            <w:pPr>
              <w:jc w:val="center"/>
              <w:rPr>
                <w:rFonts w:ascii="仿宋" w:eastAsia="仿宋" w:hAnsi="仿宋"/>
                <w:color w:val="000000"/>
                <w:sz w:val="24"/>
              </w:rPr>
            </w:pPr>
            <w:r>
              <w:rPr>
                <w:rFonts w:ascii="仿宋" w:eastAsia="仿宋" w:hAnsi="仿宋" w:hint="eastAsia"/>
                <w:color w:val="000000"/>
                <w:sz w:val="24"/>
              </w:rPr>
              <w:t>36</w:t>
            </w:r>
          </w:p>
        </w:tc>
        <w:tc>
          <w:tcPr>
            <w:tcW w:w="472"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EL55</w:t>
            </w:r>
          </w:p>
        </w:tc>
        <w:tc>
          <w:tcPr>
            <w:tcW w:w="1588" w:type="pct"/>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30104403002004005642</w:t>
            </w:r>
          </w:p>
        </w:tc>
      </w:tr>
    </w:tbl>
    <w:p w:rsidR="00437F1D" w:rsidRDefault="00DD3FFD">
      <w:pPr>
        <w:spacing w:before="156"/>
        <w:outlineLvl w:val="1"/>
        <w:rPr>
          <w:rFonts w:ascii="仿宋" w:eastAsia="仿宋" w:hAnsi="仿宋"/>
          <w:sz w:val="28"/>
          <w:szCs w:val="28"/>
        </w:rPr>
      </w:pPr>
      <w:bookmarkStart w:id="46" w:name="_Toc54773219"/>
      <w:r>
        <w:rPr>
          <w:rFonts w:ascii="仿宋" w:eastAsia="仿宋" w:hAnsi="仿宋" w:hint="eastAsia"/>
          <w:sz w:val="28"/>
          <w:szCs w:val="28"/>
        </w:rPr>
        <w:t>（二）</w:t>
      </w:r>
      <w:bookmarkEnd w:id="46"/>
      <w:r>
        <w:rPr>
          <w:rFonts w:ascii="仿宋" w:eastAsia="仿宋" w:hAnsi="仿宋" w:hint="eastAsia"/>
          <w:sz w:val="28"/>
          <w:szCs w:val="28"/>
        </w:rPr>
        <w:t>20台扶梯安全评估设备明细表</w:t>
      </w:r>
    </w:p>
    <w:tbl>
      <w:tblPr>
        <w:tblStyle w:val="ab"/>
        <w:tblW w:w="0" w:type="auto"/>
        <w:tblLook w:val="04A0"/>
      </w:tblPr>
      <w:tblGrid>
        <w:gridCol w:w="952"/>
        <w:gridCol w:w="845"/>
        <w:gridCol w:w="2616"/>
        <w:gridCol w:w="844"/>
        <w:gridCol w:w="845"/>
        <w:gridCol w:w="2804"/>
      </w:tblGrid>
      <w:tr w:rsidR="00437F1D">
        <w:tc>
          <w:tcPr>
            <w:tcW w:w="952" w:type="dxa"/>
            <w:vAlign w:val="center"/>
          </w:tcPr>
          <w:p w:rsidR="00437F1D" w:rsidRDefault="00DD3FFD">
            <w:pPr>
              <w:jc w:val="center"/>
              <w:rPr>
                <w:rFonts w:ascii="仿宋" w:eastAsia="仿宋" w:hAnsi="仿宋"/>
                <w:sz w:val="28"/>
                <w:szCs w:val="28"/>
              </w:rPr>
            </w:pPr>
            <w:r>
              <w:rPr>
                <w:rFonts w:ascii="仿宋" w:eastAsia="仿宋" w:hAnsi="仿宋" w:hint="eastAsia"/>
                <w:sz w:val="28"/>
                <w:szCs w:val="28"/>
              </w:rPr>
              <w:t>序号</w:t>
            </w:r>
          </w:p>
        </w:tc>
        <w:tc>
          <w:tcPr>
            <w:tcW w:w="845" w:type="dxa"/>
            <w:vAlign w:val="center"/>
          </w:tcPr>
          <w:p w:rsidR="00437F1D" w:rsidRDefault="00DD3FFD">
            <w:pPr>
              <w:jc w:val="center"/>
              <w:rPr>
                <w:rFonts w:ascii="仿宋" w:eastAsia="仿宋" w:hAnsi="仿宋"/>
                <w:sz w:val="28"/>
                <w:szCs w:val="28"/>
              </w:rPr>
            </w:pPr>
            <w:proofErr w:type="gramStart"/>
            <w:r>
              <w:rPr>
                <w:rFonts w:ascii="仿宋" w:eastAsia="仿宋" w:hAnsi="仿宋" w:hint="eastAsia"/>
                <w:sz w:val="28"/>
                <w:szCs w:val="28"/>
              </w:rPr>
              <w:t>梯号</w:t>
            </w:r>
            <w:proofErr w:type="gramEnd"/>
          </w:p>
        </w:tc>
        <w:tc>
          <w:tcPr>
            <w:tcW w:w="2616" w:type="dxa"/>
            <w:vAlign w:val="center"/>
          </w:tcPr>
          <w:p w:rsidR="00437F1D" w:rsidRDefault="00DD3FFD">
            <w:pPr>
              <w:jc w:val="center"/>
              <w:rPr>
                <w:rFonts w:ascii="仿宋" w:eastAsia="仿宋" w:hAnsi="仿宋"/>
                <w:sz w:val="28"/>
                <w:szCs w:val="28"/>
              </w:rPr>
            </w:pPr>
            <w:r>
              <w:rPr>
                <w:rFonts w:ascii="仿宋" w:eastAsia="仿宋" w:hAnsi="仿宋" w:hint="eastAsia"/>
                <w:sz w:val="28"/>
                <w:szCs w:val="28"/>
              </w:rPr>
              <w:t>设备代码</w:t>
            </w:r>
          </w:p>
        </w:tc>
        <w:tc>
          <w:tcPr>
            <w:tcW w:w="844" w:type="dxa"/>
            <w:vAlign w:val="center"/>
          </w:tcPr>
          <w:p w:rsidR="00437F1D" w:rsidRDefault="00DD3FFD">
            <w:pPr>
              <w:jc w:val="center"/>
              <w:rPr>
                <w:rFonts w:ascii="仿宋" w:eastAsia="仿宋" w:hAnsi="仿宋"/>
                <w:sz w:val="28"/>
                <w:szCs w:val="28"/>
              </w:rPr>
            </w:pPr>
            <w:r>
              <w:rPr>
                <w:rFonts w:ascii="仿宋" w:eastAsia="仿宋" w:hAnsi="仿宋" w:hint="eastAsia"/>
                <w:sz w:val="28"/>
                <w:szCs w:val="28"/>
              </w:rPr>
              <w:t>序号</w:t>
            </w:r>
          </w:p>
        </w:tc>
        <w:tc>
          <w:tcPr>
            <w:tcW w:w="845" w:type="dxa"/>
            <w:vAlign w:val="center"/>
          </w:tcPr>
          <w:p w:rsidR="00437F1D" w:rsidRDefault="00DD3FFD">
            <w:pPr>
              <w:jc w:val="center"/>
              <w:rPr>
                <w:rFonts w:ascii="仿宋" w:eastAsia="仿宋" w:hAnsi="仿宋"/>
                <w:sz w:val="28"/>
                <w:szCs w:val="28"/>
              </w:rPr>
            </w:pPr>
            <w:proofErr w:type="gramStart"/>
            <w:r>
              <w:rPr>
                <w:rFonts w:ascii="仿宋" w:eastAsia="仿宋" w:hAnsi="仿宋" w:hint="eastAsia"/>
                <w:sz w:val="28"/>
                <w:szCs w:val="28"/>
              </w:rPr>
              <w:t>梯号</w:t>
            </w:r>
            <w:proofErr w:type="gramEnd"/>
          </w:p>
        </w:tc>
        <w:tc>
          <w:tcPr>
            <w:tcW w:w="2804" w:type="dxa"/>
            <w:vAlign w:val="center"/>
          </w:tcPr>
          <w:p w:rsidR="00437F1D" w:rsidRDefault="00DD3FFD">
            <w:pPr>
              <w:jc w:val="center"/>
              <w:rPr>
                <w:rFonts w:ascii="仿宋" w:eastAsia="仿宋" w:hAnsi="仿宋"/>
                <w:sz w:val="28"/>
                <w:szCs w:val="28"/>
              </w:rPr>
            </w:pPr>
            <w:r>
              <w:rPr>
                <w:rFonts w:ascii="仿宋" w:eastAsia="仿宋" w:hAnsi="仿宋" w:hint="eastAsia"/>
                <w:sz w:val="28"/>
                <w:szCs w:val="28"/>
              </w:rPr>
              <w:t>设备代码</w:t>
            </w:r>
          </w:p>
        </w:tc>
      </w:tr>
      <w:tr w:rsidR="00437F1D">
        <w:trPr>
          <w:trHeight w:val="85"/>
        </w:trPr>
        <w:tc>
          <w:tcPr>
            <w:tcW w:w="952" w:type="dxa"/>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1</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L1</w:t>
            </w:r>
          </w:p>
        </w:tc>
        <w:tc>
          <w:tcPr>
            <w:tcW w:w="2616"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30204403002004003007</w:t>
            </w:r>
          </w:p>
        </w:tc>
        <w:tc>
          <w:tcPr>
            <w:tcW w:w="844" w:type="dxa"/>
            <w:vAlign w:val="center"/>
          </w:tcPr>
          <w:p w:rsidR="00437F1D" w:rsidRDefault="00DD3FFD">
            <w:pPr>
              <w:jc w:val="center"/>
              <w:rPr>
                <w:rFonts w:ascii="仿宋" w:eastAsia="仿宋" w:hAnsi="仿宋" w:cs="宋体"/>
                <w:color w:val="000000"/>
                <w:sz w:val="24"/>
              </w:rPr>
            </w:pPr>
            <w:r>
              <w:rPr>
                <w:rFonts w:ascii="仿宋" w:eastAsia="仿宋" w:hAnsi="仿宋" w:cs="宋体" w:hint="eastAsia"/>
                <w:color w:val="000000"/>
                <w:sz w:val="24"/>
              </w:rPr>
              <w:t>11</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L11</w:t>
            </w:r>
          </w:p>
        </w:tc>
        <w:tc>
          <w:tcPr>
            <w:tcW w:w="2804"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30204403002004003018</w:t>
            </w:r>
          </w:p>
        </w:tc>
      </w:tr>
      <w:tr w:rsidR="00437F1D">
        <w:tc>
          <w:tcPr>
            <w:tcW w:w="952" w:type="dxa"/>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lastRenderedPageBreak/>
              <w:t>2</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L2</w:t>
            </w:r>
          </w:p>
        </w:tc>
        <w:tc>
          <w:tcPr>
            <w:tcW w:w="2616"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30204403002004003009</w:t>
            </w:r>
          </w:p>
        </w:tc>
        <w:tc>
          <w:tcPr>
            <w:tcW w:w="844" w:type="dxa"/>
            <w:vAlign w:val="center"/>
          </w:tcPr>
          <w:p w:rsidR="00437F1D" w:rsidRDefault="00DD3FFD">
            <w:pPr>
              <w:jc w:val="center"/>
              <w:rPr>
                <w:rFonts w:ascii="仿宋" w:eastAsia="仿宋" w:hAnsi="仿宋" w:cs="宋体"/>
                <w:color w:val="000000"/>
                <w:sz w:val="24"/>
              </w:rPr>
            </w:pPr>
            <w:r>
              <w:rPr>
                <w:rFonts w:ascii="仿宋" w:eastAsia="仿宋" w:hAnsi="仿宋" w:cs="宋体" w:hint="eastAsia"/>
                <w:color w:val="000000"/>
                <w:sz w:val="24"/>
              </w:rPr>
              <w:t>12</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L12</w:t>
            </w:r>
          </w:p>
        </w:tc>
        <w:tc>
          <w:tcPr>
            <w:tcW w:w="2804"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30204403002004003019</w:t>
            </w:r>
          </w:p>
        </w:tc>
      </w:tr>
      <w:tr w:rsidR="00437F1D">
        <w:tc>
          <w:tcPr>
            <w:tcW w:w="952" w:type="dxa"/>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3</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L3</w:t>
            </w:r>
          </w:p>
        </w:tc>
        <w:tc>
          <w:tcPr>
            <w:tcW w:w="2616"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30204403002004003010</w:t>
            </w:r>
          </w:p>
        </w:tc>
        <w:tc>
          <w:tcPr>
            <w:tcW w:w="844" w:type="dxa"/>
            <w:vAlign w:val="center"/>
          </w:tcPr>
          <w:p w:rsidR="00437F1D" w:rsidRDefault="00DD3FFD">
            <w:pPr>
              <w:jc w:val="center"/>
              <w:rPr>
                <w:rFonts w:ascii="仿宋" w:eastAsia="仿宋" w:hAnsi="仿宋" w:cs="宋体"/>
                <w:color w:val="000000"/>
                <w:sz w:val="24"/>
              </w:rPr>
            </w:pPr>
            <w:r>
              <w:rPr>
                <w:rFonts w:ascii="仿宋" w:eastAsia="仿宋" w:hAnsi="仿宋" w:cs="宋体" w:hint="eastAsia"/>
                <w:color w:val="000000"/>
                <w:sz w:val="24"/>
              </w:rPr>
              <w:t>13</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L13</w:t>
            </w:r>
          </w:p>
        </w:tc>
        <w:tc>
          <w:tcPr>
            <w:tcW w:w="2804"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30204403002004003020</w:t>
            </w:r>
          </w:p>
        </w:tc>
      </w:tr>
      <w:tr w:rsidR="00437F1D">
        <w:tc>
          <w:tcPr>
            <w:tcW w:w="952" w:type="dxa"/>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4</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L4</w:t>
            </w:r>
          </w:p>
        </w:tc>
        <w:tc>
          <w:tcPr>
            <w:tcW w:w="2616"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30204403002004003011</w:t>
            </w:r>
          </w:p>
        </w:tc>
        <w:tc>
          <w:tcPr>
            <w:tcW w:w="844" w:type="dxa"/>
            <w:vAlign w:val="center"/>
          </w:tcPr>
          <w:p w:rsidR="00437F1D" w:rsidRDefault="00DD3FFD">
            <w:pPr>
              <w:jc w:val="center"/>
              <w:rPr>
                <w:rFonts w:ascii="仿宋" w:eastAsia="仿宋" w:hAnsi="仿宋" w:cs="宋体"/>
                <w:color w:val="000000"/>
                <w:sz w:val="24"/>
              </w:rPr>
            </w:pPr>
            <w:r>
              <w:rPr>
                <w:rFonts w:ascii="仿宋" w:eastAsia="仿宋" w:hAnsi="仿宋" w:cs="宋体" w:hint="eastAsia"/>
                <w:color w:val="000000"/>
                <w:sz w:val="24"/>
              </w:rPr>
              <w:t>14</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L14</w:t>
            </w:r>
          </w:p>
        </w:tc>
        <w:tc>
          <w:tcPr>
            <w:tcW w:w="2804"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30204403002004003021</w:t>
            </w:r>
          </w:p>
        </w:tc>
      </w:tr>
      <w:tr w:rsidR="00437F1D">
        <w:tc>
          <w:tcPr>
            <w:tcW w:w="952" w:type="dxa"/>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5</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L5</w:t>
            </w:r>
          </w:p>
        </w:tc>
        <w:tc>
          <w:tcPr>
            <w:tcW w:w="2616"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30204403002004003012</w:t>
            </w:r>
          </w:p>
        </w:tc>
        <w:tc>
          <w:tcPr>
            <w:tcW w:w="844" w:type="dxa"/>
            <w:vAlign w:val="center"/>
          </w:tcPr>
          <w:p w:rsidR="00437F1D" w:rsidRDefault="00DD3FFD">
            <w:pPr>
              <w:jc w:val="center"/>
              <w:rPr>
                <w:rFonts w:ascii="仿宋" w:eastAsia="仿宋" w:hAnsi="仿宋" w:cs="宋体"/>
                <w:color w:val="000000"/>
                <w:sz w:val="24"/>
              </w:rPr>
            </w:pPr>
            <w:r>
              <w:rPr>
                <w:rFonts w:ascii="仿宋" w:eastAsia="仿宋" w:hAnsi="仿宋" w:cs="宋体" w:hint="eastAsia"/>
                <w:color w:val="000000"/>
                <w:sz w:val="24"/>
              </w:rPr>
              <w:t>15</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L15</w:t>
            </w:r>
          </w:p>
        </w:tc>
        <w:tc>
          <w:tcPr>
            <w:tcW w:w="2804"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30204403002004003022</w:t>
            </w:r>
          </w:p>
        </w:tc>
      </w:tr>
      <w:tr w:rsidR="00437F1D">
        <w:tc>
          <w:tcPr>
            <w:tcW w:w="952" w:type="dxa"/>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6</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L6</w:t>
            </w:r>
          </w:p>
        </w:tc>
        <w:tc>
          <w:tcPr>
            <w:tcW w:w="2616"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30204403002004003013</w:t>
            </w:r>
          </w:p>
        </w:tc>
        <w:tc>
          <w:tcPr>
            <w:tcW w:w="844" w:type="dxa"/>
            <w:vAlign w:val="center"/>
          </w:tcPr>
          <w:p w:rsidR="00437F1D" w:rsidRDefault="00DD3FFD">
            <w:pPr>
              <w:jc w:val="center"/>
              <w:rPr>
                <w:rFonts w:ascii="仿宋" w:eastAsia="仿宋" w:hAnsi="仿宋" w:cs="宋体"/>
                <w:color w:val="000000"/>
                <w:sz w:val="24"/>
              </w:rPr>
            </w:pPr>
            <w:r>
              <w:rPr>
                <w:rFonts w:ascii="仿宋" w:eastAsia="仿宋" w:hAnsi="仿宋" w:cs="宋体" w:hint="eastAsia"/>
                <w:color w:val="000000"/>
                <w:sz w:val="24"/>
              </w:rPr>
              <w:t>16</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L16</w:t>
            </w:r>
          </w:p>
        </w:tc>
        <w:tc>
          <w:tcPr>
            <w:tcW w:w="2804"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30204403002004003023</w:t>
            </w:r>
          </w:p>
        </w:tc>
      </w:tr>
      <w:tr w:rsidR="00437F1D">
        <w:tc>
          <w:tcPr>
            <w:tcW w:w="952" w:type="dxa"/>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7</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L7</w:t>
            </w:r>
          </w:p>
        </w:tc>
        <w:tc>
          <w:tcPr>
            <w:tcW w:w="2616"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30204403002004003014</w:t>
            </w:r>
          </w:p>
        </w:tc>
        <w:tc>
          <w:tcPr>
            <w:tcW w:w="844" w:type="dxa"/>
            <w:vAlign w:val="center"/>
          </w:tcPr>
          <w:p w:rsidR="00437F1D" w:rsidRDefault="00DD3FFD">
            <w:pPr>
              <w:jc w:val="center"/>
              <w:rPr>
                <w:rFonts w:ascii="仿宋" w:eastAsia="仿宋" w:hAnsi="仿宋" w:cs="宋体"/>
                <w:color w:val="000000"/>
                <w:sz w:val="24"/>
              </w:rPr>
            </w:pPr>
            <w:r>
              <w:rPr>
                <w:rFonts w:ascii="仿宋" w:eastAsia="仿宋" w:hAnsi="仿宋" w:cs="宋体" w:hint="eastAsia"/>
                <w:color w:val="000000"/>
                <w:sz w:val="24"/>
              </w:rPr>
              <w:t>17</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L17</w:t>
            </w:r>
          </w:p>
        </w:tc>
        <w:tc>
          <w:tcPr>
            <w:tcW w:w="2804"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30204403002004003024</w:t>
            </w:r>
          </w:p>
        </w:tc>
      </w:tr>
      <w:tr w:rsidR="00437F1D">
        <w:tc>
          <w:tcPr>
            <w:tcW w:w="952" w:type="dxa"/>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8</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L8</w:t>
            </w:r>
          </w:p>
        </w:tc>
        <w:tc>
          <w:tcPr>
            <w:tcW w:w="2616"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30204403002004003015</w:t>
            </w:r>
          </w:p>
        </w:tc>
        <w:tc>
          <w:tcPr>
            <w:tcW w:w="844" w:type="dxa"/>
            <w:vAlign w:val="center"/>
          </w:tcPr>
          <w:p w:rsidR="00437F1D" w:rsidRDefault="00DD3FFD">
            <w:pPr>
              <w:jc w:val="center"/>
              <w:rPr>
                <w:rFonts w:ascii="仿宋" w:eastAsia="仿宋" w:hAnsi="仿宋" w:cs="宋体"/>
                <w:color w:val="000000"/>
                <w:sz w:val="24"/>
              </w:rPr>
            </w:pPr>
            <w:r>
              <w:rPr>
                <w:rFonts w:ascii="仿宋" w:eastAsia="仿宋" w:hAnsi="仿宋" w:cs="宋体" w:hint="eastAsia"/>
                <w:color w:val="000000"/>
                <w:sz w:val="24"/>
              </w:rPr>
              <w:t>18</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L18</w:t>
            </w:r>
          </w:p>
        </w:tc>
        <w:tc>
          <w:tcPr>
            <w:tcW w:w="2804"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30204403002004003025</w:t>
            </w:r>
          </w:p>
        </w:tc>
      </w:tr>
      <w:tr w:rsidR="00437F1D">
        <w:tc>
          <w:tcPr>
            <w:tcW w:w="952" w:type="dxa"/>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9</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L9</w:t>
            </w:r>
          </w:p>
        </w:tc>
        <w:tc>
          <w:tcPr>
            <w:tcW w:w="2616"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30204403002004003016</w:t>
            </w:r>
          </w:p>
        </w:tc>
        <w:tc>
          <w:tcPr>
            <w:tcW w:w="844" w:type="dxa"/>
            <w:vAlign w:val="center"/>
          </w:tcPr>
          <w:p w:rsidR="00437F1D" w:rsidRDefault="00DD3FFD">
            <w:pPr>
              <w:jc w:val="center"/>
              <w:rPr>
                <w:rFonts w:ascii="仿宋" w:eastAsia="仿宋" w:hAnsi="仿宋" w:cs="宋体"/>
                <w:color w:val="000000"/>
                <w:sz w:val="24"/>
              </w:rPr>
            </w:pPr>
            <w:r>
              <w:rPr>
                <w:rFonts w:ascii="仿宋" w:eastAsia="仿宋" w:hAnsi="仿宋" w:cs="宋体" w:hint="eastAsia"/>
                <w:color w:val="000000"/>
                <w:sz w:val="24"/>
              </w:rPr>
              <w:t>19</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L19</w:t>
            </w:r>
          </w:p>
        </w:tc>
        <w:tc>
          <w:tcPr>
            <w:tcW w:w="2804"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30204403002004003026</w:t>
            </w:r>
          </w:p>
        </w:tc>
      </w:tr>
      <w:tr w:rsidR="00437F1D">
        <w:tc>
          <w:tcPr>
            <w:tcW w:w="952" w:type="dxa"/>
            <w:vAlign w:val="center"/>
          </w:tcPr>
          <w:p w:rsidR="00437F1D" w:rsidRDefault="00DD3FFD">
            <w:pPr>
              <w:ind w:firstLineChars="71" w:firstLine="170"/>
              <w:jc w:val="center"/>
              <w:rPr>
                <w:rFonts w:ascii="仿宋" w:eastAsia="仿宋" w:hAnsi="仿宋"/>
                <w:sz w:val="24"/>
              </w:rPr>
            </w:pPr>
            <w:r>
              <w:rPr>
                <w:rFonts w:ascii="仿宋" w:eastAsia="仿宋" w:hAnsi="仿宋" w:hint="eastAsia"/>
                <w:sz w:val="24"/>
              </w:rPr>
              <w:t>10</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L10</w:t>
            </w:r>
          </w:p>
        </w:tc>
        <w:tc>
          <w:tcPr>
            <w:tcW w:w="2616"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30204403002004003017</w:t>
            </w:r>
          </w:p>
        </w:tc>
        <w:tc>
          <w:tcPr>
            <w:tcW w:w="844" w:type="dxa"/>
            <w:vAlign w:val="center"/>
          </w:tcPr>
          <w:p w:rsidR="00437F1D" w:rsidRDefault="00DD3FFD">
            <w:pPr>
              <w:jc w:val="center"/>
              <w:rPr>
                <w:rFonts w:ascii="仿宋" w:eastAsia="仿宋" w:hAnsi="仿宋" w:cs="宋体"/>
                <w:color w:val="000000"/>
                <w:sz w:val="24"/>
              </w:rPr>
            </w:pPr>
            <w:r>
              <w:rPr>
                <w:rFonts w:ascii="仿宋" w:eastAsia="仿宋" w:hAnsi="仿宋" w:cs="宋体" w:hint="eastAsia"/>
                <w:color w:val="000000"/>
                <w:sz w:val="24"/>
              </w:rPr>
              <w:t>20</w:t>
            </w:r>
          </w:p>
        </w:tc>
        <w:tc>
          <w:tcPr>
            <w:tcW w:w="845"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L20</w:t>
            </w:r>
          </w:p>
        </w:tc>
        <w:tc>
          <w:tcPr>
            <w:tcW w:w="2804" w:type="dxa"/>
            <w:vAlign w:val="center"/>
          </w:tcPr>
          <w:p w:rsidR="00437F1D" w:rsidRDefault="00DD3FFD">
            <w:pPr>
              <w:jc w:val="center"/>
              <w:rPr>
                <w:rFonts w:ascii="仿宋" w:eastAsia="仿宋" w:hAnsi="仿宋" w:cs="宋体"/>
                <w:color w:val="000000"/>
                <w:sz w:val="24"/>
              </w:rPr>
            </w:pPr>
            <w:r>
              <w:rPr>
                <w:rFonts w:ascii="仿宋" w:eastAsia="仿宋" w:hAnsi="仿宋" w:hint="eastAsia"/>
                <w:color w:val="000000"/>
                <w:sz w:val="24"/>
              </w:rPr>
              <w:t>30204403002004003027</w:t>
            </w:r>
          </w:p>
        </w:tc>
      </w:tr>
      <w:bookmarkEnd w:id="41"/>
      <w:bookmarkEnd w:id="42"/>
      <w:bookmarkEnd w:id="43"/>
      <w:bookmarkEnd w:id="44"/>
    </w:tbl>
    <w:p w:rsidR="00437F1D" w:rsidRDefault="00437F1D">
      <w:pPr>
        <w:rPr>
          <w:rFonts w:ascii="仿宋" w:eastAsia="仿宋" w:hAnsi="仿宋"/>
          <w:sz w:val="28"/>
          <w:szCs w:val="28"/>
        </w:rPr>
      </w:pPr>
    </w:p>
    <w:p w:rsidR="00437F1D" w:rsidRDefault="00DD3FFD">
      <w:pPr>
        <w:spacing w:line="360" w:lineRule="auto"/>
        <w:jc w:val="center"/>
        <w:outlineLvl w:val="0"/>
        <w:rPr>
          <w:rFonts w:ascii="宋体" w:hAnsi="宋体"/>
          <w:b/>
          <w:sz w:val="32"/>
          <w:szCs w:val="32"/>
        </w:rPr>
      </w:pPr>
      <w:bookmarkStart w:id="47" w:name="_Hlk49699863"/>
      <w:r>
        <w:rPr>
          <w:rFonts w:ascii="仿宋" w:eastAsia="仿宋" w:hAnsi="仿宋"/>
          <w:sz w:val="28"/>
          <w:szCs w:val="28"/>
        </w:rPr>
        <w:tab/>
      </w:r>
      <w:bookmarkStart w:id="48" w:name="_Toc54773220"/>
      <w:r>
        <w:rPr>
          <w:rFonts w:ascii="宋体" w:hAnsi="宋体" w:hint="eastAsia"/>
          <w:b/>
          <w:sz w:val="32"/>
          <w:szCs w:val="32"/>
        </w:rPr>
        <w:t>第二部分：谈判流程</w:t>
      </w:r>
      <w:bookmarkEnd w:id="48"/>
    </w:p>
    <w:p w:rsidR="00437F1D" w:rsidRDefault="00DD3FFD">
      <w:pPr>
        <w:numPr>
          <w:ilvl w:val="0"/>
          <w:numId w:val="1"/>
        </w:numPr>
        <w:spacing w:line="360" w:lineRule="auto"/>
        <w:outlineLvl w:val="1"/>
        <w:rPr>
          <w:rFonts w:ascii="仿宋" w:eastAsia="仿宋" w:hAnsi="仿宋"/>
          <w:b/>
          <w:sz w:val="28"/>
          <w:szCs w:val="28"/>
        </w:rPr>
      </w:pPr>
      <w:bookmarkStart w:id="49" w:name="_Toc54773221"/>
      <w:r>
        <w:rPr>
          <w:rFonts w:ascii="仿宋" w:eastAsia="仿宋" w:hAnsi="仿宋" w:hint="eastAsia"/>
          <w:b/>
          <w:sz w:val="28"/>
          <w:szCs w:val="28"/>
        </w:rPr>
        <w:t>谈判流程</w:t>
      </w:r>
      <w:bookmarkEnd w:id="49"/>
    </w:p>
    <w:p w:rsidR="00437F1D" w:rsidRDefault="00DD3FFD">
      <w:pPr>
        <w:pStyle w:val="af0"/>
        <w:numPr>
          <w:ilvl w:val="0"/>
          <w:numId w:val="11"/>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rsidR="00437F1D" w:rsidRDefault="00DD3FFD">
      <w:pPr>
        <w:pStyle w:val="af0"/>
        <w:numPr>
          <w:ilvl w:val="0"/>
          <w:numId w:val="11"/>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437F1D" w:rsidRDefault="00DD3FFD">
      <w:pPr>
        <w:pStyle w:val="af0"/>
        <w:numPr>
          <w:ilvl w:val="0"/>
          <w:numId w:val="11"/>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w:t>
      </w:r>
      <w:proofErr w:type="gramStart"/>
      <w:r>
        <w:rPr>
          <w:rFonts w:ascii="仿宋" w:eastAsia="仿宋" w:hAnsi="仿宋" w:hint="eastAsia"/>
          <w:b/>
          <w:bCs/>
          <w:sz w:val="28"/>
          <w:szCs w:val="28"/>
        </w:rPr>
        <w:t>谈注意</w:t>
      </w:r>
      <w:proofErr w:type="gramEnd"/>
      <w:r>
        <w:rPr>
          <w:rFonts w:ascii="仿宋" w:eastAsia="仿宋" w:hAnsi="仿宋" w:hint="eastAsia"/>
          <w:b/>
          <w:bCs/>
          <w:sz w:val="28"/>
          <w:szCs w:val="28"/>
        </w:rPr>
        <w:t>事项、流程；</w:t>
      </w:r>
    </w:p>
    <w:p w:rsidR="00437F1D" w:rsidRDefault="00DD3FFD">
      <w:pPr>
        <w:pStyle w:val="af0"/>
        <w:numPr>
          <w:ilvl w:val="0"/>
          <w:numId w:val="11"/>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437F1D" w:rsidRDefault="00DD3FFD">
      <w:pPr>
        <w:pStyle w:val="af0"/>
        <w:numPr>
          <w:ilvl w:val="0"/>
          <w:numId w:val="11"/>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437F1D" w:rsidRDefault="00DD3FFD">
      <w:pPr>
        <w:pStyle w:val="af0"/>
        <w:numPr>
          <w:ilvl w:val="0"/>
          <w:numId w:val="11"/>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437F1D" w:rsidRDefault="00DD3FFD">
      <w:pPr>
        <w:pStyle w:val="af0"/>
        <w:numPr>
          <w:ilvl w:val="0"/>
          <w:numId w:val="11"/>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437F1D" w:rsidRDefault="00DD3FFD">
      <w:pPr>
        <w:pStyle w:val="af0"/>
        <w:numPr>
          <w:ilvl w:val="0"/>
          <w:numId w:val="11"/>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作项目的讲解和演示，以及现场回答谈判小组成员的提问，限时20分钟；</w:t>
      </w:r>
    </w:p>
    <w:p w:rsidR="00437F1D" w:rsidRDefault="00DD3FFD">
      <w:pPr>
        <w:pStyle w:val="af0"/>
        <w:numPr>
          <w:ilvl w:val="0"/>
          <w:numId w:val="11"/>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50" w:name="_Hlk45697410"/>
      <w:r>
        <w:rPr>
          <w:rFonts w:ascii="仿宋" w:eastAsia="仿宋" w:hAnsi="仿宋" w:hint="eastAsia"/>
          <w:b/>
          <w:bCs/>
          <w:sz w:val="28"/>
          <w:szCs w:val="28"/>
        </w:rPr>
        <w:t>并按要求签名或盖章后将扫描件发送至采购联系人邮箱</w:t>
      </w:r>
      <w:bookmarkEnd w:id="50"/>
      <w:r>
        <w:rPr>
          <w:rFonts w:ascii="仿宋" w:eastAsia="仿宋" w:hAnsi="仿宋" w:hint="eastAsia"/>
          <w:sz w:val="28"/>
          <w:szCs w:val="28"/>
        </w:rPr>
        <w:t>；</w:t>
      </w:r>
    </w:p>
    <w:p w:rsidR="00437F1D" w:rsidRDefault="00DD3FFD">
      <w:pPr>
        <w:pStyle w:val="af0"/>
        <w:numPr>
          <w:ilvl w:val="0"/>
          <w:numId w:val="11"/>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谈判小组成员采用记名方式按综合评议指标评分；</w:t>
      </w:r>
    </w:p>
    <w:p w:rsidR="00437F1D" w:rsidRDefault="00DD3FFD">
      <w:pPr>
        <w:pStyle w:val="af0"/>
        <w:numPr>
          <w:ilvl w:val="0"/>
          <w:numId w:val="11"/>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437F1D" w:rsidRDefault="00DD3FFD">
      <w:pPr>
        <w:pStyle w:val="af0"/>
        <w:numPr>
          <w:ilvl w:val="0"/>
          <w:numId w:val="11"/>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本项目采购第一候选供应商、备选供应商的确定及“谈判报告”</w:t>
      </w:r>
      <w:r>
        <w:rPr>
          <w:rFonts w:ascii="仿宋" w:eastAsia="仿宋" w:hAnsi="仿宋" w:hint="eastAsia"/>
          <w:sz w:val="28"/>
          <w:szCs w:val="28"/>
        </w:rPr>
        <w:lastRenderedPageBreak/>
        <w:t>的出具。</w:t>
      </w:r>
      <w:bookmarkEnd w:id="47"/>
    </w:p>
    <w:p w:rsidR="00437F1D" w:rsidRDefault="00437F1D">
      <w:pPr>
        <w:widowControl/>
        <w:jc w:val="left"/>
        <w:rPr>
          <w:rFonts w:ascii="仿宋" w:eastAsia="仿宋" w:hAnsi="仿宋"/>
          <w:sz w:val="28"/>
          <w:szCs w:val="28"/>
        </w:rPr>
      </w:pPr>
    </w:p>
    <w:p w:rsidR="00437F1D" w:rsidRDefault="00DD3FFD">
      <w:pPr>
        <w:spacing w:line="360" w:lineRule="auto"/>
        <w:jc w:val="center"/>
        <w:outlineLvl w:val="0"/>
        <w:rPr>
          <w:rFonts w:ascii="宋体" w:hAnsi="宋体"/>
          <w:b/>
          <w:sz w:val="32"/>
          <w:szCs w:val="32"/>
        </w:rPr>
      </w:pPr>
      <w:bookmarkStart w:id="51" w:name="_Toc54773222"/>
      <w:r>
        <w:rPr>
          <w:rFonts w:ascii="宋体" w:hAnsi="宋体" w:hint="eastAsia"/>
          <w:b/>
          <w:sz w:val="32"/>
          <w:szCs w:val="32"/>
        </w:rPr>
        <w:t>第三部分：评审办法</w:t>
      </w:r>
      <w:bookmarkEnd w:id="51"/>
    </w:p>
    <w:p w:rsidR="00437F1D" w:rsidRDefault="00DD3FFD">
      <w:pPr>
        <w:numPr>
          <w:ilvl w:val="0"/>
          <w:numId w:val="1"/>
        </w:numPr>
        <w:spacing w:line="360" w:lineRule="auto"/>
        <w:outlineLvl w:val="1"/>
        <w:rPr>
          <w:rFonts w:ascii="仿宋" w:eastAsia="仿宋" w:hAnsi="仿宋"/>
          <w:sz w:val="28"/>
          <w:szCs w:val="28"/>
        </w:rPr>
      </w:pPr>
      <w:bookmarkStart w:id="52" w:name="_Toc54773223"/>
      <w:r>
        <w:rPr>
          <w:rFonts w:ascii="仿宋" w:eastAsia="仿宋" w:hAnsi="仿宋" w:hint="eastAsia"/>
          <w:sz w:val="28"/>
          <w:szCs w:val="28"/>
        </w:rPr>
        <w:t>评审办法：</w:t>
      </w:r>
      <w:bookmarkEnd w:id="52"/>
    </w:p>
    <w:p w:rsidR="00437F1D" w:rsidRDefault="00DD3FFD">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437F1D" w:rsidRDefault="00DD3FFD">
      <w:pPr>
        <w:numPr>
          <w:ilvl w:val="0"/>
          <w:numId w:val="12"/>
        </w:numPr>
        <w:spacing w:line="360" w:lineRule="auto"/>
        <w:jc w:val="left"/>
        <w:outlineLvl w:val="2"/>
        <w:rPr>
          <w:rStyle w:val="11"/>
          <w:rFonts w:ascii="仿宋" w:eastAsia="仿宋" w:hAnsi="仿宋"/>
          <w:b/>
          <w:sz w:val="28"/>
          <w:szCs w:val="28"/>
        </w:rPr>
      </w:pPr>
      <w:bookmarkStart w:id="53" w:name="_Toc54773224"/>
      <w:r>
        <w:rPr>
          <w:rStyle w:val="11"/>
          <w:rFonts w:ascii="仿宋" w:eastAsia="仿宋" w:hAnsi="仿宋" w:hint="eastAsia"/>
          <w:b/>
          <w:bCs/>
          <w:sz w:val="28"/>
          <w:szCs w:val="28"/>
        </w:rPr>
        <w:t>符合性检查</w:t>
      </w:r>
      <w:bookmarkEnd w:id="53"/>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437F1D">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437F1D">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437F1D" w:rsidRDefault="00DD3FFD">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参加单位提交的响应文件是否按要求编制目录、加密；投标文件的加密密码在规定时间内发给采购人（开标后15分钟内）</w:t>
            </w:r>
            <w:proofErr w:type="gramStart"/>
            <w:r>
              <w:rPr>
                <w:rFonts w:ascii="仿宋" w:eastAsia="仿宋" w:hAnsi="仿宋" w:hint="eastAsia"/>
                <w:b/>
                <w:bCs/>
                <w:sz w:val="28"/>
                <w:szCs w:val="28"/>
              </w:rPr>
              <w:t>且文件</w:t>
            </w:r>
            <w:proofErr w:type="gramEnd"/>
            <w:r>
              <w:rPr>
                <w:rFonts w:ascii="仿宋" w:eastAsia="仿宋" w:hAnsi="仿宋" w:hint="eastAsia"/>
                <w:b/>
                <w:bCs/>
                <w:sz w:val="28"/>
                <w:szCs w:val="28"/>
              </w:rPr>
              <w:t>完整可正常打开；参加单位必须提供由法人代表或其书面授权人签署并加盖参加单位公章的响应文件</w:t>
            </w:r>
            <w:r>
              <w:rPr>
                <w:rFonts w:ascii="仿宋" w:eastAsia="仿宋" w:hAnsi="仿宋" w:hint="eastAsia"/>
                <w:sz w:val="28"/>
                <w:szCs w:val="28"/>
              </w:rPr>
              <w:t>。</w:t>
            </w:r>
          </w:p>
        </w:tc>
      </w:tr>
      <w:tr w:rsidR="00437F1D">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437F1D" w:rsidRDefault="00DD3FFD">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437F1D">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437F1D" w:rsidRDefault="00DD3FFD" w:rsidP="00437F1D">
            <w:pPr>
              <w:pStyle w:val="af0"/>
              <w:numPr>
                <w:ilvl w:val="255"/>
                <w:numId w:val="0"/>
              </w:num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873174" w:rsidRDefault="00873174" w:rsidP="00873174">
            <w:pPr>
              <w:pStyle w:val="af0"/>
              <w:numPr>
                <w:ilvl w:val="0"/>
                <w:numId w:val="25"/>
              </w:numPr>
              <w:tabs>
                <w:tab w:val="left" w:pos="763"/>
              </w:tabs>
              <w:snapToGrid w:val="0"/>
              <w:spacing w:line="360" w:lineRule="auto"/>
              <w:ind w:firstLineChars="0"/>
              <w:rPr>
                <w:rFonts w:ascii="仿宋" w:eastAsia="仿宋" w:hAnsi="仿宋"/>
                <w:sz w:val="28"/>
                <w:szCs w:val="28"/>
              </w:rPr>
            </w:pPr>
            <w:r>
              <w:rPr>
                <w:rFonts w:ascii="仿宋" w:eastAsia="仿宋" w:hAnsi="仿宋" w:hint="eastAsia"/>
                <w:sz w:val="28"/>
                <w:szCs w:val="28"/>
              </w:rPr>
              <w:t>参加单位必须为中华人民共和国境内注册且合法运作的企业，具有独立法人资格或具有独立承担民事责任能力的其它组织。无尚在生效期内的经营异常或严重违法失信记录。（须提供企业营业执照复印件、履约情况及社会信誉承诺书（格式详见附件）及国家企业信用信息公示系统（</w:t>
            </w:r>
            <w:r>
              <w:rPr>
                <w:rFonts w:ascii="仿宋" w:eastAsia="仿宋" w:hAnsi="仿宋"/>
                <w:sz w:val="28"/>
                <w:szCs w:val="28"/>
              </w:rPr>
              <w:t>http://www.gsxt.gov.cn/）公示的企业基础信息、经营异常信息、严重违法失信记录等信息查询结果页面</w:t>
            </w:r>
            <w:proofErr w:type="gramStart"/>
            <w:r>
              <w:rPr>
                <w:rFonts w:ascii="仿宋" w:eastAsia="仿宋" w:hAnsi="仿宋"/>
                <w:sz w:val="28"/>
                <w:szCs w:val="28"/>
              </w:rPr>
              <w:t>打印件并</w:t>
            </w:r>
            <w:r>
              <w:rPr>
                <w:rFonts w:ascii="仿宋" w:eastAsia="仿宋" w:hAnsi="仿宋"/>
                <w:sz w:val="28"/>
                <w:szCs w:val="28"/>
              </w:rPr>
              <w:lastRenderedPageBreak/>
              <w:t>加盖</w:t>
            </w:r>
            <w:proofErr w:type="gramEnd"/>
            <w:r>
              <w:rPr>
                <w:rFonts w:ascii="仿宋" w:eastAsia="仿宋" w:hAnsi="仿宋"/>
                <w:sz w:val="28"/>
                <w:szCs w:val="28"/>
              </w:rPr>
              <w:t xml:space="preserve">参加单位公章; </w:t>
            </w:r>
            <w:r>
              <w:rPr>
                <w:rFonts w:ascii="仿宋" w:eastAsia="仿宋" w:hAnsi="仿宋" w:hint="eastAsia"/>
                <w:sz w:val="28"/>
                <w:szCs w:val="28"/>
              </w:rPr>
              <w:t>若公示系统网站无法打开，则需提交无经营异常信息、无严重违法失信记录的承诺书，要求承诺内容完整、格式自拟）</w:t>
            </w:r>
          </w:p>
          <w:p w:rsidR="00873174" w:rsidRDefault="00873174" w:rsidP="00873174">
            <w:pPr>
              <w:pStyle w:val="af0"/>
              <w:numPr>
                <w:ilvl w:val="0"/>
                <w:numId w:val="25"/>
              </w:numPr>
              <w:tabs>
                <w:tab w:val="left" w:pos="763"/>
              </w:tabs>
              <w:snapToGrid w:val="0"/>
              <w:spacing w:line="360" w:lineRule="auto"/>
              <w:ind w:firstLineChars="0"/>
              <w:rPr>
                <w:rFonts w:ascii="仿宋" w:eastAsia="仿宋" w:hAnsi="仿宋"/>
                <w:sz w:val="28"/>
                <w:szCs w:val="28"/>
              </w:rPr>
            </w:pPr>
            <w:r>
              <w:rPr>
                <w:rFonts w:ascii="仿宋" w:eastAsia="仿宋" w:hAnsi="仿宋" w:hint="eastAsia"/>
                <w:sz w:val="28"/>
                <w:szCs w:val="28"/>
              </w:rPr>
              <w:t>参加单位必须是符合国家相关特种设备安全管理规定的特种设备检验检测机构或专业服务机构</w:t>
            </w:r>
            <w:r>
              <w:rPr>
                <w:rFonts w:ascii="仿宋" w:eastAsia="仿宋" w:hAnsi="仿宋"/>
                <w:sz w:val="28"/>
                <w:szCs w:val="28"/>
              </w:rPr>
              <w:t>（</w:t>
            </w:r>
            <w:r>
              <w:rPr>
                <w:rFonts w:ascii="仿宋" w:eastAsia="仿宋" w:hAnsi="仿宋" w:hint="eastAsia"/>
                <w:sz w:val="28"/>
                <w:szCs w:val="28"/>
              </w:rPr>
              <w:t>自行</w:t>
            </w:r>
            <w:r>
              <w:rPr>
                <w:rFonts w:ascii="仿宋" w:eastAsia="仿宋" w:hAnsi="仿宋"/>
                <w:sz w:val="28"/>
                <w:szCs w:val="28"/>
              </w:rPr>
              <w:t>提供</w:t>
            </w:r>
            <w:r>
              <w:rPr>
                <w:rFonts w:ascii="仿宋" w:eastAsia="仿宋" w:hAnsi="仿宋" w:hint="eastAsia"/>
                <w:sz w:val="28"/>
                <w:szCs w:val="28"/>
              </w:rPr>
              <w:t>其符合特种设备管理规定</w:t>
            </w:r>
            <w:r>
              <w:rPr>
                <w:rFonts w:ascii="仿宋" w:eastAsia="仿宋" w:hAnsi="仿宋"/>
                <w:sz w:val="28"/>
                <w:szCs w:val="28"/>
              </w:rPr>
              <w:t>相关证明文件的复印</w:t>
            </w:r>
            <w:r>
              <w:rPr>
                <w:rFonts w:ascii="仿宋" w:eastAsia="仿宋" w:hAnsi="仿宋" w:hint="eastAsia"/>
                <w:sz w:val="28"/>
                <w:szCs w:val="28"/>
              </w:rPr>
              <w:t>件并加盖公章）</w:t>
            </w:r>
          </w:p>
          <w:p w:rsidR="00873174" w:rsidRDefault="00873174" w:rsidP="00873174">
            <w:pPr>
              <w:pStyle w:val="af0"/>
              <w:numPr>
                <w:ilvl w:val="0"/>
                <w:numId w:val="25"/>
              </w:numPr>
              <w:tabs>
                <w:tab w:val="left" w:pos="763"/>
              </w:tabs>
              <w:snapToGrid w:val="0"/>
              <w:spacing w:line="360" w:lineRule="auto"/>
              <w:ind w:left="763" w:firstLineChars="0" w:hanging="763"/>
              <w:rPr>
                <w:rFonts w:ascii="仿宋" w:eastAsia="仿宋" w:hAnsi="仿宋"/>
                <w:sz w:val="28"/>
                <w:szCs w:val="28"/>
              </w:rPr>
            </w:pPr>
            <w:r>
              <w:rPr>
                <w:rFonts w:ascii="仿宋" w:eastAsia="仿宋" w:hAnsi="仿宋" w:hint="eastAsia"/>
                <w:sz w:val="28"/>
                <w:szCs w:val="28"/>
              </w:rPr>
              <w:t>参加谈判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rsidR="00437F1D" w:rsidRDefault="00873174" w:rsidP="00873174">
            <w:pPr>
              <w:pStyle w:val="af0"/>
              <w:numPr>
                <w:ilvl w:val="0"/>
                <w:numId w:val="25"/>
              </w:numPr>
              <w:tabs>
                <w:tab w:val="left" w:pos="763"/>
              </w:tabs>
              <w:snapToGrid w:val="0"/>
              <w:spacing w:line="360" w:lineRule="auto"/>
              <w:ind w:left="763" w:firstLineChars="0" w:hanging="763"/>
              <w:rPr>
                <w:rFonts w:ascii="仿宋" w:eastAsia="仿宋" w:hAnsi="仿宋"/>
                <w:sz w:val="28"/>
                <w:szCs w:val="28"/>
              </w:rPr>
            </w:pPr>
            <w:r>
              <w:rPr>
                <w:rFonts w:ascii="仿宋" w:eastAsia="仿宋" w:hAnsi="仿宋" w:hint="eastAsia"/>
                <w:sz w:val="28"/>
                <w:szCs w:val="28"/>
              </w:rPr>
              <w:t>本项目不接受联合体投标，严禁转包或非法分包。</w:t>
            </w:r>
          </w:p>
        </w:tc>
      </w:tr>
      <w:tr w:rsidR="00437F1D">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437F1D" w:rsidRDefault="00DD3FFD">
            <w:pPr>
              <w:spacing w:line="360" w:lineRule="auto"/>
              <w:rPr>
                <w:rFonts w:ascii="仿宋" w:eastAsia="仿宋" w:hAnsi="仿宋"/>
                <w:sz w:val="28"/>
                <w:szCs w:val="28"/>
              </w:rPr>
            </w:pPr>
            <w:r>
              <w:rPr>
                <w:rFonts w:ascii="仿宋" w:eastAsia="仿宋" w:hAnsi="仿宋" w:hint="eastAsia"/>
                <w:sz w:val="28"/>
                <w:szCs w:val="28"/>
              </w:rPr>
              <w:t>本项目总控制金额为人民币15.52万元（含税），超过上述控制金额的视为无效报价。</w:t>
            </w:r>
          </w:p>
        </w:tc>
      </w:tr>
    </w:tbl>
    <w:p w:rsidR="00437F1D" w:rsidRDefault="00DD3FFD" w:rsidP="00B01143">
      <w:pPr>
        <w:numPr>
          <w:ilvl w:val="0"/>
          <w:numId w:val="12"/>
        </w:numPr>
        <w:spacing w:beforeLines="300" w:line="360" w:lineRule="auto"/>
        <w:jc w:val="left"/>
        <w:outlineLvl w:val="2"/>
        <w:rPr>
          <w:rStyle w:val="11"/>
          <w:rFonts w:ascii="仿宋" w:eastAsia="仿宋" w:hAnsi="仿宋"/>
          <w:b/>
          <w:bCs/>
          <w:sz w:val="28"/>
          <w:szCs w:val="28"/>
        </w:rPr>
      </w:pPr>
      <w:bookmarkStart w:id="54" w:name="_Toc54773225"/>
      <w:r>
        <w:rPr>
          <w:rStyle w:val="11"/>
          <w:rFonts w:ascii="仿宋" w:eastAsia="仿宋" w:hAnsi="仿宋" w:hint="eastAsia"/>
          <w:b/>
          <w:bCs/>
          <w:sz w:val="28"/>
          <w:szCs w:val="28"/>
        </w:rPr>
        <w:t>综合评议指标表</w:t>
      </w:r>
      <w:bookmarkEnd w:id="54"/>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437F1D">
        <w:trPr>
          <w:tblCellSpacing w:w="0" w:type="dxa"/>
          <w:jc w:val="center"/>
        </w:trPr>
        <w:tc>
          <w:tcPr>
            <w:tcW w:w="1355" w:type="dxa"/>
            <w:tcBorders>
              <w:bottom w:val="single" w:sz="4" w:space="0" w:color="auto"/>
            </w:tcBorders>
            <w:shd w:val="clear" w:color="auto" w:fill="EEEEEE"/>
            <w:tcMar>
              <w:top w:w="15" w:type="dxa"/>
              <w:left w:w="15" w:type="dxa"/>
              <w:bottom w:w="15" w:type="dxa"/>
              <w:right w:w="15" w:type="dxa"/>
            </w:tcMar>
            <w:vAlign w:val="center"/>
          </w:tcPr>
          <w:p w:rsidR="00437F1D" w:rsidRDefault="00DD3FFD">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bottom w:val="single" w:sz="4" w:space="0" w:color="auto"/>
              <w:right w:val="dotted" w:sz="4" w:space="0" w:color="auto"/>
            </w:tcBorders>
            <w:shd w:val="clear" w:color="auto" w:fill="EEEEEE"/>
            <w:tcMar>
              <w:top w:w="15" w:type="dxa"/>
              <w:left w:w="15" w:type="dxa"/>
              <w:bottom w:w="15" w:type="dxa"/>
              <w:right w:w="15" w:type="dxa"/>
            </w:tcMar>
            <w:vAlign w:val="center"/>
          </w:tcPr>
          <w:p w:rsidR="00437F1D" w:rsidRDefault="00DD3FFD">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bottom w:val="single" w:sz="4" w:space="0" w:color="auto"/>
            </w:tcBorders>
            <w:shd w:val="clear" w:color="auto" w:fill="EEEEEE"/>
            <w:vAlign w:val="center"/>
          </w:tcPr>
          <w:p w:rsidR="00437F1D" w:rsidRDefault="00DD3FFD">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437F1D">
        <w:trPr>
          <w:tblCellSpacing w:w="0" w:type="dxa"/>
          <w:jc w:val="center"/>
        </w:trPr>
        <w:tc>
          <w:tcPr>
            <w:tcW w:w="9030" w:type="dxa"/>
            <w:gridSpan w:val="3"/>
            <w:tcBorders>
              <w:top w:val="single" w:sz="4" w:space="0" w:color="auto"/>
            </w:tcBorders>
            <w:shd w:val="clear" w:color="auto" w:fill="EEEEEE"/>
            <w:tcMar>
              <w:top w:w="15" w:type="dxa"/>
              <w:left w:w="15" w:type="dxa"/>
              <w:bottom w:w="15" w:type="dxa"/>
              <w:right w:w="15" w:type="dxa"/>
            </w:tcMar>
            <w:vAlign w:val="center"/>
          </w:tcPr>
          <w:p w:rsidR="00437F1D" w:rsidRDefault="00DD3FFD">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sz w:val="28"/>
                <w:szCs w:val="28"/>
              </w:rPr>
              <w:t>24</w:t>
            </w:r>
            <w:r>
              <w:rPr>
                <w:rFonts w:ascii="仿宋" w:eastAsia="仿宋" w:hAnsi="仿宋" w:hint="eastAsia"/>
                <w:b/>
                <w:sz w:val="28"/>
                <w:szCs w:val="28"/>
              </w:rPr>
              <w:t>分）</w:t>
            </w:r>
          </w:p>
        </w:tc>
      </w:tr>
      <w:tr w:rsidR="00437F1D">
        <w:trPr>
          <w:trHeight w:val="374"/>
          <w:tblCellSpacing w:w="0" w:type="dxa"/>
          <w:jc w:val="center"/>
        </w:trPr>
        <w:tc>
          <w:tcPr>
            <w:tcW w:w="1355" w:type="dxa"/>
            <w:tcMar>
              <w:top w:w="15" w:type="dxa"/>
              <w:left w:w="15" w:type="dxa"/>
              <w:bottom w:w="15" w:type="dxa"/>
              <w:right w:w="15" w:type="dxa"/>
            </w:tcMar>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综合实力</w:t>
            </w:r>
          </w:p>
        </w:tc>
        <w:tc>
          <w:tcPr>
            <w:tcW w:w="708" w:type="dxa"/>
            <w:tcMar>
              <w:top w:w="15" w:type="dxa"/>
              <w:left w:w="15" w:type="dxa"/>
              <w:bottom w:w="15" w:type="dxa"/>
              <w:right w:w="15" w:type="dxa"/>
            </w:tcMar>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437F1D" w:rsidRDefault="00DD3FFD">
            <w:pPr>
              <w:tabs>
                <w:tab w:val="left" w:pos="420"/>
                <w:tab w:val="left" w:pos="720"/>
              </w:tabs>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根据各参加单位的信誉和实力等综合比较，综合实力越</w:t>
            </w:r>
            <w:proofErr w:type="gramStart"/>
            <w:r>
              <w:rPr>
                <w:rFonts w:ascii="仿宋" w:eastAsia="仿宋" w:hAnsi="仿宋" w:cs="宋体" w:hint="eastAsia"/>
                <w:kern w:val="0"/>
                <w:sz w:val="28"/>
                <w:szCs w:val="28"/>
              </w:rPr>
              <w:t>强所得</w:t>
            </w:r>
            <w:proofErr w:type="gramEnd"/>
            <w:r>
              <w:rPr>
                <w:rFonts w:ascii="仿宋" w:eastAsia="仿宋" w:hAnsi="仿宋" w:cs="宋体" w:hint="eastAsia"/>
                <w:kern w:val="0"/>
                <w:sz w:val="28"/>
                <w:szCs w:val="28"/>
              </w:rPr>
              <w:t>分数越高。</w:t>
            </w:r>
          </w:p>
          <w:p w:rsidR="00437F1D" w:rsidRDefault="00DD3FFD">
            <w:pPr>
              <w:tabs>
                <w:tab w:val="left" w:pos="420"/>
                <w:tab w:val="left" w:pos="720"/>
              </w:tabs>
              <w:spacing w:line="360" w:lineRule="auto"/>
              <w:jc w:val="left"/>
              <w:rPr>
                <w:rFonts w:ascii="仿宋" w:eastAsia="仿宋" w:hAnsi="仿宋"/>
                <w:sz w:val="28"/>
                <w:szCs w:val="28"/>
              </w:rPr>
            </w:pPr>
            <w:proofErr w:type="gramStart"/>
            <w:r>
              <w:rPr>
                <w:rFonts w:ascii="仿宋" w:eastAsia="仿宋" w:hAnsi="仿宋" w:cs="宋体" w:hint="eastAsia"/>
                <w:kern w:val="0"/>
                <w:sz w:val="28"/>
                <w:szCs w:val="28"/>
              </w:rPr>
              <w:t>优得10分</w:t>
            </w:r>
            <w:proofErr w:type="gramEnd"/>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良得6分</w:t>
            </w:r>
            <w:proofErr w:type="gramEnd"/>
            <w:r>
              <w:rPr>
                <w:rFonts w:ascii="仿宋" w:eastAsia="仿宋" w:hAnsi="仿宋" w:cs="宋体" w:hint="eastAsia"/>
                <w:kern w:val="0"/>
                <w:sz w:val="28"/>
                <w:szCs w:val="28"/>
              </w:rPr>
              <w:t>；一般得3分。</w:t>
            </w:r>
          </w:p>
        </w:tc>
      </w:tr>
      <w:tr w:rsidR="00437F1D">
        <w:trPr>
          <w:trHeight w:val="374"/>
          <w:tblCellSpacing w:w="0" w:type="dxa"/>
          <w:jc w:val="center"/>
        </w:trPr>
        <w:tc>
          <w:tcPr>
            <w:tcW w:w="1355" w:type="dxa"/>
            <w:tcMar>
              <w:top w:w="15" w:type="dxa"/>
              <w:left w:w="15" w:type="dxa"/>
              <w:bottom w:w="15" w:type="dxa"/>
              <w:right w:w="15" w:type="dxa"/>
            </w:tcMar>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技术能力</w:t>
            </w:r>
          </w:p>
        </w:tc>
        <w:tc>
          <w:tcPr>
            <w:tcW w:w="708" w:type="dxa"/>
            <w:tcMar>
              <w:top w:w="15" w:type="dxa"/>
              <w:left w:w="15" w:type="dxa"/>
              <w:bottom w:w="15" w:type="dxa"/>
              <w:right w:w="15" w:type="dxa"/>
            </w:tcMar>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6</w:t>
            </w:r>
          </w:p>
        </w:tc>
        <w:tc>
          <w:tcPr>
            <w:tcW w:w="6967" w:type="dxa"/>
            <w:tcMar>
              <w:top w:w="15" w:type="dxa"/>
              <w:left w:w="15" w:type="dxa"/>
              <w:bottom w:w="15" w:type="dxa"/>
              <w:right w:w="15" w:type="dxa"/>
            </w:tcMar>
            <w:vAlign w:val="center"/>
          </w:tcPr>
          <w:p w:rsidR="00437F1D" w:rsidRDefault="00DD3FFD">
            <w:pPr>
              <w:numPr>
                <w:ilvl w:val="0"/>
                <w:numId w:val="14"/>
              </w:numPr>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参加单位具有中华人民共和国特种设备检验检测机构核准证（型式试验），并包括电梯型式试验项目的</w:t>
            </w:r>
            <w:r>
              <w:rPr>
                <w:rFonts w:ascii="仿宋" w:eastAsia="仿宋" w:hAnsi="仿宋" w:cs="宋体"/>
                <w:kern w:val="0"/>
                <w:sz w:val="28"/>
                <w:szCs w:val="28"/>
              </w:rPr>
              <w:t>,得</w:t>
            </w:r>
            <w:r>
              <w:rPr>
                <w:rFonts w:ascii="仿宋" w:eastAsia="仿宋" w:hAnsi="仿宋" w:cs="宋体" w:hint="eastAsia"/>
                <w:kern w:val="0"/>
                <w:sz w:val="28"/>
                <w:szCs w:val="28"/>
              </w:rPr>
              <w:t>3</w:t>
            </w:r>
            <w:r>
              <w:rPr>
                <w:rFonts w:ascii="仿宋" w:eastAsia="仿宋" w:hAnsi="仿宋" w:cs="宋体" w:hint="eastAsia"/>
                <w:kern w:val="0"/>
                <w:sz w:val="28"/>
                <w:szCs w:val="28"/>
              </w:rPr>
              <w:lastRenderedPageBreak/>
              <w:t>分；</w:t>
            </w:r>
            <w:r>
              <w:rPr>
                <w:rFonts w:ascii="仿宋" w:eastAsia="仿宋" w:hAnsi="仿宋" w:cs="宋体"/>
                <w:kern w:val="0"/>
                <w:sz w:val="28"/>
                <w:szCs w:val="28"/>
              </w:rPr>
              <w:t xml:space="preserve"> </w:t>
            </w:r>
          </w:p>
          <w:p w:rsidR="00437F1D" w:rsidRDefault="00DD3FFD">
            <w:pPr>
              <w:numPr>
                <w:ilvl w:val="0"/>
                <w:numId w:val="14"/>
              </w:numPr>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参加单位具有</w:t>
            </w:r>
            <w:r>
              <w:rPr>
                <w:rFonts w:ascii="仿宋" w:eastAsia="仿宋" w:hAnsi="仿宋" w:cs="宋体"/>
                <w:kern w:val="0"/>
                <w:sz w:val="28"/>
                <w:szCs w:val="28"/>
              </w:rPr>
              <w:t>CNAS</w:t>
            </w:r>
            <w:r>
              <w:rPr>
                <w:rFonts w:ascii="仿宋" w:eastAsia="仿宋" w:hAnsi="仿宋" w:cs="宋体" w:hint="eastAsia"/>
                <w:kern w:val="0"/>
                <w:sz w:val="28"/>
                <w:szCs w:val="28"/>
              </w:rPr>
              <w:t>实验室认可证书，且认可项目包含检测标准为深圳市《电梯安全评估规程》（</w:t>
            </w:r>
            <w:r>
              <w:rPr>
                <w:rFonts w:ascii="仿宋" w:eastAsia="仿宋" w:hAnsi="仿宋" w:cs="宋体"/>
                <w:kern w:val="0"/>
                <w:sz w:val="28"/>
                <w:szCs w:val="28"/>
              </w:rPr>
              <w:t>SZDB/Z 117</w:t>
            </w:r>
            <w:r>
              <w:rPr>
                <w:rFonts w:ascii="仿宋" w:eastAsia="仿宋" w:hAnsi="仿宋" w:cs="宋体" w:hint="eastAsia"/>
                <w:kern w:val="0"/>
                <w:sz w:val="28"/>
                <w:szCs w:val="28"/>
              </w:rPr>
              <w:t>-</w:t>
            </w:r>
            <w:r>
              <w:rPr>
                <w:rFonts w:ascii="仿宋" w:eastAsia="仿宋" w:hAnsi="仿宋" w:cs="宋体"/>
                <w:kern w:val="0"/>
                <w:sz w:val="28"/>
                <w:szCs w:val="28"/>
              </w:rPr>
              <w:t>2014</w:t>
            </w:r>
            <w:r>
              <w:rPr>
                <w:rFonts w:ascii="仿宋" w:eastAsia="仿宋" w:hAnsi="仿宋" w:cs="宋体" w:hint="eastAsia"/>
                <w:kern w:val="0"/>
                <w:sz w:val="28"/>
                <w:szCs w:val="28"/>
              </w:rPr>
              <w:t>）的电梯安全评估项目，得3分。</w:t>
            </w:r>
          </w:p>
          <w:p w:rsidR="00437F1D" w:rsidRDefault="00DD3FFD">
            <w:pPr>
              <w:tabs>
                <w:tab w:val="left" w:pos="420"/>
                <w:tab w:val="left" w:pos="720"/>
              </w:tabs>
              <w:spacing w:line="360" w:lineRule="auto"/>
              <w:jc w:val="left"/>
              <w:rPr>
                <w:rFonts w:ascii="仿宋" w:eastAsia="仿宋" w:hAnsi="仿宋" w:cs="宋体"/>
                <w:kern w:val="0"/>
                <w:sz w:val="28"/>
                <w:szCs w:val="28"/>
              </w:rPr>
            </w:pPr>
            <w:r>
              <w:rPr>
                <w:rFonts w:ascii="仿宋" w:eastAsia="仿宋" w:hAnsi="仿宋" w:hint="eastAsia"/>
                <w:sz w:val="28"/>
                <w:szCs w:val="28"/>
              </w:rPr>
              <w:t>3.以</w:t>
            </w:r>
            <w:r>
              <w:rPr>
                <w:rFonts w:ascii="仿宋" w:eastAsia="仿宋" w:hAnsi="仿宋"/>
                <w:sz w:val="28"/>
                <w:szCs w:val="28"/>
              </w:rPr>
              <w:t>上要求</w:t>
            </w:r>
            <w:r>
              <w:rPr>
                <w:rFonts w:ascii="仿宋" w:eastAsia="仿宋" w:hAnsi="仿宋" w:hint="eastAsia"/>
                <w:sz w:val="28"/>
                <w:szCs w:val="28"/>
              </w:rPr>
              <w:t>提供有效的证书复印</w:t>
            </w:r>
            <w:r>
              <w:rPr>
                <w:rFonts w:ascii="仿宋" w:eastAsia="仿宋" w:hAnsi="仿宋"/>
                <w:sz w:val="28"/>
                <w:szCs w:val="28"/>
              </w:rPr>
              <w:t>件</w:t>
            </w:r>
            <w:r>
              <w:rPr>
                <w:rFonts w:ascii="仿宋" w:eastAsia="仿宋" w:hAnsi="仿宋" w:hint="eastAsia"/>
                <w:sz w:val="28"/>
                <w:szCs w:val="28"/>
              </w:rPr>
              <w:t xml:space="preserve">作为得分依据。 </w:t>
            </w:r>
          </w:p>
        </w:tc>
      </w:tr>
      <w:tr w:rsidR="00437F1D">
        <w:trPr>
          <w:trHeight w:val="374"/>
          <w:tblCellSpacing w:w="0" w:type="dxa"/>
          <w:jc w:val="center"/>
        </w:trPr>
        <w:tc>
          <w:tcPr>
            <w:tcW w:w="1355" w:type="dxa"/>
            <w:tcMar>
              <w:top w:w="15" w:type="dxa"/>
              <w:left w:w="15" w:type="dxa"/>
              <w:bottom w:w="15" w:type="dxa"/>
              <w:right w:w="15" w:type="dxa"/>
            </w:tcMar>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lastRenderedPageBreak/>
              <w:t>同类业绩</w:t>
            </w:r>
          </w:p>
        </w:tc>
        <w:tc>
          <w:tcPr>
            <w:tcW w:w="708" w:type="dxa"/>
            <w:tcMar>
              <w:top w:w="15" w:type="dxa"/>
              <w:left w:w="15" w:type="dxa"/>
              <w:bottom w:w="15" w:type="dxa"/>
              <w:right w:w="15" w:type="dxa"/>
            </w:tcMar>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8</w:t>
            </w:r>
          </w:p>
        </w:tc>
        <w:tc>
          <w:tcPr>
            <w:tcW w:w="6967" w:type="dxa"/>
            <w:tcMar>
              <w:top w:w="15" w:type="dxa"/>
              <w:left w:w="15" w:type="dxa"/>
              <w:bottom w:w="15" w:type="dxa"/>
              <w:right w:w="15" w:type="dxa"/>
            </w:tcMar>
            <w:vAlign w:val="center"/>
          </w:tcPr>
          <w:p w:rsidR="00437F1D" w:rsidRDefault="00DD3FFD">
            <w:pPr>
              <w:rPr>
                <w:rFonts w:ascii="仿宋" w:eastAsia="仿宋" w:hAnsi="仿宋" w:cs="宋体"/>
                <w:kern w:val="0"/>
                <w:sz w:val="28"/>
                <w:szCs w:val="28"/>
              </w:rPr>
            </w:pPr>
            <w:r>
              <w:rPr>
                <w:rFonts w:ascii="仿宋" w:eastAsia="仿宋" w:hAnsi="仿宋" w:cs="宋体" w:hint="eastAsia"/>
                <w:kern w:val="0"/>
                <w:sz w:val="28"/>
                <w:szCs w:val="28"/>
              </w:rPr>
              <w:t>（1）根据各参加单位2019年</w:t>
            </w:r>
            <w:r>
              <w:rPr>
                <w:rFonts w:ascii="仿宋" w:eastAsia="仿宋" w:hAnsi="仿宋" w:cs="宋体"/>
                <w:kern w:val="0"/>
                <w:sz w:val="28"/>
                <w:szCs w:val="28"/>
              </w:rPr>
              <w:t>7</w:t>
            </w:r>
            <w:r>
              <w:rPr>
                <w:rFonts w:ascii="仿宋" w:eastAsia="仿宋" w:hAnsi="仿宋" w:cs="宋体" w:hint="eastAsia"/>
                <w:kern w:val="0"/>
                <w:sz w:val="28"/>
                <w:szCs w:val="28"/>
              </w:rPr>
              <w:t>月1日至本项目招标公告发布日止，以累计</w:t>
            </w:r>
            <w:r>
              <w:rPr>
                <w:rFonts w:ascii="仿宋" w:eastAsia="仿宋" w:hAnsi="仿宋" w:cs="方正小标宋简体" w:hint="eastAsia"/>
                <w:sz w:val="28"/>
                <w:szCs w:val="28"/>
              </w:rPr>
              <w:t>电梯安全评估数量</w:t>
            </w:r>
            <w:r>
              <w:rPr>
                <w:rFonts w:ascii="仿宋" w:eastAsia="仿宋" w:hAnsi="仿宋" w:cs="宋体" w:hint="eastAsia"/>
                <w:kern w:val="0"/>
                <w:sz w:val="28"/>
                <w:szCs w:val="28"/>
              </w:rPr>
              <w:t>进行评分（以合同签订时间为准）。</w:t>
            </w:r>
          </w:p>
          <w:p w:rsidR="00437F1D" w:rsidRDefault="00DD3FFD">
            <w:pPr>
              <w:rPr>
                <w:rFonts w:ascii="仿宋" w:eastAsia="仿宋" w:hAnsi="仿宋" w:cs="宋体"/>
                <w:kern w:val="0"/>
                <w:sz w:val="28"/>
                <w:szCs w:val="28"/>
              </w:rPr>
            </w:pPr>
            <w:r>
              <w:rPr>
                <w:rFonts w:ascii="仿宋" w:eastAsia="仿宋" w:hAnsi="仿宋" w:cs="宋体" w:hint="eastAsia"/>
                <w:kern w:val="0"/>
                <w:sz w:val="28"/>
                <w:szCs w:val="28"/>
              </w:rPr>
              <w:t>1）累积评估数量＞</w:t>
            </w:r>
            <w:r>
              <w:rPr>
                <w:rFonts w:ascii="仿宋" w:eastAsia="仿宋" w:hAnsi="仿宋" w:cs="宋体"/>
                <w:kern w:val="0"/>
                <w:sz w:val="28"/>
                <w:szCs w:val="28"/>
              </w:rPr>
              <w:t>5000</w:t>
            </w:r>
            <w:r>
              <w:rPr>
                <w:rFonts w:ascii="仿宋" w:eastAsia="仿宋" w:hAnsi="仿宋" w:cs="宋体" w:hint="eastAsia"/>
                <w:kern w:val="0"/>
                <w:sz w:val="28"/>
                <w:szCs w:val="28"/>
              </w:rPr>
              <w:t>台，得8分；</w:t>
            </w:r>
          </w:p>
          <w:p w:rsidR="00437F1D" w:rsidRPr="00B01143" w:rsidRDefault="00DD3FFD">
            <w:pPr>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4000</w:t>
            </w:r>
            <w:r>
              <w:rPr>
                <w:rFonts w:ascii="仿宋" w:eastAsia="仿宋" w:hAnsi="仿宋" w:cs="宋体" w:hint="eastAsia"/>
                <w:kern w:val="0"/>
                <w:sz w:val="28"/>
                <w:szCs w:val="28"/>
              </w:rPr>
              <w:t>台</w:t>
            </w:r>
            <w:r w:rsidR="00EE5002" w:rsidRPr="00B01143">
              <w:rPr>
                <w:rFonts w:ascii="仿宋" w:eastAsia="仿宋" w:hAnsi="仿宋" w:cs="宋体" w:hint="eastAsia"/>
                <w:kern w:val="0"/>
                <w:sz w:val="28"/>
                <w:szCs w:val="28"/>
              </w:rPr>
              <w:t>＜</w:t>
            </w:r>
            <w:r w:rsidRPr="00B01143">
              <w:rPr>
                <w:rFonts w:ascii="仿宋" w:eastAsia="仿宋" w:hAnsi="仿宋" w:cs="宋体" w:hint="eastAsia"/>
                <w:kern w:val="0"/>
                <w:sz w:val="28"/>
                <w:szCs w:val="28"/>
              </w:rPr>
              <w:t>累积评估数量≤</w:t>
            </w:r>
            <w:r w:rsidRPr="00B01143">
              <w:rPr>
                <w:rFonts w:ascii="仿宋" w:eastAsia="仿宋" w:hAnsi="仿宋" w:cs="宋体"/>
                <w:kern w:val="0"/>
                <w:sz w:val="28"/>
                <w:szCs w:val="28"/>
              </w:rPr>
              <w:t>5000</w:t>
            </w:r>
            <w:r w:rsidRPr="00B01143">
              <w:rPr>
                <w:rFonts w:ascii="仿宋" w:eastAsia="仿宋" w:hAnsi="仿宋" w:cs="宋体" w:hint="eastAsia"/>
                <w:kern w:val="0"/>
                <w:sz w:val="28"/>
                <w:szCs w:val="28"/>
              </w:rPr>
              <w:t>台，得6分；</w:t>
            </w:r>
          </w:p>
          <w:p w:rsidR="00437F1D" w:rsidRPr="00B01143" w:rsidRDefault="00DD3FFD">
            <w:pPr>
              <w:rPr>
                <w:rFonts w:ascii="仿宋" w:eastAsia="仿宋" w:hAnsi="仿宋" w:cs="宋体"/>
                <w:kern w:val="0"/>
                <w:sz w:val="28"/>
                <w:szCs w:val="28"/>
              </w:rPr>
            </w:pPr>
            <w:r w:rsidRPr="00B01143">
              <w:rPr>
                <w:rFonts w:ascii="仿宋" w:eastAsia="仿宋" w:hAnsi="仿宋" w:cs="宋体" w:hint="eastAsia"/>
                <w:kern w:val="0"/>
                <w:sz w:val="28"/>
                <w:szCs w:val="28"/>
              </w:rPr>
              <w:t>3）</w:t>
            </w:r>
            <w:r w:rsidRPr="00B01143">
              <w:rPr>
                <w:rFonts w:ascii="仿宋" w:eastAsia="仿宋" w:hAnsi="仿宋" w:cs="宋体"/>
                <w:kern w:val="0"/>
                <w:sz w:val="28"/>
                <w:szCs w:val="28"/>
              </w:rPr>
              <w:t>3000</w:t>
            </w:r>
            <w:r w:rsidRPr="00B01143">
              <w:rPr>
                <w:rFonts w:ascii="仿宋" w:eastAsia="仿宋" w:hAnsi="仿宋" w:cs="宋体" w:hint="eastAsia"/>
                <w:kern w:val="0"/>
                <w:sz w:val="28"/>
                <w:szCs w:val="28"/>
              </w:rPr>
              <w:t>台</w:t>
            </w:r>
            <w:r w:rsidR="00EE5002" w:rsidRPr="00B01143">
              <w:rPr>
                <w:rFonts w:ascii="仿宋" w:eastAsia="仿宋" w:hAnsi="仿宋" w:cs="宋体" w:hint="eastAsia"/>
                <w:kern w:val="0"/>
                <w:sz w:val="28"/>
                <w:szCs w:val="28"/>
              </w:rPr>
              <w:t>＜</w:t>
            </w:r>
            <w:r w:rsidRPr="00B01143">
              <w:rPr>
                <w:rFonts w:ascii="仿宋" w:eastAsia="仿宋" w:hAnsi="仿宋" w:cs="宋体" w:hint="eastAsia"/>
                <w:kern w:val="0"/>
                <w:sz w:val="28"/>
                <w:szCs w:val="28"/>
              </w:rPr>
              <w:t>累积评估数量≤</w:t>
            </w:r>
            <w:r w:rsidRPr="00B01143">
              <w:rPr>
                <w:rFonts w:ascii="仿宋" w:eastAsia="仿宋" w:hAnsi="仿宋" w:cs="宋体"/>
                <w:kern w:val="0"/>
                <w:sz w:val="28"/>
                <w:szCs w:val="28"/>
              </w:rPr>
              <w:t>4000</w:t>
            </w:r>
            <w:r w:rsidRPr="00B01143">
              <w:rPr>
                <w:rFonts w:ascii="仿宋" w:eastAsia="仿宋" w:hAnsi="仿宋" w:cs="宋体" w:hint="eastAsia"/>
                <w:kern w:val="0"/>
                <w:sz w:val="28"/>
                <w:szCs w:val="28"/>
              </w:rPr>
              <w:t>台，得4分；</w:t>
            </w:r>
          </w:p>
          <w:p w:rsidR="00437F1D" w:rsidRPr="00B01143" w:rsidRDefault="00DD3FFD">
            <w:pPr>
              <w:rPr>
                <w:rFonts w:ascii="仿宋" w:eastAsia="仿宋" w:hAnsi="仿宋" w:cs="宋体"/>
                <w:kern w:val="0"/>
                <w:sz w:val="28"/>
                <w:szCs w:val="28"/>
              </w:rPr>
            </w:pPr>
            <w:r w:rsidRPr="00B01143">
              <w:rPr>
                <w:rFonts w:ascii="仿宋" w:eastAsia="仿宋" w:hAnsi="仿宋" w:cs="宋体" w:hint="eastAsia"/>
                <w:kern w:val="0"/>
                <w:sz w:val="28"/>
                <w:szCs w:val="28"/>
              </w:rPr>
              <w:t>4）2</w:t>
            </w:r>
            <w:r w:rsidRPr="00B01143">
              <w:rPr>
                <w:rFonts w:ascii="仿宋" w:eastAsia="仿宋" w:hAnsi="仿宋" w:cs="宋体"/>
                <w:kern w:val="0"/>
                <w:sz w:val="28"/>
                <w:szCs w:val="28"/>
              </w:rPr>
              <w:t>000</w:t>
            </w:r>
            <w:r w:rsidRPr="00B01143">
              <w:rPr>
                <w:rFonts w:ascii="仿宋" w:eastAsia="仿宋" w:hAnsi="仿宋" w:cs="宋体" w:hint="eastAsia"/>
                <w:kern w:val="0"/>
                <w:sz w:val="28"/>
                <w:szCs w:val="28"/>
              </w:rPr>
              <w:t>台</w:t>
            </w:r>
            <w:r w:rsidR="00EE5002" w:rsidRPr="00B01143">
              <w:rPr>
                <w:rFonts w:ascii="仿宋" w:eastAsia="仿宋" w:hAnsi="仿宋" w:cs="宋体" w:hint="eastAsia"/>
                <w:kern w:val="0"/>
                <w:sz w:val="28"/>
                <w:szCs w:val="28"/>
              </w:rPr>
              <w:t>＜</w:t>
            </w:r>
            <w:r w:rsidRPr="00B01143">
              <w:rPr>
                <w:rFonts w:ascii="仿宋" w:eastAsia="仿宋" w:hAnsi="仿宋" w:cs="宋体" w:hint="eastAsia"/>
                <w:kern w:val="0"/>
                <w:sz w:val="28"/>
                <w:szCs w:val="28"/>
              </w:rPr>
              <w:t>累积评估数量≤3</w:t>
            </w:r>
            <w:r w:rsidRPr="00B01143">
              <w:rPr>
                <w:rFonts w:ascii="仿宋" w:eastAsia="仿宋" w:hAnsi="仿宋" w:cs="宋体"/>
                <w:kern w:val="0"/>
                <w:sz w:val="28"/>
                <w:szCs w:val="28"/>
              </w:rPr>
              <w:t>000</w:t>
            </w:r>
            <w:r w:rsidRPr="00B01143">
              <w:rPr>
                <w:rFonts w:ascii="仿宋" w:eastAsia="仿宋" w:hAnsi="仿宋" w:cs="宋体" w:hint="eastAsia"/>
                <w:kern w:val="0"/>
                <w:sz w:val="28"/>
                <w:szCs w:val="28"/>
              </w:rPr>
              <w:t>台，得</w:t>
            </w:r>
            <w:r w:rsidR="00437F1D" w:rsidRPr="00B01143">
              <w:rPr>
                <w:rFonts w:ascii="仿宋" w:hAnsi="仿宋" w:cs="宋体"/>
                <w:kern w:val="0"/>
                <w:sz w:val="28"/>
                <w:szCs w:val="28"/>
              </w:rPr>
              <w:t>2</w:t>
            </w:r>
            <w:r w:rsidRPr="00B01143">
              <w:rPr>
                <w:rFonts w:ascii="仿宋" w:eastAsia="仿宋" w:hAnsi="仿宋" w:cs="宋体" w:hint="eastAsia"/>
                <w:kern w:val="0"/>
                <w:sz w:val="28"/>
                <w:szCs w:val="28"/>
              </w:rPr>
              <w:t>分。</w:t>
            </w:r>
          </w:p>
          <w:p w:rsidR="00437F1D" w:rsidRDefault="00DD3FFD">
            <w:pPr>
              <w:rPr>
                <w:rFonts w:ascii="仿宋" w:eastAsia="仿宋" w:hAnsi="仿宋" w:cs="宋体"/>
                <w:kern w:val="0"/>
                <w:sz w:val="28"/>
                <w:szCs w:val="28"/>
              </w:rPr>
            </w:pPr>
            <w:r w:rsidRPr="00B01143">
              <w:rPr>
                <w:rFonts w:ascii="仿宋" w:eastAsia="仿宋" w:hAnsi="仿宋" w:cs="宋体" w:hint="eastAsia"/>
                <w:kern w:val="0"/>
                <w:sz w:val="28"/>
                <w:szCs w:val="28"/>
              </w:rPr>
              <w:t>5）累积评估数量</w:t>
            </w:r>
            <w:r w:rsidR="00EE5002" w:rsidRPr="00B01143">
              <w:rPr>
                <w:rFonts w:ascii="仿宋" w:eastAsia="仿宋" w:hAnsi="仿宋" w:cs="宋体" w:hint="eastAsia"/>
                <w:kern w:val="0"/>
                <w:sz w:val="28"/>
                <w:szCs w:val="28"/>
              </w:rPr>
              <w:t>≤</w:t>
            </w:r>
            <w:r w:rsidRPr="00B01143">
              <w:rPr>
                <w:rFonts w:ascii="仿宋" w:eastAsia="仿宋" w:hAnsi="仿宋" w:cs="宋体" w:hint="eastAsia"/>
                <w:kern w:val="0"/>
                <w:sz w:val="28"/>
                <w:szCs w:val="28"/>
              </w:rPr>
              <w:t>2</w:t>
            </w:r>
            <w:r w:rsidRPr="00B01143">
              <w:rPr>
                <w:rFonts w:ascii="仿宋" w:eastAsia="仿宋" w:hAnsi="仿宋" w:cs="宋体"/>
                <w:kern w:val="0"/>
                <w:sz w:val="28"/>
                <w:szCs w:val="28"/>
              </w:rPr>
              <w:t>000</w:t>
            </w:r>
            <w:r w:rsidRPr="00B01143">
              <w:rPr>
                <w:rFonts w:ascii="仿宋" w:eastAsia="仿宋" w:hAnsi="仿宋" w:cs="宋体" w:hint="eastAsia"/>
                <w:kern w:val="0"/>
                <w:sz w:val="28"/>
                <w:szCs w:val="28"/>
              </w:rPr>
              <w:t>台，得1分</w:t>
            </w:r>
            <w:r>
              <w:rPr>
                <w:rFonts w:ascii="仿宋" w:eastAsia="仿宋" w:hAnsi="仿宋" w:cs="宋体" w:hint="eastAsia"/>
                <w:kern w:val="0"/>
                <w:sz w:val="28"/>
                <w:szCs w:val="28"/>
              </w:rPr>
              <w:t>。</w:t>
            </w:r>
          </w:p>
          <w:p w:rsidR="00437F1D" w:rsidRDefault="00DD3FFD">
            <w:pPr>
              <w:rPr>
                <w:rFonts w:ascii="仿宋" w:eastAsia="仿宋" w:hAnsi="仿宋" w:cs="宋体"/>
                <w:kern w:val="0"/>
                <w:sz w:val="28"/>
                <w:szCs w:val="28"/>
              </w:rPr>
            </w:pPr>
            <w:r>
              <w:rPr>
                <w:rFonts w:ascii="仿宋" w:eastAsia="仿宋" w:hAnsi="仿宋" w:cs="宋体" w:hint="eastAsia"/>
                <w:kern w:val="0"/>
                <w:sz w:val="28"/>
                <w:szCs w:val="28"/>
              </w:rPr>
              <w:t xml:space="preserve">（2）证明文件： </w:t>
            </w:r>
          </w:p>
          <w:p w:rsidR="00437F1D" w:rsidRDefault="00DD3FFD">
            <w:pPr>
              <w:numPr>
                <w:ilvl w:val="255"/>
                <w:numId w:val="0"/>
              </w:numPr>
              <w:spacing w:line="360" w:lineRule="auto"/>
              <w:ind w:left="420" w:hangingChars="150" w:hanging="420"/>
              <w:jc w:val="left"/>
              <w:rPr>
                <w:rFonts w:ascii="仿宋" w:eastAsia="仿宋" w:hAnsi="仿宋" w:cs="宋体"/>
                <w:kern w:val="0"/>
                <w:sz w:val="28"/>
                <w:szCs w:val="28"/>
              </w:rPr>
            </w:pPr>
            <w:r>
              <w:rPr>
                <w:rFonts w:ascii="仿宋" w:eastAsia="仿宋" w:hAnsi="仿宋" w:cs="宋体" w:hint="eastAsia"/>
                <w:kern w:val="0"/>
                <w:sz w:val="28"/>
                <w:szCs w:val="28"/>
              </w:rPr>
              <w:t>1）参加单位须自行汇总并计算评估电梯数量。</w:t>
            </w:r>
          </w:p>
          <w:p w:rsidR="00437F1D" w:rsidRDefault="00DD3FFD">
            <w:pPr>
              <w:spacing w:line="360" w:lineRule="auto"/>
              <w:ind w:left="420" w:hangingChars="150" w:hanging="420"/>
              <w:jc w:val="left"/>
              <w:rPr>
                <w:rFonts w:ascii="仿宋" w:eastAsia="仿宋" w:hAnsi="仿宋"/>
                <w:sz w:val="28"/>
                <w:szCs w:val="28"/>
              </w:rPr>
            </w:pPr>
            <w:r>
              <w:rPr>
                <w:rFonts w:ascii="仿宋" w:eastAsia="仿宋" w:hAnsi="仿宋" w:cs="宋体" w:hint="eastAsia"/>
                <w:kern w:val="0"/>
                <w:sz w:val="28"/>
                <w:szCs w:val="28"/>
              </w:rPr>
              <w:t>2）须提供合同关键页扫描件或复印件加盖参加单位公章，原件备查；未提供或关键信息不清晰、缺失的、未能体现评估数量的合同业绩不得分。不得分。</w:t>
            </w:r>
          </w:p>
        </w:tc>
      </w:tr>
      <w:tr w:rsidR="00437F1D">
        <w:trPr>
          <w:trHeight w:val="374"/>
          <w:tblCellSpacing w:w="0" w:type="dxa"/>
          <w:jc w:val="center"/>
        </w:trPr>
        <w:tc>
          <w:tcPr>
            <w:tcW w:w="9030" w:type="dxa"/>
            <w:gridSpan w:val="3"/>
            <w:tcMar>
              <w:top w:w="15" w:type="dxa"/>
              <w:left w:w="15" w:type="dxa"/>
              <w:bottom w:w="15" w:type="dxa"/>
              <w:right w:w="15" w:type="dxa"/>
            </w:tcMar>
            <w:vAlign w:val="center"/>
          </w:tcPr>
          <w:p w:rsidR="00437F1D" w:rsidRDefault="00DD3FFD">
            <w:pPr>
              <w:spacing w:line="360" w:lineRule="auto"/>
              <w:jc w:val="center"/>
              <w:rPr>
                <w:rFonts w:ascii="仿宋" w:eastAsia="仿宋" w:hAnsi="仿宋"/>
                <w:b/>
                <w:color w:val="FF0000"/>
                <w:sz w:val="28"/>
                <w:szCs w:val="28"/>
              </w:rPr>
            </w:pPr>
            <w:r>
              <w:rPr>
                <w:rFonts w:ascii="仿宋" w:eastAsia="仿宋" w:hAnsi="仿宋" w:hint="eastAsia"/>
                <w:b/>
                <w:sz w:val="28"/>
                <w:szCs w:val="28"/>
              </w:rPr>
              <w:t>技术服务评议项（</w:t>
            </w:r>
            <w:r>
              <w:rPr>
                <w:rFonts w:ascii="仿宋" w:eastAsia="仿宋" w:hAnsi="仿宋" w:hint="eastAsia"/>
                <w:sz w:val="28"/>
                <w:szCs w:val="28"/>
              </w:rPr>
              <w:t>36</w:t>
            </w:r>
            <w:r>
              <w:rPr>
                <w:rFonts w:ascii="仿宋" w:eastAsia="仿宋" w:hAnsi="仿宋"/>
                <w:b/>
                <w:sz w:val="28"/>
                <w:szCs w:val="28"/>
              </w:rPr>
              <w:t>分）</w:t>
            </w:r>
          </w:p>
        </w:tc>
      </w:tr>
      <w:tr w:rsidR="00437F1D">
        <w:trPr>
          <w:trHeight w:val="663"/>
          <w:tblCellSpacing w:w="0" w:type="dxa"/>
          <w:jc w:val="center"/>
        </w:trPr>
        <w:tc>
          <w:tcPr>
            <w:tcW w:w="1355" w:type="dxa"/>
            <w:tcMar>
              <w:top w:w="15" w:type="dxa"/>
              <w:left w:w="15" w:type="dxa"/>
              <w:bottom w:w="15" w:type="dxa"/>
              <w:right w:w="15" w:type="dxa"/>
            </w:tcMar>
            <w:vAlign w:val="center"/>
          </w:tcPr>
          <w:p w:rsidR="00437F1D" w:rsidRDefault="00DD3FFD">
            <w:pPr>
              <w:spacing w:line="360" w:lineRule="auto"/>
              <w:jc w:val="left"/>
              <w:rPr>
                <w:rFonts w:ascii="仿宋" w:eastAsia="仿宋" w:hAnsi="仿宋"/>
                <w:sz w:val="28"/>
                <w:szCs w:val="28"/>
              </w:rPr>
            </w:pPr>
            <w:r>
              <w:rPr>
                <w:rFonts w:ascii="仿宋" w:eastAsia="仿宋" w:hAnsi="仿宋" w:hint="eastAsia"/>
                <w:sz w:val="28"/>
                <w:szCs w:val="28"/>
              </w:rPr>
              <w:t>项目实施方案</w:t>
            </w:r>
          </w:p>
        </w:tc>
        <w:tc>
          <w:tcPr>
            <w:tcW w:w="708" w:type="dxa"/>
            <w:tcMar>
              <w:top w:w="15" w:type="dxa"/>
              <w:left w:w="15" w:type="dxa"/>
              <w:bottom w:w="15" w:type="dxa"/>
              <w:right w:w="15" w:type="dxa"/>
            </w:tcMar>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15</w:t>
            </w:r>
          </w:p>
        </w:tc>
        <w:tc>
          <w:tcPr>
            <w:tcW w:w="6967" w:type="dxa"/>
            <w:tcMar>
              <w:top w:w="15" w:type="dxa"/>
              <w:left w:w="15" w:type="dxa"/>
              <w:bottom w:w="15" w:type="dxa"/>
              <w:right w:w="15" w:type="dxa"/>
            </w:tcMar>
            <w:vAlign w:val="center"/>
          </w:tcPr>
          <w:p w:rsidR="00437F1D" w:rsidRDefault="00DD3FFD">
            <w:pPr>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根据各参加单位所提交的《项目实施方案》，包括电梯检验检测质量管理制度和安全管理制度，电梯评估方案、报告判定原则、结果报送要求、异议及后续处理、工作纪律、</w:t>
            </w:r>
            <w:r>
              <w:rPr>
                <w:rFonts w:ascii="仿宋" w:eastAsia="仿宋" w:hAnsi="仿宋" w:cs="宋体" w:hint="eastAsia"/>
                <w:kern w:val="0"/>
                <w:sz w:val="28"/>
                <w:szCs w:val="28"/>
              </w:rPr>
              <w:lastRenderedPageBreak/>
              <w:t>应急预案、后续服务等相关内容进行综合比较评议。</w:t>
            </w:r>
          </w:p>
          <w:p w:rsidR="00437F1D" w:rsidRDefault="00DD3FFD">
            <w:pPr>
              <w:spacing w:line="360" w:lineRule="auto"/>
              <w:jc w:val="left"/>
              <w:rPr>
                <w:rFonts w:ascii="仿宋" w:eastAsia="仿宋" w:hAnsi="仿宋"/>
                <w:sz w:val="28"/>
                <w:szCs w:val="28"/>
              </w:rPr>
            </w:pPr>
            <w:proofErr w:type="gramStart"/>
            <w:r>
              <w:rPr>
                <w:rFonts w:ascii="仿宋" w:eastAsia="仿宋" w:hAnsi="仿宋" w:cs="宋体" w:hint="eastAsia"/>
                <w:kern w:val="0"/>
                <w:sz w:val="28"/>
                <w:szCs w:val="28"/>
              </w:rPr>
              <w:t>优得15分</w:t>
            </w:r>
            <w:proofErr w:type="gramEnd"/>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良得10分</w:t>
            </w:r>
            <w:proofErr w:type="gramEnd"/>
            <w:r>
              <w:rPr>
                <w:rFonts w:ascii="仿宋" w:eastAsia="仿宋" w:hAnsi="仿宋" w:cs="宋体" w:hint="eastAsia"/>
                <w:kern w:val="0"/>
                <w:sz w:val="28"/>
                <w:szCs w:val="28"/>
              </w:rPr>
              <w:t>；一般得5分。</w:t>
            </w:r>
          </w:p>
        </w:tc>
      </w:tr>
      <w:tr w:rsidR="00437F1D">
        <w:trPr>
          <w:trHeight w:val="663"/>
          <w:tblCellSpacing w:w="0" w:type="dxa"/>
          <w:jc w:val="center"/>
        </w:trPr>
        <w:tc>
          <w:tcPr>
            <w:tcW w:w="1355" w:type="dxa"/>
            <w:tcMar>
              <w:top w:w="15" w:type="dxa"/>
              <w:left w:w="15" w:type="dxa"/>
              <w:bottom w:w="15" w:type="dxa"/>
              <w:right w:w="15" w:type="dxa"/>
            </w:tcMar>
            <w:vAlign w:val="center"/>
          </w:tcPr>
          <w:p w:rsidR="00437F1D" w:rsidRDefault="00DD3FFD">
            <w:pPr>
              <w:spacing w:line="360" w:lineRule="auto"/>
              <w:jc w:val="left"/>
              <w:rPr>
                <w:rFonts w:ascii="仿宋" w:eastAsia="仿宋" w:hAnsi="仿宋"/>
                <w:sz w:val="28"/>
                <w:szCs w:val="28"/>
              </w:rPr>
            </w:pPr>
            <w:r>
              <w:rPr>
                <w:rFonts w:ascii="仿宋" w:eastAsia="仿宋" w:hAnsi="仿宋" w:hint="eastAsia"/>
                <w:sz w:val="28"/>
                <w:szCs w:val="28"/>
              </w:rPr>
              <w:lastRenderedPageBreak/>
              <w:t>质量服务承诺</w:t>
            </w:r>
          </w:p>
        </w:tc>
        <w:tc>
          <w:tcPr>
            <w:tcW w:w="708" w:type="dxa"/>
            <w:tcMar>
              <w:top w:w="15" w:type="dxa"/>
              <w:left w:w="15" w:type="dxa"/>
              <w:bottom w:w="15" w:type="dxa"/>
              <w:right w:w="15" w:type="dxa"/>
            </w:tcMar>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6</w:t>
            </w:r>
          </w:p>
        </w:tc>
        <w:tc>
          <w:tcPr>
            <w:tcW w:w="6967" w:type="dxa"/>
            <w:tcMar>
              <w:top w:w="15" w:type="dxa"/>
              <w:left w:w="15" w:type="dxa"/>
              <w:bottom w:w="15" w:type="dxa"/>
              <w:right w:w="15" w:type="dxa"/>
            </w:tcMar>
            <w:vAlign w:val="center"/>
          </w:tcPr>
          <w:p w:rsidR="00437F1D" w:rsidRDefault="00DD3FFD">
            <w:pPr>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根据各参加单位所提交的《</w:t>
            </w:r>
            <w:r>
              <w:rPr>
                <w:rFonts w:ascii="仿宋" w:eastAsia="仿宋" w:hAnsi="仿宋" w:hint="eastAsia"/>
                <w:sz w:val="28"/>
                <w:szCs w:val="28"/>
              </w:rPr>
              <w:t>质量服务承诺书</w:t>
            </w:r>
            <w:r>
              <w:rPr>
                <w:rFonts w:ascii="仿宋" w:eastAsia="仿宋" w:hAnsi="仿宋" w:cs="宋体" w:hint="eastAsia"/>
                <w:kern w:val="0"/>
                <w:sz w:val="28"/>
                <w:szCs w:val="28"/>
              </w:rPr>
              <w:t>》，包含完成时间、保障措施和安全管理、疫情防控等措施，进行综合比较评议。</w:t>
            </w:r>
            <w:proofErr w:type="gramStart"/>
            <w:r>
              <w:rPr>
                <w:rFonts w:ascii="仿宋" w:eastAsia="仿宋" w:hAnsi="仿宋" w:cs="宋体" w:hint="eastAsia"/>
                <w:kern w:val="0"/>
                <w:sz w:val="28"/>
                <w:szCs w:val="28"/>
              </w:rPr>
              <w:t>优得6分</w:t>
            </w:r>
            <w:proofErr w:type="gramEnd"/>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良得3分</w:t>
            </w:r>
            <w:proofErr w:type="gramEnd"/>
            <w:r>
              <w:rPr>
                <w:rFonts w:ascii="仿宋" w:eastAsia="仿宋" w:hAnsi="仿宋" w:cs="宋体" w:hint="eastAsia"/>
                <w:kern w:val="0"/>
                <w:sz w:val="28"/>
                <w:szCs w:val="28"/>
              </w:rPr>
              <w:t>；一般得1分。</w:t>
            </w:r>
          </w:p>
        </w:tc>
      </w:tr>
      <w:tr w:rsidR="00437F1D">
        <w:trPr>
          <w:trHeight w:val="663"/>
          <w:tblCellSpacing w:w="0" w:type="dxa"/>
          <w:jc w:val="center"/>
        </w:trPr>
        <w:tc>
          <w:tcPr>
            <w:tcW w:w="1355" w:type="dxa"/>
            <w:tcMar>
              <w:top w:w="15" w:type="dxa"/>
              <w:left w:w="15" w:type="dxa"/>
              <w:bottom w:w="15" w:type="dxa"/>
              <w:right w:w="15" w:type="dxa"/>
            </w:tcMar>
            <w:vAlign w:val="center"/>
          </w:tcPr>
          <w:p w:rsidR="00437F1D" w:rsidRDefault="00DD3FFD">
            <w:pPr>
              <w:spacing w:line="360" w:lineRule="auto"/>
              <w:jc w:val="left"/>
              <w:rPr>
                <w:rFonts w:ascii="仿宋" w:eastAsia="仿宋" w:hAnsi="仿宋"/>
                <w:sz w:val="28"/>
                <w:szCs w:val="28"/>
              </w:rPr>
            </w:pPr>
            <w:r>
              <w:rPr>
                <w:rFonts w:ascii="仿宋" w:eastAsia="仿宋" w:hAnsi="仿宋" w:hint="eastAsia"/>
                <w:sz w:val="28"/>
                <w:szCs w:val="28"/>
              </w:rPr>
              <w:t>拟派人员</w:t>
            </w:r>
          </w:p>
        </w:tc>
        <w:tc>
          <w:tcPr>
            <w:tcW w:w="708" w:type="dxa"/>
            <w:tcMar>
              <w:top w:w="15" w:type="dxa"/>
              <w:left w:w="15" w:type="dxa"/>
              <w:bottom w:w="15" w:type="dxa"/>
              <w:right w:w="15" w:type="dxa"/>
            </w:tcMar>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15</w:t>
            </w:r>
          </w:p>
        </w:tc>
        <w:tc>
          <w:tcPr>
            <w:tcW w:w="6967" w:type="dxa"/>
            <w:tcMar>
              <w:top w:w="15" w:type="dxa"/>
              <w:left w:w="15" w:type="dxa"/>
              <w:bottom w:w="15" w:type="dxa"/>
              <w:right w:w="15" w:type="dxa"/>
            </w:tcMar>
            <w:vAlign w:val="center"/>
          </w:tcPr>
          <w:p w:rsidR="00437F1D" w:rsidRDefault="00DD3FFD">
            <w:pPr>
              <w:numPr>
                <w:ilvl w:val="255"/>
                <w:numId w:val="0"/>
              </w:numPr>
              <w:autoSpaceDE w:val="0"/>
              <w:autoSpaceDN w:val="0"/>
              <w:jc w:val="left"/>
              <w:rPr>
                <w:rFonts w:ascii="仿宋" w:eastAsia="仿宋" w:hAnsi="仿宋"/>
                <w:sz w:val="28"/>
                <w:szCs w:val="28"/>
              </w:rPr>
            </w:pPr>
            <w:r>
              <w:rPr>
                <w:rFonts w:ascii="仿宋" w:eastAsia="仿宋" w:hAnsi="仿宋" w:hint="eastAsia"/>
                <w:sz w:val="28"/>
                <w:szCs w:val="28"/>
              </w:rPr>
              <w:t>1.项目</w:t>
            </w:r>
            <w:r>
              <w:rPr>
                <w:rFonts w:ascii="仿宋" w:eastAsia="仿宋" w:hAnsi="仿宋"/>
                <w:sz w:val="28"/>
                <w:szCs w:val="28"/>
              </w:rPr>
              <w:t>负责人</w:t>
            </w:r>
            <w:r>
              <w:rPr>
                <w:rFonts w:ascii="仿宋" w:eastAsia="仿宋" w:hAnsi="仿宋" w:hint="eastAsia"/>
                <w:sz w:val="28"/>
                <w:szCs w:val="28"/>
              </w:rPr>
              <w:t>具有机电类或质量类高级职称，得3分，不具备机电类或质量类高级职称的不得分。</w:t>
            </w:r>
          </w:p>
          <w:p w:rsidR="00437F1D" w:rsidRDefault="00DD3FFD">
            <w:pPr>
              <w:numPr>
                <w:ilvl w:val="255"/>
                <w:numId w:val="0"/>
              </w:numPr>
              <w:autoSpaceDE w:val="0"/>
              <w:autoSpaceDN w:val="0"/>
              <w:jc w:val="left"/>
              <w:rPr>
                <w:rFonts w:ascii="仿宋" w:eastAsia="仿宋" w:hAnsi="仿宋"/>
                <w:sz w:val="28"/>
                <w:szCs w:val="28"/>
              </w:rPr>
            </w:pPr>
            <w:r>
              <w:rPr>
                <w:rFonts w:ascii="仿宋" w:eastAsia="仿宋" w:hAnsi="仿宋" w:hint="eastAsia"/>
                <w:sz w:val="28"/>
                <w:szCs w:val="28"/>
              </w:rPr>
              <w:t>2.评估人</w:t>
            </w:r>
            <w:r>
              <w:rPr>
                <w:rFonts w:ascii="仿宋" w:eastAsia="仿宋" w:hAnsi="仿宋"/>
                <w:sz w:val="28"/>
                <w:szCs w:val="28"/>
              </w:rPr>
              <w:t>员</w:t>
            </w:r>
            <w:r>
              <w:rPr>
                <w:rFonts w:ascii="仿宋" w:eastAsia="仿宋" w:hAnsi="仿宋" w:hint="eastAsia"/>
                <w:sz w:val="28"/>
                <w:szCs w:val="28"/>
              </w:rPr>
              <w:t>应为参加单位自有人员，并具有有效《中华人民共和国特种设备检验检测人员证》（持证类型为电梯检验师）或电梯型式试验人员资格。</w:t>
            </w:r>
          </w:p>
          <w:p w:rsidR="00437F1D" w:rsidRDefault="00DD3FFD">
            <w:pPr>
              <w:numPr>
                <w:ilvl w:val="255"/>
                <w:numId w:val="0"/>
              </w:numPr>
              <w:autoSpaceDE w:val="0"/>
              <w:autoSpaceDN w:val="0"/>
              <w:jc w:val="left"/>
              <w:rPr>
                <w:rFonts w:ascii="仿宋" w:eastAsia="仿宋" w:hAnsi="仿宋"/>
                <w:sz w:val="28"/>
                <w:szCs w:val="28"/>
              </w:rPr>
            </w:pPr>
            <w:r>
              <w:rPr>
                <w:rFonts w:ascii="仿宋" w:eastAsia="仿宋" w:hAnsi="仿宋" w:hint="eastAsia"/>
                <w:sz w:val="28"/>
                <w:szCs w:val="28"/>
              </w:rPr>
              <w:t>1）评估人员人数&gt;10人，得12分；</w:t>
            </w:r>
          </w:p>
          <w:p w:rsidR="00437F1D" w:rsidRDefault="00DD3FFD">
            <w:pPr>
              <w:numPr>
                <w:ilvl w:val="255"/>
                <w:numId w:val="0"/>
              </w:numPr>
              <w:autoSpaceDE w:val="0"/>
              <w:autoSpaceDN w:val="0"/>
              <w:jc w:val="left"/>
              <w:rPr>
                <w:rFonts w:ascii="仿宋" w:eastAsia="仿宋" w:hAnsi="仿宋"/>
                <w:sz w:val="28"/>
                <w:szCs w:val="28"/>
              </w:rPr>
            </w:pPr>
            <w:r>
              <w:rPr>
                <w:rFonts w:ascii="仿宋" w:eastAsia="仿宋" w:hAnsi="仿宋" w:hint="eastAsia"/>
                <w:sz w:val="28"/>
                <w:szCs w:val="28"/>
              </w:rPr>
              <w:t>2）8人&lt;评估人员人数≤10人，得9分；</w:t>
            </w:r>
          </w:p>
          <w:p w:rsidR="00437F1D" w:rsidRDefault="00DD3FFD">
            <w:pPr>
              <w:numPr>
                <w:ilvl w:val="255"/>
                <w:numId w:val="0"/>
              </w:numPr>
              <w:autoSpaceDE w:val="0"/>
              <w:autoSpaceDN w:val="0"/>
              <w:jc w:val="left"/>
              <w:rPr>
                <w:rFonts w:ascii="仿宋" w:eastAsia="仿宋" w:hAnsi="仿宋"/>
                <w:sz w:val="28"/>
                <w:szCs w:val="28"/>
              </w:rPr>
            </w:pPr>
            <w:r>
              <w:rPr>
                <w:rFonts w:ascii="仿宋" w:eastAsia="仿宋" w:hAnsi="仿宋" w:hint="eastAsia"/>
                <w:sz w:val="28"/>
                <w:szCs w:val="28"/>
              </w:rPr>
              <w:t>3）6人&lt;评估人员人数≤8人，得6分；</w:t>
            </w:r>
          </w:p>
          <w:p w:rsidR="00437F1D" w:rsidRDefault="00DD3FFD">
            <w:pPr>
              <w:numPr>
                <w:ilvl w:val="255"/>
                <w:numId w:val="0"/>
              </w:numPr>
              <w:autoSpaceDE w:val="0"/>
              <w:autoSpaceDN w:val="0"/>
              <w:jc w:val="left"/>
              <w:rPr>
                <w:rFonts w:ascii="仿宋" w:eastAsia="仿宋" w:hAnsi="仿宋"/>
                <w:sz w:val="28"/>
                <w:szCs w:val="28"/>
              </w:rPr>
            </w:pPr>
            <w:r>
              <w:rPr>
                <w:rFonts w:ascii="仿宋" w:eastAsia="仿宋" w:hAnsi="仿宋" w:hint="eastAsia"/>
                <w:sz w:val="28"/>
                <w:szCs w:val="28"/>
              </w:rPr>
              <w:t>4）4人&lt;评估人员人数≤6人，得3分；</w:t>
            </w:r>
          </w:p>
          <w:p w:rsidR="00437F1D" w:rsidRDefault="00DD3FFD">
            <w:pPr>
              <w:numPr>
                <w:ilvl w:val="255"/>
                <w:numId w:val="0"/>
              </w:numPr>
              <w:autoSpaceDE w:val="0"/>
              <w:autoSpaceDN w:val="0"/>
              <w:jc w:val="left"/>
              <w:rPr>
                <w:rFonts w:ascii="仿宋" w:eastAsia="仿宋" w:hAnsi="仿宋"/>
                <w:sz w:val="28"/>
                <w:szCs w:val="28"/>
              </w:rPr>
            </w:pPr>
            <w:r>
              <w:rPr>
                <w:rFonts w:ascii="仿宋" w:eastAsia="仿宋" w:hAnsi="仿宋" w:hint="eastAsia"/>
                <w:sz w:val="28"/>
                <w:szCs w:val="28"/>
              </w:rPr>
              <w:t>5）评估人员人数≤4人，得1分；</w:t>
            </w:r>
          </w:p>
          <w:p w:rsidR="00437F1D" w:rsidRDefault="00DD3FFD" w:rsidP="00873174">
            <w:pPr>
              <w:autoSpaceDE w:val="0"/>
              <w:autoSpaceDN w:val="0"/>
              <w:jc w:val="left"/>
              <w:rPr>
                <w:rFonts w:ascii="仿宋" w:eastAsia="仿宋" w:hAnsi="仿宋"/>
                <w:sz w:val="28"/>
                <w:szCs w:val="28"/>
              </w:rPr>
            </w:pPr>
            <w:r>
              <w:rPr>
                <w:rFonts w:ascii="仿宋" w:eastAsia="仿宋" w:hAnsi="仿宋" w:cs="宋体" w:hint="eastAsia"/>
                <w:kern w:val="0"/>
                <w:sz w:val="28"/>
                <w:szCs w:val="28"/>
              </w:rPr>
              <w:t>证明文件：提供以上人员资格证明文件复印件和近3个月</w:t>
            </w:r>
            <w:r w:rsidR="00EE5002" w:rsidRPr="00B01143">
              <w:rPr>
                <w:rFonts w:ascii="仿宋" w:eastAsia="仿宋" w:hAnsi="仿宋" w:cs="宋体" w:hint="eastAsia"/>
                <w:kern w:val="0"/>
                <w:sz w:val="28"/>
                <w:szCs w:val="28"/>
              </w:rPr>
              <w:t>由参加单位缴纳的</w:t>
            </w:r>
            <w:proofErr w:type="gramStart"/>
            <w:r w:rsidR="00EE5002" w:rsidRPr="00B01143">
              <w:rPr>
                <w:rFonts w:ascii="仿宋" w:eastAsia="仿宋" w:hAnsi="仿宋" w:cs="宋体" w:hint="eastAsia"/>
                <w:kern w:val="0"/>
                <w:sz w:val="28"/>
                <w:szCs w:val="28"/>
              </w:rPr>
              <w:t>社保证明</w:t>
            </w:r>
            <w:proofErr w:type="gramEnd"/>
            <w:r w:rsidR="00EE5002" w:rsidRPr="00B01143">
              <w:rPr>
                <w:rFonts w:ascii="仿宋" w:eastAsia="仿宋" w:hAnsi="仿宋" w:cs="宋体" w:hint="eastAsia"/>
                <w:kern w:val="0"/>
                <w:sz w:val="28"/>
                <w:szCs w:val="28"/>
              </w:rPr>
              <w:t>。</w:t>
            </w:r>
            <w:r w:rsidRPr="00B01143">
              <w:rPr>
                <w:rFonts w:ascii="仿宋" w:eastAsia="仿宋" w:hAnsi="仿宋" w:hint="eastAsia"/>
                <w:sz w:val="28"/>
                <w:szCs w:val="28"/>
              </w:rPr>
              <w:t>由</w:t>
            </w:r>
            <w:r>
              <w:rPr>
                <w:rFonts w:ascii="仿宋" w:eastAsia="仿宋" w:hAnsi="仿宋" w:hint="eastAsia"/>
                <w:sz w:val="28"/>
                <w:szCs w:val="28"/>
              </w:rPr>
              <w:t>于社保部门原因开标日前一个月的</w:t>
            </w:r>
            <w:proofErr w:type="gramStart"/>
            <w:r>
              <w:rPr>
                <w:rFonts w:ascii="仿宋" w:eastAsia="仿宋" w:hAnsi="仿宋" w:hint="eastAsia"/>
                <w:sz w:val="28"/>
                <w:szCs w:val="28"/>
              </w:rPr>
              <w:t>社保证明</w:t>
            </w:r>
            <w:proofErr w:type="gramEnd"/>
            <w:r>
              <w:rPr>
                <w:rFonts w:ascii="仿宋" w:eastAsia="仿宋" w:hAnsi="仿宋" w:hint="eastAsia"/>
                <w:sz w:val="28"/>
                <w:szCs w:val="28"/>
              </w:rPr>
              <w:t>无法提供的可往前顺延一个月</w:t>
            </w:r>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社保证明</w:t>
            </w:r>
            <w:proofErr w:type="gramEnd"/>
            <w:r>
              <w:rPr>
                <w:rFonts w:ascii="仿宋" w:eastAsia="仿宋" w:hAnsi="仿宋" w:cs="宋体" w:hint="eastAsia"/>
                <w:kern w:val="0"/>
                <w:sz w:val="28"/>
                <w:szCs w:val="28"/>
              </w:rPr>
              <w:t>并加盖参加单位公章（如被批准</w:t>
            </w:r>
            <w:proofErr w:type="gramStart"/>
            <w:r>
              <w:rPr>
                <w:rFonts w:ascii="仿宋" w:eastAsia="仿宋" w:hAnsi="仿宋" w:cs="宋体" w:hint="eastAsia"/>
                <w:kern w:val="0"/>
                <w:sz w:val="28"/>
                <w:szCs w:val="28"/>
              </w:rPr>
              <w:t>延缴此期间</w:t>
            </w:r>
            <w:proofErr w:type="gramEnd"/>
            <w:r>
              <w:rPr>
                <w:rFonts w:ascii="仿宋" w:eastAsia="仿宋" w:hAnsi="仿宋" w:cs="宋体" w:hint="eastAsia"/>
                <w:kern w:val="0"/>
                <w:sz w:val="28"/>
                <w:szCs w:val="28"/>
              </w:rPr>
              <w:t>社保的，须提供相应的证明文件；否则，按未提交</w:t>
            </w:r>
            <w:proofErr w:type="gramStart"/>
            <w:r>
              <w:rPr>
                <w:rFonts w:ascii="仿宋" w:eastAsia="仿宋" w:hAnsi="仿宋" w:cs="宋体" w:hint="eastAsia"/>
                <w:kern w:val="0"/>
                <w:sz w:val="28"/>
                <w:szCs w:val="28"/>
              </w:rPr>
              <w:t>社保证明</w:t>
            </w:r>
            <w:proofErr w:type="gramEnd"/>
            <w:r>
              <w:rPr>
                <w:rFonts w:ascii="仿宋" w:eastAsia="仿宋" w:hAnsi="仿宋" w:cs="宋体" w:hint="eastAsia"/>
                <w:kern w:val="0"/>
                <w:sz w:val="28"/>
                <w:szCs w:val="28"/>
              </w:rPr>
              <w:t>文件处理）。</w:t>
            </w:r>
          </w:p>
        </w:tc>
      </w:tr>
      <w:tr w:rsidR="00437F1D">
        <w:trPr>
          <w:trHeight w:val="555"/>
          <w:tblCellSpacing w:w="0" w:type="dxa"/>
          <w:jc w:val="center"/>
        </w:trPr>
        <w:tc>
          <w:tcPr>
            <w:tcW w:w="9030" w:type="dxa"/>
            <w:gridSpan w:val="3"/>
            <w:tcMar>
              <w:top w:w="15" w:type="dxa"/>
              <w:left w:w="15" w:type="dxa"/>
              <w:bottom w:w="15" w:type="dxa"/>
              <w:right w:w="15" w:type="dxa"/>
            </w:tcMar>
            <w:vAlign w:val="center"/>
          </w:tcPr>
          <w:p w:rsidR="00437F1D" w:rsidRDefault="00DD3FFD">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437F1D">
        <w:trPr>
          <w:trHeight w:val="555"/>
          <w:tblCellSpacing w:w="0" w:type="dxa"/>
          <w:jc w:val="center"/>
        </w:trPr>
        <w:tc>
          <w:tcPr>
            <w:tcW w:w="1355" w:type="dxa"/>
            <w:tcMar>
              <w:top w:w="15" w:type="dxa"/>
              <w:left w:w="15" w:type="dxa"/>
              <w:bottom w:w="15" w:type="dxa"/>
              <w:right w:w="15" w:type="dxa"/>
            </w:tcMar>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lastRenderedPageBreak/>
              <w:t>价格评议</w:t>
            </w:r>
          </w:p>
        </w:tc>
        <w:tc>
          <w:tcPr>
            <w:tcW w:w="708" w:type="dxa"/>
            <w:tcMar>
              <w:top w:w="15" w:type="dxa"/>
              <w:left w:w="15" w:type="dxa"/>
              <w:bottom w:w="15" w:type="dxa"/>
              <w:right w:w="15" w:type="dxa"/>
            </w:tcMar>
            <w:vAlign w:val="center"/>
          </w:tcPr>
          <w:p w:rsidR="00437F1D" w:rsidRDefault="00DD3FFD">
            <w:pPr>
              <w:spacing w:line="360" w:lineRule="auto"/>
              <w:jc w:val="center"/>
              <w:rPr>
                <w:rFonts w:ascii="仿宋" w:eastAsia="仿宋" w:hAnsi="仿宋"/>
                <w:sz w:val="28"/>
                <w:szCs w:val="28"/>
              </w:rPr>
            </w:pPr>
            <w:r>
              <w:rPr>
                <w:rFonts w:ascii="仿宋" w:eastAsia="仿宋" w:hAnsi="仿宋" w:hint="eastAsia"/>
                <w:sz w:val="28"/>
                <w:szCs w:val="28"/>
              </w:rPr>
              <w:t>40</w:t>
            </w:r>
          </w:p>
        </w:tc>
        <w:tc>
          <w:tcPr>
            <w:tcW w:w="6967" w:type="dxa"/>
            <w:tcMar>
              <w:top w:w="15" w:type="dxa"/>
              <w:left w:w="15" w:type="dxa"/>
              <w:bottom w:w="15" w:type="dxa"/>
              <w:right w:w="15" w:type="dxa"/>
            </w:tcMar>
            <w:vAlign w:val="center"/>
          </w:tcPr>
          <w:p w:rsidR="00437F1D" w:rsidRDefault="00DD3FFD">
            <w:pPr>
              <w:numPr>
                <w:ilvl w:val="0"/>
                <w:numId w:val="15"/>
              </w:numPr>
              <w:spacing w:line="360" w:lineRule="auto"/>
              <w:ind w:left="604" w:hanging="709"/>
              <w:jc w:val="left"/>
              <w:rPr>
                <w:rFonts w:ascii="仿宋" w:eastAsia="仿宋" w:hAnsi="仿宋"/>
                <w:sz w:val="28"/>
                <w:szCs w:val="28"/>
              </w:rPr>
            </w:pPr>
            <w:r>
              <w:rPr>
                <w:rFonts w:ascii="仿宋" w:eastAsia="仿宋" w:hAnsi="仿宋" w:hint="eastAsia"/>
                <w:sz w:val="28"/>
                <w:szCs w:val="28"/>
              </w:rPr>
              <w:t>本项目以各供应商所提交的有效最终报价为参评报价。</w:t>
            </w:r>
          </w:p>
          <w:p w:rsidR="00437F1D" w:rsidRDefault="00DD3FFD">
            <w:pPr>
              <w:numPr>
                <w:ilvl w:val="0"/>
                <w:numId w:val="15"/>
              </w:numPr>
              <w:spacing w:line="360" w:lineRule="auto"/>
              <w:ind w:left="604" w:hanging="709"/>
              <w:jc w:val="left"/>
              <w:rPr>
                <w:rFonts w:ascii="仿宋" w:eastAsia="仿宋" w:hAnsi="仿宋"/>
                <w:sz w:val="28"/>
                <w:szCs w:val="28"/>
              </w:rPr>
            </w:pPr>
            <w:r>
              <w:rPr>
                <w:rFonts w:ascii="仿宋" w:eastAsia="仿宋" w:hAnsi="仿宋" w:hint="eastAsia"/>
                <w:sz w:val="28"/>
                <w:szCs w:val="28"/>
              </w:rPr>
              <w:t>当满足谈判文件要求参加单位数量不低于三家时，以所有符合要求的参加单位总价的算术平均值为基准价。</w:t>
            </w:r>
          </w:p>
          <w:p w:rsidR="00437F1D" w:rsidRDefault="00DD3FFD">
            <w:pPr>
              <w:numPr>
                <w:ilvl w:val="0"/>
                <w:numId w:val="15"/>
              </w:numPr>
              <w:spacing w:line="360" w:lineRule="auto"/>
              <w:ind w:left="604" w:hanging="709"/>
              <w:jc w:val="left"/>
              <w:rPr>
                <w:rFonts w:ascii="仿宋" w:eastAsia="仿宋" w:hAnsi="仿宋"/>
                <w:sz w:val="28"/>
                <w:szCs w:val="28"/>
              </w:rPr>
            </w:pPr>
            <w:r>
              <w:rPr>
                <w:rFonts w:ascii="仿宋" w:eastAsia="仿宋" w:hAnsi="仿宋" w:hint="eastAsia"/>
                <w:sz w:val="28"/>
                <w:szCs w:val="28"/>
              </w:rPr>
              <w:t xml:space="preserve">当满足谈判文件要求参加单位数量为两家时，以其中的最低报价为基准价。 </w:t>
            </w:r>
          </w:p>
          <w:p w:rsidR="00437F1D" w:rsidRDefault="00DD3FFD">
            <w:pPr>
              <w:numPr>
                <w:ilvl w:val="0"/>
                <w:numId w:val="15"/>
              </w:numPr>
              <w:spacing w:line="360" w:lineRule="auto"/>
              <w:ind w:left="604" w:hanging="709"/>
              <w:jc w:val="left"/>
              <w:rPr>
                <w:rFonts w:ascii="仿宋" w:eastAsia="仿宋" w:hAnsi="仿宋"/>
                <w:sz w:val="28"/>
                <w:szCs w:val="28"/>
              </w:rPr>
            </w:pPr>
            <w:r>
              <w:rPr>
                <w:rFonts w:ascii="仿宋" w:eastAsia="仿宋" w:hAnsi="仿宋" w:hint="eastAsia"/>
                <w:sz w:val="28"/>
                <w:szCs w:val="28"/>
              </w:rPr>
              <w:t>价格分计算公式：</w:t>
            </w:r>
          </w:p>
          <w:p w:rsidR="00437F1D" w:rsidRDefault="00DD3FFD">
            <w:pPr>
              <w:widowControl/>
              <w:numPr>
                <w:ilvl w:val="0"/>
                <w:numId w:val="16"/>
              </w:numPr>
              <w:spacing w:line="360" w:lineRule="auto"/>
              <w:jc w:val="center"/>
              <w:rPr>
                <w:rFonts w:ascii="仿宋" w:eastAsia="仿宋" w:hAnsi="仿宋"/>
                <w:sz w:val="28"/>
                <w:szCs w:val="28"/>
              </w:rPr>
            </w:pPr>
            <w:r>
              <w:rPr>
                <w:rFonts w:ascii="仿宋" w:eastAsia="仿宋" w:hAnsi="仿宋"/>
                <w:sz w:val="28"/>
                <w:szCs w:val="28"/>
              </w:rPr>
              <w:t>|参评报价-基准价|÷基准价）×价格权重</w:t>
            </w:r>
            <w:r>
              <w:rPr>
                <w:rFonts w:ascii="仿宋" w:eastAsia="仿宋" w:hAnsi="仿宋" w:hint="eastAsia"/>
                <w:sz w:val="28"/>
                <w:szCs w:val="28"/>
              </w:rPr>
              <w:t>分</w:t>
            </w:r>
          </w:p>
          <w:p w:rsidR="00437F1D" w:rsidRDefault="00DD3FFD">
            <w:pPr>
              <w:widowControl/>
              <w:numPr>
                <w:ilvl w:val="255"/>
                <w:numId w:val="0"/>
              </w:numPr>
              <w:spacing w:line="360" w:lineRule="auto"/>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bl>
    <w:p w:rsidR="00437F1D" w:rsidRDefault="00437F1D">
      <w:pPr>
        <w:spacing w:line="360" w:lineRule="auto"/>
        <w:ind w:firstLineChars="200" w:firstLine="560"/>
        <w:rPr>
          <w:rFonts w:ascii="仿宋" w:eastAsia="仿宋" w:hAnsi="仿宋"/>
          <w:sz w:val="28"/>
          <w:szCs w:val="28"/>
        </w:rPr>
      </w:pPr>
    </w:p>
    <w:p w:rsidR="00437F1D" w:rsidRDefault="00DD3FFD">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437F1D" w:rsidRDefault="00DD3FFD" w:rsidP="00DD3FFD">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437F1D" w:rsidRDefault="00DD3FFD" w:rsidP="00873174">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437F1D" w:rsidRDefault="00DD3FFD">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437F1D" w:rsidRDefault="00DD3FFD">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437F1D" w:rsidRDefault="00DD3FFD">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w:t>
      </w:r>
      <w:r>
        <w:rPr>
          <w:rFonts w:ascii="仿宋" w:eastAsia="仿宋" w:hAnsi="仿宋" w:hint="eastAsia"/>
          <w:sz w:val="28"/>
          <w:szCs w:val="28"/>
        </w:rPr>
        <w:lastRenderedPageBreak/>
        <w:t>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437F1D" w:rsidRDefault="00DD3FFD">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437F1D" w:rsidRDefault="00DD3FFD" w:rsidP="00B01143">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相关内容的修改及变动，采购人将公告或通知所有供应商，，并对其具有约束力。供应商在公告发出或收到上述通知后，应立即向深圳会展中心回函确认。如无回函确认，产生的后果由被邀请的供应商自负。联系方式详见本通知书第八项。</w:t>
      </w:r>
    </w:p>
    <w:p w:rsidR="00437F1D" w:rsidRDefault="00DD3FFD">
      <w:pPr>
        <w:widowControl/>
        <w:jc w:val="left"/>
        <w:rPr>
          <w:rFonts w:ascii="仿宋" w:eastAsia="仿宋" w:hAnsi="仿宋"/>
          <w:sz w:val="28"/>
          <w:szCs w:val="28"/>
        </w:rPr>
      </w:pPr>
      <w:r>
        <w:rPr>
          <w:rFonts w:ascii="仿宋" w:eastAsia="仿宋" w:hAnsi="仿宋"/>
          <w:sz w:val="28"/>
          <w:szCs w:val="28"/>
        </w:rPr>
        <w:br w:type="page"/>
      </w:r>
    </w:p>
    <w:p w:rsidR="00437F1D" w:rsidRDefault="00DD3FFD">
      <w:pPr>
        <w:spacing w:line="360" w:lineRule="auto"/>
        <w:jc w:val="center"/>
        <w:outlineLvl w:val="0"/>
        <w:rPr>
          <w:b/>
          <w:sz w:val="32"/>
          <w:szCs w:val="32"/>
        </w:rPr>
      </w:pPr>
      <w:bookmarkStart w:id="55" w:name="_Toc54773226"/>
      <w:r>
        <w:rPr>
          <w:rFonts w:hint="eastAsia"/>
          <w:b/>
          <w:sz w:val="32"/>
          <w:szCs w:val="32"/>
        </w:rPr>
        <w:lastRenderedPageBreak/>
        <w:t>第四部分：响应文件说明</w:t>
      </w:r>
      <w:bookmarkEnd w:id="55"/>
    </w:p>
    <w:p w:rsidR="00437F1D" w:rsidRDefault="00DD3FFD">
      <w:pPr>
        <w:numPr>
          <w:ilvl w:val="0"/>
          <w:numId w:val="1"/>
        </w:numPr>
        <w:spacing w:line="360" w:lineRule="auto"/>
        <w:outlineLvl w:val="1"/>
        <w:rPr>
          <w:rFonts w:ascii="仿宋" w:eastAsia="仿宋" w:hAnsi="仿宋"/>
          <w:bCs/>
          <w:sz w:val="28"/>
          <w:szCs w:val="28"/>
        </w:rPr>
      </w:pPr>
      <w:bookmarkStart w:id="56" w:name="_Toc478374825"/>
      <w:bookmarkStart w:id="57" w:name="_Toc54773227"/>
      <w:r>
        <w:rPr>
          <w:rFonts w:ascii="仿宋" w:eastAsia="仿宋" w:hAnsi="仿宋" w:hint="eastAsia"/>
          <w:bCs/>
          <w:sz w:val="28"/>
          <w:szCs w:val="28"/>
        </w:rPr>
        <w:t>被邀请供应商参评时应递交的报价清单和响应文件</w:t>
      </w:r>
      <w:bookmarkEnd w:id="56"/>
      <w:bookmarkEnd w:id="57"/>
    </w:p>
    <w:p w:rsidR="00437F1D" w:rsidRDefault="00DD3FFD">
      <w:pPr>
        <w:spacing w:line="560" w:lineRule="exact"/>
        <w:ind w:firstLineChars="150" w:firstLine="420"/>
        <w:rPr>
          <w:rFonts w:ascii="仿宋" w:eastAsia="仿宋" w:hAnsi="仿宋"/>
          <w:bCs/>
          <w:sz w:val="28"/>
          <w:szCs w:val="28"/>
        </w:rPr>
      </w:pPr>
      <w:r>
        <w:rPr>
          <w:rFonts w:ascii="仿宋" w:eastAsia="仿宋" w:hAnsi="仿宋" w:hint="eastAsia"/>
          <w:bCs/>
          <w:sz w:val="28"/>
          <w:szCs w:val="28"/>
        </w:rPr>
        <w:t>按第十一项、第十二项要求提供的相应文件（含商务、技术条款响应/偏离表，报价清单），响应文件应编制目录（含页码） 。</w:t>
      </w:r>
    </w:p>
    <w:p w:rsidR="00437F1D" w:rsidRDefault="00DD3FFD">
      <w:pPr>
        <w:spacing w:line="560" w:lineRule="exact"/>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 xml:space="preserve">： </w:t>
      </w:r>
    </w:p>
    <w:p w:rsidR="00437F1D" w:rsidRDefault="00DD3FFD">
      <w:pPr>
        <w:numPr>
          <w:ilvl w:val="1"/>
          <w:numId w:val="17"/>
        </w:numPr>
        <w:spacing w:line="560" w:lineRule="exact"/>
        <w:ind w:left="1134" w:hanging="567"/>
        <w:rPr>
          <w:rFonts w:ascii="仿宋" w:eastAsia="仿宋" w:hAnsi="仿宋"/>
          <w:sz w:val="28"/>
          <w:szCs w:val="28"/>
        </w:rPr>
      </w:pPr>
      <w:r>
        <w:rPr>
          <w:rFonts w:ascii="仿宋" w:eastAsia="仿宋" w:hAnsi="仿宋" w:hint="eastAsia"/>
          <w:sz w:val="28"/>
          <w:szCs w:val="28"/>
        </w:rPr>
        <w:t>公司情况一览表；</w:t>
      </w:r>
    </w:p>
    <w:p w:rsidR="00437F1D" w:rsidRDefault="00DD3FFD">
      <w:pPr>
        <w:numPr>
          <w:ilvl w:val="1"/>
          <w:numId w:val="17"/>
        </w:numPr>
        <w:spacing w:line="560" w:lineRule="exact"/>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437F1D" w:rsidRDefault="00DD3FFD">
      <w:pPr>
        <w:numPr>
          <w:ilvl w:val="1"/>
          <w:numId w:val="17"/>
        </w:numPr>
        <w:spacing w:line="560" w:lineRule="exact"/>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437F1D" w:rsidRDefault="00DD3FFD">
      <w:pPr>
        <w:numPr>
          <w:ilvl w:val="1"/>
          <w:numId w:val="17"/>
        </w:numPr>
        <w:spacing w:line="560" w:lineRule="exact"/>
        <w:ind w:left="1134" w:hanging="567"/>
        <w:rPr>
          <w:rFonts w:ascii="仿宋" w:eastAsia="仿宋" w:hAnsi="仿宋"/>
          <w:sz w:val="28"/>
          <w:szCs w:val="28"/>
        </w:rPr>
      </w:pPr>
      <w:r>
        <w:rPr>
          <w:rFonts w:ascii="仿宋" w:eastAsia="仿宋" w:hAnsi="仿宋" w:hint="eastAsia"/>
          <w:sz w:val="28"/>
          <w:szCs w:val="28"/>
        </w:rPr>
        <w:t>法定代表人证明书（加盖公章）；</w:t>
      </w:r>
    </w:p>
    <w:p w:rsidR="00437F1D" w:rsidRDefault="00DD3FFD">
      <w:pPr>
        <w:numPr>
          <w:ilvl w:val="1"/>
          <w:numId w:val="17"/>
        </w:numPr>
        <w:spacing w:line="560" w:lineRule="exact"/>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437F1D" w:rsidRDefault="00DD3FFD">
      <w:pPr>
        <w:numPr>
          <w:ilvl w:val="1"/>
          <w:numId w:val="17"/>
        </w:numPr>
        <w:spacing w:line="560" w:lineRule="exact"/>
        <w:ind w:left="1134" w:hanging="567"/>
        <w:rPr>
          <w:rFonts w:ascii="仿宋" w:eastAsia="仿宋" w:hAnsi="仿宋"/>
          <w:sz w:val="28"/>
          <w:szCs w:val="28"/>
        </w:rPr>
      </w:pPr>
      <w:r>
        <w:rPr>
          <w:rFonts w:ascii="仿宋" w:eastAsia="仿宋" w:hAnsi="仿宋" w:hint="eastAsia"/>
          <w:sz w:val="28"/>
          <w:szCs w:val="28"/>
        </w:rPr>
        <w:t>商务条款响应/偏离表；</w:t>
      </w:r>
    </w:p>
    <w:p w:rsidR="00437F1D" w:rsidRDefault="00DD3FFD">
      <w:pPr>
        <w:numPr>
          <w:ilvl w:val="1"/>
          <w:numId w:val="17"/>
        </w:numPr>
        <w:spacing w:line="560" w:lineRule="exact"/>
        <w:ind w:left="1134" w:hanging="567"/>
        <w:rPr>
          <w:rFonts w:ascii="仿宋" w:eastAsia="仿宋" w:hAnsi="仿宋"/>
          <w:sz w:val="28"/>
          <w:szCs w:val="28"/>
        </w:rPr>
      </w:pPr>
      <w:r>
        <w:rPr>
          <w:rFonts w:ascii="仿宋" w:eastAsia="仿宋" w:hAnsi="仿宋" w:hint="eastAsia"/>
          <w:sz w:val="28"/>
          <w:szCs w:val="28"/>
        </w:rPr>
        <w:t>技术/服务条款响应/偏离表；</w:t>
      </w:r>
    </w:p>
    <w:p w:rsidR="00437F1D" w:rsidRDefault="00DD3FFD">
      <w:pPr>
        <w:numPr>
          <w:ilvl w:val="1"/>
          <w:numId w:val="17"/>
        </w:numPr>
        <w:spacing w:line="560" w:lineRule="exact"/>
        <w:ind w:left="1134" w:hanging="567"/>
        <w:rPr>
          <w:rFonts w:ascii="仿宋" w:eastAsia="仿宋" w:hAnsi="仿宋"/>
          <w:sz w:val="28"/>
          <w:szCs w:val="28"/>
        </w:rPr>
      </w:pPr>
      <w:r>
        <w:rPr>
          <w:rFonts w:ascii="仿宋" w:eastAsia="仿宋" w:hAnsi="仿宋" w:hint="eastAsia"/>
          <w:sz w:val="28"/>
          <w:szCs w:val="28"/>
        </w:rPr>
        <w:t>项目报价一览表（加盖公章）；</w:t>
      </w:r>
    </w:p>
    <w:p w:rsidR="00437F1D" w:rsidRDefault="00DD3FFD">
      <w:pPr>
        <w:numPr>
          <w:ilvl w:val="1"/>
          <w:numId w:val="17"/>
        </w:numPr>
        <w:spacing w:line="560" w:lineRule="exact"/>
        <w:ind w:left="1134" w:hanging="567"/>
        <w:rPr>
          <w:rFonts w:ascii="仿宋" w:eastAsia="仿宋" w:hAnsi="仿宋"/>
          <w:sz w:val="28"/>
          <w:szCs w:val="28"/>
        </w:rPr>
      </w:pPr>
      <w:r>
        <w:rPr>
          <w:rFonts w:ascii="仿宋" w:eastAsia="仿宋" w:hAnsi="仿宋" w:hint="eastAsia"/>
          <w:sz w:val="28"/>
          <w:szCs w:val="28"/>
        </w:rPr>
        <w:t>综合实力</w:t>
      </w:r>
      <w:r>
        <w:rPr>
          <w:rFonts w:ascii="仿宋" w:eastAsia="仿宋" w:hAnsi="仿宋"/>
          <w:sz w:val="28"/>
          <w:szCs w:val="28"/>
        </w:rPr>
        <w:t>相关</w:t>
      </w:r>
      <w:r>
        <w:rPr>
          <w:rFonts w:ascii="仿宋" w:eastAsia="仿宋" w:hAnsi="仿宋" w:hint="eastAsia"/>
          <w:sz w:val="28"/>
          <w:szCs w:val="28"/>
        </w:rPr>
        <w:t>证明</w:t>
      </w:r>
      <w:r>
        <w:rPr>
          <w:rFonts w:ascii="仿宋" w:eastAsia="仿宋" w:hAnsi="仿宋"/>
          <w:sz w:val="28"/>
          <w:szCs w:val="28"/>
        </w:rPr>
        <w:t>材料</w:t>
      </w:r>
      <w:r>
        <w:rPr>
          <w:rFonts w:ascii="仿宋" w:eastAsia="仿宋" w:hAnsi="仿宋" w:hint="eastAsia"/>
          <w:sz w:val="28"/>
          <w:szCs w:val="28"/>
        </w:rPr>
        <w:t>；</w:t>
      </w:r>
    </w:p>
    <w:p w:rsidR="00437F1D" w:rsidRDefault="00DD3FFD">
      <w:pPr>
        <w:numPr>
          <w:ilvl w:val="1"/>
          <w:numId w:val="17"/>
        </w:numPr>
        <w:spacing w:line="560" w:lineRule="exact"/>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437F1D" w:rsidRDefault="00DD3FFD">
      <w:pPr>
        <w:numPr>
          <w:ilvl w:val="1"/>
          <w:numId w:val="17"/>
        </w:numPr>
        <w:spacing w:line="560" w:lineRule="exact"/>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437F1D" w:rsidRDefault="00DD3FFD">
      <w:pPr>
        <w:numPr>
          <w:ilvl w:val="1"/>
          <w:numId w:val="17"/>
        </w:numPr>
        <w:spacing w:line="560" w:lineRule="exact"/>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437F1D" w:rsidRDefault="00DD3FFD">
      <w:pPr>
        <w:numPr>
          <w:ilvl w:val="1"/>
          <w:numId w:val="17"/>
        </w:numPr>
        <w:spacing w:line="560" w:lineRule="exact"/>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437F1D" w:rsidRDefault="00DD3FFD">
      <w:pPr>
        <w:numPr>
          <w:ilvl w:val="1"/>
          <w:numId w:val="17"/>
        </w:numPr>
        <w:spacing w:line="560" w:lineRule="exact"/>
        <w:ind w:left="1134" w:hanging="567"/>
        <w:rPr>
          <w:rFonts w:ascii="仿宋" w:eastAsia="仿宋" w:hAnsi="仿宋"/>
          <w:sz w:val="28"/>
          <w:szCs w:val="28"/>
        </w:rPr>
      </w:pPr>
      <w:r>
        <w:rPr>
          <w:rFonts w:ascii="仿宋" w:eastAsia="仿宋" w:hAnsi="仿宋" w:hint="eastAsia"/>
          <w:sz w:val="28"/>
          <w:szCs w:val="28"/>
        </w:rPr>
        <w:t>项目团队成员简介及</w:t>
      </w:r>
      <w:proofErr w:type="gramStart"/>
      <w:r>
        <w:rPr>
          <w:rFonts w:ascii="仿宋" w:eastAsia="仿宋" w:hAnsi="仿宋" w:hint="eastAsia"/>
          <w:sz w:val="28"/>
          <w:szCs w:val="28"/>
        </w:rPr>
        <w:t>社</w:t>
      </w:r>
      <w:r>
        <w:rPr>
          <w:rFonts w:ascii="仿宋" w:eastAsia="仿宋" w:hAnsi="仿宋"/>
          <w:sz w:val="28"/>
          <w:szCs w:val="28"/>
        </w:rPr>
        <w:t>保证明</w:t>
      </w:r>
      <w:proofErr w:type="gramEnd"/>
      <w:r>
        <w:rPr>
          <w:rFonts w:ascii="仿宋" w:eastAsia="仿宋" w:hAnsi="仿宋"/>
          <w:sz w:val="28"/>
          <w:szCs w:val="28"/>
        </w:rPr>
        <w:t>、</w:t>
      </w:r>
      <w:r>
        <w:rPr>
          <w:rFonts w:ascii="仿宋" w:eastAsia="仿宋" w:hAnsi="仿宋" w:hint="eastAsia"/>
          <w:sz w:val="28"/>
          <w:szCs w:val="28"/>
        </w:rPr>
        <w:t>认证资格证书复印件（加盖公章）（根据项目需求提供）；</w:t>
      </w:r>
    </w:p>
    <w:p w:rsidR="00437F1D" w:rsidRDefault="00437F1D"/>
    <w:p w:rsidR="00437F1D" w:rsidRDefault="00DD3FFD" w:rsidP="00B01143">
      <w:pPr>
        <w:spacing w:beforeLines="100" w:afterLines="100" w:line="360" w:lineRule="auto"/>
        <w:jc w:val="center"/>
        <w:outlineLvl w:val="0"/>
        <w:rPr>
          <w:rFonts w:ascii="仿宋" w:eastAsia="仿宋" w:hAnsi="仿宋"/>
          <w:sz w:val="32"/>
          <w:szCs w:val="32"/>
        </w:rPr>
      </w:pPr>
      <w:bookmarkStart w:id="58" w:name="_Toc54773228"/>
      <w:r>
        <w:rPr>
          <w:rFonts w:hint="eastAsia"/>
          <w:b/>
          <w:sz w:val="32"/>
          <w:szCs w:val="32"/>
        </w:rPr>
        <w:lastRenderedPageBreak/>
        <w:t>第五部分：参考附件</w:t>
      </w:r>
      <w:bookmarkEnd w:id="58"/>
    </w:p>
    <w:p w:rsidR="00437F1D" w:rsidRDefault="00DD3FFD">
      <w:pPr>
        <w:spacing w:line="0" w:lineRule="atLeast"/>
        <w:outlineLvl w:val="1"/>
        <w:rPr>
          <w:rFonts w:ascii="仿宋" w:eastAsia="仿宋" w:hAnsi="仿宋"/>
          <w:sz w:val="28"/>
          <w:szCs w:val="28"/>
        </w:rPr>
      </w:pPr>
      <w:bookmarkStart w:id="59" w:name="_Toc54773229"/>
      <w:r>
        <w:rPr>
          <w:rFonts w:ascii="仿宋" w:eastAsia="仿宋" w:hAnsi="仿宋" w:hint="eastAsia"/>
          <w:sz w:val="28"/>
          <w:szCs w:val="28"/>
        </w:rPr>
        <w:t>附件1：考察证明</w:t>
      </w:r>
      <w:bookmarkEnd w:id="59"/>
    </w:p>
    <w:p w:rsidR="00437F1D" w:rsidRDefault="00437F1D">
      <w:pPr>
        <w:spacing w:line="0" w:lineRule="atLeast"/>
        <w:rPr>
          <w:rFonts w:ascii="仿宋_GB2312" w:eastAsia="仿宋_GB2312" w:hAnsi="仿宋"/>
          <w:sz w:val="24"/>
        </w:rPr>
      </w:pPr>
    </w:p>
    <w:p w:rsidR="00437F1D" w:rsidRDefault="00437F1D">
      <w:pPr>
        <w:spacing w:line="0" w:lineRule="atLeast"/>
        <w:jc w:val="left"/>
        <w:rPr>
          <w:rFonts w:ascii="仿宋_GB2312" w:eastAsia="仿宋_GB2312" w:hAnsi="仿宋" w:cs="宋体"/>
          <w:kern w:val="0"/>
          <w:sz w:val="32"/>
          <w:szCs w:val="32"/>
        </w:rPr>
      </w:pPr>
    </w:p>
    <w:p w:rsidR="00437F1D" w:rsidRDefault="00DD3FFD">
      <w:pPr>
        <w:spacing w:before="120" w:after="240"/>
        <w:jc w:val="center"/>
        <w:rPr>
          <w:rFonts w:ascii="宋体" w:hAnsi="宋体"/>
          <w:b/>
          <w:sz w:val="32"/>
          <w:szCs w:val="32"/>
        </w:rPr>
      </w:pPr>
      <w:r>
        <w:rPr>
          <w:rFonts w:ascii="宋体" w:hAnsi="宋体" w:hint="eastAsia"/>
          <w:b/>
          <w:sz w:val="32"/>
          <w:szCs w:val="32"/>
        </w:rPr>
        <w:t>现场考察证明</w:t>
      </w:r>
    </w:p>
    <w:p w:rsidR="00437F1D" w:rsidRDefault="00437F1D">
      <w:pPr>
        <w:spacing w:line="0" w:lineRule="atLeast"/>
        <w:rPr>
          <w:rFonts w:ascii="仿宋_GB2312" w:eastAsia="仿宋_GB2312" w:hAnsi="仿宋"/>
          <w:sz w:val="28"/>
          <w:szCs w:val="28"/>
        </w:rPr>
      </w:pPr>
    </w:p>
    <w:p w:rsidR="00437F1D" w:rsidRDefault="00DD3FFD">
      <w:pPr>
        <w:spacing w:line="360" w:lineRule="auto"/>
        <w:rPr>
          <w:rFonts w:ascii="仿宋" w:eastAsia="仿宋" w:hAnsi="仿宋"/>
          <w:sz w:val="28"/>
          <w:szCs w:val="28"/>
        </w:rPr>
      </w:pPr>
      <w:r>
        <w:rPr>
          <w:rFonts w:ascii="仿宋" w:eastAsia="仿宋" w:hAnsi="仿宋" w:hint="eastAsia"/>
          <w:sz w:val="28"/>
          <w:szCs w:val="28"/>
        </w:rPr>
        <w:t>供方（                            ）：</w:t>
      </w:r>
    </w:p>
    <w:p w:rsidR="00437F1D" w:rsidRDefault="00DD3FFD">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w:t>
      </w:r>
      <w:r w:rsidR="00B01143">
        <w:rPr>
          <w:rFonts w:ascii="仿宋" w:eastAsia="仿宋" w:hAnsi="仿宋" w:hint="eastAsia"/>
          <w:b/>
          <w:sz w:val="28"/>
          <w:szCs w:val="28"/>
        </w:rPr>
        <w:t>21</w:t>
      </w:r>
      <w:r>
        <w:rPr>
          <w:rFonts w:ascii="仿宋" w:eastAsia="仿宋" w:hAnsi="仿宋" w:hint="eastAsia"/>
          <w:b/>
          <w:sz w:val="28"/>
          <w:szCs w:val="28"/>
        </w:rPr>
        <w:t>年</w:t>
      </w:r>
      <w:r w:rsidR="00B01143">
        <w:rPr>
          <w:rFonts w:ascii="仿宋" w:eastAsia="仿宋" w:hAnsi="仿宋" w:hint="eastAsia"/>
          <w:b/>
          <w:sz w:val="28"/>
          <w:szCs w:val="28"/>
        </w:rPr>
        <w:t>12</w:t>
      </w:r>
      <w:r>
        <w:rPr>
          <w:rFonts w:ascii="仿宋" w:eastAsia="仿宋" w:hAnsi="仿宋" w:hint="eastAsia"/>
          <w:b/>
          <w:sz w:val="28"/>
          <w:szCs w:val="28"/>
        </w:rPr>
        <w:t>月</w:t>
      </w:r>
      <w:r w:rsidR="00B01143">
        <w:rPr>
          <w:rFonts w:ascii="仿宋" w:eastAsia="仿宋" w:hAnsi="仿宋" w:hint="eastAsia"/>
          <w:b/>
          <w:sz w:val="28"/>
          <w:szCs w:val="28"/>
        </w:rPr>
        <w:t>24</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参加了采购人（深圳会展中心管理有限责任公司）组织的</w:t>
      </w:r>
      <w:r w:rsidR="00EE5002" w:rsidRPr="00EE5002">
        <w:rPr>
          <w:rFonts w:ascii="仿宋" w:eastAsia="仿宋" w:hAnsi="仿宋" w:hint="eastAsia"/>
          <w:b/>
          <w:sz w:val="28"/>
          <w:szCs w:val="28"/>
        </w:rPr>
        <w:t>深圳会展中心电梯安全评估项目</w:t>
      </w:r>
      <w:r>
        <w:rPr>
          <w:rFonts w:ascii="仿宋" w:eastAsia="仿宋" w:hAnsi="仿宋" w:hint="eastAsia"/>
          <w:bCs/>
          <w:sz w:val="28"/>
          <w:szCs w:val="28"/>
        </w:rPr>
        <w:t>的现场考察，</w:t>
      </w:r>
      <w:r>
        <w:rPr>
          <w:rFonts w:ascii="仿宋" w:eastAsia="仿宋" w:hAnsi="仿宋" w:hint="eastAsia"/>
          <w:sz w:val="28"/>
          <w:szCs w:val="28"/>
        </w:rPr>
        <w:t>详细听取了采购人的讲解和要求，已经知晓采购人本次项目的所有内容以及技术要求等。</w:t>
      </w:r>
    </w:p>
    <w:p w:rsidR="00437F1D" w:rsidRDefault="00437F1D">
      <w:pPr>
        <w:spacing w:line="0" w:lineRule="atLeast"/>
        <w:rPr>
          <w:rFonts w:ascii="仿宋" w:eastAsia="仿宋" w:hAnsi="仿宋"/>
          <w:sz w:val="28"/>
          <w:szCs w:val="28"/>
        </w:rPr>
      </w:pPr>
    </w:p>
    <w:p w:rsidR="00437F1D" w:rsidRDefault="00437F1D">
      <w:pPr>
        <w:spacing w:line="0" w:lineRule="atLeast"/>
        <w:rPr>
          <w:rFonts w:ascii="仿宋" w:eastAsia="仿宋" w:hAnsi="仿宋"/>
          <w:sz w:val="28"/>
          <w:szCs w:val="28"/>
        </w:rPr>
      </w:pPr>
    </w:p>
    <w:p w:rsidR="00437F1D" w:rsidRDefault="00437F1D">
      <w:pPr>
        <w:spacing w:line="0" w:lineRule="atLeast"/>
        <w:rPr>
          <w:rFonts w:ascii="仿宋" w:eastAsia="仿宋" w:hAnsi="仿宋"/>
          <w:sz w:val="28"/>
          <w:szCs w:val="28"/>
        </w:rPr>
      </w:pPr>
    </w:p>
    <w:p w:rsidR="00437F1D" w:rsidRDefault="00437F1D">
      <w:pPr>
        <w:spacing w:line="0" w:lineRule="atLeast"/>
        <w:rPr>
          <w:rFonts w:ascii="仿宋" w:eastAsia="仿宋" w:hAnsi="仿宋"/>
          <w:sz w:val="28"/>
          <w:szCs w:val="28"/>
        </w:rPr>
      </w:pPr>
    </w:p>
    <w:p w:rsidR="00437F1D" w:rsidRDefault="00437F1D">
      <w:pPr>
        <w:spacing w:line="0" w:lineRule="atLeast"/>
        <w:rPr>
          <w:rFonts w:ascii="仿宋" w:eastAsia="仿宋" w:hAnsi="仿宋"/>
          <w:sz w:val="28"/>
          <w:szCs w:val="28"/>
        </w:rPr>
      </w:pPr>
    </w:p>
    <w:p w:rsidR="00437F1D" w:rsidRDefault="00DD3FFD">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437F1D" w:rsidRDefault="00DD3FFD">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437F1D" w:rsidRDefault="00437F1D">
      <w:pPr>
        <w:spacing w:line="0" w:lineRule="atLeast"/>
        <w:rPr>
          <w:rFonts w:ascii="仿宋_GB2312" w:eastAsia="仿宋_GB2312" w:hAnsi="仿宋"/>
          <w:sz w:val="24"/>
        </w:rPr>
      </w:pPr>
    </w:p>
    <w:p w:rsidR="00437F1D" w:rsidRDefault="00437F1D">
      <w:pPr>
        <w:spacing w:line="0" w:lineRule="atLeast"/>
        <w:rPr>
          <w:rFonts w:ascii="仿宋" w:eastAsia="仿宋" w:hAnsi="仿宋"/>
          <w:sz w:val="24"/>
        </w:rPr>
      </w:pPr>
    </w:p>
    <w:p w:rsidR="00437F1D" w:rsidRDefault="00437F1D">
      <w:pPr>
        <w:spacing w:line="0" w:lineRule="atLeast"/>
        <w:rPr>
          <w:rFonts w:ascii="仿宋" w:eastAsia="仿宋" w:hAnsi="仿宋"/>
          <w:sz w:val="24"/>
        </w:rPr>
      </w:pPr>
    </w:p>
    <w:p w:rsidR="00437F1D" w:rsidRDefault="00437F1D">
      <w:pPr>
        <w:spacing w:line="0" w:lineRule="atLeast"/>
        <w:rPr>
          <w:rFonts w:ascii="仿宋" w:eastAsia="仿宋" w:hAnsi="仿宋"/>
          <w:sz w:val="24"/>
        </w:rPr>
      </w:pPr>
    </w:p>
    <w:p w:rsidR="00437F1D" w:rsidRDefault="00437F1D">
      <w:pPr>
        <w:spacing w:line="0" w:lineRule="atLeast"/>
        <w:rPr>
          <w:rFonts w:ascii="仿宋" w:eastAsia="仿宋" w:hAnsi="仿宋"/>
          <w:sz w:val="24"/>
        </w:rPr>
      </w:pPr>
    </w:p>
    <w:p w:rsidR="00437F1D" w:rsidRDefault="00437F1D">
      <w:pPr>
        <w:spacing w:line="0" w:lineRule="atLeast"/>
        <w:rPr>
          <w:rFonts w:ascii="仿宋" w:eastAsia="仿宋" w:hAnsi="仿宋"/>
          <w:sz w:val="24"/>
        </w:rPr>
      </w:pPr>
    </w:p>
    <w:p w:rsidR="00437F1D" w:rsidRDefault="00437F1D">
      <w:pPr>
        <w:spacing w:line="0" w:lineRule="atLeast"/>
        <w:rPr>
          <w:rFonts w:ascii="仿宋" w:eastAsia="仿宋" w:hAnsi="仿宋"/>
          <w:sz w:val="24"/>
        </w:rPr>
      </w:pPr>
    </w:p>
    <w:p w:rsidR="00437F1D" w:rsidRDefault="00437F1D">
      <w:pPr>
        <w:spacing w:line="0" w:lineRule="atLeast"/>
        <w:rPr>
          <w:rFonts w:ascii="仿宋" w:eastAsia="仿宋" w:hAnsi="仿宋"/>
          <w:sz w:val="24"/>
        </w:rPr>
      </w:pPr>
    </w:p>
    <w:p w:rsidR="00437F1D" w:rsidRDefault="00437F1D">
      <w:pPr>
        <w:spacing w:line="0" w:lineRule="atLeast"/>
        <w:rPr>
          <w:rFonts w:ascii="仿宋" w:eastAsia="仿宋" w:hAnsi="仿宋"/>
          <w:sz w:val="24"/>
        </w:rPr>
      </w:pPr>
    </w:p>
    <w:p w:rsidR="00437F1D" w:rsidRDefault="00437F1D">
      <w:pPr>
        <w:spacing w:line="0" w:lineRule="atLeast"/>
        <w:rPr>
          <w:rFonts w:ascii="仿宋" w:eastAsia="仿宋" w:hAnsi="仿宋"/>
          <w:sz w:val="24"/>
        </w:rPr>
      </w:pPr>
    </w:p>
    <w:p w:rsidR="00437F1D" w:rsidRDefault="00437F1D">
      <w:pPr>
        <w:spacing w:line="0" w:lineRule="atLeast"/>
        <w:rPr>
          <w:rFonts w:ascii="仿宋" w:eastAsia="仿宋" w:hAnsi="仿宋"/>
          <w:sz w:val="24"/>
        </w:rPr>
      </w:pPr>
    </w:p>
    <w:p w:rsidR="00437F1D" w:rsidRDefault="00437F1D">
      <w:pPr>
        <w:spacing w:line="0" w:lineRule="atLeast"/>
        <w:rPr>
          <w:rFonts w:ascii="仿宋" w:eastAsia="仿宋" w:hAnsi="仿宋"/>
          <w:sz w:val="24"/>
        </w:rPr>
      </w:pPr>
    </w:p>
    <w:p w:rsidR="00437F1D" w:rsidRDefault="00DD3FFD">
      <w:pPr>
        <w:spacing w:line="0" w:lineRule="atLeast"/>
        <w:rPr>
          <w:rFonts w:ascii="仿宋" w:eastAsia="仿宋" w:hAnsi="仿宋"/>
          <w:sz w:val="24"/>
        </w:rPr>
      </w:pPr>
      <w:r>
        <w:rPr>
          <w:rFonts w:ascii="仿宋" w:eastAsia="仿宋" w:hAnsi="仿宋"/>
          <w:sz w:val="24"/>
        </w:rPr>
        <w:br w:type="page"/>
      </w:r>
    </w:p>
    <w:p w:rsidR="00437F1D" w:rsidRDefault="00DD3FFD">
      <w:pPr>
        <w:spacing w:line="0" w:lineRule="atLeast"/>
        <w:outlineLvl w:val="1"/>
        <w:rPr>
          <w:rFonts w:ascii="仿宋" w:eastAsia="仿宋" w:hAnsi="仿宋"/>
          <w:sz w:val="28"/>
          <w:szCs w:val="28"/>
        </w:rPr>
      </w:pPr>
      <w:bookmarkStart w:id="60" w:name="_Toc54773230"/>
      <w:r>
        <w:rPr>
          <w:rFonts w:ascii="仿宋" w:eastAsia="仿宋" w:hAnsi="仿宋" w:hint="eastAsia"/>
          <w:sz w:val="28"/>
          <w:szCs w:val="28"/>
        </w:rPr>
        <w:lastRenderedPageBreak/>
        <w:t>附件2：技术服务响应/偏离表</w:t>
      </w:r>
      <w:bookmarkEnd w:id="60"/>
    </w:p>
    <w:p w:rsidR="00437F1D" w:rsidRDefault="00437F1D">
      <w:pPr>
        <w:spacing w:line="0" w:lineRule="atLeast"/>
        <w:rPr>
          <w:rFonts w:ascii="仿宋_GB2312" w:eastAsia="仿宋_GB2312" w:hAnsi="仿宋"/>
          <w:sz w:val="24"/>
        </w:rPr>
      </w:pPr>
    </w:p>
    <w:p w:rsidR="00437F1D" w:rsidRDefault="00DD3FFD">
      <w:pPr>
        <w:spacing w:before="120" w:after="240"/>
        <w:jc w:val="center"/>
        <w:rPr>
          <w:rFonts w:ascii="宋体" w:hAnsi="宋体"/>
          <w:b/>
          <w:sz w:val="32"/>
          <w:szCs w:val="32"/>
        </w:rPr>
      </w:pPr>
      <w:bookmarkStart w:id="61" w:name="_Toc211248418"/>
      <w:r>
        <w:rPr>
          <w:rFonts w:ascii="宋体" w:hAnsi="宋体" w:hint="eastAsia"/>
          <w:b/>
          <w:sz w:val="32"/>
          <w:szCs w:val="32"/>
        </w:rPr>
        <w:t>技术服务响应/偏离表</w:t>
      </w:r>
      <w:bookmarkEnd w:id="61"/>
    </w:p>
    <w:p w:rsidR="00437F1D" w:rsidRDefault="00DD3FFD">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437F1D">
        <w:trPr>
          <w:trHeight w:val="541"/>
          <w:tblHeader/>
          <w:jc w:val="center"/>
        </w:trPr>
        <w:tc>
          <w:tcPr>
            <w:tcW w:w="609" w:type="dxa"/>
            <w:vMerge w:val="restart"/>
            <w:vAlign w:val="center"/>
          </w:tcPr>
          <w:p w:rsidR="00437F1D" w:rsidRDefault="00DD3FFD">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437F1D" w:rsidRDefault="00DD3FFD">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437F1D" w:rsidRDefault="00DD3FFD">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437F1D">
        <w:trPr>
          <w:trHeight w:val="270"/>
          <w:tblHeader/>
          <w:jc w:val="center"/>
        </w:trPr>
        <w:tc>
          <w:tcPr>
            <w:tcW w:w="609" w:type="dxa"/>
            <w:vMerge/>
            <w:vAlign w:val="center"/>
          </w:tcPr>
          <w:p w:rsidR="00437F1D" w:rsidRDefault="00437F1D">
            <w:pPr>
              <w:spacing w:line="0" w:lineRule="atLeast"/>
              <w:jc w:val="center"/>
              <w:rPr>
                <w:rFonts w:ascii="仿宋" w:eastAsia="仿宋" w:hAnsi="仿宋"/>
                <w:sz w:val="28"/>
                <w:szCs w:val="28"/>
              </w:rPr>
            </w:pPr>
          </w:p>
        </w:tc>
        <w:tc>
          <w:tcPr>
            <w:tcW w:w="935" w:type="dxa"/>
            <w:vAlign w:val="center"/>
          </w:tcPr>
          <w:p w:rsidR="00437F1D" w:rsidRDefault="00DD3FFD">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437F1D" w:rsidRDefault="00DD3FFD">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437F1D" w:rsidRDefault="00DD3FFD">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437F1D" w:rsidRDefault="00DD3FFD">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437F1D" w:rsidRDefault="00DD3FFD">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437F1D" w:rsidRDefault="00DD3FFD">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437F1D">
        <w:trPr>
          <w:jc w:val="center"/>
        </w:trPr>
        <w:tc>
          <w:tcPr>
            <w:tcW w:w="609" w:type="dxa"/>
            <w:vAlign w:val="center"/>
          </w:tcPr>
          <w:p w:rsidR="00437F1D" w:rsidRDefault="00437F1D">
            <w:pPr>
              <w:numPr>
                <w:ilvl w:val="0"/>
                <w:numId w:val="18"/>
              </w:numPr>
              <w:spacing w:line="0" w:lineRule="atLeast"/>
              <w:jc w:val="center"/>
              <w:rPr>
                <w:rFonts w:ascii="仿宋" w:eastAsia="仿宋" w:hAnsi="仿宋"/>
                <w:sz w:val="28"/>
                <w:szCs w:val="28"/>
              </w:rPr>
            </w:pPr>
          </w:p>
        </w:tc>
        <w:tc>
          <w:tcPr>
            <w:tcW w:w="935" w:type="dxa"/>
          </w:tcPr>
          <w:p w:rsidR="00437F1D" w:rsidRDefault="00437F1D">
            <w:pPr>
              <w:spacing w:line="400" w:lineRule="exact"/>
              <w:ind w:left="170"/>
              <w:rPr>
                <w:rFonts w:ascii="仿宋" w:eastAsia="仿宋" w:hAnsi="仿宋"/>
                <w:sz w:val="28"/>
                <w:szCs w:val="28"/>
              </w:rPr>
            </w:pPr>
          </w:p>
        </w:tc>
        <w:tc>
          <w:tcPr>
            <w:tcW w:w="4773" w:type="dxa"/>
          </w:tcPr>
          <w:p w:rsidR="00437F1D" w:rsidRDefault="00437F1D">
            <w:pPr>
              <w:spacing w:line="400" w:lineRule="exact"/>
              <w:rPr>
                <w:rFonts w:ascii="仿宋" w:eastAsia="仿宋" w:hAnsi="仿宋"/>
                <w:sz w:val="28"/>
                <w:szCs w:val="28"/>
              </w:rPr>
            </w:pPr>
          </w:p>
        </w:tc>
        <w:tc>
          <w:tcPr>
            <w:tcW w:w="1690" w:type="dxa"/>
            <w:vAlign w:val="center"/>
          </w:tcPr>
          <w:p w:rsidR="00437F1D" w:rsidRDefault="00437F1D">
            <w:pPr>
              <w:spacing w:line="0" w:lineRule="atLeast"/>
              <w:jc w:val="center"/>
              <w:rPr>
                <w:rFonts w:ascii="仿宋" w:eastAsia="仿宋" w:hAnsi="仿宋"/>
                <w:sz w:val="28"/>
                <w:szCs w:val="28"/>
              </w:rPr>
            </w:pPr>
          </w:p>
        </w:tc>
        <w:tc>
          <w:tcPr>
            <w:tcW w:w="641" w:type="dxa"/>
            <w:vAlign w:val="center"/>
          </w:tcPr>
          <w:p w:rsidR="00437F1D" w:rsidRDefault="00437F1D">
            <w:pPr>
              <w:spacing w:line="0" w:lineRule="atLeast"/>
              <w:jc w:val="center"/>
              <w:rPr>
                <w:rFonts w:ascii="仿宋" w:eastAsia="仿宋" w:hAnsi="仿宋"/>
                <w:sz w:val="28"/>
                <w:szCs w:val="28"/>
              </w:rPr>
            </w:pPr>
          </w:p>
        </w:tc>
        <w:tc>
          <w:tcPr>
            <w:tcW w:w="895" w:type="dxa"/>
            <w:vAlign w:val="center"/>
          </w:tcPr>
          <w:p w:rsidR="00437F1D" w:rsidRDefault="00437F1D">
            <w:pPr>
              <w:spacing w:line="0" w:lineRule="atLeast"/>
              <w:jc w:val="center"/>
              <w:rPr>
                <w:rFonts w:ascii="仿宋" w:eastAsia="仿宋" w:hAnsi="仿宋"/>
                <w:sz w:val="28"/>
                <w:szCs w:val="28"/>
              </w:rPr>
            </w:pPr>
          </w:p>
        </w:tc>
      </w:tr>
      <w:tr w:rsidR="00437F1D">
        <w:trPr>
          <w:jc w:val="center"/>
        </w:trPr>
        <w:tc>
          <w:tcPr>
            <w:tcW w:w="609" w:type="dxa"/>
            <w:vAlign w:val="center"/>
          </w:tcPr>
          <w:p w:rsidR="00437F1D" w:rsidRDefault="00437F1D">
            <w:pPr>
              <w:numPr>
                <w:ilvl w:val="0"/>
                <w:numId w:val="18"/>
              </w:numPr>
              <w:spacing w:line="0" w:lineRule="atLeast"/>
              <w:jc w:val="center"/>
              <w:rPr>
                <w:rFonts w:ascii="仿宋" w:eastAsia="仿宋" w:hAnsi="仿宋"/>
                <w:sz w:val="28"/>
                <w:szCs w:val="28"/>
              </w:rPr>
            </w:pPr>
          </w:p>
        </w:tc>
        <w:tc>
          <w:tcPr>
            <w:tcW w:w="935" w:type="dxa"/>
          </w:tcPr>
          <w:p w:rsidR="00437F1D" w:rsidRDefault="00437F1D">
            <w:pPr>
              <w:spacing w:line="400" w:lineRule="exact"/>
              <w:ind w:left="170"/>
              <w:rPr>
                <w:rFonts w:ascii="仿宋" w:eastAsia="仿宋" w:hAnsi="仿宋"/>
                <w:sz w:val="28"/>
                <w:szCs w:val="28"/>
              </w:rPr>
            </w:pPr>
          </w:p>
        </w:tc>
        <w:tc>
          <w:tcPr>
            <w:tcW w:w="4773" w:type="dxa"/>
          </w:tcPr>
          <w:p w:rsidR="00437F1D" w:rsidRDefault="00437F1D">
            <w:pPr>
              <w:spacing w:line="400" w:lineRule="exact"/>
              <w:rPr>
                <w:rFonts w:ascii="仿宋" w:eastAsia="仿宋" w:hAnsi="仿宋"/>
                <w:sz w:val="28"/>
                <w:szCs w:val="28"/>
              </w:rPr>
            </w:pPr>
          </w:p>
        </w:tc>
        <w:tc>
          <w:tcPr>
            <w:tcW w:w="1690" w:type="dxa"/>
            <w:vAlign w:val="center"/>
          </w:tcPr>
          <w:p w:rsidR="00437F1D" w:rsidRDefault="00437F1D">
            <w:pPr>
              <w:spacing w:line="0" w:lineRule="atLeast"/>
              <w:jc w:val="center"/>
              <w:rPr>
                <w:rFonts w:ascii="仿宋" w:eastAsia="仿宋" w:hAnsi="仿宋"/>
                <w:sz w:val="28"/>
                <w:szCs w:val="28"/>
              </w:rPr>
            </w:pPr>
          </w:p>
        </w:tc>
        <w:tc>
          <w:tcPr>
            <w:tcW w:w="641" w:type="dxa"/>
            <w:vAlign w:val="center"/>
          </w:tcPr>
          <w:p w:rsidR="00437F1D" w:rsidRDefault="00437F1D">
            <w:pPr>
              <w:spacing w:line="0" w:lineRule="atLeast"/>
              <w:jc w:val="center"/>
              <w:rPr>
                <w:rFonts w:ascii="仿宋" w:eastAsia="仿宋" w:hAnsi="仿宋"/>
                <w:sz w:val="28"/>
                <w:szCs w:val="28"/>
              </w:rPr>
            </w:pPr>
          </w:p>
        </w:tc>
        <w:tc>
          <w:tcPr>
            <w:tcW w:w="895" w:type="dxa"/>
            <w:vAlign w:val="center"/>
          </w:tcPr>
          <w:p w:rsidR="00437F1D" w:rsidRDefault="00437F1D">
            <w:pPr>
              <w:spacing w:line="0" w:lineRule="atLeast"/>
              <w:jc w:val="center"/>
              <w:rPr>
                <w:rFonts w:ascii="仿宋" w:eastAsia="仿宋" w:hAnsi="仿宋"/>
                <w:sz w:val="28"/>
                <w:szCs w:val="28"/>
              </w:rPr>
            </w:pPr>
          </w:p>
        </w:tc>
      </w:tr>
      <w:tr w:rsidR="00437F1D">
        <w:trPr>
          <w:jc w:val="center"/>
        </w:trPr>
        <w:tc>
          <w:tcPr>
            <w:tcW w:w="609" w:type="dxa"/>
            <w:vAlign w:val="center"/>
          </w:tcPr>
          <w:p w:rsidR="00437F1D" w:rsidRDefault="00437F1D">
            <w:pPr>
              <w:numPr>
                <w:ilvl w:val="0"/>
                <w:numId w:val="18"/>
              </w:numPr>
              <w:spacing w:line="0" w:lineRule="atLeast"/>
              <w:jc w:val="center"/>
              <w:rPr>
                <w:rFonts w:ascii="仿宋" w:eastAsia="仿宋" w:hAnsi="仿宋"/>
                <w:sz w:val="28"/>
                <w:szCs w:val="28"/>
              </w:rPr>
            </w:pPr>
          </w:p>
        </w:tc>
        <w:tc>
          <w:tcPr>
            <w:tcW w:w="935" w:type="dxa"/>
          </w:tcPr>
          <w:p w:rsidR="00437F1D" w:rsidRDefault="00437F1D">
            <w:pPr>
              <w:spacing w:line="400" w:lineRule="exact"/>
              <w:ind w:left="170"/>
              <w:rPr>
                <w:rFonts w:ascii="仿宋" w:eastAsia="仿宋" w:hAnsi="仿宋"/>
                <w:sz w:val="28"/>
                <w:szCs w:val="28"/>
              </w:rPr>
            </w:pPr>
          </w:p>
        </w:tc>
        <w:tc>
          <w:tcPr>
            <w:tcW w:w="4773" w:type="dxa"/>
          </w:tcPr>
          <w:p w:rsidR="00437F1D" w:rsidRDefault="00437F1D" w:rsidP="00EE5002">
            <w:pPr>
              <w:spacing w:line="400" w:lineRule="exact"/>
              <w:ind w:firstLineChars="196" w:firstLine="549"/>
              <w:rPr>
                <w:rFonts w:ascii="仿宋" w:eastAsia="仿宋" w:hAnsi="仿宋"/>
                <w:sz w:val="28"/>
                <w:szCs w:val="28"/>
              </w:rPr>
            </w:pPr>
          </w:p>
        </w:tc>
        <w:tc>
          <w:tcPr>
            <w:tcW w:w="1690" w:type="dxa"/>
            <w:vAlign w:val="center"/>
          </w:tcPr>
          <w:p w:rsidR="00437F1D" w:rsidRDefault="00437F1D">
            <w:pPr>
              <w:spacing w:line="0" w:lineRule="atLeast"/>
              <w:jc w:val="center"/>
              <w:rPr>
                <w:rFonts w:ascii="仿宋" w:eastAsia="仿宋" w:hAnsi="仿宋"/>
                <w:sz w:val="28"/>
                <w:szCs w:val="28"/>
              </w:rPr>
            </w:pPr>
          </w:p>
        </w:tc>
        <w:tc>
          <w:tcPr>
            <w:tcW w:w="641" w:type="dxa"/>
            <w:vAlign w:val="center"/>
          </w:tcPr>
          <w:p w:rsidR="00437F1D" w:rsidRDefault="00437F1D">
            <w:pPr>
              <w:spacing w:line="0" w:lineRule="atLeast"/>
              <w:jc w:val="center"/>
              <w:rPr>
                <w:rFonts w:ascii="仿宋" w:eastAsia="仿宋" w:hAnsi="仿宋"/>
                <w:sz w:val="28"/>
                <w:szCs w:val="28"/>
              </w:rPr>
            </w:pPr>
          </w:p>
        </w:tc>
        <w:tc>
          <w:tcPr>
            <w:tcW w:w="895" w:type="dxa"/>
            <w:vAlign w:val="center"/>
          </w:tcPr>
          <w:p w:rsidR="00437F1D" w:rsidRDefault="00437F1D">
            <w:pPr>
              <w:spacing w:line="0" w:lineRule="atLeast"/>
              <w:jc w:val="center"/>
              <w:rPr>
                <w:rFonts w:ascii="仿宋" w:eastAsia="仿宋" w:hAnsi="仿宋"/>
                <w:sz w:val="28"/>
                <w:szCs w:val="28"/>
              </w:rPr>
            </w:pPr>
          </w:p>
        </w:tc>
      </w:tr>
      <w:tr w:rsidR="00437F1D">
        <w:trPr>
          <w:jc w:val="center"/>
        </w:trPr>
        <w:tc>
          <w:tcPr>
            <w:tcW w:w="609" w:type="dxa"/>
            <w:vAlign w:val="center"/>
          </w:tcPr>
          <w:p w:rsidR="00437F1D" w:rsidRDefault="00437F1D">
            <w:pPr>
              <w:numPr>
                <w:ilvl w:val="0"/>
                <w:numId w:val="18"/>
              </w:numPr>
              <w:spacing w:line="0" w:lineRule="atLeast"/>
              <w:jc w:val="center"/>
              <w:rPr>
                <w:rFonts w:ascii="仿宋" w:eastAsia="仿宋" w:hAnsi="仿宋"/>
                <w:sz w:val="28"/>
                <w:szCs w:val="28"/>
              </w:rPr>
            </w:pPr>
          </w:p>
        </w:tc>
        <w:tc>
          <w:tcPr>
            <w:tcW w:w="935" w:type="dxa"/>
          </w:tcPr>
          <w:p w:rsidR="00437F1D" w:rsidRDefault="00437F1D">
            <w:pPr>
              <w:spacing w:line="400" w:lineRule="exact"/>
              <w:ind w:left="170"/>
              <w:rPr>
                <w:rFonts w:ascii="仿宋" w:eastAsia="仿宋" w:hAnsi="仿宋"/>
                <w:sz w:val="28"/>
                <w:szCs w:val="28"/>
              </w:rPr>
            </w:pPr>
          </w:p>
        </w:tc>
        <w:tc>
          <w:tcPr>
            <w:tcW w:w="4773" w:type="dxa"/>
            <w:vAlign w:val="center"/>
          </w:tcPr>
          <w:p w:rsidR="00437F1D" w:rsidRDefault="00437F1D">
            <w:pPr>
              <w:spacing w:line="400" w:lineRule="exact"/>
              <w:rPr>
                <w:rFonts w:ascii="仿宋" w:eastAsia="仿宋" w:hAnsi="仿宋"/>
                <w:sz w:val="28"/>
                <w:szCs w:val="28"/>
              </w:rPr>
            </w:pPr>
          </w:p>
        </w:tc>
        <w:tc>
          <w:tcPr>
            <w:tcW w:w="1690" w:type="dxa"/>
            <w:vAlign w:val="center"/>
          </w:tcPr>
          <w:p w:rsidR="00437F1D" w:rsidRDefault="00437F1D">
            <w:pPr>
              <w:spacing w:line="0" w:lineRule="atLeast"/>
              <w:jc w:val="center"/>
              <w:rPr>
                <w:rFonts w:ascii="仿宋" w:eastAsia="仿宋" w:hAnsi="仿宋"/>
                <w:sz w:val="28"/>
                <w:szCs w:val="28"/>
              </w:rPr>
            </w:pPr>
          </w:p>
        </w:tc>
        <w:tc>
          <w:tcPr>
            <w:tcW w:w="641" w:type="dxa"/>
            <w:vAlign w:val="center"/>
          </w:tcPr>
          <w:p w:rsidR="00437F1D" w:rsidRDefault="00437F1D">
            <w:pPr>
              <w:spacing w:line="0" w:lineRule="atLeast"/>
              <w:jc w:val="center"/>
              <w:rPr>
                <w:rFonts w:ascii="仿宋" w:eastAsia="仿宋" w:hAnsi="仿宋"/>
                <w:sz w:val="28"/>
                <w:szCs w:val="28"/>
              </w:rPr>
            </w:pPr>
          </w:p>
        </w:tc>
        <w:tc>
          <w:tcPr>
            <w:tcW w:w="895" w:type="dxa"/>
            <w:vAlign w:val="center"/>
          </w:tcPr>
          <w:p w:rsidR="00437F1D" w:rsidRDefault="00437F1D">
            <w:pPr>
              <w:spacing w:line="0" w:lineRule="atLeast"/>
              <w:jc w:val="center"/>
              <w:rPr>
                <w:rFonts w:ascii="仿宋" w:eastAsia="仿宋" w:hAnsi="仿宋"/>
                <w:sz w:val="28"/>
                <w:szCs w:val="28"/>
              </w:rPr>
            </w:pPr>
          </w:p>
        </w:tc>
      </w:tr>
    </w:tbl>
    <w:p w:rsidR="00437F1D" w:rsidRDefault="00437F1D">
      <w:pPr>
        <w:spacing w:line="400" w:lineRule="exact"/>
        <w:rPr>
          <w:rFonts w:ascii="仿宋" w:eastAsia="仿宋" w:hAnsi="仿宋"/>
          <w:bCs/>
          <w:sz w:val="28"/>
          <w:szCs w:val="28"/>
        </w:rPr>
      </w:pPr>
    </w:p>
    <w:p w:rsidR="00437F1D" w:rsidRDefault="00DD3FFD">
      <w:pPr>
        <w:spacing w:line="400" w:lineRule="exact"/>
        <w:rPr>
          <w:rFonts w:ascii="仿宋" w:eastAsia="仿宋" w:hAnsi="仿宋"/>
          <w:sz w:val="28"/>
          <w:szCs w:val="28"/>
        </w:rPr>
      </w:pPr>
      <w:r>
        <w:rPr>
          <w:rFonts w:ascii="仿宋" w:eastAsia="仿宋" w:hAnsi="仿宋" w:hint="eastAsia"/>
          <w:sz w:val="28"/>
          <w:szCs w:val="28"/>
        </w:rPr>
        <w:t>填报说明：</w:t>
      </w:r>
    </w:p>
    <w:p w:rsidR="00437F1D" w:rsidRDefault="00DD3FFD">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437F1D" w:rsidRDefault="00DD3FFD">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437F1D" w:rsidRDefault="00DD3FFD">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437F1D" w:rsidRDefault="00437F1D">
      <w:pPr>
        <w:spacing w:line="400" w:lineRule="exact"/>
        <w:ind w:left="709" w:hanging="283"/>
        <w:rPr>
          <w:rFonts w:ascii="仿宋" w:eastAsia="仿宋" w:hAnsi="仿宋"/>
          <w:sz w:val="28"/>
          <w:szCs w:val="28"/>
        </w:rPr>
      </w:pPr>
    </w:p>
    <w:p w:rsidR="00437F1D" w:rsidRDefault="00437F1D">
      <w:pPr>
        <w:spacing w:line="400" w:lineRule="exact"/>
        <w:ind w:left="709" w:hanging="283"/>
        <w:rPr>
          <w:rFonts w:ascii="仿宋" w:eastAsia="仿宋" w:hAnsi="仿宋"/>
          <w:sz w:val="28"/>
          <w:szCs w:val="28"/>
        </w:rPr>
      </w:pPr>
    </w:p>
    <w:p w:rsidR="00437F1D" w:rsidRDefault="00DD3FFD">
      <w:pPr>
        <w:spacing w:line="360" w:lineRule="auto"/>
        <w:rPr>
          <w:rFonts w:ascii="仿宋" w:eastAsia="仿宋" w:hAnsi="仿宋"/>
          <w:sz w:val="28"/>
          <w:szCs w:val="28"/>
        </w:rPr>
      </w:pPr>
      <w:bookmarkStart w:id="62"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37F1D" w:rsidRDefault="00DD3FFD">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437F1D" w:rsidRDefault="00DD3FFD">
      <w:pPr>
        <w:spacing w:line="360" w:lineRule="auto"/>
        <w:rPr>
          <w:rFonts w:ascii="仿宋" w:eastAsia="仿宋" w:hAnsi="仿宋"/>
          <w:sz w:val="28"/>
          <w:szCs w:val="28"/>
        </w:rPr>
      </w:pPr>
      <w:r>
        <w:rPr>
          <w:rFonts w:ascii="仿宋" w:eastAsia="仿宋" w:hAnsi="仿宋" w:hint="eastAsia"/>
          <w:sz w:val="28"/>
          <w:szCs w:val="28"/>
        </w:rPr>
        <w:t>日期：______________________________</w:t>
      </w:r>
      <w:bookmarkStart w:id="63" w:name="_Toc246480945"/>
      <w:bookmarkStart w:id="64" w:name="_Toc236803114"/>
      <w:bookmarkEnd w:id="62"/>
    </w:p>
    <w:p w:rsidR="00437F1D" w:rsidRDefault="00DD3FFD">
      <w:pPr>
        <w:widowControl/>
        <w:jc w:val="left"/>
        <w:rPr>
          <w:rFonts w:ascii="仿宋" w:eastAsia="仿宋" w:hAnsi="仿宋"/>
          <w:sz w:val="28"/>
          <w:szCs w:val="28"/>
        </w:rPr>
      </w:pPr>
      <w:r>
        <w:rPr>
          <w:rFonts w:ascii="仿宋" w:eastAsia="仿宋" w:hAnsi="仿宋"/>
          <w:sz w:val="28"/>
          <w:szCs w:val="28"/>
        </w:rPr>
        <w:br w:type="page"/>
      </w:r>
    </w:p>
    <w:p w:rsidR="00437F1D" w:rsidRDefault="00DD3FFD">
      <w:pPr>
        <w:spacing w:line="0" w:lineRule="atLeast"/>
        <w:outlineLvl w:val="1"/>
        <w:rPr>
          <w:rFonts w:ascii="仿宋" w:eastAsia="仿宋" w:hAnsi="仿宋"/>
          <w:sz w:val="28"/>
          <w:szCs w:val="28"/>
        </w:rPr>
      </w:pPr>
      <w:bookmarkStart w:id="65" w:name="_Toc54773231"/>
      <w:r>
        <w:rPr>
          <w:rFonts w:ascii="仿宋" w:eastAsia="仿宋" w:hAnsi="仿宋" w:hint="eastAsia"/>
          <w:sz w:val="28"/>
          <w:szCs w:val="28"/>
        </w:rPr>
        <w:lastRenderedPageBreak/>
        <w:t>附件3：商务条款响应/偏离表</w:t>
      </w:r>
      <w:bookmarkEnd w:id="63"/>
      <w:bookmarkEnd w:id="64"/>
      <w:bookmarkEnd w:id="65"/>
    </w:p>
    <w:p w:rsidR="00437F1D" w:rsidRDefault="00437F1D">
      <w:pPr>
        <w:spacing w:line="0" w:lineRule="atLeast"/>
        <w:rPr>
          <w:rFonts w:ascii="仿宋_GB2312" w:eastAsia="仿宋_GB2312" w:hAnsi="仿宋"/>
          <w:sz w:val="24"/>
        </w:rPr>
      </w:pPr>
    </w:p>
    <w:p w:rsidR="00437F1D" w:rsidRDefault="00DD3FFD">
      <w:pPr>
        <w:spacing w:before="120" w:after="240"/>
        <w:jc w:val="center"/>
        <w:rPr>
          <w:rFonts w:ascii="宋体" w:hAnsi="宋体"/>
          <w:b/>
          <w:sz w:val="32"/>
          <w:szCs w:val="32"/>
        </w:rPr>
      </w:pPr>
      <w:bookmarkStart w:id="66" w:name="_Toc211248420"/>
      <w:r>
        <w:rPr>
          <w:rFonts w:ascii="宋体" w:hAnsi="宋体" w:hint="eastAsia"/>
          <w:b/>
          <w:sz w:val="32"/>
          <w:szCs w:val="32"/>
        </w:rPr>
        <w:t>商务条款响应/偏离表</w:t>
      </w:r>
      <w:bookmarkEnd w:id="66"/>
    </w:p>
    <w:p w:rsidR="00437F1D" w:rsidRDefault="00DD3FFD">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437F1D">
        <w:trPr>
          <w:cantSplit/>
          <w:trHeight w:val="541"/>
          <w:tblHeader/>
          <w:jc w:val="center"/>
        </w:trPr>
        <w:tc>
          <w:tcPr>
            <w:tcW w:w="609" w:type="dxa"/>
            <w:vMerge w:val="restart"/>
            <w:vAlign w:val="center"/>
          </w:tcPr>
          <w:p w:rsidR="00437F1D" w:rsidRDefault="00DD3FFD">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437F1D" w:rsidRDefault="00DD3FFD">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437F1D" w:rsidRDefault="00DD3FFD">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437F1D">
        <w:trPr>
          <w:cantSplit/>
          <w:trHeight w:val="270"/>
          <w:tblHeader/>
          <w:jc w:val="center"/>
        </w:trPr>
        <w:tc>
          <w:tcPr>
            <w:tcW w:w="609" w:type="dxa"/>
            <w:vMerge/>
            <w:vAlign w:val="center"/>
          </w:tcPr>
          <w:p w:rsidR="00437F1D" w:rsidRDefault="00437F1D">
            <w:pPr>
              <w:spacing w:line="0" w:lineRule="atLeast"/>
              <w:jc w:val="center"/>
              <w:rPr>
                <w:rFonts w:ascii="仿宋" w:eastAsia="仿宋" w:hAnsi="仿宋"/>
                <w:sz w:val="30"/>
                <w:szCs w:val="30"/>
              </w:rPr>
            </w:pPr>
          </w:p>
        </w:tc>
        <w:tc>
          <w:tcPr>
            <w:tcW w:w="957" w:type="dxa"/>
            <w:vAlign w:val="center"/>
          </w:tcPr>
          <w:p w:rsidR="00437F1D" w:rsidRDefault="00DD3FFD">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437F1D" w:rsidRDefault="00DD3FFD">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437F1D" w:rsidRDefault="00DD3FFD">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437F1D" w:rsidRDefault="00DD3FFD">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437F1D" w:rsidRDefault="00DD3FFD">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437F1D" w:rsidRDefault="00DD3FFD">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437F1D">
        <w:trPr>
          <w:jc w:val="center"/>
        </w:trPr>
        <w:tc>
          <w:tcPr>
            <w:tcW w:w="609" w:type="dxa"/>
            <w:vAlign w:val="center"/>
          </w:tcPr>
          <w:p w:rsidR="00437F1D" w:rsidRDefault="00437F1D">
            <w:pPr>
              <w:numPr>
                <w:ilvl w:val="0"/>
                <w:numId w:val="19"/>
              </w:numPr>
              <w:spacing w:line="0" w:lineRule="atLeast"/>
              <w:jc w:val="center"/>
              <w:rPr>
                <w:rFonts w:ascii="仿宋" w:eastAsia="仿宋" w:hAnsi="仿宋"/>
                <w:sz w:val="30"/>
                <w:szCs w:val="30"/>
              </w:rPr>
            </w:pPr>
          </w:p>
        </w:tc>
        <w:tc>
          <w:tcPr>
            <w:tcW w:w="957" w:type="dxa"/>
          </w:tcPr>
          <w:p w:rsidR="00437F1D" w:rsidRDefault="00437F1D">
            <w:pPr>
              <w:spacing w:line="400" w:lineRule="exact"/>
              <w:ind w:left="170"/>
              <w:rPr>
                <w:rFonts w:ascii="仿宋" w:eastAsia="仿宋" w:hAnsi="仿宋"/>
                <w:sz w:val="30"/>
                <w:szCs w:val="30"/>
              </w:rPr>
            </w:pPr>
          </w:p>
        </w:tc>
        <w:tc>
          <w:tcPr>
            <w:tcW w:w="4264" w:type="dxa"/>
          </w:tcPr>
          <w:p w:rsidR="00437F1D" w:rsidRDefault="00437F1D">
            <w:pPr>
              <w:spacing w:line="400" w:lineRule="exact"/>
              <w:rPr>
                <w:rFonts w:ascii="仿宋" w:eastAsia="仿宋" w:hAnsi="仿宋"/>
                <w:sz w:val="30"/>
                <w:szCs w:val="30"/>
              </w:rPr>
            </w:pPr>
          </w:p>
        </w:tc>
        <w:tc>
          <w:tcPr>
            <w:tcW w:w="1777" w:type="dxa"/>
            <w:vAlign w:val="center"/>
          </w:tcPr>
          <w:p w:rsidR="00437F1D" w:rsidRDefault="00437F1D">
            <w:pPr>
              <w:spacing w:line="0" w:lineRule="atLeast"/>
              <w:jc w:val="center"/>
              <w:rPr>
                <w:rFonts w:ascii="仿宋" w:eastAsia="仿宋" w:hAnsi="仿宋"/>
                <w:sz w:val="30"/>
                <w:szCs w:val="30"/>
              </w:rPr>
            </w:pPr>
          </w:p>
        </w:tc>
        <w:tc>
          <w:tcPr>
            <w:tcW w:w="641" w:type="dxa"/>
            <w:vAlign w:val="center"/>
          </w:tcPr>
          <w:p w:rsidR="00437F1D" w:rsidRDefault="00437F1D">
            <w:pPr>
              <w:spacing w:line="0" w:lineRule="atLeast"/>
              <w:jc w:val="center"/>
              <w:rPr>
                <w:rFonts w:ascii="仿宋" w:eastAsia="仿宋" w:hAnsi="仿宋"/>
                <w:sz w:val="30"/>
                <w:szCs w:val="30"/>
              </w:rPr>
            </w:pPr>
          </w:p>
        </w:tc>
        <w:tc>
          <w:tcPr>
            <w:tcW w:w="600" w:type="dxa"/>
            <w:vAlign w:val="center"/>
          </w:tcPr>
          <w:p w:rsidR="00437F1D" w:rsidRDefault="00437F1D">
            <w:pPr>
              <w:spacing w:line="0" w:lineRule="atLeast"/>
              <w:jc w:val="center"/>
              <w:rPr>
                <w:rFonts w:ascii="仿宋" w:eastAsia="仿宋" w:hAnsi="仿宋"/>
                <w:sz w:val="30"/>
                <w:szCs w:val="30"/>
              </w:rPr>
            </w:pPr>
          </w:p>
        </w:tc>
      </w:tr>
      <w:tr w:rsidR="00437F1D">
        <w:trPr>
          <w:jc w:val="center"/>
        </w:trPr>
        <w:tc>
          <w:tcPr>
            <w:tcW w:w="609" w:type="dxa"/>
            <w:vAlign w:val="center"/>
          </w:tcPr>
          <w:p w:rsidR="00437F1D" w:rsidRDefault="00437F1D">
            <w:pPr>
              <w:numPr>
                <w:ilvl w:val="0"/>
                <w:numId w:val="19"/>
              </w:numPr>
              <w:spacing w:line="0" w:lineRule="atLeast"/>
              <w:jc w:val="center"/>
              <w:rPr>
                <w:rFonts w:ascii="仿宋" w:eastAsia="仿宋" w:hAnsi="仿宋"/>
                <w:sz w:val="30"/>
                <w:szCs w:val="30"/>
              </w:rPr>
            </w:pPr>
          </w:p>
        </w:tc>
        <w:tc>
          <w:tcPr>
            <w:tcW w:w="957" w:type="dxa"/>
          </w:tcPr>
          <w:p w:rsidR="00437F1D" w:rsidRDefault="00437F1D">
            <w:pPr>
              <w:spacing w:line="400" w:lineRule="exact"/>
              <w:ind w:left="170"/>
              <w:rPr>
                <w:rFonts w:ascii="仿宋" w:eastAsia="仿宋" w:hAnsi="仿宋"/>
                <w:sz w:val="30"/>
                <w:szCs w:val="30"/>
              </w:rPr>
            </w:pPr>
          </w:p>
        </w:tc>
        <w:tc>
          <w:tcPr>
            <w:tcW w:w="4264" w:type="dxa"/>
          </w:tcPr>
          <w:p w:rsidR="00437F1D" w:rsidRDefault="00437F1D">
            <w:pPr>
              <w:spacing w:line="400" w:lineRule="exact"/>
              <w:jc w:val="left"/>
              <w:rPr>
                <w:rFonts w:ascii="仿宋" w:eastAsia="仿宋" w:hAnsi="仿宋"/>
                <w:sz w:val="30"/>
                <w:szCs w:val="30"/>
              </w:rPr>
            </w:pPr>
          </w:p>
        </w:tc>
        <w:tc>
          <w:tcPr>
            <w:tcW w:w="1777" w:type="dxa"/>
            <w:vAlign w:val="center"/>
          </w:tcPr>
          <w:p w:rsidR="00437F1D" w:rsidRDefault="00437F1D">
            <w:pPr>
              <w:spacing w:line="0" w:lineRule="atLeast"/>
              <w:jc w:val="center"/>
              <w:rPr>
                <w:rFonts w:ascii="仿宋" w:eastAsia="仿宋" w:hAnsi="仿宋"/>
                <w:sz w:val="30"/>
                <w:szCs w:val="30"/>
              </w:rPr>
            </w:pPr>
          </w:p>
        </w:tc>
        <w:tc>
          <w:tcPr>
            <w:tcW w:w="641" w:type="dxa"/>
            <w:vAlign w:val="center"/>
          </w:tcPr>
          <w:p w:rsidR="00437F1D" w:rsidRDefault="00437F1D">
            <w:pPr>
              <w:spacing w:line="0" w:lineRule="atLeast"/>
              <w:jc w:val="center"/>
              <w:rPr>
                <w:rFonts w:ascii="仿宋" w:eastAsia="仿宋" w:hAnsi="仿宋"/>
                <w:sz w:val="30"/>
                <w:szCs w:val="30"/>
              </w:rPr>
            </w:pPr>
          </w:p>
        </w:tc>
        <w:tc>
          <w:tcPr>
            <w:tcW w:w="600" w:type="dxa"/>
            <w:vAlign w:val="center"/>
          </w:tcPr>
          <w:p w:rsidR="00437F1D" w:rsidRDefault="00437F1D">
            <w:pPr>
              <w:spacing w:line="0" w:lineRule="atLeast"/>
              <w:jc w:val="center"/>
              <w:rPr>
                <w:rFonts w:ascii="仿宋" w:eastAsia="仿宋" w:hAnsi="仿宋"/>
                <w:sz w:val="30"/>
                <w:szCs w:val="30"/>
              </w:rPr>
            </w:pPr>
          </w:p>
        </w:tc>
      </w:tr>
      <w:tr w:rsidR="00437F1D">
        <w:trPr>
          <w:jc w:val="center"/>
        </w:trPr>
        <w:tc>
          <w:tcPr>
            <w:tcW w:w="609" w:type="dxa"/>
            <w:vAlign w:val="center"/>
          </w:tcPr>
          <w:p w:rsidR="00437F1D" w:rsidRDefault="00437F1D">
            <w:pPr>
              <w:numPr>
                <w:ilvl w:val="0"/>
                <w:numId w:val="19"/>
              </w:numPr>
              <w:spacing w:line="0" w:lineRule="atLeast"/>
              <w:jc w:val="center"/>
              <w:rPr>
                <w:rFonts w:ascii="仿宋" w:eastAsia="仿宋" w:hAnsi="仿宋"/>
                <w:sz w:val="30"/>
                <w:szCs w:val="30"/>
              </w:rPr>
            </w:pPr>
          </w:p>
        </w:tc>
        <w:tc>
          <w:tcPr>
            <w:tcW w:w="957" w:type="dxa"/>
          </w:tcPr>
          <w:p w:rsidR="00437F1D" w:rsidRDefault="00437F1D">
            <w:pPr>
              <w:spacing w:line="400" w:lineRule="exact"/>
              <w:ind w:left="170"/>
              <w:rPr>
                <w:rFonts w:ascii="仿宋" w:eastAsia="仿宋" w:hAnsi="仿宋"/>
                <w:sz w:val="30"/>
                <w:szCs w:val="30"/>
              </w:rPr>
            </w:pPr>
          </w:p>
        </w:tc>
        <w:tc>
          <w:tcPr>
            <w:tcW w:w="4264" w:type="dxa"/>
          </w:tcPr>
          <w:p w:rsidR="00437F1D" w:rsidRDefault="00437F1D">
            <w:pPr>
              <w:spacing w:line="400" w:lineRule="exact"/>
              <w:jc w:val="left"/>
              <w:rPr>
                <w:rFonts w:ascii="仿宋" w:eastAsia="仿宋" w:hAnsi="仿宋"/>
                <w:sz w:val="30"/>
                <w:szCs w:val="30"/>
              </w:rPr>
            </w:pPr>
          </w:p>
        </w:tc>
        <w:tc>
          <w:tcPr>
            <w:tcW w:w="1777" w:type="dxa"/>
            <w:vAlign w:val="center"/>
          </w:tcPr>
          <w:p w:rsidR="00437F1D" w:rsidRDefault="00437F1D">
            <w:pPr>
              <w:spacing w:line="0" w:lineRule="atLeast"/>
              <w:jc w:val="center"/>
              <w:rPr>
                <w:rFonts w:ascii="仿宋" w:eastAsia="仿宋" w:hAnsi="仿宋"/>
                <w:sz w:val="30"/>
                <w:szCs w:val="30"/>
              </w:rPr>
            </w:pPr>
          </w:p>
        </w:tc>
        <w:tc>
          <w:tcPr>
            <w:tcW w:w="641" w:type="dxa"/>
            <w:vAlign w:val="center"/>
          </w:tcPr>
          <w:p w:rsidR="00437F1D" w:rsidRDefault="00437F1D">
            <w:pPr>
              <w:spacing w:line="0" w:lineRule="atLeast"/>
              <w:jc w:val="center"/>
              <w:rPr>
                <w:rFonts w:ascii="仿宋" w:eastAsia="仿宋" w:hAnsi="仿宋"/>
                <w:sz w:val="30"/>
                <w:szCs w:val="30"/>
              </w:rPr>
            </w:pPr>
          </w:p>
        </w:tc>
        <w:tc>
          <w:tcPr>
            <w:tcW w:w="600" w:type="dxa"/>
            <w:vAlign w:val="center"/>
          </w:tcPr>
          <w:p w:rsidR="00437F1D" w:rsidRDefault="00437F1D">
            <w:pPr>
              <w:spacing w:line="0" w:lineRule="atLeast"/>
              <w:jc w:val="center"/>
              <w:rPr>
                <w:rFonts w:ascii="仿宋" w:eastAsia="仿宋" w:hAnsi="仿宋"/>
                <w:sz w:val="30"/>
                <w:szCs w:val="30"/>
              </w:rPr>
            </w:pPr>
          </w:p>
        </w:tc>
      </w:tr>
      <w:tr w:rsidR="00437F1D">
        <w:trPr>
          <w:jc w:val="center"/>
        </w:trPr>
        <w:tc>
          <w:tcPr>
            <w:tcW w:w="609" w:type="dxa"/>
            <w:vAlign w:val="center"/>
          </w:tcPr>
          <w:p w:rsidR="00437F1D" w:rsidRDefault="00437F1D">
            <w:pPr>
              <w:numPr>
                <w:ilvl w:val="0"/>
                <w:numId w:val="19"/>
              </w:numPr>
              <w:spacing w:line="0" w:lineRule="atLeast"/>
              <w:jc w:val="center"/>
              <w:rPr>
                <w:rFonts w:ascii="仿宋" w:eastAsia="仿宋" w:hAnsi="仿宋"/>
                <w:sz w:val="30"/>
                <w:szCs w:val="30"/>
              </w:rPr>
            </w:pPr>
          </w:p>
        </w:tc>
        <w:tc>
          <w:tcPr>
            <w:tcW w:w="957" w:type="dxa"/>
          </w:tcPr>
          <w:p w:rsidR="00437F1D" w:rsidRDefault="00437F1D">
            <w:pPr>
              <w:spacing w:line="400" w:lineRule="exact"/>
              <w:ind w:left="170"/>
              <w:rPr>
                <w:rFonts w:ascii="仿宋" w:eastAsia="仿宋" w:hAnsi="仿宋"/>
                <w:sz w:val="30"/>
                <w:szCs w:val="30"/>
              </w:rPr>
            </w:pPr>
          </w:p>
        </w:tc>
        <w:tc>
          <w:tcPr>
            <w:tcW w:w="4264" w:type="dxa"/>
          </w:tcPr>
          <w:p w:rsidR="00437F1D" w:rsidRDefault="00437F1D">
            <w:pPr>
              <w:spacing w:line="400" w:lineRule="exact"/>
              <w:jc w:val="left"/>
              <w:rPr>
                <w:rFonts w:ascii="仿宋" w:eastAsia="仿宋" w:hAnsi="仿宋"/>
                <w:bCs/>
                <w:sz w:val="30"/>
                <w:szCs w:val="30"/>
              </w:rPr>
            </w:pPr>
          </w:p>
        </w:tc>
        <w:tc>
          <w:tcPr>
            <w:tcW w:w="1777" w:type="dxa"/>
            <w:vAlign w:val="center"/>
          </w:tcPr>
          <w:p w:rsidR="00437F1D" w:rsidRDefault="00437F1D">
            <w:pPr>
              <w:spacing w:line="0" w:lineRule="atLeast"/>
              <w:jc w:val="center"/>
              <w:rPr>
                <w:rFonts w:ascii="仿宋" w:eastAsia="仿宋" w:hAnsi="仿宋"/>
                <w:sz w:val="30"/>
                <w:szCs w:val="30"/>
              </w:rPr>
            </w:pPr>
          </w:p>
        </w:tc>
        <w:tc>
          <w:tcPr>
            <w:tcW w:w="641" w:type="dxa"/>
            <w:vAlign w:val="center"/>
          </w:tcPr>
          <w:p w:rsidR="00437F1D" w:rsidRDefault="00437F1D">
            <w:pPr>
              <w:spacing w:line="0" w:lineRule="atLeast"/>
              <w:jc w:val="center"/>
              <w:rPr>
                <w:rFonts w:ascii="仿宋" w:eastAsia="仿宋" w:hAnsi="仿宋"/>
                <w:sz w:val="30"/>
                <w:szCs w:val="30"/>
              </w:rPr>
            </w:pPr>
          </w:p>
        </w:tc>
        <w:tc>
          <w:tcPr>
            <w:tcW w:w="600" w:type="dxa"/>
            <w:vAlign w:val="center"/>
          </w:tcPr>
          <w:p w:rsidR="00437F1D" w:rsidRDefault="00437F1D">
            <w:pPr>
              <w:spacing w:line="0" w:lineRule="atLeast"/>
              <w:jc w:val="center"/>
              <w:rPr>
                <w:rFonts w:ascii="仿宋" w:eastAsia="仿宋" w:hAnsi="仿宋"/>
                <w:sz w:val="30"/>
                <w:szCs w:val="30"/>
              </w:rPr>
            </w:pPr>
          </w:p>
        </w:tc>
      </w:tr>
    </w:tbl>
    <w:p w:rsidR="00437F1D" w:rsidRDefault="00437F1D">
      <w:pPr>
        <w:spacing w:line="400" w:lineRule="exact"/>
        <w:rPr>
          <w:rFonts w:ascii="仿宋" w:eastAsia="仿宋" w:hAnsi="仿宋"/>
          <w:bCs/>
          <w:sz w:val="30"/>
          <w:szCs w:val="30"/>
        </w:rPr>
      </w:pPr>
    </w:p>
    <w:p w:rsidR="00437F1D" w:rsidRDefault="00DD3FFD">
      <w:pPr>
        <w:spacing w:line="400" w:lineRule="exact"/>
        <w:rPr>
          <w:rFonts w:ascii="仿宋" w:eastAsia="仿宋" w:hAnsi="仿宋"/>
          <w:sz w:val="28"/>
          <w:szCs w:val="28"/>
        </w:rPr>
      </w:pPr>
      <w:r>
        <w:rPr>
          <w:rFonts w:ascii="仿宋" w:eastAsia="仿宋" w:hAnsi="仿宋" w:hint="eastAsia"/>
          <w:sz w:val="28"/>
          <w:szCs w:val="28"/>
        </w:rPr>
        <w:t>填报说明：</w:t>
      </w:r>
    </w:p>
    <w:p w:rsidR="00437F1D" w:rsidRDefault="00DD3FFD">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437F1D" w:rsidRDefault="00DD3FFD">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437F1D" w:rsidRDefault="00DD3FFD">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437F1D" w:rsidRDefault="00437F1D">
      <w:pPr>
        <w:spacing w:line="320" w:lineRule="exact"/>
        <w:rPr>
          <w:rFonts w:ascii="仿宋" w:eastAsia="仿宋" w:hAnsi="仿宋"/>
          <w:sz w:val="30"/>
          <w:szCs w:val="30"/>
        </w:rPr>
      </w:pPr>
    </w:p>
    <w:p w:rsidR="00437F1D" w:rsidRDefault="00437F1D">
      <w:pPr>
        <w:spacing w:line="320" w:lineRule="exact"/>
        <w:rPr>
          <w:rFonts w:ascii="仿宋" w:eastAsia="仿宋" w:hAnsi="仿宋"/>
          <w:sz w:val="30"/>
          <w:szCs w:val="30"/>
        </w:rPr>
      </w:pPr>
    </w:p>
    <w:p w:rsidR="00437F1D" w:rsidRDefault="00DD3FFD">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437F1D" w:rsidRDefault="00DD3FFD">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437F1D" w:rsidRDefault="00DD3FFD">
      <w:pPr>
        <w:spacing w:line="360" w:lineRule="auto"/>
        <w:rPr>
          <w:rFonts w:ascii="仿宋" w:eastAsia="仿宋" w:hAnsi="仿宋"/>
          <w:sz w:val="28"/>
          <w:szCs w:val="28"/>
        </w:rPr>
      </w:pPr>
      <w:r>
        <w:rPr>
          <w:rFonts w:ascii="仿宋" w:eastAsia="仿宋" w:hAnsi="仿宋" w:hint="eastAsia"/>
          <w:sz w:val="28"/>
          <w:szCs w:val="28"/>
        </w:rPr>
        <w:t>日期：______________________________</w:t>
      </w:r>
    </w:p>
    <w:p w:rsidR="00437F1D" w:rsidRDefault="00DD3FFD">
      <w:pPr>
        <w:widowControl/>
        <w:jc w:val="left"/>
        <w:rPr>
          <w:rFonts w:ascii="仿宋" w:eastAsia="仿宋" w:hAnsi="仿宋"/>
          <w:sz w:val="28"/>
          <w:szCs w:val="28"/>
        </w:rPr>
      </w:pPr>
      <w:r>
        <w:rPr>
          <w:rFonts w:ascii="仿宋" w:eastAsia="仿宋" w:hAnsi="仿宋"/>
          <w:sz w:val="28"/>
          <w:szCs w:val="28"/>
        </w:rPr>
        <w:br w:type="page"/>
      </w:r>
    </w:p>
    <w:p w:rsidR="00437F1D" w:rsidRDefault="00DD3FFD">
      <w:pPr>
        <w:spacing w:line="0" w:lineRule="atLeast"/>
        <w:outlineLvl w:val="1"/>
        <w:rPr>
          <w:rFonts w:ascii="仿宋" w:eastAsia="仿宋" w:hAnsi="仿宋"/>
          <w:sz w:val="28"/>
          <w:szCs w:val="28"/>
        </w:rPr>
      </w:pPr>
      <w:bookmarkStart w:id="67" w:name="_Toc54773232"/>
      <w:r>
        <w:rPr>
          <w:rFonts w:ascii="仿宋" w:eastAsia="仿宋" w:hAnsi="仿宋" w:hint="eastAsia"/>
          <w:sz w:val="28"/>
          <w:szCs w:val="28"/>
        </w:rPr>
        <w:lastRenderedPageBreak/>
        <w:t>附件4：报价一览表（服务/工程/货物）</w:t>
      </w:r>
      <w:bookmarkEnd w:id="67"/>
    </w:p>
    <w:p w:rsidR="00437F1D" w:rsidRDefault="00437F1D">
      <w:pPr>
        <w:spacing w:after="80"/>
        <w:rPr>
          <w:rFonts w:ascii="仿宋" w:eastAsia="仿宋" w:hAnsi="仿宋"/>
          <w:sz w:val="28"/>
          <w:szCs w:val="28"/>
        </w:rPr>
      </w:pPr>
    </w:p>
    <w:p w:rsidR="00437F1D" w:rsidRDefault="00DD3FFD">
      <w:pPr>
        <w:spacing w:before="120" w:after="240"/>
        <w:jc w:val="center"/>
        <w:rPr>
          <w:rFonts w:ascii="宋体" w:hAnsi="宋体"/>
          <w:b/>
          <w:sz w:val="32"/>
          <w:szCs w:val="32"/>
        </w:rPr>
      </w:pPr>
      <w:r>
        <w:rPr>
          <w:rFonts w:ascii="宋体" w:hAnsi="宋体" w:hint="eastAsia"/>
          <w:b/>
          <w:sz w:val="32"/>
          <w:szCs w:val="32"/>
        </w:rPr>
        <w:t>报价一览表（服务）</w:t>
      </w:r>
    </w:p>
    <w:p w:rsidR="00437F1D" w:rsidRDefault="00DD3FFD">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437F1D" w:rsidRDefault="00DD3FFD">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437F1D">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437F1D" w:rsidRDefault="00DD3FFD">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437F1D" w:rsidRDefault="00DD3FFD">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437F1D" w:rsidRDefault="00DD3FFD">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437F1D" w:rsidRDefault="00DD3FFD">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437F1D" w:rsidRDefault="00DD3FFD">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437F1D" w:rsidRDefault="00DD3FFD">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437F1D" w:rsidRDefault="00DD3FFD">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437F1D" w:rsidRDefault="00DD3FFD">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437F1D">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37F1D" w:rsidRDefault="00437F1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37F1D" w:rsidRDefault="00437F1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37F1D" w:rsidRDefault="00437F1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37F1D" w:rsidRDefault="00437F1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37F1D" w:rsidRDefault="00437F1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37F1D" w:rsidRDefault="00437F1D">
            <w:pPr>
              <w:jc w:val="right"/>
              <w:rPr>
                <w:rFonts w:ascii="仿宋" w:eastAsia="仿宋" w:hAnsi="仿宋"/>
                <w:sz w:val="30"/>
                <w:szCs w:val="30"/>
              </w:rPr>
            </w:pPr>
          </w:p>
        </w:tc>
      </w:tr>
      <w:tr w:rsidR="00437F1D">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37F1D" w:rsidRDefault="00437F1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37F1D" w:rsidRDefault="00437F1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37F1D" w:rsidRDefault="00437F1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37F1D" w:rsidRDefault="00437F1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37F1D" w:rsidRDefault="00437F1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37F1D" w:rsidRDefault="00437F1D">
            <w:pPr>
              <w:jc w:val="right"/>
              <w:rPr>
                <w:rFonts w:ascii="仿宋" w:eastAsia="仿宋" w:hAnsi="仿宋"/>
                <w:sz w:val="30"/>
                <w:szCs w:val="30"/>
              </w:rPr>
            </w:pPr>
          </w:p>
        </w:tc>
      </w:tr>
      <w:tr w:rsidR="00437F1D">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37F1D" w:rsidRDefault="00437F1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37F1D" w:rsidRDefault="00437F1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37F1D" w:rsidRDefault="00437F1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37F1D" w:rsidRDefault="00437F1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37F1D" w:rsidRDefault="00437F1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37F1D" w:rsidRDefault="00437F1D">
            <w:pPr>
              <w:jc w:val="right"/>
              <w:rPr>
                <w:rFonts w:ascii="仿宋" w:eastAsia="仿宋" w:hAnsi="仿宋"/>
                <w:sz w:val="30"/>
                <w:szCs w:val="30"/>
              </w:rPr>
            </w:pPr>
          </w:p>
        </w:tc>
      </w:tr>
      <w:tr w:rsidR="00437F1D">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37F1D" w:rsidRDefault="00437F1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37F1D" w:rsidRDefault="00437F1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37F1D" w:rsidRDefault="00437F1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37F1D" w:rsidRDefault="00437F1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37F1D" w:rsidRDefault="00437F1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37F1D" w:rsidRDefault="00437F1D">
            <w:pPr>
              <w:jc w:val="right"/>
              <w:rPr>
                <w:rFonts w:ascii="仿宋" w:eastAsia="仿宋" w:hAnsi="仿宋"/>
                <w:sz w:val="30"/>
                <w:szCs w:val="30"/>
              </w:rPr>
            </w:pPr>
          </w:p>
        </w:tc>
      </w:tr>
      <w:tr w:rsidR="00437F1D">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37F1D" w:rsidRDefault="00437F1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37F1D" w:rsidRDefault="00437F1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37F1D" w:rsidRDefault="00437F1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37F1D" w:rsidRDefault="00437F1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37F1D" w:rsidRDefault="00437F1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37F1D" w:rsidRDefault="00437F1D">
            <w:pPr>
              <w:jc w:val="right"/>
              <w:rPr>
                <w:rFonts w:ascii="仿宋" w:eastAsia="仿宋" w:hAnsi="仿宋"/>
                <w:sz w:val="30"/>
                <w:szCs w:val="30"/>
              </w:rPr>
            </w:pPr>
          </w:p>
        </w:tc>
      </w:tr>
      <w:tr w:rsidR="00437F1D">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437F1D" w:rsidRDefault="00DD3FFD">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437F1D" w:rsidRDefault="00437F1D">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437F1D" w:rsidRDefault="00437F1D">
            <w:pPr>
              <w:jc w:val="center"/>
              <w:rPr>
                <w:rFonts w:ascii="仿宋" w:eastAsia="仿宋" w:hAnsi="仿宋"/>
                <w:sz w:val="30"/>
                <w:szCs w:val="30"/>
              </w:rPr>
            </w:pPr>
          </w:p>
        </w:tc>
      </w:tr>
    </w:tbl>
    <w:p w:rsidR="00437F1D" w:rsidRDefault="00DD3FFD">
      <w:pPr>
        <w:spacing w:line="400" w:lineRule="exact"/>
        <w:rPr>
          <w:rFonts w:ascii="仿宋" w:eastAsia="仿宋" w:hAnsi="仿宋"/>
          <w:bCs/>
          <w:sz w:val="30"/>
          <w:szCs w:val="30"/>
          <w:u w:val="single"/>
        </w:rPr>
      </w:pPr>
      <w:r>
        <w:rPr>
          <w:rFonts w:ascii="仿宋" w:eastAsia="仿宋" w:hAnsi="仿宋" w:hint="eastAsia"/>
          <w:sz w:val="30"/>
          <w:szCs w:val="30"/>
        </w:rPr>
        <w:t>注：</w:t>
      </w:r>
    </w:p>
    <w:p w:rsidR="00437F1D" w:rsidRDefault="00DD3FFD">
      <w:pPr>
        <w:pStyle w:val="af0"/>
        <w:numPr>
          <w:ilvl w:val="1"/>
          <w:numId w:val="20"/>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437F1D" w:rsidRDefault="00DD3FFD">
      <w:pPr>
        <w:pStyle w:val="af0"/>
        <w:numPr>
          <w:ilvl w:val="1"/>
          <w:numId w:val="20"/>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437F1D" w:rsidRDefault="00DD3FFD">
      <w:pPr>
        <w:pStyle w:val="af0"/>
        <w:numPr>
          <w:ilvl w:val="1"/>
          <w:numId w:val="20"/>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437F1D" w:rsidRDefault="00DD3FFD">
      <w:pPr>
        <w:spacing w:line="400" w:lineRule="exact"/>
        <w:rPr>
          <w:rFonts w:ascii="仿宋" w:eastAsia="仿宋" w:hAnsi="仿宋"/>
          <w:sz w:val="30"/>
          <w:szCs w:val="30"/>
        </w:rPr>
      </w:pPr>
      <w:r>
        <w:rPr>
          <w:rFonts w:ascii="仿宋" w:eastAsia="仿宋" w:hAnsi="仿宋" w:hint="eastAsia"/>
          <w:sz w:val="30"/>
          <w:szCs w:val="30"/>
        </w:rPr>
        <w:t xml:space="preserve">    </w:t>
      </w:r>
    </w:p>
    <w:p w:rsidR="00437F1D" w:rsidRDefault="00437F1D">
      <w:pPr>
        <w:spacing w:line="360" w:lineRule="auto"/>
        <w:rPr>
          <w:rFonts w:ascii="仿宋" w:eastAsia="仿宋" w:hAnsi="仿宋"/>
          <w:sz w:val="30"/>
          <w:szCs w:val="30"/>
        </w:rPr>
      </w:pPr>
    </w:p>
    <w:p w:rsidR="00437F1D" w:rsidRDefault="00DD3F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437F1D" w:rsidRDefault="00DD3F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437F1D" w:rsidRDefault="00DD3F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437F1D" w:rsidRDefault="00DD3FFD">
      <w:pPr>
        <w:widowControl/>
        <w:jc w:val="left"/>
        <w:rPr>
          <w:rFonts w:ascii="仿宋" w:eastAsia="仿宋" w:hAnsi="仿宋"/>
          <w:sz w:val="30"/>
          <w:szCs w:val="30"/>
        </w:rPr>
      </w:pPr>
      <w:r>
        <w:rPr>
          <w:rFonts w:ascii="仿宋" w:eastAsia="仿宋" w:hAnsi="仿宋"/>
          <w:sz w:val="30"/>
          <w:szCs w:val="30"/>
        </w:rPr>
        <w:br w:type="page"/>
      </w:r>
    </w:p>
    <w:p w:rsidR="00437F1D" w:rsidRDefault="00DD3FFD">
      <w:pPr>
        <w:spacing w:before="120" w:after="240"/>
        <w:jc w:val="center"/>
        <w:rPr>
          <w:rFonts w:ascii="宋体" w:hAnsi="宋体"/>
          <w:b/>
          <w:sz w:val="32"/>
          <w:szCs w:val="32"/>
        </w:rPr>
      </w:pPr>
      <w:r>
        <w:rPr>
          <w:rFonts w:ascii="宋体" w:hAnsi="宋体" w:hint="eastAsia"/>
          <w:b/>
          <w:sz w:val="32"/>
          <w:szCs w:val="32"/>
        </w:rPr>
        <w:lastRenderedPageBreak/>
        <w:t>报价一览表（工程）</w:t>
      </w:r>
    </w:p>
    <w:p w:rsidR="00437F1D" w:rsidRDefault="00DD3FFD">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437F1D" w:rsidRDefault="00DD3FFD">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437F1D">
        <w:trPr>
          <w:cantSplit/>
          <w:trHeight w:hRule="exact" w:val="916"/>
          <w:jc w:val="center"/>
        </w:trPr>
        <w:tc>
          <w:tcPr>
            <w:tcW w:w="568" w:type="dxa"/>
            <w:vAlign w:val="center"/>
          </w:tcPr>
          <w:p w:rsidR="00437F1D" w:rsidRDefault="00DD3FFD">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437F1D" w:rsidRDefault="00DD3FFD">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437F1D" w:rsidRDefault="00DD3FFD">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437F1D" w:rsidRDefault="00DD3FFD">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437F1D" w:rsidRDefault="00DD3FFD">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437F1D" w:rsidRDefault="00DD3FFD">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437F1D" w:rsidRDefault="00DD3FFD">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437F1D" w:rsidRDefault="00DD3FFD">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437F1D">
        <w:trPr>
          <w:cantSplit/>
          <w:trHeight w:hRule="exact" w:val="545"/>
          <w:jc w:val="center"/>
        </w:trPr>
        <w:tc>
          <w:tcPr>
            <w:tcW w:w="568" w:type="dxa"/>
            <w:vAlign w:val="center"/>
          </w:tcPr>
          <w:p w:rsidR="00437F1D" w:rsidRDefault="00437F1D">
            <w:pPr>
              <w:spacing w:line="400" w:lineRule="exact"/>
              <w:rPr>
                <w:rFonts w:ascii="仿宋" w:eastAsia="仿宋" w:hAnsi="仿宋"/>
                <w:bCs/>
                <w:sz w:val="28"/>
                <w:szCs w:val="28"/>
              </w:rPr>
            </w:pPr>
          </w:p>
        </w:tc>
        <w:tc>
          <w:tcPr>
            <w:tcW w:w="1525" w:type="dxa"/>
            <w:vAlign w:val="center"/>
          </w:tcPr>
          <w:p w:rsidR="00437F1D" w:rsidRDefault="00437F1D">
            <w:pPr>
              <w:spacing w:line="400" w:lineRule="exact"/>
              <w:rPr>
                <w:rFonts w:ascii="仿宋" w:eastAsia="仿宋" w:hAnsi="仿宋"/>
                <w:bCs/>
                <w:sz w:val="28"/>
                <w:szCs w:val="28"/>
              </w:rPr>
            </w:pPr>
          </w:p>
        </w:tc>
        <w:tc>
          <w:tcPr>
            <w:tcW w:w="992" w:type="dxa"/>
          </w:tcPr>
          <w:p w:rsidR="00437F1D" w:rsidRDefault="00437F1D">
            <w:pPr>
              <w:spacing w:line="400" w:lineRule="exact"/>
              <w:rPr>
                <w:rFonts w:ascii="仿宋" w:eastAsia="仿宋" w:hAnsi="仿宋"/>
                <w:bCs/>
                <w:sz w:val="28"/>
                <w:szCs w:val="28"/>
              </w:rPr>
            </w:pPr>
          </w:p>
        </w:tc>
        <w:tc>
          <w:tcPr>
            <w:tcW w:w="992" w:type="dxa"/>
            <w:vAlign w:val="center"/>
          </w:tcPr>
          <w:p w:rsidR="00437F1D" w:rsidRDefault="00437F1D">
            <w:pPr>
              <w:spacing w:line="400" w:lineRule="exact"/>
              <w:rPr>
                <w:rFonts w:ascii="仿宋" w:eastAsia="仿宋" w:hAnsi="仿宋"/>
                <w:bCs/>
                <w:sz w:val="28"/>
                <w:szCs w:val="28"/>
              </w:rPr>
            </w:pPr>
          </w:p>
        </w:tc>
        <w:tc>
          <w:tcPr>
            <w:tcW w:w="1276" w:type="dxa"/>
            <w:vAlign w:val="center"/>
          </w:tcPr>
          <w:p w:rsidR="00437F1D" w:rsidRDefault="00437F1D">
            <w:pPr>
              <w:spacing w:line="400" w:lineRule="exact"/>
              <w:rPr>
                <w:rFonts w:ascii="仿宋" w:eastAsia="仿宋" w:hAnsi="仿宋"/>
                <w:bCs/>
                <w:sz w:val="28"/>
                <w:szCs w:val="28"/>
              </w:rPr>
            </w:pPr>
          </w:p>
        </w:tc>
        <w:tc>
          <w:tcPr>
            <w:tcW w:w="917" w:type="dxa"/>
            <w:vAlign w:val="center"/>
          </w:tcPr>
          <w:p w:rsidR="00437F1D" w:rsidRDefault="00437F1D">
            <w:pPr>
              <w:spacing w:line="400" w:lineRule="exact"/>
              <w:rPr>
                <w:rFonts w:ascii="仿宋" w:eastAsia="仿宋" w:hAnsi="仿宋"/>
                <w:bCs/>
                <w:sz w:val="28"/>
                <w:szCs w:val="28"/>
              </w:rPr>
            </w:pPr>
          </w:p>
        </w:tc>
        <w:tc>
          <w:tcPr>
            <w:tcW w:w="955" w:type="dxa"/>
            <w:vAlign w:val="center"/>
          </w:tcPr>
          <w:p w:rsidR="00437F1D" w:rsidRDefault="00437F1D">
            <w:pPr>
              <w:spacing w:line="400" w:lineRule="exact"/>
              <w:rPr>
                <w:rFonts w:ascii="仿宋" w:eastAsia="仿宋" w:hAnsi="仿宋"/>
                <w:bCs/>
                <w:sz w:val="28"/>
                <w:szCs w:val="28"/>
              </w:rPr>
            </w:pPr>
          </w:p>
        </w:tc>
        <w:tc>
          <w:tcPr>
            <w:tcW w:w="992" w:type="dxa"/>
            <w:vAlign w:val="center"/>
          </w:tcPr>
          <w:p w:rsidR="00437F1D" w:rsidRDefault="00437F1D">
            <w:pPr>
              <w:spacing w:line="400" w:lineRule="exact"/>
              <w:rPr>
                <w:rFonts w:ascii="仿宋" w:eastAsia="仿宋" w:hAnsi="仿宋"/>
                <w:bCs/>
                <w:sz w:val="28"/>
                <w:szCs w:val="28"/>
              </w:rPr>
            </w:pPr>
          </w:p>
        </w:tc>
      </w:tr>
      <w:tr w:rsidR="00437F1D">
        <w:trPr>
          <w:cantSplit/>
          <w:trHeight w:hRule="exact" w:val="545"/>
          <w:jc w:val="center"/>
        </w:trPr>
        <w:tc>
          <w:tcPr>
            <w:tcW w:w="568" w:type="dxa"/>
            <w:vAlign w:val="center"/>
          </w:tcPr>
          <w:p w:rsidR="00437F1D" w:rsidRDefault="00437F1D">
            <w:pPr>
              <w:spacing w:line="400" w:lineRule="exact"/>
              <w:rPr>
                <w:rFonts w:ascii="仿宋" w:eastAsia="仿宋" w:hAnsi="仿宋"/>
                <w:bCs/>
                <w:sz w:val="28"/>
                <w:szCs w:val="28"/>
              </w:rPr>
            </w:pPr>
          </w:p>
        </w:tc>
        <w:tc>
          <w:tcPr>
            <w:tcW w:w="1525" w:type="dxa"/>
            <w:vAlign w:val="center"/>
          </w:tcPr>
          <w:p w:rsidR="00437F1D" w:rsidRDefault="00437F1D">
            <w:pPr>
              <w:spacing w:line="400" w:lineRule="exact"/>
              <w:rPr>
                <w:rFonts w:ascii="仿宋" w:eastAsia="仿宋" w:hAnsi="仿宋"/>
                <w:bCs/>
                <w:sz w:val="28"/>
                <w:szCs w:val="28"/>
              </w:rPr>
            </w:pPr>
          </w:p>
        </w:tc>
        <w:tc>
          <w:tcPr>
            <w:tcW w:w="992" w:type="dxa"/>
          </w:tcPr>
          <w:p w:rsidR="00437F1D" w:rsidRDefault="00437F1D">
            <w:pPr>
              <w:spacing w:line="400" w:lineRule="exact"/>
              <w:rPr>
                <w:rFonts w:ascii="仿宋" w:eastAsia="仿宋" w:hAnsi="仿宋"/>
                <w:bCs/>
                <w:sz w:val="28"/>
                <w:szCs w:val="28"/>
              </w:rPr>
            </w:pPr>
          </w:p>
        </w:tc>
        <w:tc>
          <w:tcPr>
            <w:tcW w:w="992" w:type="dxa"/>
            <w:vAlign w:val="center"/>
          </w:tcPr>
          <w:p w:rsidR="00437F1D" w:rsidRDefault="00437F1D">
            <w:pPr>
              <w:spacing w:line="400" w:lineRule="exact"/>
              <w:rPr>
                <w:rFonts w:ascii="仿宋" w:eastAsia="仿宋" w:hAnsi="仿宋"/>
                <w:bCs/>
                <w:sz w:val="28"/>
                <w:szCs w:val="28"/>
              </w:rPr>
            </w:pPr>
          </w:p>
        </w:tc>
        <w:tc>
          <w:tcPr>
            <w:tcW w:w="1276" w:type="dxa"/>
            <w:vAlign w:val="center"/>
          </w:tcPr>
          <w:p w:rsidR="00437F1D" w:rsidRDefault="00437F1D">
            <w:pPr>
              <w:spacing w:line="400" w:lineRule="exact"/>
              <w:rPr>
                <w:rFonts w:ascii="仿宋" w:eastAsia="仿宋" w:hAnsi="仿宋"/>
                <w:bCs/>
                <w:sz w:val="28"/>
                <w:szCs w:val="28"/>
              </w:rPr>
            </w:pPr>
          </w:p>
        </w:tc>
        <w:tc>
          <w:tcPr>
            <w:tcW w:w="917" w:type="dxa"/>
            <w:vAlign w:val="center"/>
          </w:tcPr>
          <w:p w:rsidR="00437F1D" w:rsidRDefault="00437F1D">
            <w:pPr>
              <w:spacing w:line="400" w:lineRule="exact"/>
              <w:rPr>
                <w:rFonts w:ascii="仿宋" w:eastAsia="仿宋" w:hAnsi="仿宋"/>
                <w:bCs/>
                <w:sz w:val="28"/>
                <w:szCs w:val="28"/>
              </w:rPr>
            </w:pPr>
          </w:p>
        </w:tc>
        <w:tc>
          <w:tcPr>
            <w:tcW w:w="955" w:type="dxa"/>
            <w:vAlign w:val="center"/>
          </w:tcPr>
          <w:p w:rsidR="00437F1D" w:rsidRDefault="00437F1D">
            <w:pPr>
              <w:spacing w:line="400" w:lineRule="exact"/>
              <w:rPr>
                <w:rFonts w:ascii="仿宋" w:eastAsia="仿宋" w:hAnsi="仿宋"/>
                <w:bCs/>
                <w:sz w:val="28"/>
                <w:szCs w:val="28"/>
              </w:rPr>
            </w:pPr>
          </w:p>
        </w:tc>
        <w:tc>
          <w:tcPr>
            <w:tcW w:w="992" w:type="dxa"/>
            <w:vAlign w:val="center"/>
          </w:tcPr>
          <w:p w:rsidR="00437F1D" w:rsidRDefault="00437F1D">
            <w:pPr>
              <w:spacing w:line="400" w:lineRule="exact"/>
              <w:rPr>
                <w:rFonts w:ascii="仿宋" w:eastAsia="仿宋" w:hAnsi="仿宋"/>
                <w:bCs/>
                <w:sz w:val="28"/>
                <w:szCs w:val="28"/>
              </w:rPr>
            </w:pPr>
          </w:p>
        </w:tc>
      </w:tr>
      <w:tr w:rsidR="00437F1D">
        <w:trPr>
          <w:cantSplit/>
          <w:trHeight w:hRule="exact" w:val="545"/>
          <w:jc w:val="center"/>
        </w:trPr>
        <w:tc>
          <w:tcPr>
            <w:tcW w:w="568" w:type="dxa"/>
            <w:vAlign w:val="center"/>
          </w:tcPr>
          <w:p w:rsidR="00437F1D" w:rsidRDefault="00437F1D">
            <w:pPr>
              <w:spacing w:line="400" w:lineRule="exact"/>
              <w:rPr>
                <w:rFonts w:ascii="仿宋" w:eastAsia="仿宋" w:hAnsi="仿宋"/>
                <w:bCs/>
                <w:sz w:val="28"/>
                <w:szCs w:val="28"/>
              </w:rPr>
            </w:pPr>
          </w:p>
        </w:tc>
        <w:tc>
          <w:tcPr>
            <w:tcW w:w="1525" w:type="dxa"/>
            <w:vAlign w:val="center"/>
          </w:tcPr>
          <w:p w:rsidR="00437F1D" w:rsidRDefault="00437F1D">
            <w:pPr>
              <w:spacing w:line="400" w:lineRule="exact"/>
              <w:rPr>
                <w:rFonts w:ascii="仿宋" w:eastAsia="仿宋" w:hAnsi="仿宋"/>
                <w:bCs/>
                <w:sz w:val="28"/>
                <w:szCs w:val="28"/>
              </w:rPr>
            </w:pPr>
          </w:p>
        </w:tc>
        <w:tc>
          <w:tcPr>
            <w:tcW w:w="992" w:type="dxa"/>
          </w:tcPr>
          <w:p w:rsidR="00437F1D" w:rsidRDefault="00437F1D">
            <w:pPr>
              <w:spacing w:line="400" w:lineRule="exact"/>
              <w:rPr>
                <w:rFonts w:ascii="仿宋" w:eastAsia="仿宋" w:hAnsi="仿宋"/>
                <w:bCs/>
                <w:sz w:val="28"/>
                <w:szCs w:val="28"/>
              </w:rPr>
            </w:pPr>
          </w:p>
        </w:tc>
        <w:tc>
          <w:tcPr>
            <w:tcW w:w="992" w:type="dxa"/>
            <w:vAlign w:val="center"/>
          </w:tcPr>
          <w:p w:rsidR="00437F1D" w:rsidRDefault="00437F1D">
            <w:pPr>
              <w:spacing w:line="400" w:lineRule="exact"/>
              <w:rPr>
                <w:rFonts w:ascii="仿宋" w:eastAsia="仿宋" w:hAnsi="仿宋"/>
                <w:bCs/>
                <w:sz w:val="28"/>
                <w:szCs w:val="28"/>
              </w:rPr>
            </w:pPr>
          </w:p>
        </w:tc>
        <w:tc>
          <w:tcPr>
            <w:tcW w:w="1276" w:type="dxa"/>
            <w:vAlign w:val="center"/>
          </w:tcPr>
          <w:p w:rsidR="00437F1D" w:rsidRDefault="00437F1D">
            <w:pPr>
              <w:spacing w:line="400" w:lineRule="exact"/>
              <w:rPr>
                <w:rFonts w:ascii="仿宋" w:eastAsia="仿宋" w:hAnsi="仿宋"/>
                <w:bCs/>
                <w:sz w:val="28"/>
                <w:szCs w:val="28"/>
              </w:rPr>
            </w:pPr>
          </w:p>
        </w:tc>
        <w:tc>
          <w:tcPr>
            <w:tcW w:w="917" w:type="dxa"/>
            <w:vAlign w:val="center"/>
          </w:tcPr>
          <w:p w:rsidR="00437F1D" w:rsidRDefault="00437F1D">
            <w:pPr>
              <w:spacing w:line="400" w:lineRule="exact"/>
              <w:rPr>
                <w:rFonts w:ascii="仿宋" w:eastAsia="仿宋" w:hAnsi="仿宋"/>
                <w:bCs/>
                <w:sz w:val="28"/>
                <w:szCs w:val="28"/>
              </w:rPr>
            </w:pPr>
          </w:p>
        </w:tc>
        <w:tc>
          <w:tcPr>
            <w:tcW w:w="955" w:type="dxa"/>
            <w:vAlign w:val="center"/>
          </w:tcPr>
          <w:p w:rsidR="00437F1D" w:rsidRDefault="00437F1D">
            <w:pPr>
              <w:spacing w:line="400" w:lineRule="exact"/>
              <w:rPr>
                <w:rFonts w:ascii="仿宋" w:eastAsia="仿宋" w:hAnsi="仿宋"/>
                <w:bCs/>
                <w:sz w:val="28"/>
                <w:szCs w:val="28"/>
              </w:rPr>
            </w:pPr>
          </w:p>
        </w:tc>
        <w:tc>
          <w:tcPr>
            <w:tcW w:w="992" w:type="dxa"/>
            <w:vAlign w:val="center"/>
          </w:tcPr>
          <w:p w:rsidR="00437F1D" w:rsidRDefault="00437F1D">
            <w:pPr>
              <w:spacing w:line="400" w:lineRule="exact"/>
              <w:rPr>
                <w:rFonts w:ascii="仿宋" w:eastAsia="仿宋" w:hAnsi="仿宋"/>
                <w:bCs/>
                <w:sz w:val="28"/>
                <w:szCs w:val="28"/>
              </w:rPr>
            </w:pPr>
          </w:p>
        </w:tc>
      </w:tr>
      <w:tr w:rsidR="00437F1D">
        <w:trPr>
          <w:cantSplit/>
          <w:trHeight w:hRule="exact" w:val="545"/>
          <w:jc w:val="center"/>
        </w:trPr>
        <w:tc>
          <w:tcPr>
            <w:tcW w:w="568" w:type="dxa"/>
            <w:vAlign w:val="center"/>
          </w:tcPr>
          <w:p w:rsidR="00437F1D" w:rsidRDefault="00437F1D">
            <w:pPr>
              <w:spacing w:line="400" w:lineRule="exact"/>
              <w:rPr>
                <w:rFonts w:ascii="仿宋" w:eastAsia="仿宋" w:hAnsi="仿宋"/>
                <w:bCs/>
                <w:sz w:val="28"/>
                <w:szCs w:val="28"/>
              </w:rPr>
            </w:pPr>
          </w:p>
        </w:tc>
        <w:tc>
          <w:tcPr>
            <w:tcW w:w="1525" w:type="dxa"/>
            <w:vAlign w:val="center"/>
          </w:tcPr>
          <w:p w:rsidR="00437F1D" w:rsidRDefault="00437F1D">
            <w:pPr>
              <w:spacing w:line="400" w:lineRule="exact"/>
              <w:rPr>
                <w:rFonts w:ascii="仿宋" w:eastAsia="仿宋" w:hAnsi="仿宋"/>
                <w:bCs/>
                <w:sz w:val="28"/>
                <w:szCs w:val="28"/>
              </w:rPr>
            </w:pPr>
          </w:p>
        </w:tc>
        <w:tc>
          <w:tcPr>
            <w:tcW w:w="992" w:type="dxa"/>
          </w:tcPr>
          <w:p w:rsidR="00437F1D" w:rsidRDefault="00437F1D">
            <w:pPr>
              <w:spacing w:line="400" w:lineRule="exact"/>
              <w:rPr>
                <w:rFonts w:ascii="仿宋" w:eastAsia="仿宋" w:hAnsi="仿宋"/>
                <w:bCs/>
                <w:sz w:val="28"/>
                <w:szCs w:val="28"/>
              </w:rPr>
            </w:pPr>
          </w:p>
        </w:tc>
        <w:tc>
          <w:tcPr>
            <w:tcW w:w="992" w:type="dxa"/>
            <w:vAlign w:val="center"/>
          </w:tcPr>
          <w:p w:rsidR="00437F1D" w:rsidRDefault="00437F1D">
            <w:pPr>
              <w:spacing w:line="400" w:lineRule="exact"/>
              <w:rPr>
                <w:rFonts w:ascii="仿宋" w:eastAsia="仿宋" w:hAnsi="仿宋"/>
                <w:bCs/>
                <w:sz w:val="28"/>
                <w:szCs w:val="28"/>
              </w:rPr>
            </w:pPr>
          </w:p>
        </w:tc>
        <w:tc>
          <w:tcPr>
            <w:tcW w:w="1276" w:type="dxa"/>
            <w:vAlign w:val="center"/>
          </w:tcPr>
          <w:p w:rsidR="00437F1D" w:rsidRDefault="00437F1D">
            <w:pPr>
              <w:spacing w:line="400" w:lineRule="exact"/>
              <w:rPr>
                <w:rFonts w:ascii="仿宋" w:eastAsia="仿宋" w:hAnsi="仿宋"/>
                <w:bCs/>
                <w:sz w:val="28"/>
                <w:szCs w:val="28"/>
              </w:rPr>
            </w:pPr>
          </w:p>
        </w:tc>
        <w:tc>
          <w:tcPr>
            <w:tcW w:w="917" w:type="dxa"/>
            <w:vAlign w:val="center"/>
          </w:tcPr>
          <w:p w:rsidR="00437F1D" w:rsidRDefault="00437F1D">
            <w:pPr>
              <w:spacing w:line="400" w:lineRule="exact"/>
              <w:rPr>
                <w:rFonts w:ascii="仿宋" w:eastAsia="仿宋" w:hAnsi="仿宋"/>
                <w:bCs/>
                <w:sz w:val="28"/>
                <w:szCs w:val="28"/>
              </w:rPr>
            </w:pPr>
          </w:p>
        </w:tc>
        <w:tc>
          <w:tcPr>
            <w:tcW w:w="955" w:type="dxa"/>
            <w:vAlign w:val="center"/>
          </w:tcPr>
          <w:p w:rsidR="00437F1D" w:rsidRDefault="00437F1D">
            <w:pPr>
              <w:spacing w:line="400" w:lineRule="exact"/>
              <w:rPr>
                <w:rFonts w:ascii="仿宋" w:eastAsia="仿宋" w:hAnsi="仿宋"/>
                <w:bCs/>
                <w:sz w:val="28"/>
                <w:szCs w:val="28"/>
              </w:rPr>
            </w:pPr>
          </w:p>
        </w:tc>
        <w:tc>
          <w:tcPr>
            <w:tcW w:w="992" w:type="dxa"/>
            <w:vAlign w:val="center"/>
          </w:tcPr>
          <w:p w:rsidR="00437F1D" w:rsidRDefault="00437F1D">
            <w:pPr>
              <w:spacing w:line="400" w:lineRule="exact"/>
              <w:rPr>
                <w:rFonts w:ascii="仿宋" w:eastAsia="仿宋" w:hAnsi="仿宋"/>
                <w:bCs/>
                <w:sz w:val="28"/>
                <w:szCs w:val="28"/>
              </w:rPr>
            </w:pPr>
          </w:p>
        </w:tc>
      </w:tr>
      <w:tr w:rsidR="00437F1D">
        <w:trPr>
          <w:cantSplit/>
          <w:trHeight w:hRule="exact" w:val="545"/>
          <w:jc w:val="center"/>
        </w:trPr>
        <w:tc>
          <w:tcPr>
            <w:tcW w:w="568" w:type="dxa"/>
            <w:vAlign w:val="center"/>
          </w:tcPr>
          <w:p w:rsidR="00437F1D" w:rsidRDefault="00437F1D">
            <w:pPr>
              <w:spacing w:line="400" w:lineRule="exact"/>
              <w:rPr>
                <w:rFonts w:ascii="仿宋" w:eastAsia="仿宋" w:hAnsi="仿宋"/>
                <w:bCs/>
                <w:sz w:val="28"/>
                <w:szCs w:val="28"/>
              </w:rPr>
            </w:pPr>
          </w:p>
        </w:tc>
        <w:tc>
          <w:tcPr>
            <w:tcW w:w="1525" w:type="dxa"/>
            <w:vAlign w:val="center"/>
          </w:tcPr>
          <w:p w:rsidR="00437F1D" w:rsidRDefault="00437F1D">
            <w:pPr>
              <w:spacing w:line="400" w:lineRule="exact"/>
              <w:rPr>
                <w:rFonts w:ascii="仿宋" w:eastAsia="仿宋" w:hAnsi="仿宋"/>
                <w:bCs/>
                <w:sz w:val="28"/>
                <w:szCs w:val="28"/>
              </w:rPr>
            </w:pPr>
          </w:p>
        </w:tc>
        <w:tc>
          <w:tcPr>
            <w:tcW w:w="992" w:type="dxa"/>
          </w:tcPr>
          <w:p w:rsidR="00437F1D" w:rsidRDefault="00437F1D">
            <w:pPr>
              <w:spacing w:line="400" w:lineRule="exact"/>
              <w:rPr>
                <w:rFonts w:ascii="仿宋" w:eastAsia="仿宋" w:hAnsi="仿宋"/>
                <w:bCs/>
                <w:sz w:val="28"/>
                <w:szCs w:val="28"/>
              </w:rPr>
            </w:pPr>
          </w:p>
        </w:tc>
        <w:tc>
          <w:tcPr>
            <w:tcW w:w="992" w:type="dxa"/>
            <w:vAlign w:val="center"/>
          </w:tcPr>
          <w:p w:rsidR="00437F1D" w:rsidRDefault="00437F1D">
            <w:pPr>
              <w:spacing w:line="400" w:lineRule="exact"/>
              <w:rPr>
                <w:rFonts w:ascii="仿宋" w:eastAsia="仿宋" w:hAnsi="仿宋"/>
                <w:bCs/>
                <w:sz w:val="28"/>
                <w:szCs w:val="28"/>
              </w:rPr>
            </w:pPr>
          </w:p>
        </w:tc>
        <w:tc>
          <w:tcPr>
            <w:tcW w:w="1276" w:type="dxa"/>
            <w:vAlign w:val="center"/>
          </w:tcPr>
          <w:p w:rsidR="00437F1D" w:rsidRDefault="00437F1D">
            <w:pPr>
              <w:spacing w:line="400" w:lineRule="exact"/>
              <w:rPr>
                <w:rFonts w:ascii="仿宋" w:eastAsia="仿宋" w:hAnsi="仿宋"/>
                <w:bCs/>
                <w:sz w:val="28"/>
                <w:szCs w:val="28"/>
              </w:rPr>
            </w:pPr>
          </w:p>
        </w:tc>
        <w:tc>
          <w:tcPr>
            <w:tcW w:w="917" w:type="dxa"/>
            <w:vAlign w:val="center"/>
          </w:tcPr>
          <w:p w:rsidR="00437F1D" w:rsidRDefault="00437F1D">
            <w:pPr>
              <w:spacing w:line="400" w:lineRule="exact"/>
              <w:rPr>
                <w:rFonts w:ascii="仿宋" w:eastAsia="仿宋" w:hAnsi="仿宋"/>
                <w:bCs/>
                <w:sz w:val="28"/>
                <w:szCs w:val="28"/>
              </w:rPr>
            </w:pPr>
          </w:p>
        </w:tc>
        <w:tc>
          <w:tcPr>
            <w:tcW w:w="955" w:type="dxa"/>
            <w:vAlign w:val="center"/>
          </w:tcPr>
          <w:p w:rsidR="00437F1D" w:rsidRDefault="00437F1D">
            <w:pPr>
              <w:spacing w:line="400" w:lineRule="exact"/>
              <w:rPr>
                <w:rFonts w:ascii="仿宋" w:eastAsia="仿宋" w:hAnsi="仿宋"/>
                <w:bCs/>
                <w:sz w:val="28"/>
                <w:szCs w:val="28"/>
              </w:rPr>
            </w:pPr>
          </w:p>
        </w:tc>
        <w:tc>
          <w:tcPr>
            <w:tcW w:w="992" w:type="dxa"/>
            <w:vAlign w:val="center"/>
          </w:tcPr>
          <w:p w:rsidR="00437F1D" w:rsidRDefault="00437F1D">
            <w:pPr>
              <w:spacing w:line="400" w:lineRule="exact"/>
              <w:rPr>
                <w:rFonts w:ascii="仿宋" w:eastAsia="仿宋" w:hAnsi="仿宋"/>
                <w:bCs/>
                <w:sz w:val="28"/>
                <w:szCs w:val="28"/>
              </w:rPr>
            </w:pPr>
          </w:p>
        </w:tc>
      </w:tr>
      <w:tr w:rsidR="00437F1D">
        <w:trPr>
          <w:cantSplit/>
          <w:trHeight w:hRule="exact" w:val="545"/>
          <w:jc w:val="center"/>
        </w:trPr>
        <w:tc>
          <w:tcPr>
            <w:tcW w:w="568" w:type="dxa"/>
            <w:vAlign w:val="center"/>
          </w:tcPr>
          <w:p w:rsidR="00437F1D" w:rsidRDefault="00437F1D">
            <w:pPr>
              <w:spacing w:line="400" w:lineRule="exact"/>
              <w:rPr>
                <w:rFonts w:ascii="仿宋" w:eastAsia="仿宋" w:hAnsi="仿宋"/>
                <w:bCs/>
                <w:sz w:val="28"/>
                <w:szCs w:val="28"/>
              </w:rPr>
            </w:pPr>
          </w:p>
        </w:tc>
        <w:tc>
          <w:tcPr>
            <w:tcW w:w="1525" w:type="dxa"/>
            <w:vAlign w:val="center"/>
          </w:tcPr>
          <w:p w:rsidR="00437F1D" w:rsidRDefault="00437F1D">
            <w:pPr>
              <w:spacing w:line="400" w:lineRule="exact"/>
              <w:rPr>
                <w:rFonts w:ascii="仿宋" w:eastAsia="仿宋" w:hAnsi="仿宋"/>
                <w:bCs/>
                <w:sz w:val="28"/>
                <w:szCs w:val="28"/>
              </w:rPr>
            </w:pPr>
          </w:p>
        </w:tc>
        <w:tc>
          <w:tcPr>
            <w:tcW w:w="992" w:type="dxa"/>
          </w:tcPr>
          <w:p w:rsidR="00437F1D" w:rsidRDefault="00437F1D">
            <w:pPr>
              <w:spacing w:line="400" w:lineRule="exact"/>
              <w:rPr>
                <w:rFonts w:ascii="仿宋" w:eastAsia="仿宋" w:hAnsi="仿宋"/>
                <w:bCs/>
                <w:sz w:val="28"/>
                <w:szCs w:val="28"/>
              </w:rPr>
            </w:pPr>
          </w:p>
        </w:tc>
        <w:tc>
          <w:tcPr>
            <w:tcW w:w="992" w:type="dxa"/>
            <w:vAlign w:val="center"/>
          </w:tcPr>
          <w:p w:rsidR="00437F1D" w:rsidRDefault="00437F1D">
            <w:pPr>
              <w:spacing w:line="400" w:lineRule="exact"/>
              <w:rPr>
                <w:rFonts w:ascii="仿宋" w:eastAsia="仿宋" w:hAnsi="仿宋"/>
                <w:bCs/>
                <w:sz w:val="28"/>
                <w:szCs w:val="28"/>
              </w:rPr>
            </w:pPr>
          </w:p>
        </w:tc>
        <w:tc>
          <w:tcPr>
            <w:tcW w:w="1276" w:type="dxa"/>
            <w:vAlign w:val="center"/>
          </w:tcPr>
          <w:p w:rsidR="00437F1D" w:rsidRDefault="00437F1D">
            <w:pPr>
              <w:spacing w:line="400" w:lineRule="exact"/>
              <w:rPr>
                <w:rFonts w:ascii="仿宋" w:eastAsia="仿宋" w:hAnsi="仿宋"/>
                <w:bCs/>
                <w:sz w:val="28"/>
                <w:szCs w:val="28"/>
              </w:rPr>
            </w:pPr>
          </w:p>
        </w:tc>
        <w:tc>
          <w:tcPr>
            <w:tcW w:w="917" w:type="dxa"/>
            <w:vAlign w:val="center"/>
          </w:tcPr>
          <w:p w:rsidR="00437F1D" w:rsidRDefault="00437F1D">
            <w:pPr>
              <w:spacing w:line="400" w:lineRule="exact"/>
              <w:rPr>
                <w:rFonts w:ascii="仿宋" w:eastAsia="仿宋" w:hAnsi="仿宋"/>
                <w:bCs/>
                <w:sz w:val="28"/>
                <w:szCs w:val="28"/>
              </w:rPr>
            </w:pPr>
          </w:p>
        </w:tc>
        <w:tc>
          <w:tcPr>
            <w:tcW w:w="955" w:type="dxa"/>
            <w:vAlign w:val="center"/>
          </w:tcPr>
          <w:p w:rsidR="00437F1D" w:rsidRDefault="00437F1D">
            <w:pPr>
              <w:spacing w:line="400" w:lineRule="exact"/>
              <w:rPr>
                <w:rFonts w:ascii="仿宋" w:eastAsia="仿宋" w:hAnsi="仿宋"/>
                <w:bCs/>
                <w:sz w:val="28"/>
                <w:szCs w:val="28"/>
              </w:rPr>
            </w:pPr>
          </w:p>
        </w:tc>
        <w:tc>
          <w:tcPr>
            <w:tcW w:w="992" w:type="dxa"/>
            <w:vAlign w:val="center"/>
          </w:tcPr>
          <w:p w:rsidR="00437F1D" w:rsidRDefault="00437F1D">
            <w:pPr>
              <w:spacing w:line="400" w:lineRule="exact"/>
              <w:rPr>
                <w:rFonts w:ascii="仿宋" w:eastAsia="仿宋" w:hAnsi="仿宋"/>
                <w:bCs/>
                <w:sz w:val="28"/>
                <w:szCs w:val="28"/>
              </w:rPr>
            </w:pPr>
          </w:p>
        </w:tc>
      </w:tr>
      <w:tr w:rsidR="00437F1D">
        <w:trPr>
          <w:cantSplit/>
          <w:trHeight w:hRule="exact" w:val="545"/>
          <w:jc w:val="center"/>
        </w:trPr>
        <w:tc>
          <w:tcPr>
            <w:tcW w:w="568" w:type="dxa"/>
            <w:vAlign w:val="center"/>
          </w:tcPr>
          <w:p w:rsidR="00437F1D" w:rsidRDefault="00437F1D">
            <w:pPr>
              <w:spacing w:line="400" w:lineRule="exact"/>
              <w:rPr>
                <w:rFonts w:ascii="仿宋" w:eastAsia="仿宋" w:hAnsi="仿宋"/>
                <w:bCs/>
                <w:sz w:val="28"/>
                <w:szCs w:val="28"/>
              </w:rPr>
            </w:pPr>
          </w:p>
        </w:tc>
        <w:tc>
          <w:tcPr>
            <w:tcW w:w="1525" w:type="dxa"/>
            <w:vAlign w:val="center"/>
          </w:tcPr>
          <w:p w:rsidR="00437F1D" w:rsidRDefault="00437F1D">
            <w:pPr>
              <w:spacing w:line="400" w:lineRule="exact"/>
              <w:rPr>
                <w:rFonts w:ascii="仿宋" w:eastAsia="仿宋" w:hAnsi="仿宋"/>
                <w:bCs/>
                <w:sz w:val="28"/>
                <w:szCs w:val="28"/>
              </w:rPr>
            </w:pPr>
          </w:p>
        </w:tc>
        <w:tc>
          <w:tcPr>
            <w:tcW w:w="992" w:type="dxa"/>
          </w:tcPr>
          <w:p w:rsidR="00437F1D" w:rsidRDefault="00437F1D">
            <w:pPr>
              <w:spacing w:line="400" w:lineRule="exact"/>
              <w:rPr>
                <w:rFonts w:ascii="仿宋" w:eastAsia="仿宋" w:hAnsi="仿宋"/>
                <w:bCs/>
                <w:sz w:val="28"/>
                <w:szCs w:val="28"/>
              </w:rPr>
            </w:pPr>
          </w:p>
        </w:tc>
        <w:tc>
          <w:tcPr>
            <w:tcW w:w="992" w:type="dxa"/>
            <w:vAlign w:val="center"/>
          </w:tcPr>
          <w:p w:rsidR="00437F1D" w:rsidRDefault="00437F1D">
            <w:pPr>
              <w:spacing w:line="400" w:lineRule="exact"/>
              <w:rPr>
                <w:rFonts w:ascii="仿宋" w:eastAsia="仿宋" w:hAnsi="仿宋"/>
                <w:bCs/>
                <w:sz w:val="28"/>
                <w:szCs w:val="28"/>
              </w:rPr>
            </w:pPr>
          </w:p>
        </w:tc>
        <w:tc>
          <w:tcPr>
            <w:tcW w:w="1276" w:type="dxa"/>
            <w:vAlign w:val="center"/>
          </w:tcPr>
          <w:p w:rsidR="00437F1D" w:rsidRDefault="00437F1D">
            <w:pPr>
              <w:spacing w:line="400" w:lineRule="exact"/>
              <w:rPr>
                <w:rFonts w:ascii="仿宋" w:eastAsia="仿宋" w:hAnsi="仿宋"/>
                <w:bCs/>
                <w:sz w:val="28"/>
                <w:szCs w:val="28"/>
              </w:rPr>
            </w:pPr>
          </w:p>
        </w:tc>
        <w:tc>
          <w:tcPr>
            <w:tcW w:w="917" w:type="dxa"/>
            <w:vAlign w:val="center"/>
          </w:tcPr>
          <w:p w:rsidR="00437F1D" w:rsidRDefault="00437F1D">
            <w:pPr>
              <w:spacing w:line="400" w:lineRule="exact"/>
              <w:rPr>
                <w:rFonts w:ascii="仿宋" w:eastAsia="仿宋" w:hAnsi="仿宋"/>
                <w:bCs/>
                <w:sz w:val="28"/>
                <w:szCs w:val="28"/>
              </w:rPr>
            </w:pPr>
          </w:p>
        </w:tc>
        <w:tc>
          <w:tcPr>
            <w:tcW w:w="955" w:type="dxa"/>
            <w:vAlign w:val="center"/>
          </w:tcPr>
          <w:p w:rsidR="00437F1D" w:rsidRDefault="00437F1D">
            <w:pPr>
              <w:spacing w:line="400" w:lineRule="exact"/>
              <w:rPr>
                <w:rFonts w:ascii="仿宋" w:eastAsia="仿宋" w:hAnsi="仿宋"/>
                <w:bCs/>
                <w:sz w:val="28"/>
                <w:szCs w:val="28"/>
              </w:rPr>
            </w:pPr>
          </w:p>
        </w:tc>
        <w:tc>
          <w:tcPr>
            <w:tcW w:w="992" w:type="dxa"/>
            <w:vAlign w:val="center"/>
          </w:tcPr>
          <w:p w:rsidR="00437F1D" w:rsidRDefault="00437F1D">
            <w:pPr>
              <w:spacing w:line="400" w:lineRule="exact"/>
              <w:rPr>
                <w:rFonts w:ascii="仿宋" w:eastAsia="仿宋" w:hAnsi="仿宋"/>
                <w:bCs/>
                <w:sz w:val="28"/>
                <w:szCs w:val="28"/>
              </w:rPr>
            </w:pPr>
          </w:p>
        </w:tc>
      </w:tr>
      <w:tr w:rsidR="00437F1D">
        <w:trPr>
          <w:cantSplit/>
          <w:trHeight w:hRule="exact" w:val="545"/>
          <w:jc w:val="center"/>
        </w:trPr>
        <w:tc>
          <w:tcPr>
            <w:tcW w:w="6270" w:type="dxa"/>
            <w:gridSpan w:val="6"/>
            <w:vAlign w:val="center"/>
          </w:tcPr>
          <w:p w:rsidR="00437F1D" w:rsidRDefault="00DD3FFD">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437F1D" w:rsidRDefault="00437F1D">
            <w:pPr>
              <w:spacing w:line="400" w:lineRule="exact"/>
              <w:rPr>
                <w:rFonts w:ascii="仿宋" w:eastAsia="仿宋" w:hAnsi="仿宋"/>
                <w:bCs/>
                <w:sz w:val="28"/>
                <w:szCs w:val="28"/>
              </w:rPr>
            </w:pPr>
          </w:p>
        </w:tc>
        <w:tc>
          <w:tcPr>
            <w:tcW w:w="992" w:type="dxa"/>
            <w:vAlign w:val="center"/>
          </w:tcPr>
          <w:p w:rsidR="00437F1D" w:rsidRDefault="00437F1D">
            <w:pPr>
              <w:spacing w:line="400" w:lineRule="exact"/>
              <w:rPr>
                <w:rFonts w:ascii="仿宋" w:eastAsia="仿宋" w:hAnsi="仿宋"/>
                <w:bCs/>
                <w:sz w:val="28"/>
                <w:szCs w:val="28"/>
              </w:rPr>
            </w:pPr>
          </w:p>
        </w:tc>
      </w:tr>
    </w:tbl>
    <w:p w:rsidR="00437F1D" w:rsidRDefault="00DD3FFD" w:rsidP="00EE5002">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437F1D" w:rsidRDefault="00DD3FFD">
      <w:pPr>
        <w:pStyle w:val="af0"/>
        <w:numPr>
          <w:ilvl w:val="1"/>
          <w:numId w:val="21"/>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437F1D" w:rsidRDefault="00DD3FFD">
      <w:pPr>
        <w:pStyle w:val="af0"/>
        <w:numPr>
          <w:ilvl w:val="1"/>
          <w:numId w:val="21"/>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437F1D" w:rsidRDefault="00DD3FFD">
      <w:pPr>
        <w:pStyle w:val="af0"/>
        <w:numPr>
          <w:ilvl w:val="1"/>
          <w:numId w:val="21"/>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437F1D" w:rsidRDefault="00437F1D">
      <w:pPr>
        <w:spacing w:line="360" w:lineRule="auto"/>
        <w:rPr>
          <w:rFonts w:ascii="仿宋" w:eastAsia="仿宋" w:hAnsi="仿宋"/>
          <w:sz w:val="28"/>
          <w:szCs w:val="28"/>
        </w:rPr>
      </w:pPr>
    </w:p>
    <w:p w:rsidR="00437F1D" w:rsidRDefault="00DD3FFD">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437F1D" w:rsidRDefault="00DD3FFD">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437F1D" w:rsidRDefault="00DD3FFD">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437F1D" w:rsidRDefault="00437F1D">
      <w:pPr>
        <w:spacing w:line="360" w:lineRule="auto"/>
        <w:rPr>
          <w:rFonts w:ascii="仿宋_GB2312" w:eastAsia="仿宋_GB2312"/>
          <w:sz w:val="28"/>
          <w:szCs w:val="28"/>
        </w:rPr>
      </w:pPr>
    </w:p>
    <w:p w:rsidR="00437F1D" w:rsidRDefault="00DD3FFD">
      <w:pPr>
        <w:widowControl/>
        <w:jc w:val="left"/>
        <w:rPr>
          <w:rFonts w:ascii="仿宋" w:eastAsia="仿宋" w:hAnsi="仿宋"/>
          <w:sz w:val="28"/>
          <w:szCs w:val="28"/>
        </w:rPr>
      </w:pPr>
      <w:bookmarkStart w:id="68" w:name="_Toc211248412"/>
      <w:r>
        <w:rPr>
          <w:rFonts w:ascii="仿宋" w:eastAsia="仿宋" w:hAnsi="仿宋"/>
          <w:sz w:val="28"/>
          <w:szCs w:val="28"/>
        </w:rPr>
        <w:br w:type="page"/>
      </w:r>
    </w:p>
    <w:p w:rsidR="00437F1D" w:rsidRDefault="00DD3FFD">
      <w:pPr>
        <w:spacing w:before="120" w:after="240"/>
        <w:jc w:val="center"/>
        <w:rPr>
          <w:rFonts w:ascii="宋体" w:hAnsi="宋体"/>
          <w:b/>
          <w:sz w:val="32"/>
          <w:szCs w:val="32"/>
        </w:rPr>
      </w:pPr>
      <w:r>
        <w:rPr>
          <w:rFonts w:ascii="宋体" w:hAnsi="宋体" w:hint="eastAsia"/>
          <w:b/>
          <w:sz w:val="32"/>
          <w:szCs w:val="32"/>
        </w:rPr>
        <w:lastRenderedPageBreak/>
        <w:t>报价一览表</w:t>
      </w:r>
      <w:bookmarkEnd w:id="68"/>
      <w:r>
        <w:rPr>
          <w:rFonts w:ascii="宋体" w:hAnsi="宋体" w:hint="eastAsia"/>
          <w:b/>
          <w:sz w:val="32"/>
          <w:szCs w:val="32"/>
        </w:rPr>
        <w:t>（货物）</w:t>
      </w:r>
    </w:p>
    <w:p w:rsidR="00437F1D" w:rsidRDefault="00DD3FFD">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437F1D" w:rsidRDefault="00DD3FFD">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437F1D" w:rsidRDefault="00DD3FFD">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437F1D">
        <w:trPr>
          <w:trHeight w:val="292"/>
          <w:jc w:val="center"/>
        </w:trPr>
        <w:tc>
          <w:tcPr>
            <w:tcW w:w="583" w:type="dxa"/>
            <w:vAlign w:val="center"/>
          </w:tcPr>
          <w:p w:rsidR="00437F1D" w:rsidRDefault="00DD3F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437F1D" w:rsidRDefault="00DD3F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437F1D" w:rsidRDefault="00DD3F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437F1D" w:rsidRDefault="00DD3F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437F1D" w:rsidRDefault="00DD3F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437F1D" w:rsidRDefault="00DD3F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437F1D" w:rsidRDefault="00DD3F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437F1D" w:rsidRDefault="00DD3F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437F1D" w:rsidRDefault="00DD3FF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437F1D">
        <w:trPr>
          <w:trHeight w:val="530"/>
          <w:jc w:val="center"/>
        </w:trPr>
        <w:tc>
          <w:tcPr>
            <w:tcW w:w="583" w:type="dxa"/>
            <w:vAlign w:val="center"/>
          </w:tcPr>
          <w:p w:rsidR="00437F1D" w:rsidRDefault="00437F1D">
            <w:pPr>
              <w:autoSpaceDE w:val="0"/>
              <w:autoSpaceDN w:val="0"/>
              <w:adjustRightInd w:val="0"/>
              <w:rPr>
                <w:rFonts w:ascii="仿宋" w:eastAsia="仿宋" w:hAnsi="仿宋"/>
                <w:sz w:val="28"/>
                <w:szCs w:val="28"/>
              </w:rPr>
            </w:pPr>
          </w:p>
        </w:tc>
        <w:tc>
          <w:tcPr>
            <w:tcW w:w="1843" w:type="dxa"/>
            <w:vAlign w:val="center"/>
          </w:tcPr>
          <w:p w:rsidR="00437F1D" w:rsidRDefault="00437F1D">
            <w:pPr>
              <w:autoSpaceDE w:val="0"/>
              <w:autoSpaceDN w:val="0"/>
              <w:adjustRightInd w:val="0"/>
              <w:rPr>
                <w:rFonts w:ascii="仿宋" w:eastAsia="仿宋" w:hAnsi="仿宋"/>
                <w:sz w:val="28"/>
                <w:szCs w:val="28"/>
              </w:rPr>
            </w:pPr>
          </w:p>
        </w:tc>
        <w:tc>
          <w:tcPr>
            <w:tcW w:w="1560" w:type="dxa"/>
            <w:vAlign w:val="center"/>
          </w:tcPr>
          <w:p w:rsidR="00437F1D" w:rsidRDefault="00437F1D">
            <w:pPr>
              <w:autoSpaceDE w:val="0"/>
              <w:autoSpaceDN w:val="0"/>
              <w:adjustRightInd w:val="0"/>
              <w:rPr>
                <w:rFonts w:ascii="仿宋" w:eastAsia="仿宋" w:hAnsi="仿宋"/>
                <w:sz w:val="28"/>
                <w:szCs w:val="28"/>
              </w:rPr>
            </w:pPr>
          </w:p>
        </w:tc>
        <w:tc>
          <w:tcPr>
            <w:tcW w:w="954" w:type="dxa"/>
            <w:vAlign w:val="center"/>
          </w:tcPr>
          <w:p w:rsidR="00437F1D" w:rsidRDefault="00437F1D">
            <w:pPr>
              <w:autoSpaceDE w:val="0"/>
              <w:autoSpaceDN w:val="0"/>
              <w:adjustRightInd w:val="0"/>
              <w:rPr>
                <w:rFonts w:ascii="仿宋" w:eastAsia="仿宋" w:hAnsi="仿宋"/>
                <w:sz w:val="28"/>
                <w:szCs w:val="28"/>
              </w:rPr>
            </w:pPr>
          </w:p>
        </w:tc>
        <w:tc>
          <w:tcPr>
            <w:tcW w:w="850" w:type="dxa"/>
            <w:vAlign w:val="center"/>
          </w:tcPr>
          <w:p w:rsidR="00437F1D" w:rsidRDefault="00437F1D">
            <w:pPr>
              <w:autoSpaceDE w:val="0"/>
              <w:autoSpaceDN w:val="0"/>
              <w:adjustRightInd w:val="0"/>
              <w:rPr>
                <w:rFonts w:ascii="仿宋" w:eastAsia="仿宋" w:hAnsi="仿宋"/>
                <w:sz w:val="28"/>
                <w:szCs w:val="28"/>
              </w:rPr>
            </w:pPr>
          </w:p>
        </w:tc>
        <w:tc>
          <w:tcPr>
            <w:tcW w:w="536" w:type="dxa"/>
            <w:vAlign w:val="center"/>
          </w:tcPr>
          <w:p w:rsidR="00437F1D" w:rsidRDefault="00437F1D">
            <w:pPr>
              <w:autoSpaceDE w:val="0"/>
              <w:autoSpaceDN w:val="0"/>
              <w:adjustRightInd w:val="0"/>
              <w:rPr>
                <w:rFonts w:ascii="仿宋" w:eastAsia="仿宋" w:hAnsi="仿宋"/>
                <w:sz w:val="28"/>
                <w:szCs w:val="28"/>
              </w:rPr>
            </w:pPr>
          </w:p>
        </w:tc>
        <w:tc>
          <w:tcPr>
            <w:tcW w:w="1307" w:type="dxa"/>
            <w:vAlign w:val="center"/>
          </w:tcPr>
          <w:p w:rsidR="00437F1D" w:rsidRDefault="00437F1D">
            <w:pPr>
              <w:autoSpaceDE w:val="0"/>
              <w:autoSpaceDN w:val="0"/>
              <w:adjustRightInd w:val="0"/>
              <w:rPr>
                <w:rFonts w:ascii="仿宋" w:eastAsia="仿宋" w:hAnsi="仿宋"/>
                <w:sz w:val="28"/>
                <w:szCs w:val="28"/>
              </w:rPr>
            </w:pPr>
          </w:p>
        </w:tc>
        <w:tc>
          <w:tcPr>
            <w:tcW w:w="850" w:type="dxa"/>
            <w:vAlign w:val="center"/>
          </w:tcPr>
          <w:p w:rsidR="00437F1D" w:rsidRDefault="00437F1D">
            <w:pPr>
              <w:autoSpaceDE w:val="0"/>
              <w:autoSpaceDN w:val="0"/>
              <w:adjustRightInd w:val="0"/>
              <w:rPr>
                <w:rFonts w:ascii="仿宋" w:eastAsia="仿宋" w:hAnsi="仿宋"/>
                <w:sz w:val="28"/>
                <w:szCs w:val="28"/>
              </w:rPr>
            </w:pPr>
          </w:p>
        </w:tc>
        <w:tc>
          <w:tcPr>
            <w:tcW w:w="851" w:type="dxa"/>
            <w:vAlign w:val="center"/>
          </w:tcPr>
          <w:p w:rsidR="00437F1D" w:rsidRDefault="00437F1D">
            <w:pPr>
              <w:autoSpaceDE w:val="0"/>
              <w:autoSpaceDN w:val="0"/>
              <w:adjustRightInd w:val="0"/>
              <w:rPr>
                <w:rFonts w:ascii="仿宋" w:eastAsia="仿宋" w:hAnsi="仿宋"/>
                <w:sz w:val="28"/>
                <w:szCs w:val="28"/>
              </w:rPr>
            </w:pPr>
          </w:p>
        </w:tc>
      </w:tr>
      <w:tr w:rsidR="00437F1D">
        <w:trPr>
          <w:trHeight w:val="552"/>
          <w:jc w:val="center"/>
        </w:trPr>
        <w:tc>
          <w:tcPr>
            <w:tcW w:w="583" w:type="dxa"/>
            <w:vAlign w:val="center"/>
          </w:tcPr>
          <w:p w:rsidR="00437F1D" w:rsidRDefault="00437F1D">
            <w:pPr>
              <w:autoSpaceDE w:val="0"/>
              <w:autoSpaceDN w:val="0"/>
              <w:adjustRightInd w:val="0"/>
              <w:rPr>
                <w:rFonts w:ascii="仿宋" w:eastAsia="仿宋" w:hAnsi="仿宋"/>
                <w:sz w:val="28"/>
                <w:szCs w:val="28"/>
              </w:rPr>
            </w:pPr>
          </w:p>
        </w:tc>
        <w:tc>
          <w:tcPr>
            <w:tcW w:w="1843" w:type="dxa"/>
            <w:vAlign w:val="center"/>
          </w:tcPr>
          <w:p w:rsidR="00437F1D" w:rsidRDefault="00437F1D">
            <w:pPr>
              <w:autoSpaceDE w:val="0"/>
              <w:autoSpaceDN w:val="0"/>
              <w:adjustRightInd w:val="0"/>
              <w:rPr>
                <w:rFonts w:ascii="仿宋" w:eastAsia="仿宋" w:hAnsi="仿宋"/>
                <w:sz w:val="28"/>
                <w:szCs w:val="28"/>
              </w:rPr>
            </w:pPr>
          </w:p>
        </w:tc>
        <w:tc>
          <w:tcPr>
            <w:tcW w:w="1560" w:type="dxa"/>
            <w:vAlign w:val="center"/>
          </w:tcPr>
          <w:p w:rsidR="00437F1D" w:rsidRDefault="00437F1D">
            <w:pPr>
              <w:autoSpaceDE w:val="0"/>
              <w:autoSpaceDN w:val="0"/>
              <w:adjustRightInd w:val="0"/>
              <w:rPr>
                <w:rFonts w:ascii="仿宋" w:eastAsia="仿宋" w:hAnsi="仿宋"/>
                <w:sz w:val="28"/>
                <w:szCs w:val="28"/>
              </w:rPr>
            </w:pPr>
          </w:p>
        </w:tc>
        <w:tc>
          <w:tcPr>
            <w:tcW w:w="954" w:type="dxa"/>
            <w:vAlign w:val="center"/>
          </w:tcPr>
          <w:p w:rsidR="00437F1D" w:rsidRDefault="00437F1D">
            <w:pPr>
              <w:autoSpaceDE w:val="0"/>
              <w:autoSpaceDN w:val="0"/>
              <w:adjustRightInd w:val="0"/>
              <w:rPr>
                <w:rFonts w:ascii="仿宋" w:eastAsia="仿宋" w:hAnsi="仿宋"/>
                <w:sz w:val="28"/>
                <w:szCs w:val="28"/>
              </w:rPr>
            </w:pPr>
          </w:p>
        </w:tc>
        <w:tc>
          <w:tcPr>
            <w:tcW w:w="850" w:type="dxa"/>
            <w:vAlign w:val="center"/>
          </w:tcPr>
          <w:p w:rsidR="00437F1D" w:rsidRDefault="00437F1D">
            <w:pPr>
              <w:autoSpaceDE w:val="0"/>
              <w:autoSpaceDN w:val="0"/>
              <w:adjustRightInd w:val="0"/>
              <w:rPr>
                <w:rFonts w:ascii="仿宋" w:eastAsia="仿宋" w:hAnsi="仿宋"/>
                <w:sz w:val="28"/>
                <w:szCs w:val="28"/>
              </w:rPr>
            </w:pPr>
          </w:p>
        </w:tc>
        <w:tc>
          <w:tcPr>
            <w:tcW w:w="536" w:type="dxa"/>
            <w:vAlign w:val="center"/>
          </w:tcPr>
          <w:p w:rsidR="00437F1D" w:rsidRDefault="00437F1D">
            <w:pPr>
              <w:autoSpaceDE w:val="0"/>
              <w:autoSpaceDN w:val="0"/>
              <w:adjustRightInd w:val="0"/>
              <w:rPr>
                <w:rFonts w:ascii="仿宋" w:eastAsia="仿宋" w:hAnsi="仿宋"/>
                <w:sz w:val="28"/>
                <w:szCs w:val="28"/>
              </w:rPr>
            </w:pPr>
          </w:p>
        </w:tc>
        <w:tc>
          <w:tcPr>
            <w:tcW w:w="1307" w:type="dxa"/>
            <w:vAlign w:val="center"/>
          </w:tcPr>
          <w:p w:rsidR="00437F1D" w:rsidRDefault="00437F1D">
            <w:pPr>
              <w:autoSpaceDE w:val="0"/>
              <w:autoSpaceDN w:val="0"/>
              <w:adjustRightInd w:val="0"/>
              <w:rPr>
                <w:rFonts w:ascii="仿宋" w:eastAsia="仿宋" w:hAnsi="仿宋"/>
                <w:sz w:val="28"/>
                <w:szCs w:val="28"/>
              </w:rPr>
            </w:pPr>
          </w:p>
        </w:tc>
        <w:tc>
          <w:tcPr>
            <w:tcW w:w="850" w:type="dxa"/>
            <w:vAlign w:val="center"/>
          </w:tcPr>
          <w:p w:rsidR="00437F1D" w:rsidRDefault="00437F1D">
            <w:pPr>
              <w:autoSpaceDE w:val="0"/>
              <w:autoSpaceDN w:val="0"/>
              <w:adjustRightInd w:val="0"/>
              <w:rPr>
                <w:rFonts w:ascii="仿宋" w:eastAsia="仿宋" w:hAnsi="仿宋"/>
                <w:sz w:val="28"/>
                <w:szCs w:val="28"/>
              </w:rPr>
            </w:pPr>
          </w:p>
        </w:tc>
        <w:tc>
          <w:tcPr>
            <w:tcW w:w="851" w:type="dxa"/>
            <w:vAlign w:val="center"/>
          </w:tcPr>
          <w:p w:rsidR="00437F1D" w:rsidRDefault="00437F1D">
            <w:pPr>
              <w:autoSpaceDE w:val="0"/>
              <w:autoSpaceDN w:val="0"/>
              <w:adjustRightInd w:val="0"/>
              <w:rPr>
                <w:rFonts w:ascii="仿宋" w:eastAsia="仿宋" w:hAnsi="仿宋"/>
                <w:sz w:val="28"/>
                <w:szCs w:val="28"/>
              </w:rPr>
            </w:pPr>
          </w:p>
        </w:tc>
      </w:tr>
      <w:tr w:rsidR="00437F1D">
        <w:trPr>
          <w:trHeight w:val="418"/>
          <w:jc w:val="center"/>
        </w:trPr>
        <w:tc>
          <w:tcPr>
            <w:tcW w:w="583" w:type="dxa"/>
            <w:vAlign w:val="center"/>
          </w:tcPr>
          <w:p w:rsidR="00437F1D" w:rsidRDefault="00437F1D">
            <w:pPr>
              <w:autoSpaceDE w:val="0"/>
              <w:autoSpaceDN w:val="0"/>
              <w:adjustRightInd w:val="0"/>
              <w:rPr>
                <w:rFonts w:ascii="仿宋" w:eastAsia="仿宋" w:hAnsi="仿宋"/>
                <w:sz w:val="28"/>
                <w:szCs w:val="28"/>
              </w:rPr>
            </w:pPr>
          </w:p>
        </w:tc>
        <w:tc>
          <w:tcPr>
            <w:tcW w:w="1843" w:type="dxa"/>
            <w:vAlign w:val="center"/>
          </w:tcPr>
          <w:p w:rsidR="00437F1D" w:rsidRDefault="00437F1D">
            <w:pPr>
              <w:autoSpaceDE w:val="0"/>
              <w:autoSpaceDN w:val="0"/>
              <w:adjustRightInd w:val="0"/>
              <w:rPr>
                <w:rFonts w:ascii="仿宋" w:eastAsia="仿宋" w:hAnsi="仿宋"/>
                <w:sz w:val="28"/>
                <w:szCs w:val="28"/>
              </w:rPr>
            </w:pPr>
          </w:p>
        </w:tc>
        <w:tc>
          <w:tcPr>
            <w:tcW w:w="1560" w:type="dxa"/>
            <w:vAlign w:val="center"/>
          </w:tcPr>
          <w:p w:rsidR="00437F1D" w:rsidRDefault="00437F1D">
            <w:pPr>
              <w:autoSpaceDE w:val="0"/>
              <w:autoSpaceDN w:val="0"/>
              <w:adjustRightInd w:val="0"/>
              <w:rPr>
                <w:rFonts w:ascii="仿宋" w:eastAsia="仿宋" w:hAnsi="仿宋"/>
                <w:sz w:val="28"/>
                <w:szCs w:val="28"/>
              </w:rPr>
            </w:pPr>
          </w:p>
        </w:tc>
        <w:tc>
          <w:tcPr>
            <w:tcW w:w="954" w:type="dxa"/>
            <w:vAlign w:val="center"/>
          </w:tcPr>
          <w:p w:rsidR="00437F1D" w:rsidRDefault="00437F1D">
            <w:pPr>
              <w:autoSpaceDE w:val="0"/>
              <w:autoSpaceDN w:val="0"/>
              <w:adjustRightInd w:val="0"/>
              <w:rPr>
                <w:rFonts w:ascii="仿宋" w:eastAsia="仿宋" w:hAnsi="仿宋"/>
                <w:sz w:val="28"/>
                <w:szCs w:val="28"/>
              </w:rPr>
            </w:pPr>
          </w:p>
        </w:tc>
        <w:tc>
          <w:tcPr>
            <w:tcW w:w="850" w:type="dxa"/>
            <w:vAlign w:val="center"/>
          </w:tcPr>
          <w:p w:rsidR="00437F1D" w:rsidRDefault="00437F1D">
            <w:pPr>
              <w:autoSpaceDE w:val="0"/>
              <w:autoSpaceDN w:val="0"/>
              <w:adjustRightInd w:val="0"/>
              <w:rPr>
                <w:rFonts w:ascii="仿宋" w:eastAsia="仿宋" w:hAnsi="仿宋"/>
                <w:sz w:val="28"/>
                <w:szCs w:val="28"/>
              </w:rPr>
            </w:pPr>
          </w:p>
        </w:tc>
        <w:tc>
          <w:tcPr>
            <w:tcW w:w="536" w:type="dxa"/>
            <w:vAlign w:val="center"/>
          </w:tcPr>
          <w:p w:rsidR="00437F1D" w:rsidRDefault="00437F1D">
            <w:pPr>
              <w:autoSpaceDE w:val="0"/>
              <w:autoSpaceDN w:val="0"/>
              <w:adjustRightInd w:val="0"/>
              <w:rPr>
                <w:rFonts w:ascii="仿宋" w:eastAsia="仿宋" w:hAnsi="仿宋"/>
                <w:sz w:val="28"/>
                <w:szCs w:val="28"/>
              </w:rPr>
            </w:pPr>
          </w:p>
        </w:tc>
        <w:tc>
          <w:tcPr>
            <w:tcW w:w="1307" w:type="dxa"/>
            <w:vAlign w:val="center"/>
          </w:tcPr>
          <w:p w:rsidR="00437F1D" w:rsidRDefault="00437F1D">
            <w:pPr>
              <w:autoSpaceDE w:val="0"/>
              <w:autoSpaceDN w:val="0"/>
              <w:adjustRightInd w:val="0"/>
              <w:rPr>
                <w:rFonts w:ascii="仿宋" w:eastAsia="仿宋" w:hAnsi="仿宋"/>
                <w:sz w:val="28"/>
                <w:szCs w:val="28"/>
              </w:rPr>
            </w:pPr>
          </w:p>
        </w:tc>
        <w:tc>
          <w:tcPr>
            <w:tcW w:w="850" w:type="dxa"/>
            <w:vAlign w:val="center"/>
          </w:tcPr>
          <w:p w:rsidR="00437F1D" w:rsidRDefault="00437F1D">
            <w:pPr>
              <w:autoSpaceDE w:val="0"/>
              <w:autoSpaceDN w:val="0"/>
              <w:adjustRightInd w:val="0"/>
              <w:rPr>
                <w:rFonts w:ascii="仿宋" w:eastAsia="仿宋" w:hAnsi="仿宋"/>
                <w:sz w:val="28"/>
                <w:szCs w:val="28"/>
              </w:rPr>
            </w:pPr>
          </w:p>
        </w:tc>
        <w:tc>
          <w:tcPr>
            <w:tcW w:w="851" w:type="dxa"/>
            <w:vAlign w:val="center"/>
          </w:tcPr>
          <w:p w:rsidR="00437F1D" w:rsidRDefault="00437F1D">
            <w:pPr>
              <w:autoSpaceDE w:val="0"/>
              <w:autoSpaceDN w:val="0"/>
              <w:adjustRightInd w:val="0"/>
              <w:rPr>
                <w:rFonts w:ascii="仿宋" w:eastAsia="仿宋" w:hAnsi="仿宋"/>
                <w:sz w:val="28"/>
                <w:szCs w:val="28"/>
              </w:rPr>
            </w:pPr>
          </w:p>
        </w:tc>
      </w:tr>
      <w:tr w:rsidR="00437F1D">
        <w:trPr>
          <w:trHeight w:val="426"/>
          <w:jc w:val="center"/>
        </w:trPr>
        <w:tc>
          <w:tcPr>
            <w:tcW w:w="583" w:type="dxa"/>
            <w:vAlign w:val="center"/>
          </w:tcPr>
          <w:p w:rsidR="00437F1D" w:rsidRDefault="00437F1D">
            <w:pPr>
              <w:autoSpaceDE w:val="0"/>
              <w:autoSpaceDN w:val="0"/>
              <w:adjustRightInd w:val="0"/>
              <w:rPr>
                <w:rFonts w:ascii="仿宋" w:eastAsia="仿宋" w:hAnsi="仿宋"/>
                <w:sz w:val="28"/>
                <w:szCs w:val="28"/>
              </w:rPr>
            </w:pPr>
          </w:p>
        </w:tc>
        <w:tc>
          <w:tcPr>
            <w:tcW w:w="1843" w:type="dxa"/>
            <w:vAlign w:val="center"/>
          </w:tcPr>
          <w:p w:rsidR="00437F1D" w:rsidRDefault="00437F1D">
            <w:pPr>
              <w:autoSpaceDE w:val="0"/>
              <w:autoSpaceDN w:val="0"/>
              <w:adjustRightInd w:val="0"/>
              <w:rPr>
                <w:rFonts w:ascii="仿宋" w:eastAsia="仿宋" w:hAnsi="仿宋"/>
                <w:sz w:val="28"/>
                <w:szCs w:val="28"/>
              </w:rPr>
            </w:pPr>
          </w:p>
        </w:tc>
        <w:tc>
          <w:tcPr>
            <w:tcW w:w="1560" w:type="dxa"/>
            <w:vAlign w:val="center"/>
          </w:tcPr>
          <w:p w:rsidR="00437F1D" w:rsidRDefault="00437F1D">
            <w:pPr>
              <w:autoSpaceDE w:val="0"/>
              <w:autoSpaceDN w:val="0"/>
              <w:adjustRightInd w:val="0"/>
              <w:rPr>
                <w:rFonts w:ascii="仿宋" w:eastAsia="仿宋" w:hAnsi="仿宋"/>
                <w:sz w:val="28"/>
                <w:szCs w:val="28"/>
              </w:rPr>
            </w:pPr>
          </w:p>
        </w:tc>
        <w:tc>
          <w:tcPr>
            <w:tcW w:w="954" w:type="dxa"/>
            <w:vAlign w:val="center"/>
          </w:tcPr>
          <w:p w:rsidR="00437F1D" w:rsidRDefault="00437F1D">
            <w:pPr>
              <w:autoSpaceDE w:val="0"/>
              <w:autoSpaceDN w:val="0"/>
              <w:adjustRightInd w:val="0"/>
              <w:rPr>
                <w:rFonts w:ascii="仿宋" w:eastAsia="仿宋" w:hAnsi="仿宋"/>
                <w:sz w:val="28"/>
                <w:szCs w:val="28"/>
              </w:rPr>
            </w:pPr>
          </w:p>
        </w:tc>
        <w:tc>
          <w:tcPr>
            <w:tcW w:w="850" w:type="dxa"/>
            <w:vAlign w:val="center"/>
          </w:tcPr>
          <w:p w:rsidR="00437F1D" w:rsidRDefault="00437F1D">
            <w:pPr>
              <w:autoSpaceDE w:val="0"/>
              <w:autoSpaceDN w:val="0"/>
              <w:adjustRightInd w:val="0"/>
              <w:rPr>
                <w:rFonts w:ascii="仿宋" w:eastAsia="仿宋" w:hAnsi="仿宋"/>
                <w:sz w:val="28"/>
                <w:szCs w:val="28"/>
              </w:rPr>
            </w:pPr>
          </w:p>
        </w:tc>
        <w:tc>
          <w:tcPr>
            <w:tcW w:w="536" w:type="dxa"/>
            <w:vAlign w:val="center"/>
          </w:tcPr>
          <w:p w:rsidR="00437F1D" w:rsidRDefault="00437F1D">
            <w:pPr>
              <w:autoSpaceDE w:val="0"/>
              <w:autoSpaceDN w:val="0"/>
              <w:adjustRightInd w:val="0"/>
              <w:rPr>
                <w:rFonts w:ascii="仿宋" w:eastAsia="仿宋" w:hAnsi="仿宋"/>
                <w:sz w:val="28"/>
                <w:szCs w:val="28"/>
              </w:rPr>
            </w:pPr>
          </w:p>
        </w:tc>
        <w:tc>
          <w:tcPr>
            <w:tcW w:w="1307" w:type="dxa"/>
            <w:vAlign w:val="center"/>
          </w:tcPr>
          <w:p w:rsidR="00437F1D" w:rsidRDefault="00437F1D">
            <w:pPr>
              <w:autoSpaceDE w:val="0"/>
              <w:autoSpaceDN w:val="0"/>
              <w:adjustRightInd w:val="0"/>
              <w:rPr>
                <w:rFonts w:ascii="仿宋" w:eastAsia="仿宋" w:hAnsi="仿宋"/>
                <w:sz w:val="28"/>
                <w:szCs w:val="28"/>
              </w:rPr>
            </w:pPr>
          </w:p>
        </w:tc>
        <w:tc>
          <w:tcPr>
            <w:tcW w:w="850" w:type="dxa"/>
            <w:vAlign w:val="center"/>
          </w:tcPr>
          <w:p w:rsidR="00437F1D" w:rsidRDefault="00437F1D">
            <w:pPr>
              <w:autoSpaceDE w:val="0"/>
              <w:autoSpaceDN w:val="0"/>
              <w:adjustRightInd w:val="0"/>
              <w:rPr>
                <w:rFonts w:ascii="仿宋" w:eastAsia="仿宋" w:hAnsi="仿宋"/>
                <w:sz w:val="28"/>
                <w:szCs w:val="28"/>
              </w:rPr>
            </w:pPr>
          </w:p>
        </w:tc>
        <w:tc>
          <w:tcPr>
            <w:tcW w:w="851" w:type="dxa"/>
            <w:vAlign w:val="center"/>
          </w:tcPr>
          <w:p w:rsidR="00437F1D" w:rsidRDefault="00437F1D">
            <w:pPr>
              <w:autoSpaceDE w:val="0"/>
              <w:autoSpaceDN w:val="0"/>
              <w:adjustRightInd w:val="0"/>
              <w:rPr>
                <w:rFonts w:ascii="仿宋" w:eastAsia="仿宋" w:hAnsi="仿宋"/>
                <w:sz w:val="28"/>
                <w:szCs w:val="28"/>
              </w:rPr>
            </w:pPr>
          </w:p>
        </w:tc>
      </w:tr>
      <w:tr w:rsidR="00437F1D">
        <w:trPr>
          <w:trHeight w:val="421"/>
          <w:jc w:val="center"/>
        </w:trPr>
        <w:tc>
          <w:tcPr>
            <w:tcW w:w="583" w:type="dxa"/>
            <w:vAlign w:val="center"/>
          </w:tcPr>
          <w:p w:rsidR="00437F1D" w:rsidRDefault="00437F1D">
            <w:pPr>
              <w:autoSpaceDE w:val="0"/>
              <w:autoSpaceDN w:val="0"/>
              <w:adjustRightInd w:val="0"/>
              <w:rPr>
                <w:rFonts w:ascii="仿宋" w:eastAsia="仿宋" w:hAnsi="仿宋"/>
                <w:sz w:val="28"/>
                <w:szCs w:val="28"/>
              </w:rPr>
            </w:pPr>
          </w:p>
        </w:tc>
        <w:tc>
          <w:tcPr>
            <w:tcW w:w="1843" w:type="dxa"/>
            <w:vAlign w:val="center"/>
          </w:tcPr>
          <w:p w:rsidR="00437F1D" w:rsidRDefault="00437F1D">
            <w:pPr>
              <w:autoSpaceDE w:val="0"/>
              <w:autoSpaceDN w:val="0"/>
              <w:adjustRightInd w:val="0"/>
              <w:rPr>
                <w:rFonts w:ascii="仿宋" w:eastAsia="仿宋" w:hAnsi="仿宋"/>
                <w:sz w:val="28"/>
                <w:szCs w:val="28"/>
              </w:rPr>
            </w:pPr>
          </w:p>
        </w:tc>
        <w:tc>
          <w:tcPr>
            <w:tcW w:w="1560" w:type="dxa"/>
            <w:vAlign w:val="center"/>
          </w:tcPr>
          <w:p w:rsidR="00437F1D" w:rsidRDefault="00437F1D">
            <w:pPr>
              <w:autoSpaceDE w:val="0"/>
              <w:autoSpaceDN w:val="0"/>
              <w:adjustRightInd w:val="0"/>
              <w:rPr>
                <w:rFonts w:ascii="仿宋" w:eastAsia="仿宋" w:hAnsi="仿宋"/>
                <w:sz w:val="28"/>
                <w:szCs w:val="28"/>
              </w:rPr>
            </w:pPr>
          </w:p>
        </w:tc>
        <w:tc>
          <w:tcPr>
            <w:tcW w:w="954" w:type="dxa"/>
            <w:vAlign w:val="center"/>
          </w:tcPr>
          <w:p w:rsidR="00437F1D" w:rsidRDefault="00437F1D">
            <w:pPr>
              <w:autoSpaceDE w:val="0"/>
              <w:autoSpaceDN w:val="0"/>
              <w:adjustRightInd w:val="0"/>
              <w:rPr>
                <w:rFonts w:ascii="仿宋" w:eastAsia="仿宋" w:hAnsi="仿宋"/>
                <w:sz w:val="28"/>
                <w:szCs w:val="28"/>
              </w:rPr>
            </w:pPr>
          </w:p>
        </w:tc>
        <w:tc>
          <w:tcPr>
            <w:tcW w:w="850" w:type="dxa"/>
            <w:vAlign w:val="center"/>
          </w:tcPr>
          <w:p w:rsidR="00437F1D" w:rsidRDefault="00437F1D">
            <w:pPr>
              <w:autoSpaceDE w:val="0"/>
              <w:autoSpaceDN w:val="0"/>
              <w:adjustRightInd w:val="0"/>
              <w:rPr>
                <w:rFonts w:ascii="仿宋" w:eastAsia="仿宋" w:hAnsi="仿宋"/>
                <w:sz w:val="28"/>
                <w:szCs w:val="28"/>
              </w:rPr>
            </w:pPr>
          </w:p>
        </w:tc>
        <w:tc>
          <w:tcPr>
            <w:tcW w:w="536" w:type="dxa"/>
            <w:vAlign w:val="center"/>
          </w:tcPr>
          <w:p w:rsidR="00437F1D" w:rsidRDefault="00437F1D">
            <w:pPr>
              <w:autoSpaceDE w:val="0"/>
              <w:autoSpaceDN w:val="0"/>
              <w:adjustRightInd w:val="0"/>
              <w:rPr>
                <w:rFonts w:ascii="仿宋" w:eastAsia="仿宋" w:hAnsi="仿宋"/>
                <w:sz w:val="28"/>
                <w:szCs w:val="28"/>
              </w:rPr>
            </w:pPr>
          </w:p>
        </w:tc>
        <w:tc>
          <w:tcPr>
            <w:tcW w:w="1307" w:type="dxa"/>
            <w:vAlign w:val="center"/>
          </w:tcPr>
          <w:p w:rsidR="00437F1D" w:rsidRDefault="00437F1D">
            <w:pPr>
              <w:autoSpaceDE w:val="0"/>
              <w:autoSpaceDN w:val="0"/>
              <w:adjustRightInd w:val="0"/>
              <w:rPr>
                <w:rFonts w:ascii="仿宋" w:eastAsia="仿宋" w:hAnsi="仿宋"/>
                <w:sz w:val="28"/>
                <w:szCs w:val="28"/>
              </w:rPr>
            </w:pPr>
          </w:p>
        </w:tc>
        <w:tc>
          <w:tcPr>
            <w:tcW w:w="850" w:type="dxa"/>
            <w:vAlign w:val="center"/>
          </w:tcPr>
          <w:p w:rsidR="00437F1D" w:rsidRDefault="00437F1D">
            <w:pPr>
              <w:autoSpaceDE w:val="0"/>
              <w:autoSpaceDN w:val="0"/>
              <w:adjustRightInd w:val="0"/>
              <w:rPr>
                <w:rFonts w:ascii="仿宋" w:eastAsia="仿宋" w:hAnsi="仿宋"/>
                <w:sz w:val="28"/>
                <w:szCs w:val="28"/>
              </w:rPr>
            </w:pPr>
          </w:p>
        </w:tc>
        <w:tc>
          <w:tcPr>
            <w:tcW w:w="851" w:type="dxa"/>
            <w:vAlign w:val="center"/>
          </w:tcPr>
          <w:p w:rsidR="00437F1D" w:rsidRDefault="00437F1D">
            <w:pPr>
              <w:autoSpaceDE w:val="0"/>
              <w:autoSpaceDN w:val="0"/>
              <w:adjustRightInd w:val="0"/>
              <w:rPr>
                <w:rFonts w:ascii="仿宋" w:eastAsia="仿宋" w:hAnsi="仿宋"/>
                <w:sz w:val="28"/>
                <w:szCs w:val="28"/>
              </w:rPr>
            </w:pPr>
          </w:p>
        </w:tc>
      </w:tr>
      <w:tr w:rsidR="00437F1D">
        <w:trPr>
          <w:trHeight w:val="421"/>
          <w:jc w:val="center"/>
        </w:trPr>
        <w:tc>
          <w:tcPr>
            <w:tcW w:w="583" w:type="dxa"/>
            <w:vAlign w:val="center"/>
          </w:tcPr>
          <w:p w:rsidR="00437F1D" w:rsidRDefault="00437F1D">
            <w:pPr>
              <w:autoSpaceDE w:val="0"/>
              <w:autoSpaceDN w:val="0"/>
              <w:adjustRightInd w:val="0"/>
              <w:rPr>
                <w:rFonts w:ascii="仿宋" w:eastAsia="仿宋" w:hAnsi="仿宋"/>
                <w:sz w:val="28"/>
                <w:szCs w:val="28"/>
              </w:rPr>
            </w:pPr>
          </w:p>
        </w:tc>
        <w:tc>
          <w:tcPr>
            <w:tcW w:w="1843" w:type="dxa"/>
            <w:vAlign w:val="center"/>
          </w:tcPr>
          <w:p w:rsidR="00437F1D" w:rsidRDefault="00437F1D">
            <w:pPr>
              <w:autoSpaceDE w:val="0"/>
              <w:autoSpaceDN w:val="0"/>
              <w:adjustRightInd w:val="0"/>
              <w:rPr>
                <w:rFonts w:ascii="仿宋" w:eastAsia="仿宋" w:hAnsi="仿宋"/>
                <w:sz w:val="28"/>
                <w:szCs w:val="28"/>
              </w:rPr>
            </w:pPr>
          </w:p>
        </w:tc>
        <w:tc>
          <w:tcPr>
            <w:tcW w:w="1560" w:type="dxa"/>
            <w:vAlign w:val="center"/>
          </w:tcPr>
          <w:p w:rsidR="00437F1D" w:rsidRDefault="00437F1D">
            <w:pPr>
              <w:autoSpaceDE w:val="0"/>
              <w:autoSpaceDN w:val="0"/>
              <w:adjustRightInd w:val="0"/>
              <w:rPr>
                <w:rFonts w:ascii="仿宋" w:eastAsia="仿宋" w:hAnsi="仿宋"/>
                <w:sz w:val="28"/>
                <w:szCs w:val="28"/>
              </w:rPr>
            </w:pPr>
          </w:p>
        </w:tc>
        <w:tc>
          <w:tcPr>
            <w:tcW w:w="954" w:type="dxa"/>
            <w:vAlign w:val="center"/>
          </w:tcPr>
          <w:p w:rsidR="00437F1D" w:rsidRDefault="00437F1D">
            <w:pPr>
              <w:autoSpaceDE w:val="0"/>
              <w:autoSpaceDN w:val="0"/>
              <w:adjustRightInd w:val="0"/>
              <w:rPr>
                <w:rFonts w:ascii="仿宋" w:eastAsia="仿宋" w:hAnsi="仿宋"/>
                <w:sz w:val="28"/>
                <w:szCs w:val="28"/>
              </w:rPr>
            </w:pPr>
          </w:p>
        </w:tc>
        <w:tc>
          <w:tcPr>
            <w:tcW w:w="850" w:type="dxa"/>
            <w:vAlign w:val="center"/>
          </w:tcPr>
          <w:p w:rsidR="00437F1D" w:rsidRDefault="00437F1D">
            <w:pPr>
              <w:autoSpaceDE w:val="0"/>
              <w:autoSpaceDN w:val="0"/>
              <w:adjustRightInd w:val="0"/>
              <w:rPr>
                <w:rFonts w:ascii="仿宋" w:eastAsia="仿宋" w:hAnsi="仿宋"/>
                <w:sz w:val="28"/>
                <w:szCs w:val="28"/>
              </w:rPr>
            </w:pPr>
          </w:p>
        </w:tc>
        <w:tc>
          <w:tcPr>
            <w:tcW w:w="536" w:type="dxa"/>
            <w:vAlign w:val="center"/>
          </w:tcPr>
          <w:p w:rsidR="00437F1D" w:rsidRDefault="00437F1D">
            <w:pPr>
              <w:autoSpaceDE w:val="0"/>
              <w:autoSpaceDN w:val="0"/>
              <w:adjustRightInd w:val="0"/>
              <w:rPr>
                <w:rFonts w:ascii="仿宋" w:eastAsia="仿宋" w:hAnsi="仿宋"/>
                <w:sz w:val="28"/>
                <w:szCs w:val="28"/>
              </w:rPr>
            </w:pPr>
          </w:p>
        </w:tc>
        <w:tc>
          <w:tcPr>
            <w:tcW w:w="1307" w:type="dxa"/>
            <w:vAlign w:val="center"/>
          </w:tcPr>
          <w:p w:rsidR="00437F1D" w:rsidRDefault="00437F1D">
            <w:pPr>
              <w:autoSpaceDE w:val="0"/>
              <w:autoSpaceDN w:val="0"/>
              <w:adjustRightInd w:val="0"/>
              <w:rPr>
                <w:rFonts w:ascii="仿宋" w:eastAsia="仿宋" w:hAnsi="仿宋"/>
                <w:sz w:val="28"/>
                <w:szCs w:val="28"/>
              </w:rPr>
            </w:pPr>
          </w:p>
        </w:tc>
        <w:tc>
          <w:tcPr>
            <w:tcW w:w="850" w:type="dxa"/>
            <w:vAlign w:val="center"/>
          </w:tcPr>
          <w:p w:rsidR="00437F1D" w:rsidRDefault="00437F1D">
            <w:pPr>
              <w:autoSpaceDE w:val="0"/>
              <w:autoSpaceDN w:val="0"/>
              <w:adjustRightInd w:val="0"/>
              <w:rPr>
                <w:rFonts w:ascii="仿宋" w:eastAsia="仿宋" w:hAnsi="仿宋"/>
                <w:sz w:val="28"/>
                <w:szCs w:val="28"/>
              </w:rPr>
            </w:pPr>
          </w:p>
        </w:tc>
        <w:tc>
          <w:tcPr>
            <w:tcW w:w="851" w:type="dxa"/>
            <w:vAlign w:val="center"/>
          </w:tcPr>
          <w:p w:rsidR="00437F1D" w:rsidRDefault="00437F1D">
            <w:pPr>
              <w:autoSpaceDE w:val="0"/>
              <w:autoSpaceDN w:val="0"/>
              <w:adjustRightInd w:val="0"/>
              <w:rPr>
                <w:rFonts w:ascii="仿宋" w:eastAsia="仿宋" w:hAnsi="仿宋"/>
                <w:sz w:val="28"/>
                <w:szCs w:val="28"/>
              </w:rPr>
            </w:pPr>
          </w:p>
        </w:tc>
      </w:tr>
      <w:tr w:rsidR="00437F1D">
        <w:trPr>
          <w:trHeight w:val="635"/>
          <w:jc w:val="center"/>
        </w:trPr>
        <w:tc>
          <w:tcPr>
            <w:tcW w:w="8483" w:type="dxa"/>
            <w:gridSpan w:val="8"/>
            <w:vAlign w:val="center"/>
          </w:tcPr>
          <w:p w:rsidR="00437F1D" w:rsidRDefault="00DD3FFD">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437F1D" w:rsidRDefault="00437F1D">
            <w:pPr>
              <w:autoSpaceDE w:val="0"/>
              <w:autoSpaceDN w:val="0"/>
              <w:adjustRightInd w:val="0"/>
              <w:jc w:val="right"/>
              <w:rPr>
                <w:rFonts w:ascii="仿宋" w:eastAsia="仿宋" w:hAnsi="仿宋"/>
                <w:sz w:val="28"/>
                <w:szCs w:val="28"/>
              </w:rPr>
            </w:pPr>
          </w:p>
        </w:tc>
      </w:tr>
    </w:tbl>
    <w:p w:rsidR="00437F1D" w:rsidRDefault="00DD3FFD">
      <w:pPr>
        <w:spacing w:line="400" w:lineRule="exact"/>
        <w:rPr>
          <w:rFonts w:ascii="仿宋" w:eastAsia="仿宋" w:hAnsi="仿宋"/>
          <w:sz w:val="28"/>
          <w:szCs w:val="28"/>
        </w:rPr>
      </w:pPr>
      <w:r>
        <w:rPr>
          <w:rFonts w:ascii="仿宋" w:eastAsia="仿宋" w:hAnsi="仿宋" w:hint="eastAsia"/>
          <w:sz w:val="28"/>
          <w:szCs w:val="28"/>
        </w:rPr>
        <w:t>注：</w:t>
      </w:r>
    </w:p>
    <w:p w:rsidR="00437F1D" w:rsidRDefault="00DD3FFD">
      <w:pPr>
        <w:pStyle w:val="af0"/>
        <w:numPr>
          <w:ilvl w:val="1"/>
          <w:numId w:val="22"/>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437F1D" w:rsidRDefault="00DD3FFD">
      <w:pPr>
        <w:pStyle w:val="af0"/>
        <w:numPr>
          <w:ilvl w:val="1"/>
          <w:numId w:val="2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437F1D" w:rsidRDefault="00DD3FFD">
      <w:pPr>
        <w:pStyle w:val="af0"/>
        <w:numPr>
          <w:ilvl w:val="1"/>
          <w:numId w:val="2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437F1D" w:rsidRDefault="00DD3FFD">
      <w:pPr>
        <w:pStyle w:val="af0"/>
        <w:numPr>
          <w:ilvl w:val="1"/>
          <w:numId w:val="2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437F1D" w:rsidRDefault="00437F1D">
      <w:pPr>
        <w:spacing w:line="0" w:lineRule="atLeast"/>
        <w:rPr>
          <w:rFonts w:ascii="仿宋" w:eastAsia="仿宋" w:hAnsi="仿宋"/>
          <w:sz w:val="28"/>
          <w:szCs w:val="28"/>
        </w:rPr>
      </w:pPr>
    </w:p>
    <w:p w:rsidR="00437F1D" w:rsidRDefault="00DD3F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37F1D" w:rsidRDefault="00DD3F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437F1D" w:rsidRDefault="00DD3F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p>
    <w:p w:rsidR="00437F1D" w:rsidRDefault="00DD3FFD">
      <w:pPr>
        <w:widowControl/>
        <w:jc w:val="left"/>
        <w:rPr>
          <w:rFonts w:ascii="仿宋" w:eastAsia="仿宋" w:hAnsi="仿宋"/>
          <w:sz w:val="28"/>
          <w:szCs w:val="28"/>
        </w:rPr>
      </w:pPr>
      <w:r>
        <w:rPr>
          <w:rFonts w:ascii="仿宋" w:eastAsia="仿宋" w:hAnsi="仿宋"/>
          <w:sz w:val="28"/>
          <w:szCs w:val="28"/>
        </w:rPr>
        <w:br w:type="page"/>
      </w:r>
    </w:p>
    <w:p w:rsidR="00437F1D" w:rsidRDefault="00DD3FFD">
      <w:pPr>
        <w:spacing w:line="0" w:lineRule="atLeast"/>
        <w:outlineLvl w:val="1"/>
        <w:rPr>
          <w:rFonts w:ascii="仿宋" w:eastAsia="仿宋" w:hAnsi="仿宋"/>
          <w:sz w:val="28"/>
          <w:szCs w:val="28"/>
        </w:rPr>
      </w:pPr>
      <w:bookmarkStart w:id="69" w:name="_Toc54773233"/>
      <w:r>
        <w:rPr>
          <w:rFonts w:ascii="仿宋" w:eastAsia="仿宋" w:hAnsi="仿宋" w:hint="eastAsia"/>
          <w:sz w:val="28"/>
          <w:szCs w:val="28"/>
        </w:rPr>
        <w:lastRenderedPageBreak/>
        <w:t>附件5：法定代表人证明书</w:t>
      </w:r>
      <w:bookmarkEnd w:id="69"/>
    </w:p>
    <w:p w:rsidR="00437F1D" w:rsidRDefault="00437F1D">
      <w:pPr>
        <w:spacing w:line="0" w:lineRule="atLeast"/>
        <w:rPr>
          <w:rFonts w:ascii="仿宋_GB2312" w:eastAsia="仿宋_GB2312" w:hAnsi="仿宋"/>
          <w:sz w:val="24"/>
        </w:rPr>
      </w:pPr>
    </w:p>
    <w:p w:rsidR="00437F1D" w:rsidRDefault="00DD3FFD">
      <w:pPr>
        <w:spacing w:before="120" w:after="240"/>
        <w:jc w:val="center"/>
        <w:rPr>
          <w:rFonts w:ascii="宋体" w:hAnsi="宋体"/>
          <w:b/>
          <w:sz w:val="32"/>
          <w:szCs w:val="32"/>
        </w:rPr>
      </w:pPr>
      <w:r>
        <w:rPr>
          <w:rFonts w:ascii="宋体" w:hAnsi="宋体" w:hint="eastAsia"/>
          <w:b/>
          <w:sz w:val="32"/>
          <w:szCs w:val="32"/>
        </w:rPr>
        <w:t>法定代表人证明书</w:t>
      </w:r>
    </w:p>
    <w:p w:rsidR="00437F1D" w:rsidRDefault="00437F1D">
      <w:pPr>
        <w:snapToGrid w:val="0"/>
        <w:spacing w:line="288" w:lineRule="auto"/>
        <w:rPr>
          <w:rFonts w:ascii="仿宋_GB2312" w:eastAsia="仿宋_GB2312" w:hAnsi="宋体"/>
          <w:color w:val="000000"/>
        </w:rPr>
      </w:pPr>
    </w:p>
    <w:p w:rsidR="00437F1D" w:rsidRDefault="00DD3FFD">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437F1D" w:rsidRDefault="00DD3FFD">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437F1D" w:rsidRDefault="00DD3FFD">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437F1D" w:rsidRDefault="00DD3FFD">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437F1D" w:rsidRDefault="00DD3FFD">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437F1D" w:rsidRDefault="00DD3FFD">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437F1D" w:rsidRDefault="00DD3FFD">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437F1D" w:rsidRDefault="00DD3FFD">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437F1D" w:rsidRDefault="00DD3FFD">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437F1D" w:rsidRDefault="00DD3FFD">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437F1D" w:rsidRDefault="00437F1D">
      <w:pPr>
        <w:snapToGrid w:val="0"/>
        <w:spacing w:line="288" w:lineRule="auto"/>
        <w:ind w:firstLine="570"/>
        <w:rPr>
          <w:rFonts w:ascii="仿宋" w:eastAsia="仿宋" w:hAnsi="仿宋"/>
          <w:color w:val="000000"/>
          <w:sz w:val="28"/>
          <w:szCs w:val="28"/>
        </w:rPr>
      </w:pPr>
    </w:p>
    <w:p w:rsidR="00437F1D" w:rsidRDefault="00437F1D">
      <w:pPr>
        <w:snapToGrid w:val="0"/>
        <w:spacing w:line="288" w:lineRule="auto"/>
        <w:ind w:firstLine="570"/>
        <w:rPr>
          <w:rFonts w:ascii="仿宋" w:eastAsia="仿宋" w:hAnsi="仿宋"/>
          <w:color w:val="000000"/>
          <w:sz w:val="28"/>
          <w:szCs w:val="28"/>
        </w:rPr>
      </w:pPr>
    </w:p>
    <w:p w:rsidR="00437F1D" w:rsidRDefault="00DD3FF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437F1D" w:rsidRDefault="00DD3FF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       年   月   日</w:t>
      </w:r>
    </w:p>
    <w:p w:rsidR="00437F1D" w:rsidRDefault="00E726C1">
      <w:pPr>
        <w:widowControl/>
        <w:jc w:val="left"/>
        <w:rPr>
          <w:rFonts w:ascii="仿宋" w:eastAsia="仿宋" w:hAnsi="仿宋"/>
          <w:color w:val="000000"/>
          <w:sz w:val="28"/>
          <w:szCs w:val="28"/>
        </w:rPr>
      </w:pPr>
      <w:r>
        <w:rPr>
          <w:rFonts w:ascii="仿宋" w:eastAsia="仿宋" w:hAnsi="仿宋"/>
          <w:color w:val="000000"/>
          <w:sz w:val="28"/>
          <w:szCs w:val="28"/>
        </w:rPr>
        <w:pict>
          <v:shapetype id="_x0000_t202" coordsize="21600,21600" o:spt="202" path="m,l,21600r21600,l21600,xe">
            <v:stroke joinstyle="miter"/>
            <v:path gradientshapeok="t" o:connecttype="rect"/>
          </v:shapetype>
          <v:shape id="Text Box 3" o:spid="_x0000_s1026" type="#_x0000_t202" style="position:absolute;margin-left:226.25pt;margin-top:22.05pt;width:235.75pt;height:165pt;z-index:251660288" o:gfxdata="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KZAjzaAAAACgEAAA8AAAAAAAAAAQAgAAAAIgAAAGRycy9kb3du&#10;cmV2LnhtbFBLAQIUABQAAAAIAIdO4kDkPqoANgIAAJUEAAAOAAAAAAAAAAEAIAAAACkBAABkcnMv&#10;ZTJvRG9jLnhtbFBLBQYAAAAABgAGAFkBAADRBQAAAAA=&#10;">
            <v:textbox>
              <w:txbxContent>
                <w:p w:rsidR="00DD3FFD" w:rsidRDefault="00DD3FFD">
                  <w:r>
                    <w:rPr>
                      <w:rFonts w:hint="eastAsia"/>
                    </w:rPr>
                    <w:t>法人身份证</w:t>
                  </w:r>
                  <w:r>
                    <w:t>复印件</w:t>
                  </w:r>
                  <w:r>
                    <w:rPr>
                      <w:rFonts w:hint="eastAsia"/>
                    </w:rPr>
                    <w:t>（反面）</w:t>
                  </w:r>
                </w:p>
              </w:txbxContent>
            </v:textbox>
          </v:shape>
        </w:pict>
      </w:r>
      <w:r>
        <w:rPr>
          <w:rFonts w:ascii="仿宋" w:eastAsia="仿宋" w:hAnsi="仿宋"/>
          <w:color w:val="000000"/>
          <w:sz w:val="28"/>
          <w:szCs w:val="28"/>
        </w:rPr>
        <w:pict>
          <v:shape id="Text Box 2" o:spid="_x0000_s1027" type="#_x0000_t202" style="position:absolute;margin-left:-13.75pt;margin-top:22.05pt;width:235.75pt;height:165pt;z-index:251659264" o:gfxdata="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kVjQP2QAAAAoBAAAPAAAAAAAAAAEAIAAAACIAAABkcnMvZG93bnJl&#10;di54bWxQSwECFAAUAAAACACHTuJAFnOCSzUCAACVBAAADgAAAAAAAAABACAAAAAoAQAAZHJzL2Uy&#10;b0RvYy54bWxQSwUGAAAAAAYABgBZAQAAzwUAAAAA&#10;">
            <v:textbox>
              <w:txbxContent>
                <w:p w:rsidR="00DD3FFD" w:rsidRDefault="00DD3FFD">
                  <w:r>
                    <w:rPr>
                      <w:rFonts w:hint="eastAsia"/>
                    </w:rPr>
                    <w:t>法人身份证</w:t>
                  </w:r>
                  <w:r>
                    <w:t>复印件</w:t>
                  </w:r>
                  <w:r>
                    <w:rPr>
                      <w:rFonts w:hint="eastAsia"/>
                    </w:rPr>
                    <w:t>（正面）</w:t>
                  </w:r>
                </w:p>
              </w:txbxContent>
            </v:textbox>
          </v:shape>
        </w:pict>
      </w:r>
      <w:r w:rsidR="00DD3FFD">
        <w:rPr>
          <w:rFonts w:ascii="仿宋" w:eastAsia="仿宋" w:hAnsi="仿宋"/>
          <w:color w:val="000000"/>
          <w:sz w:val="28"/>
          <w:szCs w:val="28"/>
        </w:rPr>
        <w:br w:type="page"/>
      </w:r>
    </w:p>
    <w:p w:rsidR="00437F1D" w:rsidRDefault="00DD3FFD">
      <w:pPr>
        <w:spacing w:line="0" w:lineRule="atLeast"/>
        <w:outlineLvl w:val="1"/>
        <w:rPr>
          <w:rFonts w:ascii="仿宋" w:eastAsia="仿宋" w:hAnsi="仿宋"/>
          <w:sz w:val="28"/>
          <w:szCs w:val="28"/>
        </w:rPr>
      </w:pPr>
      <w:bookmarkStart w:id="70" w:name="_Toc54773234"/>
      <w:r>
        <w:rPr>
          <w:rFonts w:ascii="仿宋" w:eastAsia="仿宋" w:hAnsi="仿宋" w:hint="eastAsia"/>
          <w:sz w:val="28"/>
          <w:szCs w:val="28"/>
        </w:rPr>
        <w:lastRenderedPageBreak/>
        <w:t>附件6：法人授权委托证明书</w:t>
      </w:r>
      <w:bookmarkEnd w:id="70"/>
    </w:p>
    <w:p w:rsidR="00437F1D" w:rsidRDefault="00437F1D">
      <w:pPr>
        <w:spacing w:line="0" w:lineRule="atLeast"/>
        <w:rPr>
          <w:rFonts w:ascii="仿宋_GB2312" w:eastAsia="仿宋_GB2312" w:hAnsi="仿宋"/>
          <w:sz w:val="24"/>
        </w:rPr>
      </w:pPr>
    </w:p>
    <w:p w:rsidR="00437F1D" w:rsidRDefault="00437F1D">
      <w:pPr>
        <w:spacing w:line="0" w:lineRule="atLeast"/>
        <w:rPr>
          <w:rFonts w:ascii="仿宋_GB2312" w:eastAsia="仿宋_GB2312" w:hAnsi="仿宋"/>
          <w:sz w:val="24"/>
        </w:rPr>
      </w:pPr>
    </w:p>
    <w:p w:rsidR="00437F1D" w:rsidRDefault="00DD3FFD">
      <w:pPr>
        <w:spacing w:before="120" w:after="240"/>
        <w:jc w:val="center"/>
        <w:rPr>
          <w:rFonts w:ascii="宋体" w:hAnsi="宋体"/>
          <w:b/>
          <w:sz w:val="32"/>
          <w:szCs w:val="32"/>
        </w:rPr>
      </w:pPr>
      <w:r>
        <w:rPr>
          <w:rFonts w:ascii="宋体" w:hAnsi="宋体" w:hint="eastAsia"/>
          <w:b/>
          <w:sz w:val="32"/>
          <w:szCs w:val="32"/>
        </w:rPr>
        <w:t>法人授权委托证明书</w:t>
      </w:r>
    </w:p>
    <w:p w:rsidR="00437F1D" w:rsidRDefault="00437F1D">
      <w:pPr>
        <w:snapToGrid w:val="0"/>
        <w:spacing w:line="288" w:lineRule="auto"/>
        <w:jc w:val="left"/>
        <w:rPr>
          <w:rFonts w:ascii="仿宋" w:eastAsia="仿宋" w:hAnsi="仿宋"/>
          <w:color w:val="000000"/>
          <w:sz w:val="30"/>
          <w:szCs w:val="30"/>
        </w:rPr>
      </w:pPr>
    </w:p>
    <w:p w:rsidR="00437F1D" w:rsidRDefault="00DD3FFD">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437F1D" w:rsidRDefault="00DD3FF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437F1D" w:rsidRDefault="00DD3FFD">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437F1D" w:rsidRDefault="00DD3FF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437F1D" w:rsidRDefault="00DD3FFD">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437F1D" w:rsidRDefault="00DD3FFD">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437F1D" w:rsidRDefault="00DD3FF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437F1D" w:rsidRDefault="00DD3FF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437F1D" w:rsidRDefault="00DD3FFD">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437F1D" w:rsidRDefault="00DD3FFD">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437F1D" w:rsidRDefault="00DD3FFD">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437F1D" w:rsidRDefault="00DD3FFD">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437F1D" w:rsidRDefault="00DD3FFD">
      <w:pPr>
        <w:snapToGrid w:val="0"/>
        <w:spacing w:line="360" w:lineRule="auto"/>
        <w:rPr>
          <w:rFonts w:ascii="仿宋_GB2312" w:eastAsia="仿宋_GB2312" w:hAnsi="宋体"/>
          <w:color w:val="000000"/>
        </w:rPr>
      </w:pPr>
      <w:r>
        <w:rPr>
          <w:rFonts w:ascii="仿宋" w:eastAsia="仿宋" w:hAnsi="仿宋" w:hint="eastAsia"/>
          <w:color w:val="000000"/>
          <w:sz w:val="30"/>
          <w:szCs w:val="30"/>
        </w:rPr>
        <w:t xml:space="preserve"> </w:t>
      </w:r>
    </w:p>
    <w:p w:rsidR="00437F1D" w:rsidRDefault="00DD3FFD">
      <w:pPr>
        <w:widowControl/>
        <w:jc w:val="left"/>
        <w:rPr>
          <w:rFonts w:ascii="仿宋" w:eastAsia="仿宋" w:hAnsi="仿宋"/>
          <w:sz w:val="28"/>
          <w:szCs w:val="28"/>
        </w:rPr>
      </w:pPr>
      <w:r>
        <w:rPr>
          <w:rFonts w:ascii="仿宋" w:eastAsia="仿宋" w:hAnsi="仿宋"/>
          <w:sz w:val="28"/>
          <w:szCs w:val="28"/>
        </w:rPr>
        <w:br w:type="page"/>
      </w:r>
    </w:p>
    <w:p w:rsidR="00437F1D" w:rsidRDefault="00DD3FFD">
      <w:pPr>
        <w:spacing w:line="0" w:lineRule="atLeast"/>
        <w:outlineLvl w:val="1"/>
        <w:rPr>
          <w:rFonts w:ascii="仿宋" w:eastAsia="仿宋" w:hAnsi="仿宋"/>
          <w:sz w:val="28"/>
          <w:szCs w:val="28"/>
        </w:rPr>
      </w:pPr>
      <w:bookmarkStart w:id="71" w:name="_Toc54773235"/>
      <w:r>
        <w:rPr>
          <w:rFonts w:ascii="仿宋" w:eastAsia="仿宋" w:hAnsi="仿宋" w:hint="eastAsia"/>
          <w:sz w:val="28"/>
          <w:szCs w:val="28"/>
        </w:rPr>
        <w:lastRenderedPageBreak/>
        <w:t>附件7：经营业绩一览表</w:t>
      </w:r>
      <w:bookmarkEnd w:id="71"/>
    </w:p>
    <w:p w:rsidR="00437F1D" w:rsidRDefault="00437F1D">
      <w:pPr>
        <w:snapToGrid w:val="0"/>
        <w:spacing w:line="360" w:lineRule="auto"/>
        <w:ind w:firstLineChars="602" w:firstLine="1264"/>
        <w:rPr>
          <w:rFonts w:ascii="仿宋_GB2312" w:eastAsia="仿宋_GB2312" w:hAnsi="宋体"/>
          <w:color w:val="000000"/>
        </w:rPr>
      </w:pPr>
    </w:p>
    <w:p w:rsidR="00437F1D" w:rsidRDefault="00DD3FFD">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437F1D">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437F1D" w:rsidRDefault="00DD3FFD">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437F1D" w:rsidRDefault="00DD3FFD">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437F1D" w:rsidRDefault="00DD3FFD">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437F1D" w:rsidRDefault="00DD3FFD">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437F1D" w:rsidRDefault="00DD3FFD">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437F1D" w:rsidRDefault="00DD3FFD">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437F1D" w:rsidRDefault="00DD3FFD">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437F1D">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437F1D" w:rsidRDefault="00437F1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437F1D" w:rsidRDefault="00437F1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437F1D" w:rsidRDefault="00437F1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r>
      <w:tr w:rsidR="00437F1D">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437F1D" w:rsidRDefault="00437F1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437F1D" w:rsidRDefault="00437F1D">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r>
      <w:tr w:rsidR="00437F1D">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437F1D" w:rsidRDefault="00437F1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437F1D" w:rsidRDefault="00437F1D">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r>
      <w:tr w:rsidR="00437F1D">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437F1D" w:rsidRDefault="00437F1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437F1D" w:rsidRDefault="00437F1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437F1D" w:rsidRDefault="00437F1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r>
      <w:tr w:rsidR="00437F1D">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r>
      <w:tr w:rsidR="00437F1D">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37F1D" w:rsidRDefault="00437F1D">
            <w:pPr>
              <w:jc w:val="center"/>
              <w:rPr>
                <w:rFonts w:ascii="仿宋" w:eastAsia="仿宋" w:hAnsi="仿宋"/>
                <w:sz w:val="28"/>
                <w:szCs w:val="28"/>
              </w:rPr>
            </w:pPr>
          </w:p>
        </w:tc>
      </w:tr>
      <w:tr w:rsidR="00437F1D">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437F1D" w:rsidRDefault="00437F1D">
            <w:pPr>
              <w:jc w:val="center"/>
              <w:rPr>
                <w:rFonts w:ascii="仿宋" w:eastAsia="仿宋" w:hAnsi="仿宋"/>
                <w:sz w:val="28"/>
                <w:szCs w:val="28"/>
              </w:rPr>
            </w:pPr>
          </w:p>
        </w:tc>
      </w:tr>
    </w:tbl>
    <w:p w:rsidR="00437F1D" w:rsidRDefault="00DD3FFD">
      <w:pPr>
        <w:rPr>
          <w:rFonts w:ascii="仿宋" w:eastAsia="仿宋" w:hAnsi="仿宋"/>
          <w:sz w:val="28"/>
          <w:szCs w:val="28"/>
        </w:rPr>
      </w:pPr>
      <w:r>
        <w:rPr>
          <w:rFonts w:ascii="仿宋" w:eastAsia="仿宋" w:hAnsi="仿宋" w:hint="eastAsia"/>
          <w:sz w:val="28"/>
          <w:szCs w:val="28"/>
        </w:rPr>
        <w:t>（注：此表格式如不合适，参加单位可自行调整。）</w:t>
      </w:r>
    </w:p>
    <w:p w:rsidR="00437F1D" w:rsidRDefault="00437F1D">
      <w:pPr>
        <w:snapToGrid w:val="0"/>
        <w:spacing w:line="360" w:lineRule="auto"/>
        <w:jc w:val="left"/>
        <w:rPr>
          <w:rFonts w:ascii="仿宋" w:eastAsia="仿宋" w:hAnsi="仿宋"/>
          <w:color w:val="000000"/>
          <w:sz w:val="28"/>
          <w:szCs w:val="28"/>
        </w:rPr>
      </w:pPr>
    </w:p>
    <w:p w:rsidR="00437F1D" w:rsidRDefault="00437F1D">
      <w:pPr>
        <w:snapToGrid w:val="0"/>
        <w:spacing w:line="360" w:lineRule="auto"/>
        <w:jc w:val="left"/>
        <w:rPr>
          <w:rFonts w:ascii="仿宋" w:eastAsia="仿宋" w:hAnsi="仿宋"/>
          <w:color w:val="000000"/>
          <w:sz w:val="28"/>
          <w:szCs w:val="28"/>
        </w:rPr>
      </w:pPr>
    </w:p>
    <w:p w:rsidR="00437F1D" w:rsidRDefault="00437F1D">
      <w:pPr>
        <w:snapToGrid w:val="0"/>
        <w:spacing w:line="360" w:lineRule="auto"/>
        <w:jc w:val="left"/>
        <w:rPr>
          <w:rFonts w:ascii="仿宋" w:eastAsia="仿宋" w:hAnsi="仿宋"/>
          <w:color w:val="000000"/>
          <w:sz w:val="28"/>
          <w:szCs w:val="28"/>
        </w:rPr>
      </w:pPr>
    </w:p>
    <w:p w:rsidR="00437F1D" w:rsidRDefault="00437F1D">
      <w:pPr>
        <w:snapToGrid w:val="0"/>
        <w:spacing w:line="360" w:lineRule="auto"/>
        <w:jc w:val="left"/>
        <w:rPr>
          <w:rFonts w:ascii="仿宋" w:eastAsia="仿宋" w:hAnsi="仿宋"/>
          <w:color w:val="000000"/>
          <w:sz w:val="28"/>
          <w:szCs w:val="28"/>
        </w:rPr>
      </w:pPr>
    </w:p>
    <w:p w:rsidR="00437F1D" w:rsidRDefault="00DD3F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37F1D" w:rsidRDefault="00DD3F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437F1D" w:rsidRDefault="00437F1D">
      <w:pPr>
        <w:snapToGrid w:val="0"/>
        <w:spacing w:line="360" w:lineRule="auto"/>
        <w:jc w:val="left"/>
        <w:rPr>
          <w:rFonts w:ascii="仿宋_GB2312" w:eastAsia="仿宋_GB2312" w:hAnsi="宋体"/>
          <w:color w:val="000000"/>
        </w:rPr>
      </w:pPr>
    </w:p>
    <w:p w:rsidR="00437F1D" w:rsidRDefault="00437F1D">
      <w:pPr>
        <w:snapToGrid w:val="0"/>
        <w:spacing w:line="360" w:lineRule="auto"/>
        <w:jc w:val="left"/>
        <w:rPr>
          <w:rFonts w:ascii="仿宋_GB2312" w:eastAsia="仿宋_GB2312" w:hAnsi="宋体"/>
          <w:color w:val="000000"/>
        </w:rPr>
      </w:pPr>
    </w:p>
    <w:p w:rsidR="00437F1D" w:rsidRDefault="00437F1D">
      <w:pPr>
        <w:snapToGrid w:val="0"/>
        <w:spacing w:line="360" w:lineRule="auto"/>
        <w:jc w:val="left"/>
        <w:rPr>
          <w:rFonts w:ascii="仿宋_GB2312" w:eastAsia="仿宋_GB2312" w:hAnsi="宋体"/>
          <w:color w:val="000000"/>
        </w:rPr>
      </w:pPr>
    </w:p>
    <w:p w:rsidR="00437F1D" w:rsidRDefault="00DD3FFD">
      <w:pPr>
        <w:widowControl/>
        <w:jc w:val="left"/>
        <w:rPr>
          <w:rFonts w:ascii="仿宋" w:eastAsia="仿宋" w:hAnsi="仿宋"/>
          <w:sz w:val="28"/>
          <w:szCs w:val="28"/>
        </w:rPr>
      </w:pPr>
      <w:r>
        <w:rPr>
          <w:rFonts w:ascii="仿宋" w:eastAsia="仿宋" w:hAnsi="仿宋"/>
          <w:sz w:val="28"/>
          <w:szCs w:val="28"/>
        </w:rPr>
        <w:br w:type="page"/>
      </w:r>
    </w:p>
    <w:p w:rsidR="00437F1D" w:rsidRDefault="00DD3FFD">
      <w:pPr>
        <w:spacing w:line="0" w:lineRule="atLeast"/>
        <w:outlineLvl w:val="1"/>
        <w:rPr>
          <w:rFonts w:ascii="仿宋" w:eastAsia="仿宋" w:hAnsi="仿宋"/>
          <w:sz w:val="28"/>
          <w:szCs w:val="28"/>
        </w:rPr>
      </w:pPr>
      <w:bookmarkStart w:id="72" w:name="_Toc54773236"/>
      <w:r>
        <w:rPr>
          <w:rFonts w:ascii="仿宋" w:eastAsia="仿宋" w:hAnsi="仿宋" w:hint="eastAsia"/>
          <w:sz w:val="28"/>
          <w:szCs w:val="28"/>
        </w:rPr>
        <w:lastRenderedPageBreak/>
        <w:t>附件8：售后服务承诺书</w:t>
      </w:r>
      <w:bookmarkEnd w:id="72"/>
    </w:p>
    <w:p w:rsidR="00437F1D" w:rsidRDefault="00437F1D">
      <w:pPr>
        <w:snapToGrid w:val="0"/>
        <w:spacing w:line="360" w:lineRule="auto"/>
        <w:jc w:val="left"/>
        <w:rPr>
          <w:rFonts w:ascii="仿宋_GB2312" w:eastAsia="仿宋_GB2312" w:hAnsi="宋体"/>
          <w:color w:val="000000"/>
        </w:rPr>
      </w:pPr>
    </w:p>
    <w:p w:rsidR="00437F1D" w:rsidRDefault="00DD3FFD">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437F1D" w:rsidRDefault="00DD3FFD">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437F1D" w:rsidRDefault="00DD3FFD">
      <w:pPr>
        <w:numPr>
          <w:ilvl w:val="0"/>
          <w:numId w:val="2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437F1D" w:rsidRDefault="00DD3FFD">
      <w:pPr>
        <w:numPr>
          <w:ilvl w:val="0"/>
          <w:numId w:val="2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437F1D" w:rsidRDefault="00DD3FFD">
      <w:pPr>
        <w:numPr>
          <w:ilvl w:val="0"/>
          <w:numId w:val="2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437F1D" w:rsidRDefault="00DD3FFD">
      <w:pPr>
        <w:numPr>
          <w:ilvl w:val="0"/>
          <w:numId w:val="2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437F1D" w:rsidRDefault="00DD3FFD">
      <w:pPr>
        <w:numPr>
          <w:ilvl w:val="0"/>
          <w:numId w:val="2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437F1D" w:rsidRDefault="00DD3FFD">
      <w:pPr>
        <w:numPr>
          <w:ilvl w:val="0"/>
          <w:numId w:val="2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437F1D" w:rsidRDefault="00437F1D">
      <w:pPr>
        <w:spacing w:line="360" w:lineRule="auto"/>
        <w:rPr>
          <w:rFonts w:ascii="仿宋" w:eastAsia="仿宋" w:hAnsi="仿宋"/>
          <w:color w:val="000000"/>
          <w:sz w:val="28"/>
          <w:szCs w:val="28"/>
        </w:rPr>
      </w:pPr>
    </w:p>
    <w:p w:rsidR="00437F1D" w:rsidRDefault="00437F1D">
      <w:pPr>
        <w:tabs>
          <w:tab w:val="left" w:pos="8248"/>
          <w:tab w:val="left" w:pos="9368"/>
        </w:tabs>
        <w:ind w:left="-66"/>
        <w:rPr>
          <w:rFonts w:ascii="仿宋" w:eastAsia="仿宋" w:hAnsi="仿宋"/>
          <w:color w:val="000000"/>
          <w:sz w:val="28"/>
          <w:szCs w:val="28"/>
          <w:u w:val="single"/>
        </w:rPr>
      </w:pPr>
    </w:p>
    <w:p w:rsidR="00437F1D" w:rsidRDefault="00437F1D">
      <w:pPr>
        <w:tabs>
          <w:tab w:val="left" w:pos="8248"/>
          <w:tab w:val="left" w:pos="9368"/>
        </w:tabs>
        <w:ind w:left="-66"/>
        <w:rPr>
          <w:rFonts w:ascii="仿宋" w:eastAsia="仿宋" w:hAnsi="仿宋"/>
          <w:color w:val="000000"/>
          <w:sz w:val="28"/>
          <w:szCs w:val="28"/>
          <w:u w:val="single"/>
        </w:rPr>
      </w:pPr>
    </w:p>
    <w:p w:rsidR="00437F1D" w:rsidRDefault="00437F1D">
      <w:pPr>
        <w:tabs>
          <w:tab w:val="left" w:pos="8248"/>
          <w:tab w:val="left" w:pos="9368"/>
        </w:tabs>
        <w:ind w:left="-66"/>
        <w:rPr>
          <w:rFonts w:ascii="仿宋" w:eastAsia="仿宋" w:hAnsi="仿宋"/>
          <w:color w:val="000000"/>
          <w:sz w:val="28"/>
          <w:szCs w:val="28"/>
          <w:u w:val="single"/>
        </w:rPr>
      </w:pPr>
    </w:p>
    <w:p w:rsidR="00437F1D" w:rsidRDefault="00437F1D">
      <w:pPr>
        <w:tabs>
          <w:tab w:val="left" w:pos="8248"/>
          <w:tab w:val="left" w:pos="9368"/>
        </w:tabs>
        <w:ind w:left="-66"/>
        <w:rPr>
          <w:rFonts w:ascii="仿宋" w:eastAsia="仿宋" w:hAnsi="仿宋"/>
          <w:color w:val="000000"/>
          <w:sz w:val="28"/>
          <w:szCs w:val="28"/>
          <w:u w:val="single"/>
        </w:rPr>
      </w:pPr>
    </w:p>
    <w:p w:rsidR="00437F1D" w:rsidRDefault="00DD3F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37F1D" w:rsidRDefault="00DD3F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437F1D" w:rsidRDefault="00DD3FF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437F1D" w:rsidRDefault="00437F1D">
      <w:pPr>
        <w:snapToGrid w:val="0"/>
        <w:spacing w:line="360" w:lineRule="auto"/>
        <w:jc w:val="left"/>
        <w:rPr>
          <w:rFonts w:ascii="宋体" w:hAnsi="宋体"/>
          <w:color w:val="000000"/>
          <w:sz w:val="28"/>
          <w:szCs w:val="28"/>
        </w:rPr>
      </w:pPr>
    </w:p>
    <w:p w:rsidR="00437F1D" w:rsidRDefault="00437F1D">
      <w:pPr>
        <w:spacing w:line="0" w:lineRule="atLeast"/>
        <w:rPr>
          <w:rFonts w:ascii="仿宋" w:eastAsia="仿宋" w:hAnsi="仿宋"/>
          <w:sz w:val="24"/>
        </w:rPr>
      </w:pPr>
    </w:p>
    <w:p w:rsidR="00437F1D" w:rsidRDefault="00DD3FFD">
      <w:pPr>
        <w:widowControl/>
        <w:jc w:val="left"/>
        <w:rPr>
          <w:rFonts w:ascii="仿宋" w:eastAsia="仿宋" w:hAnsi="仿宋"/>
          <w:sz w:val="28"/>
          <w:szCs w:val="28"/>
        </w:rPr>
      </w:pPr>
      <w:bookmarkStart w:id="73" w:name="_Toc32341"/>
      <w:r>
        <w:rPr>
          <w:rFonts w:ascii="仿宋" w:eastAsia="仿宋" w:hAnsi="仿宋"/>
          <w:sz w:val="28"/>
          <w:szCs w:val="28"/>
        </w:rPr>
        <w:br w:type="page"/>
      </w:r>
    </w:p>
    <w:p w:rsidR="00437F1D" w:rsidRDefault="00DD3FFD">
      <w:pPr>
        <w:spacing w:line="0" w:lineRule="atLeast"/>
        <w:outlineLvl w:val="1"/>
        <w:rPr>
          <w:rFonts w:ascii="仿宋" w:eastAsia="仿宋" w:hAnsi="仿宋"/>
          <w:sz w:val="28"/>
          <w:szCs w:val="28"/>
        </w:rPr>
      </w:pPr>
      <w:bookmarkStart w:id="74" w:name="_Toc54773237"/>
      <w:r>
        <w:rPr>
          <w:rFonts w:ascii="仿宋" w:eastAsia="仿宋" w:hAnsi="仿宋" w:hint="eastAsia"/>
          <w:sz w:val="28"/>
          <w:szCs w:val="28"/>
        </w:rPr>
        <w:lastRenderedPageBreak/>
        <w:t>附件9：履约情况及社会信誉承诺书</w:t>
      </w:r>
      <w:bookmarkEnd w:id="73"/>
      <w:bookmarkEnd w:id="74"/>
    </w:p>
    <w:p w:rsidR="00437F1D" w:rsidRDefault="00437F1D">
      <w:pPr>
        <w:spacing w:line="0" w:lineRule="atLeast"/>
        <w:rPr>
          <w:rFonts w:ascii="仿宋" w:eastAsia="仿宋" w:hAnsi="仿宋"/>
          <w:sz w:val="24"/>
        </w:rPr>
      </w:pPr>
    </w:p>
    <w:p w:rsidR="00437F1D" w:rsidRDefault="00437F1D">
      <w:pPr>
        <w:spacing w:line="0" w:lineRule="atLeast"/>
        <w:rPr>
          <w:rFonts w:ascii="仿宋" w:eastAsia="仿宋" w:hAnsi="仿宋"/>
          <w:sz w:val="24"/>
        </w:rPr>
      </w:pPr>
    </w:p>
    <w:p w:rsidR="00437F1D" w:rsidRDefault="00437F1D">
      <w:pPr>
        <w:spacing w:line="0" w:lineRule="atLeast"/>
        <w:rPr>
          <w:rFonts w:ascii="仿宋" w:eastAsia="仿宋" w:hAnsi="仿宋"/>
          <w:sz w:val="24"/>
        </w:rPr>
      </w:pPr>
    </w:p>
    <w:p w:rsidR="00437F1D" w:rsidRDefault="00DD3FFD">
      <w:pPr>
        <w:adjustRightInd w:val="0"/>
        <w:snapToGrid w:val="0"/>
        <w:jc w:val="center"/>
        <w:rPr>
          <w:rFonts w:ascii="宋体" w:hAnsi="宋体"/>
          <w:b/>
          <w:color w:val="000000"/>
          <w:sz w:val="32"/>
          <w:szCs w:val="32"/>
        </w:rPr>
      </w:pPr>
      <w:r>
        <w:rPr>
          <w:rFonts w:ascii="宋体" w:hAnsi="宋体" w:hint="eastAsia"/>
          <w:b/>
          <w:color w:val="000000"/>
          <w:sz w:val="32"/>
          <w:szCs w:val="32"/>
        </w:rPr>
        <w:t>履约情况及社会信誉承诺书</w:t>
      </w:r>
    </w:p>
    <w:p w:rsidR="00437F1D" w:rsidRDefault="00437F1D">
      <w:pPr>
        <w:adjustRightInd w:val="0"/>
        <w:snapToGrid w:val="0"/>
        <w:rPr>
          <w:rFonts w:ascii="宋体" w:hAnsi="宋体"/>
          <w:bCs/>
          <w:sz w:val="28"/>
          <w:szCs w:val="28"/>
        </w:rPr>
      </w:pPr>
    </w:p>
    <w:p w:rsidR="00437F1D" w:rsidRDefault="00DD3F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75" w:name="_Hlk44251114"/>
      <w:r>
        <w:rPr>
          <w:rFonts w:ascii="仿宋" w:eastAsia="仿宋" w:hAnsi="仿宋" w:hint="eastAsia"/>
          <w:sz w:val="28"/>
          <w:szCs w:val="28"/>
        </w:rPr>
        <w:t>致：</w:t>
      </w:r>
      <w:r>
        <w:rPr>
          <w:rFonts w:ascii="仿宋" w:eastAsia="仿宋" w:hAnsi="仿宋"/>
          <w:sz w:val="28"/>
          <w:szCs w:val="28"/>
        </w:rPr>
        <w:t>______________________</w:t>
      </w:r>
      <w:r>
        <w:rPr>
          <w:rFonts w:ascii="仿宋" w:eastAsia="仿宋" w:hAnsi="仿宋" w:hint="eastAsia"/>
          <w:sz w:val="28"/>
          <w:szCs w:val="28"/>
        </w:rPr>
        <w:t xml:space="preserve">（采购人）  </w:t>
      </w:r>
    </w:p>
    <w:p w:rsidR="00437F1D" w:rsidRDefault="00DD3F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437F1D" w:rsidRDefault="00DD3FFD" w:rsidP="00EE5002">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437F1D" w:rsidRDefault="00DD3FFD" w:rsidP="00EE5002">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（供方名称）及法定代表人在最近三年内（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日至报名截止时间）没有行贿犯罪记录。</w:t>
      </w:r>
    </w:p>
    <w:p w:rsidR="00437F1D" w:rsidRDefault="00DD3FFD" w:rsidP="00EE5002">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（供方名称）自</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日至报名截止时间，提供的服务在中国大陆地区项目中无重大安全事故。</w:t>
      </w:r>
    </w:p>
    <w:p w:rsidR="00437F1D" w:rsidRDefault="00DD3FFD" w:rsidP="00EE5002">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hint="eastAsia"/>
          <w:sz w:val="28"/>
          <w:szCs w:val="28"/>
        </w:rPr>
        <w:t>以上承诺如有虚假，你方有权取消我方中选资格，我方同意对你方造成的损失予以赔偿。</w:t>
      </w:r>
    </w:p>
    <w:p w:rsidR="00437F1D" w:rsidRDefault="00437F1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437F1D" w:rsidRDefault="00DD3F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437F1D" w:rsidRDefault="00DD3F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rsidR="00437F1D" w:rsidRDefault="00DD3FF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w:t>
      </w:r>
    </w:p>
    <w:bookmarkEnd w:id="75"/>
    <w:p w:rsidR="00437F1D" w:rsidRDefault="00437F1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sectPr w:rsidR="00437F1D" w:rsidSect="00437F1D">
      <w:footerReference w:type="default" r:id="rId12"/>
      <w:footerReference w:type="first" r:id="rId13"/>
      <w:pgSz w:w="11906" w:h="16838"/>
      <w:pgMar w:top="1276" w:right="1416" w:bottom="993" w:left="1800" w:header="851" w:footer="551"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486517" w15:done="0"/>
  <w15:commentEx w15:paraId="5F3F29C8" w15:done="0"/>
  <w15:commentEx w15:paraId="78157F62" w15:done="0"/>
  <w15:commentEx w15:paraId="4560729A" w15:done="0"/>
  <w15:commentEx w15:paraId="5D82757E" w15:done="0"/>
  <w15:commentEx w15:paraId="4399274D" w15:done="0"/>
  <w15:commentEx w15:paraId="3B0D441D" w15:done="0" w15:paraIdParent="4399274D"/>
  <w15:commentEx w15:paraId="247E42B6" w15:done="0"/>
  <w15:commentEx w15:paraId="17181A4D" w15:done="0"/>
  <w15:commentEx w15:paraId="419B3701" w15:done="0" w15:paraIdParent="17181A4D"/>
  <w15:commentEx w15:paraId="389A1B42" w15:done="0"/>
  <w15:commentEx w15:paraId="43C05D97" w15:done="0"/>
  <w15:commentEx w15:paraId="0A156D56" w15:done="0" w15:paraIdParent="43C05D97"/>
  <w15:commentEx w15:paraId="3D9C1E46" w15:done="0"/>
  <w15:commentEx w15:paraId="28C83A4E" w15:done="0"/>
  <w15:commentEx w15:paraId="548D119C" w15:done="0"/>
  <w15:commentEx w15:paraId="742504DF" w15:done="0"/>
  <w15:commentEx w15:paraId="6BB72293" w15:done="0" w15:paraIdParent="742504DF"/>
  <w15:commentEx w15:paraId="31857771" w15:done="0"/>
  <w15:commentEx w15:paraId="05547374" w15:done="0"/>
  <w15:commentEx w15:paraId="181B1022" w15:done="0"/>
  <w15:commentEx w15:paraId="4E4A09F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579" w:rsidRDefault="00035579" w:rsidP="00437F1D">
      <w:r>
        <w:separator/>
      </w:r>
    </w:p>
  </w:endnote>
  <w:endnote w:type="continuationSeparator" w:id="0">
    <w:p w:rsidR="00035579" w:rsidRDefault="00035579" w:rsidP="00437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粗黑宋简体">
    <w:altName w:val="Arial Unicode MS"/>
    <w:charset w:val="86"/>
    <w:family w:val="auto"/>
    <w:pitch w:val="default"/>
    <w:sig w:usb0="00000000" w:usb1="184F6CFA" w:usb2="00000012" w:usb3="00000000" w:csb0="00040001" w:csb1="00000000"/>
  </w:font>
  <w:font w:name="方正小标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FD" w:rsidRDefault="00DD3FFD">
    <w:pPr>
      <w:pStyle w:val="a7"/>
      <w:jc w:val="center"/>
    </w:pPr>
  </w:p>
  <w:p w:rsidR="00DD3FFD" w:rsidRDefault="00DD3FF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FD" w:rsidRDefault="00E726C1">
    <w:pPr>
      <w:pStyle w:val="a7"/>
      <w:jc w:val="center"/>
    </w:pPr>
    <w:r w:rsidRPr="00E726C1">
      <w:fldChar w:fldCharType="begin"/>
    </w:r>
    <w:r w:rsidR="00DD3FFD">
      <w:instrText xml:space="preserve"> PAGE   \* MERGEFORMAT </w:instrText>
    </w:r>
    <w:r w:rsidRPr="00E726C1">
      <w:fldChar w:fldCharType="separate"/>
    </w:r>
    <w:r w:rsidR="00B01143" w:rsidRPr="00B01143">
      <w:rPr>
        <w:noProof/>
        <w:lang w:val="zh-CN"/>
      </w:rPr>
      <w:t>28</w:t>
    </w:r>
    <w:r>
      <w:rPr>
        <w:lang w:val="zh-CN"/>
      </w:rPr>
      <w:fldChar w:fldCharType="end"/>
    </w:r>
  </w:p>
  <w:p w:rsidR="00DD3FFD" w:rsidRDefault="00DD3FF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FD" w:rsidRDefault="00E726C1">
    <w:pPr>
      <w:pStyle w:val="a7"/>
      <w:jc w:val="center"/>
    </w:pPr>
    <w:r w:rsidRPr="00E726C1">
      <w:fldChar w:fldCharType="begin"/>
    </w:r>
    <w:r w:rsidR="00DD3FFD">
      <w:instrText xml:space="preserve"> PAGE   \* MERGEFORMAT </w:instrText>
    </w:r>
    <w:r w:rsidRPr="00E726C1">
      <w:fldChar w:fldCharType="separate"/>
    </w:r>
    <w:r w:rsidR="00B01143" w:rsidRPr="00B01143">
      <w:rPr>
        <w:noProof/>
        <w:lang w:val="zh-CN"/>
      </w:rPr>
      <w:t>1</w:t>
    </w:r>
    <w:r>
      <w:rPr>
        <w:lang w:val="zh-CN"/>
      </w:rPr>
      <w:fldChar w:fldCharType="end"/>
    </w:r>
  </w:p>
  <w:p w:rsidR="00DD3FFD" w:rsidRDefault="00DD3F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579" w:rsidRDefault="00035579" w:rsidP="00437F1D">
      <w:r>
        <w:separator/>
      </w:r>
    </w:p>
  </w:footnote>
  <w:footnote w:type="continuationSeparator" w:id="0">
    <w:p w:rsidR="00035579" w:rsidRDefault="00035579" w:rsidP="00437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FD" w:rsidRDefault="00DD3FFD">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80B080"/>
    <w:multiLevelType w:val="singleLevel"/>
    <w:tmpl w:val="BC80B080"/>
    <w:lvl w:ilvl="0">
      <w:start w:val="1"/>
      <w:numFmt w:val="decimal"/>
      <w:lvlText w:val="%1."/>
      <w:lvlJc w:val="left"/>
      <w:pPr>
        <w:tabs>
          <w:tab w:val="left" w:pos="312"/>
        </w:tabs>
      </w:pPr>
    </w:lvl>
  </w:abstractNum>
  <w:abstractNum w:abstractNumId="1">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3"/>
    <w:multiLevelType w:val="singleLevel"/>
    <w:tmpl w:val="00000013"/>
    <w:lvl w:ilvl="0">
      <w:start w:val="1"/>
      <w:numFmt w:val="decimal"/>
      <w:lvlText w:val="%1."/>
      <w:lvlJc w:val="left"/>
      <w:pPr>
        <w:ind w:left="420" w:hanging="420"/>
      </w:pPr>
    </w:lvl>
  </w:abstractNum>
  <w:abstractNum w:abstractNumId="5">
    <w:nsid w:val="11CD1461"/>
    <w:multiLevelType w:val="singleLevel"/>
    <w:tmpl w:val="11CD1461"/>
    <w:lvl w:ilvl="0">
      <w:start w:val="1"/>
      <w:numFmt w:val="decimal"/>
      <w:suff w:val="nothing"/>
      <w:lvlText w:val="（%1-"/>
      <w:lvlJc w:val="left"/>
    </w:lvl>
  </w:abstractNum>
  <w:abstractNum w:abstractNumId="6">
    <w:nsid w:val="1BF1335C"/>
    <w:multiLevelType w:val="multilevel"/>
    <w:tmpl w:val="1BF1335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8">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082841"/>
    <w:multiLevelType w:val="multilevel"/>
    <w:tmpl w:val="2A082841"/>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A661B3D"/>
    <w:multiLevelType w:val="multilevel"/>
    <w:tmpl w:val="A1D6415A"/>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6">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620BCE7"/>
    <w:multiLevelType w:val="singleLevel"/>
    <w:tmpl w:val="5620BCE7"/>
    <w:lvl w:ilvl="0">
      <w:start w:val="1"/>
      <w:numFmt w:val="decimal"/>
      <w:suff w:val="nothing"/>
      <w:lvlText w:val="%1．"/>
      <w:lvlJc w:val="left"/>
      <w:pPr>
        <w:ind w:left="0" w:firstLine="400"/>
      </w:pPr>
      <w:rPr>
        <w:rFonts w:hint="default"/>
      </w:rPr>
    </w:lvl>
  </w:abstractNum>
  <w:abstractNum w:abstractNumId="20">
    <w:nsid w:val="562460B2"/>
    <w:multiLevelType w:val="singleLevel"/>
    <w:tmpl w:val="562460B2"/>
    <w:lvl w:ilvl="0">
      <w:start w:val="1"/>
      <w:numFmt w:val="chineseCounting"/>
      <w:suff w:val="nothing"/>
      <w:lvlText w:val="%1、"/>
      <w:lvlJc w:val="left"/>
    </w:lvl>
  </w:abstractNum>
  <w:abstractNum w:abstractNumId="21">
    <w:nsid w:val="614E2799"/>
    <w:multiLevelType w:val="multilevel"/>
    <w:tmpl w:val="614E2799"/>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65C6251C"/>
    <w:multiLevelType w:val="multilevel"/>
    <w:tmpl w:val="65C6251C"/>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4">
    <w:nsid w:val="78D26F9B"/>
    <w:multiLevelType w:val="multilevel"/>
    <w:tmpl w:val="78D26F9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0"/>
  </w:num>
  <w:num w:numId="2">
    <w:abstractNumId w:val="8"/>
  </w:num>
  <w:num w:numId="3">
    <w:abstractNumId w:val="7"/>
  </w:num>
  <w:num w:numId="4">
    <w:abstractNumId w:val="6"/>
  </w:num>
  <w:num w:numId="5">
    <w:abstractNumId w:val="18"/>
  </w:num>
  <w:num w:numId="6">
    <w:abstractNumId w:val="9"/>
  </w:num>
  <w:num w:numId="7">
    <w:abstractNumId w:val="22"/>
  </w:num>
  <w:num w:numId="8">
    <w:abstractNumId w:val="21"/>
  </w:num>
  <w:num w:numId="9">
    <w:abstractNumId w:val="10"/>
  </w:num>
  <w:num w:numId="10">
    <w:abstractNumId w:val="11"/>
  </w:num>
  <w:num w:numId="11">
    <w:abstractNumId w:val="17"/>
  </w:num>
  <w:num w:numId="12">
    <w:abstractNumId w:val="3"/>
  </w:num>
  <w:num w:numId="13">
    <w:abstractNumId w:val="24"/>
  </w:num>
  <w:num w:numId="14">
    <w:abstractNumId w:val="0"/>
  </w:num>
  <w:num w:numId="15">
    <w:abstractNumId w:val="13"/>
  </w:num>
  <w:num w:numId="16">
    <w:abstractNumId w:val="5"/>
  </w:num>
  <w:num w:numId="17">
    <w:abstractNumId w:val="16"/>
  </w:num>
  <w:num w:numId="18">
    <w:abstractNumId w:val="2"/>
  </w:num>
  <w:num w:numId="19">
    <w:abstractNumId w:val="1"/>
  </w:num>
  <w:num w:numId="20">
    <w:abstractNumId w:val="15"/>
  </w:num>
  <w:num w:numId="21">
    <w:abstractNumId w:val="12"/>
  </w:num>
  <w:num w:numId="22">
    <w:abstractNumId w:val="23"/>
  </w:num>
  <w:num w:numId="23">
    <w:abstractNumId w:val="4"/>
  </w:num>
  <w:num w:numId="24">
    <w:abstractNumId w:val="19"/>
  </w:num>
  <w:num w:numId="2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陈生">
    <w15:presenceInfo w15:providerId="WPS Office" w15:userId="3373646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4880"/>
    <w:rsid w:val="00004A32"/>
    <w:rsid w:val="00004C66"/>
    <w:rsid w:val="00005AF5"/>
    <w:rsid w:val="00005E80"/>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490F"/>
    <w:rsid w:val="000251D7"/>
    <w:rsid w:val="0002560C"/>
    <w:rsid w:val="00026379"/>
    <w:rsid w:val="000268AE"/>
    <w:rsid w:val="0003151D"/>
    <w:rsid w:val="000318E9"/>
    <w:rsid w:val="00031B5F"/>
    <w:rsid w:val="00032173"/>
    <w:rsid w:val="000340FD"/>
    <w:rsid w:val="000350ED"/>
    <w:rsid w:val="00035579"/>
    <w:rsid w:val="00042292"/>
    <w:rsid w:val="000423F7"/>
    <w:rsid w:val="00042439"/>
    <w:rsid w:val="00044B09"/>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E14"/>
    <w:rsid w:val="000718F2"/>
    <w:rsid w:val="00071FBE"/>
    <w:rsid w:val="00073904"/>
    <w:rsid w:val="00073A1E"/>
    <w:rsid w:val="00075A13"/>
    <w:rsid w:val="000760D5"/>
    <w:rsid w:val="00076D5A"/>
    <w:rsid w:val="000775A3"/>
    <w:rsid w:val="000776DE"/>
    <w:rsid w:val="00077DDA"/>
    <w:rsid w:val="0008001B"/>
    <w:rsid w:val="000805B4"/>
    <w:rsid w:val="00083F07"/>
    <w:rsid w:val="0008478E"/>
    <w:rsid w:val="00087F2F"/>
    <w:rsid w:val="000925A9"/>
    <w:rsid w:val="00092D63"/>
    <w:rsid w:val="00093EE8"/>
    <w:rsid w:val="00094703"/>
    <w:rsid w:val="000948A6"/>
    <w:rsid w:val="00095CA8"/>
    <w:rsid w:val="0009735E"/>
    <w:rsid w:val="000A04BF"/>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55D"/>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5532"/>
    <w:rsid w:val="000C5A36"/>
    <w:rsid w:val="000C62CA"/>
    <w:rsid w:val="000C6839"/>
    <w:rsid w:val="000D020E"/>
    <w:rsid w:val="000D023E"/>
    <w:rsid w:val="000D0AF2"/>
    <w:rsid w:val="000D1F31"/>
    <w:rsid w:val="000D4291"/>
    <w:rsid w:val="000D477C"/>
    <w:rsid w:val="000D47A4"/>
    <w:rsid w:val="000D6EBB"/>
    <w:rsid w:val="000D77E9"/>
    <w:rsid w:val="000E042E"/>
    <w:rsid w:val="000E11B0"/>
    <w:rsid w:val="000E1596"/>
    <w:rsid w:val="000E1F03"/>
    <w:rsid w:val="000E3B53"/>
    <w:rsid w:val="000E4562"/>
    <w:rsid w:val="000E50DB"/>
    <w:rsid w:val="000E71AC"/>
    <w:rsid w:val="000E735B"/>
    <w:rsid w:val="000F0677"/>
    <w:rsid w:val="000F08A3"/>
    <w:rsid w:val="000F09B7"/>
    <w:rsid w:val="000F237E"/>
    <w:rsid w:val="000F2570"/>
    <w:rsid w:val="000F300A"/>
    <w:rsid w:val="000F378F"/>
    <w:rsid w:val="00100829"/>
    <w:rsid w:val="00101AEF"/>
    <w:rsid w:val="00102689"/>
    <w:rsid w:val="00102B15"/>
    <w:rsid w:val="001048A8"/>
    <w:rsid w:val="00104909"/>
    <w:rsid w:val="001057BB"/>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2924"/>
    <w:rsid w:val="00125731"/>
    <w:rsid w:val="00125882"/>
    <w:rsid w:val="001260F1"/>
    <w:rsid w:val="001269FD"/>
    <w:rsid w:val="00126B52"/>
    <w:rsid w:val="00127B92"/>
    <w:rsid w:val="001302FD"/>
    <w:rsid w:val="00135550"/>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226C"/>
    <w:rsid w:val="0016364D"/>
    <w:rsid w:val="001644BC"/>
    <w:rsid w:val="00165519"/>
    <w:rsid w:val="00165AE5"/>
    <w:rsid w:val="00165ED8"/>
    <w:rsid w:val="001666FA"/>
    <w:rsid w:val="00166744"/>
    <w:rsid w:val="001707EA"/>
    <w:rsid w:val="00171B38"/>
    <w:rsid w:val="00173B45"/>
    <w:rsid w:val="001750C7"/>
    <w:rsid w:val="001758B0"/>
    <w:rsid w:val="00175DCB"/>
    <w:rsid w:val="00177239"/>
    <w:rsid w:val="00180869"/>
    <w:rsid w:val="00183C15"/>
    <w:rsid w:val="00187E19"/>
    <w:rsid w:val="00187FAE"/>
    <w:rsid w:val="0019055A"/>
    <w:rsid w:val="001909F8"/>
    <w:rsid w:val="00190B8D"/>
    <w:rsid w:val="001910A5"/>
    <w:rsid w:val="0019287F"/>
    <w:rsid w:val="00194DA8"/>
    <w:rsid w:val="00195245"/>
    <w:rsid w:val="00195761"/>
    <w:rsid w:val="00195F11"/>
    <w:rsid w:val="001961EB"/>
    <w:rsid w:val="00196746"/>
    <w:rsid w:val="00197DBD"/>
    <w:rsid w:val="001A1CB5"/>
    <w:rsid w:val="001A224F"/>
    <w:rsid w:val="001A29F9"/>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250"/>
    <w:rsid w:val="001C2737"/>
    <w:rsid w:val="001C3040"/>
    <w:rsid w:val="001C42DF"/>
    <w:rsid w:val="001C553B"/>
    <w:rsid w:val="001D15BC"/>
    <w:rsid w:val="001D15FD"/>
    <w:rsid w:val="001D3AE9"/>
    <w:rsid w:val="001D63F7"/>
    <w:rsid w:val="001D6996"/>
    <w:rsid w:val="001D7685"/>
    <w:rsid w:val="001D7B8A"/>
    <w:rsid w:val="001E0A03"/>
    <w:rsid w:val="001E147C"/>
    <w:rsid w:val="001E1FA7"/>
    <w:rsid w:val="001E20F7"/>
    <w:rsid w:val="001E2596"/>
    <w:rsid w:val="001E3052"/>
    <w:rsid w:val="001E3315"/>
    <w:rsid w:val="001E3316"/>
    <w:rsid w:val="001E3518"/>
    <w:rsid w:val="001E3564"/>
    <w:rsid w:val="001E36D9"/>
    <w:rsid w:val="001E5EFA"/>
    <w:rsid w:val="001F090F"/>
    <w:rsid w:val="001F0A55"/>
    <w:rsid w:val="001F0AE5"/>
    <w:rsid w:val="001F1EEE"/>
    <w:rsid w:val="001F29AD"/>
    <w:rsid w:val="001F2B82"/>
    <w:rsid w:val="001F3A89"/>
    <w:rsid w:val="001F4535"/>
    <w:rsid w:val="001F4880"/>
    <w:rsid w:val="001F70CB"/>
    <w:rsid w:val="001F72FB"/>
    <w:rsid w:val="001F74CC"/>
    <w:rsid w:val="001F78A9"/>
    <w:rsid w:val="001F7AE3"/>
    <w:rsid w:val="002002E1"/>
    <w:rsid w:val="00201954"/>
    <w:rsid w:val="00201A04"/>
    <w:rsid w:val="00204174"/>
    <w:rsid w:val="0020469F"/>
    <w:rsid w:val="00205691"/>
    <w:rsid w:val="00206169"/>
    <w:rsid w:val="00206208"/>
    <w:rsid w:val="00206225"/>
    <w:rsid w:val="002062BC"/>
    <w:rsid w:val="0021083E"/>
    <w:rsid w:val="00210EC3"/>
    <w:rsid w:val="002113AF"/>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6AD1"/>
    <w:rsid w:val="0023732C"/>
    <w:rsid w:val="0023755C"/>
    <w:rsid w:val="002401DC"/>
    <w:rsid w:val="00244E1C"/>
    <w:rsid w:val="00245254"/>
    <w:rsid w:val="00245F83"/>
    <w:rsid w:val="00247061"/>
    <w:rsid w:val="00251495"/>
    <w:rsid w:val="00253008"/>
    <w:rsid w:val="00254CB6"/>
    <w:rsid w:val="00256D1E"/>
    <w:rsid w:val="0026084D"/>
    <w:rsid w:val="002616C1"/>
    <w:rsid w:val="002623BE"/>
    <w:rsid w:val="002629A0"/>
    <w:rsid w:val="002648D0"/>
    <w:rsid w:val="00264A20"/>
    <w:rsid w:val="002660A3"/>
    <w:rsid w:val="0026661A"/>
    <w:rsid w:val="00271258"/>
    <w:rsid w:val="002727FE"/>
    <w:rsid w:val="002728DE"/>
    <w:rsid w:val="00274A12"/>
    <w:rsid w:val="00277F3B"/>
    <w:rsid w:val="002800C0"/>
    <w:rsid w:val="00282989"/>
    <w:rsid w:val="00283B9A"/>
    <w:rsid w:val="00283ECE"/>
    <w:rsid w:val="00284F52"/>
    <w:rsid w:val="0028577F"/>
    <w:rsid w:val="00285BCC"/>
    <w:rsid w:val="002862B6"/>
    <w:rsid w:val="00286A34"/>
    <w:rsid w:val="00293149"/>
    <w:rsid w:val="00294372"/>
    <w:rsid w:val="002949AE"/>
    <w:rsid w:val="0029674C"/>
    <w:rsid w:val="00297073"/>
    <w:rsid w:val="00297E13"/>
    <w:rsid w:val="002A0419"/>
    <w:rsid w:val="002A1072"/>
    <w:rsid w:val="002A2322"/>
    <w:rsid w:val="002A284A"/>
    <w:rsid w:val="002A3432"/>
    <w:rsid w:val="002A4543"/>
    <w:rsid w:val="002A4DB5"/>
    <w:rsid w:val="002A752A"/>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1B4"/>
    <w:rsid w:val="002D07BD"/>
    <w:rsid w:val="002D0D60"/>
    <w:rsid w:val="002D1472"/>
    <w:rsid w:val="002D185B"/>
    <w:rsid w:val="002D21FB"/>
    <w:rsid w:val="002D327C"/>
    <w:rsid w:val="002D4535"/>
    <w:rsid w:val="002D64B0"/>
    <w:rsid w:val="002D76B5"/>
    <w:rsid w:val="002E1095"/>
    <w:rsid w:val="002E2E8B"/>
    <w:rsid w:val="002E62BF"/>
    <w:rsid w:val="002F153E"/>
    <w:rsid w:val="002F242C"/>
    <w:rsid w:val="002F2715"/>
    <w:rsid w:val="002F2D71"/>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02B6"/>
    <w:rsid w:val="003117F6"/>
    <w:rsid w:val="003126A3"/>
    <w:rsid w:val="0031327E"/>
    <w:rsid w:val="003135DD"/>
    <w:rsid w:val="00316847"/>
    <w:rsid w:val="00317BC5"/>
    <w:rsid w:val="00322697"/>
    <w:rsid w:val="00323E56"/>
    <w:rsid w:val="00324D4E"/>
    <w:rsid w:val="00325905"/>
    <w:rsid w:val="00326849"/>
    <w:rsid w:val="00326ADA"/>
    <w:rsid w:val="003271B0"/>
    <w:rsid w:val="00327634"/>
    <w:rsid w:val="00330204"/>
    <w:rsid w:val="003345BC"/>
    <w:rsid w:val="00335A67"/>
    <w:rsid w:val="00335E1D"/>
    <w:rsid w:val="003415A2"/>
    <w:rsid w:val="00345A09"/>
    <w:rsid w:val="00346624"/>
    <w:rsid w:val="00346CDE"/>
    <w:rsid w:val="00346D2E"/>
    <w:rsid w:val="003477FE"/>
    <w:rsid w:val="00350C52"/>
    <w:rsid w:val="003510BF"/>
    <w:rsid w:val="003511CA"/>
    <w:rsid w:val="00351272"/>
    <w:rsid w:val="00353B85"/>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590A"/>
    <w:rsid w:val="0036685D"/>
    <w:rsid w:val="00371661"/>
    <w:rsid w:val="0037188E"/>
    <w:rsid w:val="003745D2"/>
    <w:rsid w:val="00375E0D"/>
    <w:rsid w:val="00377AF0"/>
    <w:rsid w:val="00377CD6"/>
    <w:rsid w:val="00381524"/>
    <w:rsid w:val="00384885"/>
    <w:rsid w:val="0038529F"/>
    <w:rsid w:val="0038645D"/>
    <w:rsid w:val="0038660A"/>
    <w:rsid w:val="003876AD"/>
    <w:rsid w:val="0039211E"/>
    <w:rsid w:val="003927AD"/>
    <w:rsid w:val="0039315B"/>
    <w:rsid w:val="00396A05"/>
    <w:rsid w:val="00397945"/>
    <w:rsid w:val="00397CE6"/>
    <w:rsid w:val="003A031B"/>
    <w:rsid w:val="003A06DB"/>
    <w:rsid w:val="003A0B9C"/>
    <w:rsid w:val="003A217E"/>
    <w:rsid w:val="003A2254"/>
    <w:rsid w:val="003A2B77"/>
    <w:rsid w:val="003A3AB1"/>
    <w:rsid w:val="003A4024"/>
    <w:rsid w:val="003A431D"/>
    <w:rsid w:val="003A43F0"/>
    <w:rsid w:val="003A4BB8"/>
    <w:rsid w:val="003A589D"/>
    <w:rsid w:val="003A6513"/>
    <w:rsid w:val="003A67C0"/>
    <w:rsid w:val="003A7B29"/>
    <w:rsid w:val="003B0939"/>
    <w:rsid w:val="003B34EB"/>
    <w:rsid w:val="003B4725"/>
    <w:rsid w:val="003B4955"/>
    <w:rsid w:val="003B4BB4"/>
    <w:rsid w:val="003B62EB"/>
    <w:rsid w:val="003B66B5"/>
    <w:rsid w:val="003B7321"/>
    <w:rsid w:val="003B78E8"/>
    <w:rsid w:val="003C0135"/>
    <w:rsid w:val="003C0CDC"/>
    <w:rsid w:val="003C12A7"/>
    <w:rsid w:val="003C14E9"/>
    <w:rsid w:val="003C1D71"/>
    <w:rsid w:val="003C4767"/>
    <w:rsid w:val="003C5B45"/>
    <w:rsid w:val="003C7670"/>
    <w:rsid w:val="003D10FB"/>
    <w:rsid w:val="003D2DD4"/>
    <w:rsid w:val="003D4463"/>
    <w:rsid w:val="003D6431"/>
    <w:rsid w:val="003D7C10"/>
    <w:rsid w:val="003E1DCD"/>
    <w:rsid w:val="003E1E3A"/>
    <w:rsid w:val="003E22B3"/>
    <w:rsid w:val="003E36DD"/>
    <w:rsid w:val="003E4D87"/>
    <w:rsid w:val="003E57D4"/>
    <w:rsid w:val="003E5838"/>
    <w:rsid w:val="003E63A8"/>
    <w:rsid w:val="003E6CEE"/>
    <w:rsid w:val="003F1210"/>
    <w:rsid w:val="003F2A0D"/>
    <w:rsid w:val="003F2D6F"/>
    <w:rsid w:val="003F37DC"/>
    <w:rsid w:val="003F3818"/>
    <w:rsid w:val="003F4718"/>
    <w:rsid w:val="003F5439"/>
    <w:rsid w:val="003F7981"/>
    <w:rsid w:val="0040055A"/>
    <w:rsid w:val="0040188B"/>
    <w:rsid w:val="00402485"/>
    <w:rsid w:val="00403474"/>
    <w:rsid w:val="0040349E"/>
    <w:rsid w:val="004034B3"/>
    <w:rsid w:val="0040496A"/>
    <w:rsid w:val="0041101E"/>
    <w:rsid w:val="004112D1"/>
    <w:rsid w:val="00411E09"/>
    <w:rsid w:val="004126A3"/>
    <w:rsid w:val="00412795"/>
    <w:rsid w:val="00414B39"/>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3BDF"/>
    <w:rsid w:val="00434807"/>
    <w:rsid w:val="00435000"/>
    <w:rsid w:val="004358BB"/>
    <w:rsid w:val="004359CD"/>
    <w:rsid w:val="00435D6D"/>
    <w:rsid w:val="00437F1D"/>
    <w:rsid w:val="0044093C"/>
    <w:rsid w:val="004412F6"/>
    <w:rsid w:val="004422E4"/>
    <w:rsid w:val="004424C2"/>
    <w:rsid w:val="00442B2C"/>
    <w:rsid w:val="00443A0B"/>
    <w:rsid w:val="00444419"/>
    <w:rsid w:val="0044441B"/>
    <w:rsid w:val="004469DF"/>
    <w:rsid w:val="00446FB0"/>
    <w:rsid w:val="004471E4"/>
    <w:rsid w:val="00450C81"/>
    <w:rsid w:val="00450DCF"/>
    <w:rsid w:val="004516D8"/>
    <w:rsid w:val="0045239B"/>
    <w:rsid w:val="004547BC"/>
    <w:rsid w:val="0046036A"/>
    <w:rsid w:val="0046131A"/>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1DDB"/>
    <w:rsid w:val="00472277"/>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569"/>
    <w:rsid w:val="004A07DE"/>
    <w:rsid w:val="004A0DCD"/>
    <w:rsid w:val="004A10C7"/>
    <w:rsid w:val="004A1CE1"/>
    <w:rsid w:val="004A30A0"/>
    <w:rsid w:val="004A35D3"/>
    <w:rsid w:val="004A37E8"/>
    <w:rsid w:val="004A3F57"/>
    <w:rsid w:val="004A3FD7"/>
    <w:rsid w:val="004A4E2C"/>
    <w:rsid w:val="004A552F"/>
    <w:rsid w:val="004A5609"/>
    <w:rsid w:val="004A58C9"/>
    <w:rsid w:val="004A60CF"/>
    <w:rsid w:val="004B0B8C"/>
    <w:rsid w:val="004B1373"/>
    <w:rsid w:val="004B26E0"/>
    <w:rsid w:val="004B3513"/>
    <w:rsid w:val="004B39AD"/>
    <w:rsid w:val="004B4329"/>
    <w:rsid w:val="004B4BE7"/>
    <w:rsid w:val="004B6309"/>
    <w:rsid w:val="004B650A"/>
    <w:rsid w:val="004C26E2"/>
    <w:rsid w:val="004C459F"/>
    <w:rsid w:val="004C4D93"/>
    <w:rsid w:val="004C5434"/>
    <w:rsid w:val="004C692A"/>
    <w:rsid w:val="004C6EF9"/>
    <w:rsid w:val="004C757B"/>
    <w:rsid w:val="004C77C0"/>
    <w:rsid w:val="004C7A1F"/>
    <w:rsid w:val="004D0984"/>
    <w:rsid w:val="004D0C6F"/>
    <w:rsid w:val="004D0D76"/>
    <w:rsid w:val="004D1FEA"/>
    <w:rsid w:val="004D286A"/>
    <w:rsid w:val="004D2B0D"/>
    <w:rsid w:val="004D2D30"/>
    <w:rsid w:val="004D4B86"/>
    <w:rsid w:val="004D5864"/>
    <w:rsid w:val="004D6179"/>
    <w:rsid w:val="004D6D40"/>
    <w:rsid w:val="004D6E0D"/>
    <w:rsid w:val="004D6F2D"/>
    <w:rsid w:val="004D7DA8"/>
    <w:rsid w:val="004E16F0"/>
    <w:rsid w:val="004E1A92"/>
    <w:rsid w:val="004E2160"/>
    <w:rsid w:val="004E28E9"/>
    <w:rsid w:val="004E36BA"/>
    <w:rsid w:val="004E4CB1"/>
    <w:rsid w:val="004E5B34"/>
    <w:rsid w:val="004E6B1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21E"/>
    <w:rsid w:val="005067D9"/>
    <w:rsid w:val="005072F8"/>
    <w:rsid w:val="00507F29"/>
    <w:rsid w:val="00510B23"/>
    <w:rsid w:val="00510ECD"/>
    <w:rsid w:val="0051244B"/>
    <w:rsid w:val="00512D53"/>
    <w:rsid w:val="005131EE"/>
    <w:rsid w:val="00515C63"/>
    <w:rsid w:val="00515D7B"/>
    <w:rsid w:val="00515E8A"/>
    <w:rsid w:val="0051648E"/>
    <w:rsid w:val="005178C6"/>
    <w:rsid w:val="00521991"/>
    <w:rsid w:val="0052236B"/>
    <w:rsid w:val="00523A9D"/>
    <w:rsid w:val="00523DD5"/>
    <w:rsid w:val="00524290"/>
    <w:rsid w:val="00524809"/>
    <w:rsid w:val="00526156"/>
    <w:rsid w:val="005265AC"/>
    <w:rsid w:val="00526C17"/>
    <w:rsid w:val="00527342"/>
    <w:rsid w:val="00527C3B"/>
    <w:rsid w:val="00527E36"/>
    <w:rsid w:val="00530144"/>
    <w:rsid w:val="005302F9"/>
    <w:rsid w:val="00531410"/>
    <w:rsid w:val="005319B5"/>
    <w:rsid w:val="00531A9F"/>
    <w:rsid w:val="005328BB"/>
    <w:rsid w:val="00532AFA"/>
    <w:rsid w:val="00534AE1"/>
    <w:rsid w:val="00535F6A"/>
    <w:rsid w:val="0053641A"/>
    <w:rsid w:val="00536531"/>
    <w:rsid w:val="00536FC1"/>
    <w:rsid w:val="00541722"/>
    <w:rsid w:val="00541E0B"/>
    <w:rsid w:val="00542B53"/>
    <w:rsid w:val="00543513"/>
    <w:rsid w:val="0054372C"/>
    <w:rsid w:val="00543BA2"/>
    <w:rsid w:val="005445DB"/>
    <w:rsid w:val="00545C6A"/>
    <w:rsid w:val="00547AC8"/>
    <w:rsid w:val="005528F2"/>
    <w:rsid w:val="00552990"/>
    <w:rsid w:val="005538EC"/>
    <w:rsid w:val="00553CDA"/>
    <w:rsid w:val="00553F2D"/>
    <w:rsid w:val="00553FEC"/>
    <w:rsid w:val="00555511"/>
    <w:rsid w:val="0055631B"/>
    <w:rsid w:val="005575AB"/>
    <w:rsid w:val="005575FA"/>
    <w:rsid w:val="0056033B"/>
    <w:rsid w:val="00560608"/>
    <w:rsid w:val="00561502"/>
    <w:rsid w:val="0056300D"/>
    <w:rsid w:val="005637B2"/>
    <w:rsid w:val="005644BE"/>
    <w:rsid w:val="00565CC4"/>
    <w:rsid w:val="0056734D"/>
    <w:rsid w:val="00567EBE"/>
    <w:rsid w:val="00567FDE"/>
    <w:rsid w:val="00571097"/>
    <w:rsid w:val="00571300"/>
    <w:rsid w:val="00572A34"/>
    <w:rsid w:val="005730FB"/>
    <w:rsid w:val="00574C4C"/>
    <w:rsid w:val="005757AD"/>
    <w:rsid w:val="0057623A"/>
    <w:rsid w:val="005762A8"/>
    <w:rsid w:val="005775BE"/>
    <w:rsid w:val="0058304B"/>
    <w:rsid w:val="00586537"/>
    <w:rsid w:val="00586669"/>
    <w:rsid w:val="005905B2"/>
    <w:rsid w:val="00591575"/>
    <w:rsid w:val="00591942"/>
    <w:rsid w:val="0059296D"/>
    <w:rsid w:val="0059340C"/>
    <w:rsid w:val="005959A3"/>
    <w:rsid w:val="005965A1"/>
    <w:rsid w:val="00596BBF"/>
    <w:rsid w:val="00597291"/>
    <w:rsid w:val="005976D8"/>
    <w:rsid w:val="00597FC8"/>
    <w:rsid w:val="005A0437"/>
    <w:rsid w:val="005A1084"/>
    <w:rsid w:val="005A16BD"/>
    <w:rsid w:val="005A2998"/>
    <w:rsid w:val="005A300E"/>
    <w:rsid w:val="005A37D5"/>
    <w:rsid w:val="005A3EFB"/>
    <w:rsid w:val="005A6359"/>
    <w:rsid w:val="005A63BF"/>
    <w:rsid w:val="005A6789"/>
    <w:rsid w:val="005A7503"/>
    <w:rsid w:val="005A7840"/>
    <w:rsid w:val="005B0402"/>
    <w:rsid w:val="005B0E2A"/>
    <w:rsid w:val="005B4BF9"/>
    <w:rsid w:val="005C1B97"/>
    <w:rsid w:val="005C2763"/>
    <w:rsid w:val="005C280F"/>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2F3A"/>
    <w:rsid w:val="005E5E3F"/>
    <w:rsid w:val="005E6726"/>
    <w:rsid w:val="005E7F93"/>
    <w:rsid w:val="005F02A3"/>
    <w:rsid w:val="005F36AD"/>
    <w:rsid w:val="005F38C5"/>
    <w:rsid w:val="005F4017"/>
    <w:rsid w:val="005F48F0"/>
    <w:rsid w:val="005F725A"/>
    <w:rsid w:val="005F7E51"/>
    <w:rsid w:val="00602A29"/>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22D2"/>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4C80"/>
    <w:rsid w:val="006457AC"/>
    <w:rsid w:val="00647284"/>
    <w:rsid w:val="0065061B"/>
    <w:rsid w:val="00652FB0"/>
    <w:rsid w:val="00654705"/>
    <w:rsid w:val="006578F6"/>
    <w:rsid w:val="00660AAD"/>
    <w:rsid w:val="006620CA"/>
    <w:rsid w:val="006630E3"/>
    <w:rsid w:val="00665AE0"/>
    <w:rsid w:val="0066650E"/>
    <w:rsid w:val="006675D4"/>
    <w:rsid w:val="006678F6"/>
    <w:rsid w:val="00671E36"/>
    <w:rsid w:val="00672A60"/>
    <w:rsid w:val="00672EB8"/>
    <w:rsid w:val="006731CE"/>
    <w:rsid w:val="00673475"/>
    <w:rsid w:val="00675FB3"/>
    <w:rsid w:val="006766DF"/>
    <w:rsid w:val="00676757"/>
    <w:rsid w:val="00676BA5"/>
    <w:rsid w:val="00677DC0"/>
    <w:rsid w:val="00680E04"/>
    <w:rsid w:val="00682AB5"/>
    <w:rsid w:val="00685E0A"/>
    <w:rsid w:val="00686A93"/>
    <w:rsid w:val="00686ABA"/>
    <w:rsid w:val="00691312"/>
    <w:rsid w:val="00691693"/>
    <w:rsid w:val="00691DEC"/>
    <w:rsid w:val="00692315"/>
    <w:rsid w:val="00692985"/>
    <w:rsid w:val="00693404"/>
    <w:rsid w:val="006940DA"/>
    <w:rsid w:val="006945B1"/>
    <w:rsid w:val="00694A2F"/>
    <w:rsid w:val="00697701"/>
    <w:rsid w:val="006979C9"/>
    <w:rsid w:val="006A0A52"/>
    <w:rsid w:val="006A119A"/>
    <w:rsid w:val="006A25C9"/>
    <w:rsid w:val="006A3B03"/>
    <w:rsid w:val="006A4827"/>
    <w:rsid w:val="006A641E"/>
    <w:rsid w:val="006A6964"/>
    <w:rsid w:val="006A699F"/>
    <w:rsid w:val="006A7E87"/>
    <w:rsid w:val="006B0681"/>
    <w:rsid w:val="006B22DA"/>
    <w:rsid w:val="006B3124"/>
    <w:rsid w:val="006B3AFC"/>
    <w:rsid w:val="006B3CBE"/>
    <w:rsid w:val="006B660A"/>
    <w:rsid w:val="006B6BAC"/>
    <w:rsid w:val="006B78D2"/>
    <w:rsid w:val="006C0F57"/>
    <w:rsid w:val="006C2E78"/>
    <w:rsid w:val="006C426D"/>
    <w:rsid w:val="006C5EB9"/>
    <w:rsid w:val="006C61E4"/>
    <w:rsid w:val="006C63A0"/>
    <w:rsid w:val="006C6DAB"/>
    <w:rsid w:val="006C7A96"/>
    <w:rsid w:val="006D1298"/>
    <w:rsid w:val="006D29A1"/>
    <w:rsid w:val="006D5014"/>
    <w:rsid w:val="006D6462"/>
    <w:rsid w:val="006D6616"/>
    <w:rsid w:val="006D7A18"/>
    <w:rsid w:val="006E0A86"/>
    <w:rsid w:val="006E0B2C"/>
    <w:rsid w:val="006E1BAD"/>
    <w:rsid w:val="006E2728"/>
    <w:rsid w:val="006E2AEA"/>
    <w:rsid w:val="006E2B6B"/>
    <w:rsid w:val="006E49EF"/>
    <w:rsid w:val="006F24F9"/>
    <w:rsid w:val="006F3320"/>
    <w:rsid w:val="006F41AD"/>
    <w:rsid w:val="006F5080"/>
    <w:rsid w:val="006F5B7B"/>
    <w:rsid w:val="00700139"/>
    <w:rsid w:val="0070189F"/>
    <w:rsid w:val="0070232E"/>
    <w:rsid w:val="00704FD9"/>
    <w:rsid w:val="0070607B"/>
    <w:rsid w:val="007063C0"/>
    <w:rsid w:val="0070717D"/>
    <w:rsid w:val="00707440"/>
    <w:rsid w:val="007079F5"/>
    <w:rsid w:val="00707B5E"/>
    <w:rsid w:val="00707F15"/>
    <w:rsid w:val="00710B94"/>
    <w:rsid w:val="00710D63"/>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05A"/>
    <w:rsid w:val="00737CAA"/>
    <w:rsid w:val="00737CAE"/>
    <w:rsid w:val="00737D1B"/>
    <w:rsid w:val="00742E6D"/>
    <w:rsid w:val="007431B8"/>
    <w:rsid w:val="00743996"/>
    <w:rsid w:val="00743AAD"/>
    <w:rsid w:val="00745A93"/>
    <w:rsid w:val="00745FFB"/>
    <w:rsid w:val="007467E4"/>
    <w:rsid w:val="00746D25"/>
    <w:rsid w:val="007471D7"/>
    <w:rsid w:val="00747491"/>
    <w:rsid w:val="0075517D"/>
    <w:rsid w:val="00755AA2"/>
    <w:rsid w:val="00757301"/>
    <w:rsid w:val="00757AC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4B20"/>
    <w:rsid w:val="007755E2"/>
    <w:rsid w:val="00777C4B"/>
    <w:rsid w:val="00780287"/>
    <w:rsid w:val="00781B5D"/>
    <w:rsid w:val="0078219C"/>
    <w:rsid w:val="0078323F"/>
    <w:rsid w:val="007901C2"/>
    <w:rsid w:val="007919B1"/>
    <w:rsid w:val="00791A50"/>
    <w:rsid w:val="007927BD"/>
    <w:rsid w:val="00792A00"/>
    <w:rsid w:val="00794C77"/>
    <w:rsid w:val="00796306"/>
    <w:rsid w:val="00796AD9"/>
    <w:rsid w:val="007A0307"/>
    <w:rsid w:val="007A1381"/>
    <w:rsid w:val="007A23ED"/>
    <w:rsid w:val="007A2855"/>
    <w:rsid w:val="007A32C3"/>
    <w:rsid w:val="007A4348"/>
    <w:rsid w:val="007A4A16"/>
    <w:rsid w:val="007A5BFB"/>
    <w:rsid w:val="007A5D3F"/>
    <w:rsid w:val="007A6816"/>
    <w:rsid w:val="007A7A10"/>
    <w:rsid w:val="007B005D"/>
    <w:rsid w:val="007B093C"/>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D6BEE"/>
    <w:rsid w:val="007E0067"/>
    <w:rsid w:val="007E2A8F"/>
    <w:rsid w:val="007E4005"/>
    <w:rsid w:val="007E4695"/>
    <w:rsid w:val="007E490C"/>
    <w:rsid w:val="007E4A3D"/>
    <w:rsid w:val="007E4A9A"/>
    <w:rsid w:val="007E6538"/>
    <w:rsid w:val="007E7A58"/>
    <w:rsid w:val="007E7B77"/>
    <w:rsid w:val="007F07CC"/>
    <w:rsid w:val="007F0DC4"/>
    <w:rsid w:val="007F1689"/>
    <w:rsid w:val="007F27B6"/>
    <w:rsid w:val="007F3198"/>
    <w:rsid w:val="007F51D6"/>
    <w:rsid w:val="007F6EE2"/>
    <w:rsid w:val="007F6F27"/>
    <w:rsid w:val="007F7A60"/>
    <w:rsid w:val="00800591"/>
    <w:rsid w:val="00800A66"/>
    <w:rsid w:val="00801898"/>
    <w:rsid w:val="0080458D"/>
    <w:rsid w:val="00804702"/>
    <w:rsid w:val="00806CF5"/>
    <w:rsid w:val="00810878"/>
    <w:rsid w:val="00811993"/>
    <w:rsid w:val="00812991"/>
    <w:rsid w:val="00814B92"/>
    <w:rsid w:val="00815285"/>
    <w:rsid w:val="00816667"/>
    <w:rsid w:val="00820C72"/>
    <w:rsid w:val="00821C05"/>
    <w:rsid w:val="00821C37"/>
    <w:rsid w:val="00822AE8"/>
    <w:rsid w:val="00822F58"/>
    <w:rsid w:val="008275B6"/>
    <w:rsid w:val="008277E4"/>
    <w:rsid w:val="008313EE"/>
    <w:rsid w:val="00831719"/>
    <w:rsid w:val="008317E9"/>
    <w:rsid w:val="00832A93"/>
    <w:rsid w:val="00833814"/>
    <w:rsid w:val="00836239"/>
    <w:rsid w:val="00841113"/>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174"/>
    <w:rsid w:val="008739BD"/>
    <w:rsid w:val="00873E3B"/>
    <w:rsid w:val="008753A3"/>
    <w:rsid w:val="008755F4"/>
    <w:rsid w:val="00876E2E"/>
    <w:rsid w:val="00877033"/>
    <w:rsid w:val="008775CC"/>
    <w:rsid w:val="00877EC1"/>
    <w:rsid w:val="00880091"/>
    <w:rsid w:val="00880266"/>
    <w:rsid w:val="00883A8A"/>
    <w:rsid w:val="00885BEF"/>
    <w:rsid w:val="00886481"/>
    <w:rsid w:val="0088731F"/>
    <w:rsid w:val="0089266E"/>
    <w:rsid w:val="0089570A"/>
    <w:rsid w:val="008A04F2"/>
    <w:rsid w:val="008A1545"/>
    <w:rsid w:val="008A3118"/>
    <w:rsid w:val="008A38DE"/>
    <w:rsid w:val="008A392E"/>
    <w:rsid w:val="008A5A8B"/>
    <w:rsid w:val="008A5DD5"/>
    <w:rsid w:val="008A7927"/>
    <w:rsid w:val="008B1F9B"/>
    <w:rsid w:val="008B38BC"/>
    <w:rsid w:val="008B7128"/>
    <w:rsid w:val="008B7E57"/>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5DD5"/>
    <w:rsid w:val="008D63E6"/>
    <w:rsid w:val="008D69C3"/>
    <w:rsid w:val="008D6DB9"/>
    <w:rsid w:val="008D6E28"/>
    <w:rsid w:val="008E06BB"/>
    <w:rsid w:val="008E0994"/>
    <w:rsid w:val="008E0F13"/>
    <w:rsid w:val="008E1A11"/>
    <w:rsid w:val="008E1ACA"/>
    <w:rsid w:val="008E1EAA"/>
    <w:rsid w:val="008E2FF9"/>
    <w:rsid w:val="008E3361"/>
    <w:rsid w:val="008E3D3A"/>
    <w:rsid w:val="008E4DCB"/>
    <w:rsid w:val="008E55B4"/>
    <w:rsid w:val="008E64B4"/>
    <w:rsid w:val="008E64F5"/>
    <w:rsid w:val="008F00A6"/>
    <w:rsid w:val="008F555D"/>
    <w:rsid w:val="008F6557"/>
    <w:rsid w:val="008F70A7"/>
    <w:rsid w:val="008F7CA2"/>
    <w:rsid w:val="008F7D4D"/>
    <w:rsid w:val="0090029D"/>
    <w:rsid w:val="009005D0"/>
    <w:rsid w:val="00900DF7"/>
    <w:rsid w:val="00901426"/>
    <w:rsid w:val="009015DB"/>
    <w:rsid w:val="0090233F"/>
    <w:rsid w:val="00903A80"/>
    <w:rsid w:val="0090439C"/>
    <w:rsid w:val="009069A8"/>
    <w:rsid w:val="0091093B"/>
    <w:rsid w:val="00912316"/>
    <w:rsid w:val="0091279D"/>
    <w:rsid w:val="0091370E"/>
    <w:rsid w:val="00913B4E"/>
    <w:rsid w:val="00913BBD"/>
    <w:rsid w:val="009166D6"/>
    <w:rsid w:val="00916C8F"/>
    <w:rsid w:val="00916E15"/>
    <w:rsid w:val="009210F8"/>
    <w:rsid w:val="00921383"/>
    <w:rsid w:val="00923285"/>
    <w:rsid w:val="00923740"/>
    <w:rsid w:val="0092381F"/>
    <w:rsid w:val="00923F80"/>
    <w:rsid w:val="0092417F"/>
    <w:rsid w:val="00925295"/>
    <w:rsid w:val="00925767"/>
    <w:rsid w:val="00926428"/>
    <w:rsid w:val="00926999"/>
    <w:rsid w:val="00926B75"/>
    <w:rsid w:val="00927CF2"/>
    <w:rsid w:val="00927F48"/>
    <w:rsid w:val="0093106E"/>
    <w:rsid w:val="00931510"/>
    <w:rsid w:val="009343F5"/>
    <w:rsid w:val="009345CB"/>
    <w:rsid w:val="00934DBC"/>
    <w:rsid w:val="00935365"/>
    <w:rsid w:val="00935397"/>
    <w:rsid w:val="0093564C"/>
    <w:rsid w:val="009407F1"/>
    <w:rsid w:val="00941450"/>
    <w:rsid w:val="00942878"/>
    <w:rsid w:val="00942AA8"/>
    <w:rsid w:val="00942ACC"/>
    <w:rsid w:val="009457FF"/>
    <w:rsid w:val="00947693"/>
    <w:rsid w:val="00950D5F"/>
    <w:rsid w:val="00952FA0"/>
    <w:rsid w:val="00954046"/>
    <w:rsid w:val="0095449D"/>
    <w:rsid w:val="00954642"/>
    <w:rsid w:val="00955045"/>
    <w:rsid w:val="00955050"/>
    <w:rsid w:val="00955495"/>
    <w:rsid w:val="00955DAD"/>
    <w:rsid w:val="00955DF3"/>
    <w:rsid w:val="00955F2A"/>
    <w:rsid w:val="0095663B"/>
    <w:rsid w:val="009572C2"/>
    <w:rsid w:val="0096116B"/>
    <w:rsid w:val="009634DC"/>
    <w:rsid w:val="00963792"/>
    <w:rsid w:val="0096491A"/>
    <w:rsid w:val="00967A9B"/>
    <w:rsid w:val="009705CE"/>
    <w:rsid w:val="00970E95"/>
    <w:rsid w:val="009715F8"/>
    <w:rsid w:val="00973DDF"/>
    <w:rsid w:val="00977C15"/>
    <w:rsid w:val="0098050B"/>
    <w:rsid w:val="00980CF8"/>
    <w:rsid w:val="00981DB1"/>
    <w:rsid w:val="009849ED"/>
    <w:rsid w:val="0098560E"/>
    <w:rsid w:val="00986D7E"/>
    <w:rsid w:val="009874B3"/>
    <w:rsid w:val="009902FF"/>
    <w:rsid w:val="00990760"/>
    <w:rsid w:val="00990E45"/>
    <w:rsid w:val="0099130B"/>
    <w:rsid w:val="009919B3"/>
    <w:rsid w:val="00991C6A"/>
    <w:rsid w:val="00991F40"/>
    <w:rsid w:val="00994AFA"/>
    <w:rsid w:val="00995578"/>
    <w:rsid w:val="00995885"/>
    <w:rsid w:val="009A0A09"/>
    <w:rsid w:val="009A21DE"/>
    <w:rsid w:val="009A22CE"/>
    <w:rsid w:val="009A2E53"/>
    <w:rsid w:val="009A3DF2"/>
    <w:rsid w:val="009A52E2"/>
    <w:rsid w:val="009A563C"/>
    <w:rsid w:val="009A5C1E"/>
    <w:rsid w:val="009A6D33"/>
    <w:rsid w:val="009A6ED7"/>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0FB"/>
    <w:rsid w:val="009C5EBE"/>
    <w:rsid w:val="009C6EA5"/>
    <w:rsid w:val="009C7360"/>
    <w:rsid w:val="009C7A78"/>
    <w:rsid w:val="009C7B6E"/>
    <w:rsid w:val="009D0B95"/>
    <w:rsid w:val="009D0BDB"/>
    <w:rsid w:val="009D21E3"/>
    <w:rsid w:val="009D31B5"/>
    <w:rsid w:val="009D3623"/>
    <w:rsid w:val="009D5D26"/>
    <w:rsid w:val="009D6FF5"/>
    <w:rsid w:val="009D7690"/>
    <w:rsid w:val="009E009E"/>
    <w:rsid w:val="009E0455"/>
    <w:rsid w:val="009E0DA9"/>
    <w:rsid w:val="009E20AC"/>
    <w:rsid w:val="009E3274"/>
    <w:rsid w:val="009E3FA5"/>
    <w:rsid w:val="009E5705"/>
    <w:rsid w:val="009E62B2"/>
    <w:rsid w:val="009E728F"/>
    <w:rsid w:val="009E7AA2"/>
    <w:rsid w:val="009F0559"/>
    <w:rsid w:val="009F0595"/>
    <w:rsid w:val="009F586E"/>
    <w:rsid w:val="009F67A1"/>
    <w:rsid w:val="009F6F70"/>
    <w:rsid w:val="009F70A1"/>
    <w:rsid w:val="009F7B4D"/>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366E"/>
    <w:rsid w:val="00A3367A"/>
    <w:rsid w:val="00A33F52"/>
    <w:rsid w:val="00A34277"/>
    <w:rsid w:val="00A3473C"/>
    <w:rsid w:val="00A34A41"/>
    <w:rsid w:val="00A355B2"/>
    <w:rsid w:val="00A35968"/>
    <w:rsid w:val="00A36018"/>
    <w:rsid w:val="00A370B3"/>
    <w:rsid w:val="00A3777F"/>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70D1F"/>
    <w:rsid w:val="00A73C95"/>
    <w:rsid w:val="00A7501D"/>
    <w:rsid w:val="00A76922"/>
    <w:rsid w:val="00A773D2"/>
    <w:rsid w:val="00A7751F"/>
    <w:rsid w:val="00A77A5D"/>
    <w:rsid w:val="00A808B9"/>
    <w:rsid w:val="00A80AA1"/>
    <w:rsid w:val="00A81038"/>
    <w:rsid w:val="00A8404F"/>
    <w:rsid w:val="00A85B26"/>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2BBB"/>
    <w:rsid w:val="00AA3C9D"/>
    <w:rsid w:val="00AA52B1"/>
    <w:rsid w:val="00AA6225"/>
    <w:rsid w:val="00AA66EE"/>
    <w:rsid w:val="00AA7D11"/>
    <w:rsid w:val="00AB0325"/>
    <w:rsid w:val="00AB1AF6"/>
    <w:rsid w:val="00AB25EF"/>
    <w:rsid w:val="00AB35CE"/>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5CFB"/>
    <w:rsid w:val="00AD7BC4"/>
    <w:rsid w:val="00AD7CBA"/>
    <w:rsid w:val="00AE140F"/>
    <w:rsid w:val="00AE1DA6"/>
    <w:rsid w:val="00AE29EC"/>
    <w:rsid w:val="00AE2AC4"/>
    <w:rsid w:val="00AE3421"/>
    <w:rsid w:val="00AE346F"/>
    <w:rsid w:val="00AE5097"/>
    <w:rsid w:val="00AE51EF"/>
    <w:rsid w:val="00AE68C5"/>
    <w:rsid w:val="00AF1F7A"/>
    <w:rsid w:val="00AF2242"/>
    <w:rsid w:val="00AF268D"/>
    <w:rsid w:val="00AF50D9"/>
    <w:rsid w:val="00AF55B7"/>
    <w:rsid w:val="00AF5B05"/>
    <w:rsid w:val="00AF6399"/>
    <w:rsid w:val="00AF70A5"/>
    <w:rsid w:val="00AF7849"/>
    <w:rsid w:val="00B01133"/>
    <w:rsid w:val="00B01143"/>
    <w:rsid w:val="00B0127B"/>
    <w:rsid w:val="00B014E7"/>
    <w:rsid w:val="00B017DD"/>
    <w:rsid w:val="00B025AD"/>
    <w:rsid w:val="00B03664"/>
    <w:rsid w:val="00B04372"/>
    <w:rsid w:val="00B061C0"/>
    <w:rsid w:val="00B103D6"/>
    <w:rsid w:val="00B1262F"/>
    <w:rsid w:val="00B1460B"/>
    <w:rsid w:val="00B15F5D"/>
    <w:rsid w:val="00B15F8F"/>
    <w:rsid w:val="00B1619F"/>
    <w:rsid w:val="00B25B5C"/>
    <w:rsid w:val="00B2660F"/>
    <w:rsid w:val="00B274CC"/>
    <w:rsid w:val="00B30738"/>
    <w:rsid w:val="00B30833"/>
    <w:rsid w:val="00B30FA2"/>
    <w:rsid w:val="00B320D6"/>
    <w:rsid w:val="00B3434A"/>
    <w:rsid w:val="00B41136"/>
    <w:rsid w:val="00B42E4B"/>
    <w:rsid w:val="00B4457E"/>
    <w:rsid w:val="00B452DD"/>
    <w:rsid w:val="00B45368"/>
    <w:rsid w:val="00B46383"/>
    <w:rsid w:val="00B46FC9"/>
    <w:rsid w:val="00B472F0"/>
    <w:rsid w:val="00B50876"/>
    <w:rsid w:val="00B5128D"/>
    <w:rsid w:val="00B513A9"/>
    <w:rsid w:val="00B5244C"/>
    <w:rsid w:val="00B524A0"/>
    <w:rsid w:val="00B530B0"/>
    <w:rsid w:val="00B53579"/>
    <w:rsid w:val="00B54D5A"/>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80"/>
    <w:rsid w:val="00B708F8"/>
    <w:rsid w:val="00B72EE0"/>
    <w:rsid w:val="00B73D49"/>
    <w:rsid w:val="00B76053"/>
    <w:rsid w:val="00B8493B"/>
    <w:rsid w:val="00B85356"/>
    <w:rsid w:val="00B8581D"/>
    <w:rsid w:val="00B86CC3"/>
    <w:rsid w:val="00B86F0C"/>
    <w:rsid w:val="00B87025"/>
    <w:rsid w:val="00B87882"/>
    <w:rsid w:val="00B9184B"/>
    <w:rsid w:val="00B91D43"/>
    <w:rsid w:val="00B92E4F"/>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2B6C"/>
    <w:rsid w:val="00BB4D02"/>
    <w:rsid w:val="00BC0D3D"/>
    <w:rsid w:val="00BC1B99"/>
    <w:rsid w:val="00BC1D1C"/>
    <w:rsid w:val="00BC26A8"/>
    <w:rsid w:val="00BC3E22"/>
    <w:rsid w:val="00BC400B"/>
    <w:rsid w:val="00BC7AE8"/>
    <w:rsid w:val="00BD001D"/>
    <w:rsid w:val="00BD0E12"/>
    <w:rsid w:val="00BD1B60"/>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289"/>
    <w:rsid w:val="00BF069C"/>
    <w:rsid w:val="00BF06E1"/>
    <w:rsid w:val="00BF1874"/>
    <w:rsid w:val="00BF1EF8"/>
    <w:rsid w:val="00BF2935"/>
    <w:rsid w:val="00BF2DAF"/>
    <w:rsid w:val="00BF2F30"/>
    <w:rsid w:val="00BF3E51"/>
    <w:rsid w:val="00BF46B4"/>
    <w:rsid w:val="00BF5AF8"/>
    <w:rsid w:val="00BF625E"/>
    <w:rsid w:val="00BF68A3"/>
    <w:rsid w:val="00C017A8"/>
    <w:rsid w:val="00C03A40"/>
    <w:rsid w:val="00C05AAB"/>
    <w:rsid w:val="00C05C43"/>
    <w:rsid w:val="00C06D4B"/>
    <w:rsid w:val="00C07EDE"/>
    <w:rsid w:val="00C1051A"/>
    <w:rsid w:val="00C12B63"/>
    <w:rsid w:val="00C13789"/>
    <w:rsid w:val="00C15313"/>
    <w:rsid w:val="00C15921"/>
    <w:rsid w:val="00C15D6F"/>
    <w:rsid w:val="00C16C9C"/>
    <w:rsid w:val="00C20AB9"/>
    <w:rsid w:val="00C21D2A"/>
    <w:rsid w:val="00C21FF0"/>
    <w:rsid w:val="00C24503"/>
    <w:rsid w:val="00C25E49"/>
    <w:rsid w:val="00C26764"/>
    <w:rsid w:val="00C272AB"/>
    <w:rsid w:val="00C27DBD"/>
    <w:rsid w:val="00C303A5"/>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19C2"/>
    <w:rsid w:val="00C52316"/>
    <w:rsid w:val="00C52739"/>
    <w:rsid w:val="00C52A3A"/>
    <w:rsid w:val="00C53CFA"/>
    <w:rsid w:val="00C5689D"/>
    <w:rsid w:val="00C571E6"/>
    <w:rsid w:val="00C572F6"/>
    <w:rsid w:val="00C57A9B"/>
    <w:rsid w:val="00C60786"/>
    <w:rsid w:val="00C60AB9"/>
    <w:rsid w:val="00C61498"/>
    <w:rsid w:val="00C62C04"/>
    <w:rsid w:val="00C62E00"/>
    <w:rsid w:val="00C63310"/>
    <w:rsid w:val="00C6462B"/>
    <w:rsid w:val="00C64811"/>
    <w:rsid w:val="00C64D07"/>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1E6A"/>
    <w:rsid w:val="00C84D69"/>
    <w:rsid w:val="00C858EA"/>
    <w:rsid w:val="00C91134"/>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5741"/>
    <w:rsid w:val="00CC5A81"/>
    <w:rsid w:val="00CD0719"/>
    <w:rsid w:val="00CD16D8"/>
    <w:rsid w:val="00CD1751"/>
    <w:rsid w:val="00CD2903"/>
    <w:rsid w:val="00CD332A"/>
    <w:rsid w:val="00CD3394"/>
    <w:rsid w:val="00CD3B87"/>
    <w:rsid w:val="00CD3F91"/>
    <w:rsid w:val="00CD6AF6"/>
    <w:rsid w:val="00CD75FB"/>
    <w:rsid w:val="00CE170D"/>
    <w:rsid w:val="00CE1C93"/>
    <w:rsid w:val="00CE2BF6"/>
    <w:rsid w:val="00CE3557"/>
    <w:rsid w:val="00CE4148"/>
    <w:rsid w:val="00CE46E6"/>
    <w:rsid w:val="00CE6372"/>
    <w:rsid w:val="00CE6415"/>
    <w:rsid w:val="00CE6AFD"/>
    <w:rsid w:val="00CE6D6E"/>
    <w:rsid w:val="00CF0C68"/>
    <w:rsid w:val="00CF114C"/>
    <w:rsid w:val="00CF130D"/>
    <w:rsid w:val="00CF1BEE"/>
    <w:rsid w:val="00CF3D97"/>
    <w:rsid w:val="00CF4B58"/>
    <w:rsid w:val="00CF6AE0"/>
    <w:rsid w:val="00CF7B66"/>
    <w:rsid w:val="00D0117F"/>
    <w:rsid w:val="00D01CE4"/>
    <w:rsid w:val="00D02272"/>
    <w:rsid w:val="00D02E5F"/>
    <w:rsid w:val="00D04410"/>
    <w:rsid w:val="00D047EA"/>
    <w:rsid w:val="00D050A3"/>
    <w:rsid w:val="00D058E1"/>
    <w:rsid w:val="00D112BA"/>
    <w:rsid w:val="00D11D83"/>
    <w:rsid w:val="00D12E5B"/>
    <w:rsid w:val="00D13C86"/>
    <w:rsid w:val="00D15752"/>
    <w:rsid w:val="00D17990"/>
    <w:rsid w:val="00D17C95"/>
    <w:rsid w:val="00D2000F"/>
    <w:rsid w:val="00D204B3"/>
    <w:rsid w:val="00D21845"/>
    <w:rsid w:val="00D21C72"/>
    <w:rsid w:val="00D224D0"/>
    <w:rsid w:val="00D22C98"/>
    <w:rsid w:val="00D24557"/>
    <w:rsid w:val="00D24D5C"/>
    <w:rsid w:val="00D25354"/>
    <w:rsid w:val="00D262E1"/>
    <w:rsid w:val="00D264A9"/>
    <w:rsid w:val="00D27194"/>
    <w:rsid w:val="00D27498"/>
    <w:rsid w:val="00D306E0"/>
    <w:rsid w:val="00D30AAE"/>
    <w:rsid w:val="00D31BC3"/>
    <w:rsid w:val="00D32515"/>
    <w:rsid w:val="00D327AA"/>
    <w:rsid w:val="00D34248"/>
    <w:rsid w:val="00D34E56"/>
    <w:rsid w:val="00D36456"/>
    <w:rsid w:val="00D3683F"/>
    <w:rsid w:val="00D401E8"/>
    <w:rsid w:val="00D40B83"/>
    <w:rsid w:val="00D4358A"/>
    <w:rsid w:val="00D43C73"/>
    <w:rsid w:val="00D43F79"/>
    <w:rsid w:val="00D44CAC"/>
    <w:rsid w:val="00D45F1F"/>
    <w:rsid w:val="00D46094"/>
    <w:rsid w:val="00D46E0E"/>
    <w:rsid w:val="00D478EA"/>
    <w:rsid w:val="00D47FE0"/>
    <w:rsid w:val="00D50FF7"/>
    <w:rsid w:val="00D5186C"/>
    <w:rsid w:val="00D52C7C"/>
    <w:rsid w:val="00D54462"/>
    <w:rsid w:val="00D5457F"/>
    <w:rsid w:val="00D54777"/>
    <w:rsid w:val="00D549E3"/>
    <w:rsid w:val="00D55271"/>
    <w:rsid w:val="00D56ADF"/>
    <w:rsid w:val="00D56F64"/>
    <w:rsid w:val="00D572C2"/>
    <w:rsid w:val="00D57BDD"/>
    <w:rsid w:val="00D607D9"/>
    <w:rsid w:val="00D611EC"/>
    <w:rsid w:val="00D61E49"/>
    <w:rsid w:val="00D6252C"/>
    <w:rsid w:val="00D626B9"/>
    <w:rsid w:val="00D633C0"/>
    <w:rsid w:val="00D643D8"/>
    <w:rsid w:val="00D65373"/>
    <w:rsid w:val="00D658A9"/>
    <w:rsid w:val="00D65D7C"/>
    <w:rsid w:val="00D660E7"/>
    <w:rsid w:val="00D70B5B"/>
    <w:rsid w:val="00D72125"/>
    <w:rsid w:val="00D72DB4"/>
    <w:rsid w:val="00D73715"/>
    <w:rsid w:val="00D73966"/>
    <w:rsid w:val="00D73E0B"/>
    <w:rsid w:val="00D741FE"/>
    <w:rsid w:val="00D7533C"/>
    <w:rsid w:val="00D75600"/>
    <w:rsid w:val="00D75E59"/>
    <w:rsid w:val="00D76F68"/>
    <w:rsid w:val="00D8030C"/>
    <w:rsid w:val="00D80DE0"/>
    <w:rsid w:val="00D82577"/>
    <w:rsid w:val="00D82AD8"/>
    <w:rsid w:val="00D82CF5"/>
    <w:rsid w:val="00D83F20"/>
    <w:rsid w:val="00D8710D"/>
    <w:rsid w:val="00D87823"/>
    <w:rsid w:val="00D90982"/>
    <w:rsid w:val="00D909D1"/>
    <w:rsid w:val="00D92EC4"/>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3D9"/>
    <w:rsid w:val="00DA7483"/>
    <w:rsid w:val="00DA79C7"/>
    <w:rsid w:val="00DA79F5"/>
    <w:rsid w:val="00DB0D37"/>
    <w:rsid w:val="00DB222E"/>
    <w:rsid w:val="00DB319A"/>
    <w:rsid w:val="00DB4079"/>
    <w:rsid w:val="00DB4733"/>
    <w:rsid w:val="00DB4746"/>
    <w:rsid w:val="00DB72E5"/>
    <w:rsid w:val="00DB7883"/>
    <w:rsid w:val="00DB7C31"/>
    <w:rsid w:val="00DC0264"/>
    <w:rsid w:val="00DC08A2"/>
    <w:rsid w:val="00DC6D78"/>
    <w:rsid w:val="00DD031D"/>
    <w:rsid w:val="00DD03DB"/>
    <w:rsid w:val="00DD09F6"/>
    <w:rsid w:val="00DD1120"/>
    <w:rsid w:val="00DD1180"/>
    <w:rsid w:val="00DD12F8"/>
    <w:rsid w:val="00DD1B7D"/>
    <w:rsid w:val="00DD21A3"/>
    <w:rsid w:val="00DD29A1"/>
    <w:rsid w:val="00DD2B79"/>
    <w:rsid w:val="00DD3FFD"/>
    <w:rsid w:val="00DD59D4"/>
    <w:rsid w:val="00DD5E22"/>
    <w:rsid w:val="00DD61FF"/>
    <w:rsid w:val="00DD6893"/>
    <w:rsid w:val="00DE029A"/>
    <w:rsid w:val="00DE0769"/>
    <w:rsid w:val="00DE1A05"/>
    <w:rsid w:val="00DE2A94"/>
    <w:rsid w:val="00DE2F1E"/>
    <w:rsid w:val="00DE5C8A"/>
    <w:rsid w:val="00DE72B8"/>
    <w:rsid w:val="00DF4080"/>
    <w:rsid w:val="00DF5344"/>
    <w:rsid w:val="00DF6547"/>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7CC"/>
    <w:rsid w:val="00E1192B"/>
    <w:rsid w:val="00E11CA0"/>
    <w:rsid w:val="00E11E9D"/>
    <w:rsid w:val="00E120B1"/>
    <w:rsid w:val="00E12166"/>
    <w:rsid w:val="00E1377F"/>
    <w:rsid w:val="00E13FBC"/>
    <w:rsid w:val="00E15615"/>
    <w:rsid w:val="00E16BF3"/>
    <w:rsid w:val="00E17955"/>
    <w:rsid w:val="00E208F5"/>
    <w:rsid w:val="00E21364"/>
    <w:rsid w:val="00E2144A"/>
    <w:rsid w:val="00E217A2"/>
    <w:rsid w:val="00E2262B"/>
    <w:rsid w:val="00E2340A"/>
    <w:rsid w:val="00E23432"/>
    <w:rsid w:val="00E23795"/>
    <w:rsid w:val="00E24F2B"/>
    <w:rsid w:val="00E24F90"/>
    <w:rsid w:val="00E24FF7"/>
    <w:rsid w:val="00E27D27"/>
    <w:rsid w:val="00E27ED8"/>
    <w:rsid w:val="00E30C68"/>
    <w:rsid w:val="00E3346A"/>
    <w:rsid w:val="00E33615"/>
    <w:rsid w:val="00E33808"/>
    <w:rsid w:val="00E34337"/>
    <w:rsid w:val="00E36311"/>
    <w:rsid w:val="00E3699E"/>
    <w:rsid w:val="00E42FBA"/>
    <w:rsid w:val="00E45972"/>
    <w:rsid w:val="00E45B01"/>
    <w:rsid w:val="00E47F53"/>
    <w:rsid w:val="00E5011A"/>
    <w:rsid w:val="00E50B63"/>
    <w:rsid w:val="00E50DE5"/>
    <w:rsid w:val="00E50EB4"/>
    <w:rsid w:val="00E54550"/>
    <w:rsid w:val="00E56691"/>
    <w:rsid w:val="00E56BD4"/>
    <w:rsid w:val="00E57897"/>
    <w:rsid w:val="00E57D20"/>
    <w:rsid w:val="00E60648"/>
    <w:rsid w:val="00E60C4C"/>
    <w:rsid w:val="00E61CF1"/>
    <w:rsid w:val="00E61F14"/>
    <w:rsid w:val="00E6249E"/>
    <w:rsid w:val="00E62B69"/>
    <w:rsid w:val="00E63DCC"/>
    <w:rsid w:val="00E64909"/>
    <w:rsid w:val="00E65055"/>
    <w:rsid w:val="00E678D0"/>
    <w:rsid w:val="00E67A9C"/>
    <w:rsid w:val="00E71B10"/>
    <w:rsid w:val="00E723A5"/>
    <w:rsid w:val="00E724E3"/>
    <w:rsid w:val="00E726C1"/>
    <w:rsid w:val="00E73B7D"/>
    <w:rsid w:val="00E77626"/>
    <w:rsid w:val="00E80EA3"/>
    <w:rsid w:val="00E81118"/>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9762D"/>
    <w:rsid w:val="00EA110F"/>
    <w:rsid w:val="00EA19F9"/>
    <w:rsid w:val="00EA22CA"/>
    <w:rsid w:val="00EA26C7"/>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0F38"/>
    <w:rsid w:val="00EC1E2B"/>
    <w:rsid w:val="00EC3C62"/>
    <w:rsid w:val="00EC73F6"/>
    <w:rsid w:val="00EC7CAD"/>
    <w:rsid w:val="00ED0015"/>
    <w:rsid w:val="00ED2AC3"/>
    <w:rsid w:val="00ED2D0B"/>
    <w:rsid w:val="00ED4969"/>
    <w:rsid w:val="00ED5C4C"/>
    <w:rsid w:val="00ED71EE"/>
    <w:rsid w:val="00ED7438"/>
    <w:rsid w:val="00EE00D6"/>
    <w:rsid w:val="00EE04AC"/>
    <w:rsid w:val="00EE1D71"/>
    <w:rsid w:val="00EE229C"/>
    <w:rsid w:val="00EE2A26"/>
    <w:rsid w:val="00EE4B7C"/>
    <w:rsid w:val="00EE4E4A"/>
    <w:rsid w:val="00EE5002"/>
    <w:rsid w:val="00EE5A75"/>
    <w:rsid w:val="00EE5FDC"/>
    <w:rsid w:val="00EE672F"/>
    <w:rsid w:val="00EE7490"/>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09DB"/>
    <w:rsid w:val="00F13856"/>
    <w:rsid w:val="00F14090"/>
    <w:rsid w:val="00F140DE"/>
    <w:rsid w:val="00F14AB4"/>
    <w:rsid w:val="00F150D2"/>
    <w:rsid w:val="00F159CE"/>
    <w:rsid w:val="00F16C93"/>
    <w:rsid w:val="00F20F17"/>
    <w:rsid w:val="00F2100E"/>
    <w:rsid w:val="00F21E95"/>
    <w:rsid w:val="00F22B90"/>
    <w:rsid w:val="00F25602"/>
    <w:rsid w:val="00F25D4D"/>
    <w:rsid w:val="00F25FBD"/>
    <w:rsid w:val="00F2681E"/>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38B3"/>
    <w:rsid w:val="00F4468F"/>
    <w:rsid w:val="00F44F22"/>
    <w:rsid w:val="00F45281"/>
    <w:rsid w:val="00F5035A"/>
    <w:rsid w:val="00F508EE"/>
    <w:rsid w:val="00F51D6F"/>
    <w:rsid w:val="00F52766"/>
    <w:rsid w:val="00F54131"/>
    <w:rsid w:val="00F541D5"/>
    <w:rsid w:val="00F54FFF"/>
    <w:rsid w:val="00F57490"/>
    <w:rsid w:val="00F60252"/>
    <w:rsid w:val="00F60C6F"/>
    <w:rsid w:val="00F6117E"/>
    <w:rsid w:val="00F61EAC"/>
    <w:rsid w:val="00F62678"/>
    <w:rsid w:val="00F63118"/>
    <w:rsid w:val="00F701CE"/>
    <w:rsid w:val="00F7026C"/>
    <w:rsid w:val="00F703F5"/>
    <w:rsid w:val="00F7094D"/>
    <w:rsid w:val="00F70E0B"/>
    <w:rsid w:val="00F72488"/>
    <w:rsid w:val="00F72E0C"/>
    <w:rsid w:val="00F7324F"/>
    <w:rsid w:val="00F7452A"/>
    <w:rsid w:val="00F747C8"/>
    <w:rsid w:val="00F751CD"/>
    <w:rsid w:val="00F757FE"/>
    <w:rsid w:val="00F80A7E"/>
    <w:rsid w:val="00F8353B"/>
    <w:rsid w:val="00F84D55"/>
    <w:rsid w:val="00F852BB"/>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B7F16"/>
    <w:rsid w:val="00FC20AF"/>
    <w:rsid w:val="00FC213C"/>
    <w:rsid w:val="00FC2240"/>
    <w:rsid w:val="00FC2F73"/>
    <w:rsid w:val="00FC3377"/>
    <w:rsid w:val="00FC50E0"/>
    <w:rsid w:val="00FC5770"/>
    <w:rsid w:val="00FC5F4D"/>
    <w:rsid w:val="00FC6281"/>
    <w:rsid w:val="00FC63B0"/>
    <w:rsid w:val="00FC7A7C"/>
    <w:rsid w:val="00FD0006"/>
    <w:rsid w:val="00FD0226"/>
    <w:rsid w:val="00FD15B4"/>
    <w:rsid w:val="00FD1C10"/>
    <w:rsid w:val="00FD20B4"/>
    <w:rsid w:val="00FD2393"/>
    <w:rsid w:val="00FD26BC"/>
    <w:rsid w:val="00FD2F30"/>
    <w:rsid w:val="00FD3022"/>
    <w:rsid w:val="00FD34BF"/>
    <w:rsid w:val="00FD4065"/>
    <w:rsid w:val="00FD46D1"/>
    <w:rsid w:val="00FD5FD9"/>
    <w:rsid w:val="00FD6EDD"/>
    <w:rsid w:val="00FE147C"/>
    <w:rsid w:val="00FE2186"/>
    <w:rsid w:val="00FE2874"/>
    <w:rsid w:val="00FE3EB8"/>
    <w:rsid w:val="00FE445C"/>
    <w:rsid w:val="00FE5F09"/>
    <w:rsid w:val="00FE633C"/>
    <w:rsid w:val="00FF1523"/>
    <w:rsid w:val="00FF1DDC"/>
    <w:rsid w:val="00FF2283"/>
    <w:rsid w:val="00FF60FC"/>
    <w:rsid w:val="00FF6131"/>
    <w:rsid w:val="0138269E"/>
    <w:rsid w:val="01D069CC"/>
    <w:rsid w:val="02A436B9"/>
    <w:rsid w:val="02CE1439"/>
    <w:rsid w:val="02FC645E"/>
    <w:rsid w:val="054C237D"/>
    <w:rsid w:val="0572610A"/>
    <w:rsid w:val="0728323C"/>
    <w:rsid w:val="07872DC7"/>
    <w:rsid w:val="0A125BD0"/>
    <w:rsid w:val="0ACE1AD0"/>
    <w:rsid w:val="0B3255EB"/>
    <w:rsid w:val="0B8D72CE"/>
    <w:rsid w:val="0C03128B"/>
    <w:rsid w:val="0C492C48"/>
    <w:rsid w:val="0CC32526"/>
    <w:rsid w:val="0DA523AC"/>
    <w:rsid w:val="0DF36D04"/>
    <w:rsid w:val="0F782AA2"/>
    <w:rsid w:val="10F5305A"/>
    <w:rsid w:val="11485416"/>
    <w:rsid w:val="126B5A87"/>
    <w:rsid w:val="12FF5EB1"/>
    <w:rsid w:val="157439E3"/>
    <w:rsid w:val="16DC5B5C"/>
    <w:rsid w:val="190B1F77"/>
    <w:rsid w:val="1A153BDD"/>
    <w:rsid w:val="1C267EA1"/>
    <w:rsid w:val="1D160523"/>
    <w:rsid w:val="1D705432"/>
    <w:rsid w:val="1D9B6904"/>
    <w:rsid w:val="1EE61502"/>
    <w:rsid w:val="1FA2081B"/>
    <w:rsid w:val="1FE27AB4"/>
    <w:rsid w:val="1FEE475F"/>
    <w:rsid w:val="202021AD"/>
    <w:rsid w:val="21871336"/>
    <w:rsid w:val="21E95F13"/>
    <w:rsid w:val="23CE3BB5"/>
    <w:rsid w:val="24C37809"/>
    <w:rsid w:val="25743A80"/>
    <w:rsid w:val="26937BA5"/>
    <w:rsid w:val="2832159B"/>
    <w:rsid w:val="28532B59"/>
    <w:rsid w:val="2A172C1A"/>
    <w:rsid w:val="2EB87589"/>
    <w:rsid w:val="2F320153"/>
    <w:rsid w:val="2F8C13A3"/>
    <w:rsid w:val="30456D66"/>
    <w:rsid w:val="314B7DAB"/>
    <w:rsid w:val="31C261F0"/>
    <w:rsid w:val="31DE31DB"/>
    <w:rsid w:val="34715B79"/>
    <w:rsid w:val="35694C16"/>
    <w:rsid w:val="356D4A01"/>
    <w:rsid w:val="358A166A"/>
    <w:rsid w:val="38085FE5"/>
    <w:rsid w:val="38F83832"/>
    <w:rsid w:val="39411855"/>
    <w:rsid w:val="3A1C5838"/>
    <w:rsid w:val="3A7D7F8C"/>
    <w:rsid w:val="3ABD1824"/>
    <w:rsid w:val="3C0A6ABE"/>
    <w:rsid w:val="3FED03BF"/>
    <w:rsid w:val="3FFC4A06"/>
    <w:rsid w:val="400A6319"/>
    <w:rsid w:val="40AD7BB7"/>
    <w:rsid w:val="41022E55"/>
    <w:rsid w:val="42A95C9C"/>
    <w:rsid w:val="42BC2035"/>
    <w:rsid w:val="43840509"/>
    <w:rsid w:val="44CF2D3C"/>
    <w:rsid w:val="45A84211"/>
    <w:rsid w:val="464734A7"/>
    <w:rsid w:val="46C34D1A"/>
    <w:rsid w:val="47E70703"/>
    <w:rsid w:val="4815368F"/>
    <w:rsid w:val="49D7638A"/>
    <w:rsid w:val="49F8399C"/>
    <w:rsid w:val="4A63321B"/>
    <w:rsid w:val="4AC23AC7"/>
    <w:rsid w:val="4AC736D3"/>
    <w:rsid w:val="4B447A65"/>
    <w:rsid w:val="4BA94209"/>
    <w:rsid w:val="4CC93B1A"/>
    <w:rsid w:val="4D8F639A"/>
    <w:rsid w:val="4DE75E0E"/>
    <w:rsid w:val="4F92403E"/>
    <w:rsid w:val="50991818"/>
    <w:rsid w:val="527C33FB"/>
    <w:rsid w:val="52D7110C"/>
    <w:rsid w:val="536E41A3"/>
    <w:rsid w:val="537C7663"/>
    <w:rsid w:val="53F9132E"/>
    <w:rsid w:val="54011BAC"/>
    <w:rsid w:val="553B32D2"/>
    <w:rsid w:val="55B70436"/>
    <w:rsid w:val="55DC2824"/>
    <w:rsid w:val="56D9192C"/>
    <w:rsid w:val="572809EA"/>
    <w:rsid w:val="574B5E7D"/>
    <w:rsid w:val="5816262C"/>
    <w:rsid w:val="59067E52"/>
    <w:rsid w:val="592165DA"/>
    <w:rsid w:val="59CB718D"/>
    <w:rsid w:val="5BAC6C79"/>
    <w:rsid w:val="5BFD41B7"/>
    <w:rsid w:val="5C185DDA"/>
    <w:rsid w:val="5C97580F"/>
    <w:rsid w:val="5CF02D21"/>
    <w:rsid w:val="5D0308E7"/>
    <w:rsid w:val="5D4F0A24"/>
    <w:rsid w:val="5D86475F"/>
    <w:rsid w:val="5DA366C4"/>
    <w:rsid w:val="5E765A6D"/>
    <w:rsid w:val="5ED500A5"/>
    <w:rsid w:val="61AB7074"/>
    <w:rsid w:val="6205151B"/>
    <w:rsid w:val="634F4648"/>
    <w:rsid w:val="63792195"/>
    <w:rsid w:val="63976867"/>
    <w:rsid w:val="64621568"/>
    <w:rsid w:val="64752239"/>
    <w:rsid w:val="675D5723"/>
    <w:rsid w:val="67645A7C"/>
    <w:rsid w:val="692403B7"/>
    <w:rsid w:val="6A612CBF"/>
    <w:rsid w:val="6AF936C1"/>
    <w:rsid w:val="6BAF1B87"/>
    <w:rsid w:val="6C4B4390"/>
    <w:rsid w:val="6E2E34E1"/>
    <w:rsid w:val="6EAB30B8"/>
    <w:rsid w:val="705A3634"/>
    <w:rsid w:val="71475037"/>
    <w:rsid w:val="7211072C"/>
    <w:rsid w:val="72334C68"/>
    <w:rsid w:val="72713F0D"/>
    <w:rsid w:val="75262457"/>
    <w:rsid w:val="75284986"/>
    <w:rsid w:val="75FC7517"/>
    <w:rsid w:val="7868229F"/>
    <w:rsid w:val="79CB05C3"/>
    <w:rsid w:val="7ABC6C1A"/>
    <w:rsid w:val="7B665264"/>
    <w:rsid w:val="7CEE7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37F1D"/>
    <w:pPr>
      <w:widowControl w:val="0"/>
      <w:jc w:val="both"/>
    </w:pPr>
    <w:rPr>
      <w:kern w:val="2"/>
      <w:sz w:val="21"/>
      <w:szCs w:val="24"/>
    </w:rPr>
  </w:style>
  <w:style w:type="paragraph" w:styleId="1">
    <w:name w:val="heading 1"/>
    <w:basedOn w:val="a"/>
    <w:next w:val="a"/>
    <w:link w:val="1Char"/>
    <w:uiPriority w:val="9"/>
    <w:qFormat/>
    <w:rsid w:val="00437F1D"/>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437F1D"/>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rsid w:val="00437F1D"/>
    <w:pPr>
      <w:jc w:val="left"/>
    </w:pPr>
    <w:rPr>
      <w:rFonts w:ascii="仿宋_GB2312" w:eastAsia="仿宋_GB2312" w:hAnsi="宋体"/>
    </w:rPr>
  </w:style>
  <w:style w:type="paragraph" w:styleId="7">
    <w:name w:val="toc 7"/>
    <w:basedOn w:val="a"/>
    <w:next w:val="a"/>
    <w:uiPriority w:val="39"/>
    <w:unhideWhenUsed/>
    <w:qFormat/>
    <w:rsid w:val="00437F1D"/>
    <w:pPr>
      <w:ind w:leftChars="1200" w:left="2520"/>
    </w:pPr>
  </w:style>
  <w:style w:type="paragraph" w:styleId="a3">
    <w:name w:val="annotation text"/>
    <w:basedOn w:val="a"/>
    <w:link w:val="Char"/>
    <w:uiPriority w:val="99"/>
    <w:unhideWhenUsed/>
    <w:qFormat/>
    <w:rsid w:val="00437F1D"/>
    <w:pPr>
      <w:jc w:val="left"/>
    </w:pPr>
  </w:style>
  <w:style w:type="paragraph" w:styleId="a4">
    <w:name w:val="Body Text Indent"/>
    <w:basedOn w:val="a"/>
    <w:link w:val="Char1"/>
    <w:qFormat/>
    <w:rsid w:val="00437F1D"/>
    <w:pPr>
      <w:spacing w:after="120"/>
      <w:ind w:leftChars="200" w:left="420"/>
    </w:pPr>
    <w:rPr>
      <w:rFonts w:ascii="Calibri" w:hAnsi="Calibri"/>
    </w:rPr>
  </w:style>
  <w:style w:type="paragraph" w:styleId="5">
    <w:name w:val="toc 5"/>
    <w:basedOn w:val="a"/>
    <w:next w:val="a"/>
    <w:uiPriority w:val="39"/>
    <w:unhideWhenUsed/>
    <w:qFormat/>
    <w:rsid w:val="00437F1D"/>
    <w:pPr>
      <w:ind w:leftChars="800" w:left="1680"/>
    </w:pPr>
  </w:style>
  <w:style w:type="paragraph" w:styleId="30">
    <w:name w:val="toc 3"/>
    <w:basedOn w:val="a"/>
    <w:next w:val="a"/>
    <w:uiPriority w:val="39"/>
    <w:unhideWhenUsed/>
    <w:qFormat/>
    <w:rsid w:val="00437F1D"/>
    <w:pPr>
      <w:ind w:leftChars="400" w:left="840"/>
    </w:pPr>
  </w:style>
  <w:style w:type="paragraph" w:styleId="8">
    <w:name w:val="toc 8"/>
    <w:basedOn w:val="a"/>
    <w:next w:val="a"/>
    <w:uiPriority w:val="39"/>
    <w:unhideWhenUsed/>
    <w:qFormat/>
    <w:rsid w:val="00437F1D"/>
    <w:pPr>
      <w:ind w:leftChars="1400" w:left="2940"/>
    </w:pPr>
  </w:style>
  <w:style w:type="paragraph" w:styleId="a5">
    <w:name w:val="Date"/>
    <w:basedOn w:val="a"/>
    <w:next w:val="a"/>
    <w:link w:val="Char0"/>
    <w:unhideWhenUsed/>
    <w:qFormat/>
    <w:rsid w:val="00437F1D"/>
    <w:pPr>
      <w:ind w:leftChars="2500" w:left="100"/>
    </w:pPr>
  </w:style>
  <w:style w:type="paragraph" w:styleId="a6">
    <w:name w:val="Balloon Text"/>
    <w:basedOn w:val="a"/>
    <w:link w:val="Char2"/>
    <w:uiPriority w:val="99"/>
    <w:unhideWhenUsed/>
    <w:qFormat/>
    <w:rsid w:val="00437F1D"/>
    <w:rPr>
      <w:kern w:val="0"/>
      <w:sz w:val="18"/>
      <w:szCs w:val="18"/>
    </w:rPr>
  </w:style>
  <w:style w:type="paragraph" w:styleId="a7">
    <w:name w:val="footer"/>
    <w:basedOn w:val="a"/>
    <w:link w:val="Char3"/>
    <w:uiPriority w:val="99"/>
    <w:unhideWhenUsed/>
    <w:qFormat/>
    <w:rsid w:val="00437F1D"/>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437F1D"/>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437F1D"/>
  </w:style>
  <w:style w:type="paragraph" w:styleId="4">
    <w:name w:val="toc 4"/>
    <w:basedOn w:val="a"/>
    <w:next w:val="a"/>
    <w:uiPriority w:val="39"/>
    <w:unhideWhenUsed/>
    <w:qFormat/>
    <w:rsid w:val="00437F1D"/>
    <w:pPr>
      <w:ind w:leftChars="600" w:left="1260"/>
    </w:pPr>
  </w:style>
  <w:style w:type="paragraph" w:styleId="6">
    <w:name w:val="toc 6"/>
    <w:basedOn w:val="a"/>
    <w:next w:val="a"/>
    <w:uiPriority w:val="39"/>
    <w:unhideWhenUsed/>
    <w:qFormat/>
    <w:rsid w:val="00437F1D"/>
    <w:pPr>
      <w:ind w:leftChars="1000" w:left="2100"/>
    </w:pPr>
  </w:style>
  <w:style w:type="paragraph" w:styleId="20">
    <w:name w:val="toc 2"/>
    <w:basedOn w:val="a"/>
    <w:next w:val="a"/>
    <w:uiPriority w:val="39"/>
    <w:unhideWhenUsed/>
    <w:qFormat/>
    <w:rsid w:val="00437F1D"/>
    <w:pPr>
      <w:ind w:leftChars="200" w:left="420"/>
    </w:pPr>
  </w:style>
  <w:style w:type="paragraph" w:styleId="9">
    <w:name w:val="toc 9"/>
    <w:basedOn w:val="a"/>
    <w:next w:val="a"/>
    <w:uiPriority w:val="39"/>
    <w:unhideWhenUsed/>
    <w:qFormat/>
    <w:rsid w:val="00437F1D"/>
    <w:pPr>
      <w:ind w:leftChars="1600" w:left="3360"/>
    </w:pPr>
  </w:style>
  <w:style w:type="paragraph" w:styleId="a9">
    <w:name w:val="Normal (Web)"/>
    <w:basedOn w:val="a"/>
    <w:uiPriority w:val="99"/>
    <w:unhideWhenUsed/>
    <w:qFormat/>
    <w:rsid w:val="00437F1D"/>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437F1D"/>
    <w:rPr>
      <w:b/>
      <w:bCs/>
    </w:rPr>
  </w:style>
  <w:style w:type="table" w:styleId="ab">
    <w:name w:val="Table Grid"/>
    <w:basedOn w:val="a1"/>
    <w:uiPriority w:val="59"/>
    <w:qFormat/>
    <w:rsid w:val="00437F1D"/>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uiPriority w:val="22"/>
    <w:qFormat/>
    <w:rsid w:val="00437F1D"/>
    <w:rPr>
      <w:b/>
    </w:rPr>
  </w:style>
  <w:style w:type="character" w:styleId="ad">
    <w:name w:val="Emphasis"/>
    <w:basedOn w:val="a0"/>
    <w:uiPriority w:val="20"/>
    <w:qFormat/>
    <w:rsid w:val="00437F1D"/>
    <w:rPr>
      <w:color w:val="CC0000"/>
    </w:rPr>
  </w:style>
  <w:style w:type="character" w:styleId="ae">
    <w:name w:val="Hyperlink"/>
    <w:basedOn w:val="a0"/>
    <w:uiPriority w:val="99"/>
    <w:unhideWhenUsed/>
    <w:qFormat/>
    <w:rsid w:val="00437F1D"/>
    <w:rPr>
      <w:color w:val="0000FF"/>
      <w:u w:val="single"/>
    </w:rPr>
  </w:style>
  <w:style w:type="character" w:styleId="af">
    <w:name w:val="annotation reference"/>
    <w:uiPriority w:val="99"/>
    <w:unhideWhenUsed/>
    <w:qFormat/>
    <w:rsid w:val="00437F1D"/>
    <w:rPr>
      <w:sz w:val="21"/>
      <w:szCs w:val="21"/>
    </w:rPr>
  </w:style>
  <w:style w:type="character" w:customStyle="1" w:styleId="Char4">
    <w:name w:val="页眉 Char"/>
    <w:link w:val="a8"/>
    <w:uiPriority w:val="99"/>
    <w:qFormat/>
    <w:rsid w:val="00437F1D"/>
    <w:rPr>
      <w:rFonts w:ascii="Times New Roman" w:eastAsia="宋体" w:hAnsi="Times New Roman" w:cs="Times New Roman"/>
      <w:sz w:val="18"/>
      <w:szCs w:val="18"/>
    </w:rPr>
  </w:style>
  <w:style w:type="character" w:customStyle="1" w:styleId="Char2">
    <w:name w:val="批注框文本 Char"/>
    <w:link w:val="a6"/>
    <w:uiPriority w:val="99"/>
    <w:semiHidden/>
    <w:qFormat/>
    <w:rsid w:val="00437F1D"/>
    <w:rPr>
      <w:rFonts w:ascii="Times New Roman" w:eastAsia="宋体" w:hAnsi="Times New Roman" w:cs="Times New Roman"/>
      <w:sz w:val="18"/>
      <w:szCs w:val="18"/>
    </w:rPr>
  </w:style>
  <w:style w:type="character" w:customStyle="1" w:styleId="11">
    <w:name w:val="标题1"/>
    <w:basedOn w:val="a0"/>
    <w:qFormat/>
    <w:rsid w:val="00437F1D"/>
  </w:style>
  <w:style w:type="character" w:customStyle="1" w:styleId="Char5">
    <w:name w:val="批注主题 Char"/>
    <w:link w:val="aa"/>
    <w:uiPriority w:val="99"/>
    <w:semiHidden/>
    <w:qFormat/>
    <w:rsid w:val="00437F1D"/>
    <w:rPr>
      <w:rFonts w:ascii="Times New Roman" w:hAnsi="Times New Roman"/>
      <w:b/>
      <w:bCs/>
      <w:kern w:val="2"/>
      <w:sz w:val="21"/>
      <w:szCs w:val="24"/>
    </w:rPr>
  </w:style>
  <w:style w:type="character" w:customStyle="1" w:styleId="Char6">
    <w:name w:val="列出段落 Char"/>
    <w:link w:val="af0"/>
    <w:uiPriority w:val="34"/>
    <w:qFormat/>
    <w:rsid w:val="00437F1D"/>
    <w:rPr>
      <w:rFonts w:ascii="Times New Roman" w:hAnsi="Times New Roman"/>
      <w:kern w:val="2"/>
      <w:sz w:val="21"/>
      <w:szCs w:val="24"/>
    </w:rPr>
  </w:style>
  <w:style w:type="paragraph" w:styleId="af0">
    <w:name w:val="List Paragraph"/>
    <w:basedOn w:val="a"/>
    <w:link w:val="Char6"/>
    <w:uiPriority w:val="34"/>
    <w:qFormat/>
    <w:rsid w:val="00437F1D"/>
    <w:pPr>
      <w:ind w:firstLineChars="200" w:firstLine="420"/>
    </w:pPr>
  </w:style>
  <w:style w:type="character" w:customStyle="1" w:styleId="apple-converted-space">
    <w:name w:val="apple-converted-space"/>
    <w:basedOn w:val="a0"/>
    <w:qFormat/>
    <w:rsid w:val="00437F1D"/>
  </w:style>
  <w:style w:type="character" w:customStyle="1" w:styleId="Char0">
    <w:name w:val="日期 Char"/>
    <w:link w:val="a5"/>
    <w:qFormat/>
    <w:rsid w:val="00437F1D"/>
    <w:rPr>
      <w:rFonts w:ascii="Times New Roman" w:hAnsi="Times New Roman"/>
      <w:kern w:val="2"/>
      <w:sz w:val="21"/>
      <w:szCs w:val="24"/>
    </w:rPr>
  </w:style>
  <w:style w:type="character" w:customStyle="1" w:styleId="Char">
    <w:name w:val="批注文字 Char"/>
    <w:link w:val="a3"/>
    <w:uiPriority w:val="99"/>
    <w:qFormat/>
    <w:rsid w:val="00437F1D"/>
    <w:rPr>
      <w:rFonts w:ascii="Times New Roman" w:hAnsi="Times New Roman"/>
      <w:kern w:val="2"/>
      <w:sz w:val="21"/>
      <w:szCs w:val="24"/>
    </w:rPr>
  </w:style>
  <w:style w:type="character" w:customStyle="1" w:styleId="3Char">
    <w:name w:val="标题 3 Char"/>
    <w:basedOn w:val="a0"/>
    <w:link w:val="3"/>
    <w:qFormat/>
    <w:rsid w:val="00437F1D"/>
    <w:rPr>
      <w:rFonts w:ascii="Times New Roman" w:hAnsi="Times New Roman"/>
      <w:b/>
      <w:sz w:val="32"/>
    </w:rPr>
  </w:style>
  <w:style w:type="character" w:customStyle="1" w:styleId="Char3">
    <w:name w:val="页脚 Char"/>
    <w:link w:val="a7"/>
    <w:uiPriority w:val="99"/>
    <w:qFormat/>
    <w:rsid w:val="00437F1D"/>
    <w:rPr>
      <w:rFonts w:ascii="Times New Roman" w:eastAsia="宋体" w:hAnsi="Times New Roman" w:cs="Times New Roman"/>
      <w:sz w:val="18"/>
      <w:szCs w:val="18"/>
    </w:rPr>
  </w:style>
  <w:style w:type="paragraph" w:customStyle="1" w:styleId="af1">
    <w:name w:val="图"/>
    <w:basedOn w:val="a"/>
    <w:qFormat/>
    <w:rsid w:val="00437F1D"/>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437F1D"/>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437F1D"/>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437F1D"/>
    <w:pPr>
      <w:widowControl/>
      <w:spacing w:before="100" w:beforeAutospacing="1" w:after="100" w:afterAutospacing="1"/>
      <w:jc w:val="left"/>
    </w:pPr>
    <w:rPr>
      <w:rFonts w:ascii="宋体" w:hAnsi="宋体" w:cs="宋体"/>
      <w:kern w:val="0"/>
      <w:sz w:val="24"/>
    </w:rPr>
  </w:style>
  <w:style w:type="character" w:customStyle="1" w:styleId="Char7">
    <w:name w:val="正文文本缩进 Char"/>
    <w:qFormat/>
    <w:rsid w:val="00437F1D"/>
    <w:rPr>
      <w:kern w:val="2"/>
      <w:sz w:val="21"/>
      <w:szCs w:val="24"/>
    </w:rPr>
  </w:style>
  <w:style w:type="character" w:customStyle="1" w:styleId="Char1">
    <w:name w:val="正文文本缩进 Char1"/>
    <w:basedOn w:val="a0"/>
    <w:link w:val="a4"/>
    <w:uiPriority w:val="99"/>
    <w:semiHidden/>
    <w:qFormat/>
    <w:rsid w:val="00437F1D"/>
    <w:rPr>
      <w:rFonts w:ascii="Times New Roman" w:hAnsi="Times New Roman"/>
      <w:kern w:val="2"/>
      <w:sz w:val="21"/>
      <w:szCs w:val="24"/>
    </w:rPr>
  </w:style>
  <w:style w:type="paragraph" w:customStyle="1" w:styleId="12">
    <w:name w:val="列出段落1"/>
    <w:basedOn w:val="a"/>
    <w:uiPriority w:val="34"/>
    <w:qFormat/>
    <w:rsid w:val="00437F1D"/>
    <w:pPr>
      <w:ind w:firstLineChars="200" w:firstLine="420"/>
    </w:pPr>
  </w:style>
  <w:style w:type="paragraph" w:customStyle="1" w:styleId="13">
    <w:name w:val="修订1"/>
    <w:hidden/>
    <w:uiPriority w:val="99"/>
    <w:semiHidden/>
    <w:qFormat/>
    <w:rsid w:val="00437F1D"/>
    <w:rPr>
      <w:kern w:val="2"/>
      <w:sz w:val="21"/>
      <w:szCs w:val="24"/>
    </w:rPr>
  </w:style>
  <w:style w:type="character" w:customStyle="1" w:styleId="1Char">
    <w:name w:val="标题 1 Char"/>
    <w:basedOn w:val="a0"/>
    <w:link w:val="1"/>
    <w:uiPriority w:val="9"/>
    <w:qFormat/>
    <w:rsid w:val="00437F1D"/>
    <w:rPr>
      <w:rFonts w:ascii="Times New Roman" w:hAnsi="Times New Roman"/>
      <w:b/>
      <w:bCs/>
      <w:kern w:val="44"/>
      <w:sz w:val="44"/>
      <w:szCs w:val="44"/>
    </w:rPr>
  </w:style>
  <w:style w:type="character" w:customStyle="1" w:styleId="af2">
    <w:name w:val="批注文字 字符"/>
    <w:uiPriority w:val="99"/>
    <w:qFormat/>
    <w:rsid w:val="00437F1D"/>
    <w:rPr>
      <w:rFonts w:ascii="Times New Roman" w:hAnsi="Times New Roman"/>
      <w:kern w:val="2"/>
      <w:sz w:val="21"/>
      <w:szCs w:val="24"/>
    </w:rPr>
  </w:style>
  <w:style w:type="character" w:customStyle="1" w:styleId="Char10">
    <w:name w:val="列出段落 Char1"/>
    <w:uiPriority w:val="34"/>
    <w:qFormat/>
    <w:locked/>
    <w:rsid w:val="00437F1D"/>
    <w:rPr>
      <w:rFonts w:ascii="Times New Roman" w:hAnsi="Times New Roman"/>
      <w:kern w:val="2"/>
      <w:sz w:val="21"/>
      <w:szCs w:val="24"/>
    </w:rPr>
  </w:style>
  <w:style w:type="paragraph" w:customStyle="1" w:styleId="110">
    <w:name w:val="列出段落11"/>
    <w:basedOn w:val="a"/>
    <w:uiPriority w:val="34"/>
    <w:qFormat/>
    <w:rsid w:val="00437F1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pt.sotcbb.com/index.j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800A7-40DE-47AA-BD2B-E8F41589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30</Pages>
  <Words>2532</Words>
  <Characters>14436</Characters>
  <Application>Microsoft Office Word</Application>
  <DocSecurity>0</DocSecurity>
  <Lines>120</Lines>
  <Paragraphs>33</Paragraphs>
  <ScaleCrop>false</ScaleCrop>
  <Company>深圳会展中心管理有限责任公司</Company>
  <LinksUpToDate>false</LinksUpToDate>
  <CharactersWithSpaces>16935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73</cp:revision>
  <cp:lastPrinted>2020-10-30T00:24:00Z</cp:lastPrinted>
  <dcterms:created xsi:type="dcterms:W3CDTF">2021-08-05T02:53:00Z</dcterms:created>
  <dcterms:modified xsi:type="dcterms:W3CDTF">2021-12-20T01:55:00Z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A3B6D7EE8A40467A8DD9812988895412</vt:lpwstr>
  </property>
</Properties>
</file>