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方正小标宋简体" w:hAnsi="方正小标宋简体" w:eastAsia="方正小标宋简体" w:cs="方正小标宋简体"/>
          <w:b/>
          <w:sz w:val="72"/>
          <w:szCs w:val="72"/>
        </w:rPr>
      </w:pPr>
      <w:r>
        <w:rPr>
          <w:rFonts w:hint="eastAsia" w:ascii="黑体" w:hAnsi="黑体" w:eastAsia="黑体" w:cs="黑体"/>
          <w:b/>
          <w:sz w:val="72"/>
          <w:szCs w:val="72"/>
        </w:rPr>
        <w:t>询比价采购文件</w:t>
      </w:r>
    </w:p>
    <w:p>
      <w:pPr>
        <w:spacing w:line="360" w:lineRule="auto"/>
        <w:jc w:val="center"/>
        <w:rPr>
          <w:rFonts w:ascii="宋体" w:hAnsi="宋体" w:cs="宋体"/>
          <w:b/>
          <w:sz w:val="48"/>
          <w:szCs w:val="48"/>
        </w:rPr>
      </w:pPr>
    </w:p>
    <w:p>
      <w:pPr>
        <w:spacing w:line="360" w:lineRule="auto"/>
        <w:jc w:val="center"/>
        <w:rPr>
          <w:rFonts w:hint="eastAsia" w:ascii="方正小标宋_GBK" w:hAnsi="方正小标宋_GBK" w:eastAsia="方正小标宋_GBK" w:cs="方正小标宋_GBK"/>
          <w:b/>
          <w:sz w:val="32"/>
          <w:szCs w:val="32"/>
          <w:lang w:val="en-US" w:eastAsia="zh-CN"/>
        </w:rPr>
      </w:pPr>
      <w:r>
        <w:rPr>
          <w:rFonts w:hint="eastAsia" w:ascii="方正小标宋_GBK" w:hAnsi="方正小标宋_GBK" w:eastAsia="方正小标宋_GBK" w:cs="方正小标宋_GBK"/>
          <w:b/>
          <w:sz w:val="32"/>
          <w:szCs w:val="32"/>
        </w:rPr>
        <w:t>项目名称：深圳会展中心</w:t>
      </w:r>
      <w:r>
        <w:rPr>
          <w:rFonts w:ascii="方正小标宋_GBK" w:hAnsi="方正小标宋_GBK" w:eastAsia="方正小标宋_GBK" w:cs="方正小标宋_GBK"/>
          <w:b/>
          <w:sz w:val="32"/>
          <w:szCs w:val="32"/>
        </w:rPr>
        <w:t>2022</w:t>
      </w:r>
      <w:r>
        <w:rPr>
          <w:rFonts w:hint="eastAsia" w:ascii="方正小标宋_GBK" w:hAnsi="方正小标宋_GBK" w:eastAsia="方正小标宋_GBK" w:cs="方正小标宋_GBK"/>
          <w:b/>
          <w:sz w:val="32"/>
          <w:szCs w:val="32"/>
        </w:rPr>
        <w:t>年高交会翻译服务采购项目</w:t>
      </w:r>
      <w:r>
        <w:rPr>
          <w:rFonts w:hint="eastAsia" w:ascii="方正小标宋_GBK" w:hAnsi="方正小标宋_GBK" w:eastAsia="方正小标宋_GBK" w:cs="方正小标宋_GBK"/>
          <w:b/>
          <w:sz w:val="32"/>
          <w:szCs w:val="32"/>
          <w:lang w:eastAsia="zh-CN"/>
        </w:rPr>
        <w:t>（</w:t>
      </w:r>
      <w:r>
        <w:rPr>
          <w:rFonts w:hint="eastAsia" w:ascii="方正小标宋_GBK" w:hAnsi="方正小标宋_GBK" w:eastAsia="方正小标宋_GBK" w:cs="方正小标宋_GBK"/>
          <w:b/>
          <w:sz w:val="32"/>
          <w:szCs w:val="32"/>
          <w:lang w:val="en-US" w:eastAsia="zh-CN"/>
        </w:rPr>
        <w:t>二次</w:t>
      </w:r>
      <w:r>
        <w:rPr>
          <w:rFonts w:hint="eastAsia" w:ascii="方正小标宋_GBK" w:hAnsi="方正小标宋_GBK" w:eastAsia="方正小标宋_GBK" w:cs="方正小标宋_GBK"/>
          <w:b/>
          <w:sz w:val="32"/>
          <w:szCs w:val="32"/>
          <w:lang w:eastAsia="zh-CN"/>
        </w:rPr>
        <w:t>）</w:t>
      </w:r>
    </w:p>
    <w:p>
      <w:pPr>
        <w:tabs>
          <w:tab w:val="left" w:pos="2127"/>
          <w:tab w:val="left" w:pos="2694"/>
        </w:tabs>
        <w:spacing w:line="360" w:lineRule="auto"/>
        <w:ind w:firstLine="3045" w:firstLineChars="632"/>
        <w:rPr>
          <w:rFonts w:ascii="宋体" w:hAnsi="宋体" w:cs="宋体"/>
          <w:b/>
          <w:sz w:val="48"/>
          <w:szCs w:val="48"/>
        </w:rPr>
      </w:pPr>
    </w:p>
    <w:p>
      <w:pPr>
        <w:tabs>
          <w:tab w:val="left" w:pos="2127"/>
          <w:tab w:val="left" w:pos="2694"/>
        </w:tabs>
        <w:spacing w:line="360" w:lineRule="auto"/>
        <w:ind w:firstLine="3045" w:firstLineChars="632"/>
        <w:rPr>
          <w:rFonts w:ascii="宋体" w:hAnsi="宋体" w:cs="宋体"/>
          <w:b/>
          <w:sz w:val="48"/>
          <w:szCs w:val="48"/>
        </w:rPr>
      </w:pPr>
    </w:p>
    <w:p>
      <w:pPr>
        <w:pStyle w:val="2"/>
      </w:pPr>
    </w:p>
    <w:p>
      <w:pPr>
        <w:pStyle w:val="2"/>
        <w:ind w:firstLine="1327"/>
      </w:pPr>
    </w:p>
    <w:p>
      <w:pPr>
        <w:pStyle w:val="2"/>
        <w:ind w:firstLine="1327"/>
      </w:pPr>
    </w:p>
    <w:p>
      <w:pPr>
        <w:pStyle w:val="2"/>
        <w:ind w:firstLine="1327"/>
      </w:pPr>
    </w:p>
    <w:p>
      <w:pPr>
        <w:tabs>
          <w:tab w:val="left" w:pos="2127"/>
          <w:tab w:val="left" w:pos="2694"/>
        </w:tabs>
        <w:spacing w:line="360" w:lineRule="auto"/>
        <w:ind w:firstLine="3045" w:firstLineChars="632"/>
        <w:rPr>
          <w:rFonts w:ascii="宋体" w:hAnsi="宋体" w:cs="宋体"/>
          <w:b/>
          <w:sz w:val="48"/>
          <w:szCs w:val="48"/>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spacing w:line="360" w:lineRule="auto"/>
        <w:jc w:val="center"/>
        <w:rPr>
          <w:rFonts w:ascii="仿宋" w:hAnsi="仿宋" w:eastAsia="仿宋" w:cs="仿宋"/>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2年5月</w:t>
      </w:r>
      <w:r>
        <w:rPr>
          <w:rFonts w:ascii="宋体" w:hAnsi="宋体" w:cs="宋体"/>
          <w:b/>
          <w:sz w:val="48"/>
          <w:szCs w:val="48"/>
        </w:rPr>
        <w:br w:type="page"/>
      </w:r>
    </w:p>
    <w:p>
      <w:pPr>
        <w:numPr>
          <w:ilvl w:val="0"/>
          <w:numId w:val="1"/>
        </w:num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单位名称：</w:t>
      </w:r>
      <w:r>
        <w:rPr>
          <w:rFonts w:hint="eastAsia" w:cs="仿宋" w:asciiTheme="minorEastAsia" w:hAnsiTheme="minorEastAsia" w:eastAsiaTheme="minorEastAsia"/>
          <w:szCs w:val="21"/>
        </w:rPr>
        <w:t>深圳会展中心管理有限责任公司（以下简称“采购人”）</w:t>
      </w:r>
    </w:p>
    <w:p>
      <w:pPr>
        <w:numPr>
          <w:ilvl w:val="0"/>
          <w:numId w:val="1"/>
        </w:num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单位地址：</w:t>
      </w:r>
      <w:r>
        <w:rPr>
          <w:rFonts w:hint="eastAsia" w:cs="仿宋" w:asciiTheme="minorEastAsia" w:hAnsiTheme="minorEastAsia" w:eastAsiaTheme="minorEastAsia"/>
          <w:szCs w:val="21"/>
        </w:rPr>
        <w:t>深圳市福田区福华三路</w:t>
      </w:r>
    </w:p>
    <w:p>
      <w:pPr>
        <w:pStyle w:val="2"/>
        <w:ind w:firstLine="630" w:firstLineChars="300"/>
      </w:pPr>
    </w:p>
    <w:p>
      <w:pPr>
        <w:numPr>
          <w:ilvl w:val="0"/>
          <w:numId w:val="1"/>
        </w:num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项目概况</w:t>
      </w:r>
    </w:p>
    <w:p>
      <w:pPr>
        <w:numPr>
          <w:ilvl w:val="0"/>
          <w:numId w:val="2"/>
        </w:numPr>
        <w:spacing w:line="360" w:lineRule="auto"/>
        <w:ind w:left="420"/>
        <w:rPr>
          <w:rFonts w:cs="仿宋" w:asciiTheme="minorEastAsia" w:hAnsiTheme="minorEastAsia" w:eastAsiaTheme="minorEastAsia"/>
          <w:b/>
          <w:szCs w:val="21"/>
        </w:rPr>
      </w:pPr>
      <w:r>
        <w:rPr>
          <w:rFonts w:hint="eastAsia" w:cs="仿宋" w:asciiTheme="minorEastAsia" w:hAnsiTheme="minorEastAsia" w:eastAsiaTheme="minorEastAsia"/>
          <w:b/>
          <w:szCs w:val="21"/>
        </w:rPr>
        <w:t>项目名称：</w:t>
      </w:r>
      <w:r>
        <w:rPr>
          <w:rFonts w:cs="仿宋" w:asciiTheme="minorEastAsia" w:hAnsiTheme="minorEastAsia" w:eastAsiaTheme="minorEastAsia"/>
          <w:b/>
          <w:szCs w:val="21"/>
        </w:rPr>
        <w:t>2022年高交会翻译服务采购项目</w:t>
      </w:r>
      <w:r>
        <w:rPr>
          <w:rFonts w:hint="eastAsia" w:cs="仿宋" w:asciiTheme="minorEastAsia" w:hAnsiTheme="minorEastAsia" w:eastAsiaTheme="minorEastAsia"/>
          <w:b/>
          <w:szCs w:val="21"/>
          <w:lang w:eastAsia="zh-CN"/>
        </w:rPr>
        <w:t>（</w:t>
      </w:r>
      <w:r>
        <w:rPr>
          <w:rFonts w:hint="eastAsia" w:cs="仿宋" w:asciiTheme="minorEastAsia" w:hAnsiTheme="minorEastAsia" w:eastAsiaTheme="minorEastAsia"/>
          <w:b/>
          <w:szCs w:val="21"/>
          <w:lang w:val="en-US" w:eastAsia="zh-CN"/>
        </w:rPr>
        <w:t>二次</w:t>
      </w:r>
      <w:r>
        <w:rPr>
          <w:rFonts w:hint="eastAsia" w:cs="仿宋" w:asciiTheme="minorEastAsia" w:hAnsiTheme="minorEastAsia" w:eastAsiaTheme="minorEastAsia"/>
          <w:b/>
          <w:szCs w:val="21"/>
          <w:lang w:eastAsia="zh-CN"/>
        </w:rPr>
        <w:t>）</w:t>
      </w:r>
    </w:p>
    <w:p>
      <w:pPr>
        <w:numPr>
          <w:ilvl w:val="0"/>
          <w:numId w:val="2"/>
        </w:numPr>
        <w:spacing w:line="360" w:lineRule="auto"/>
        <w:ind w:left="420"/>
        <w:rPr>
          <w:rFonts w:cs="仿宋" w:asciiTheme="minorEastAsia" w:hAnsiTheme="minorEastAsia" w:eastAsiaTheme="minorEastAsia"/>
          <w:b/>
          <w:szCs w:val="21"/>
        </w:rPr>
      </w:pPr>
      <w:r>
        <w:rPr>
          <w:rFonts w:hint="eastAsia" w:cs="仿宋" w:asciiTheme="minorEastAsia" w:hAnsiTheme="minorEastAsia" w:eastAsiaTheme="minorEastAsia"/>
          <w:b/>
          <w:szCs w:val="21"/>
        </w:rPr>
        <w:t>采购范围：高交会宣传材料笔译服务、高交会会议活动口译服务</w:t>
      </w:r>
    </w:p>
    <w:p>
      <w:pPr>
        <w:spacing w:line="360" w:lineRule="auto"/>
        <w:ind w:firstLine="422" w:firstLineChars="200"/>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b/>
          <w:szCs w:val="21"/>
        </w:rPr>
        <w:t>（三）采购中选单位数量：</w:t>
      </w:r>
      <w:r>
        <w:rPr>
          <w:rFonts w:cs="仿宋" w:asciiTheme="minorEastAsia" w:hAnsiTheme="minorEastAsia" w:eastAsiaTheme="minorEastAsia"/>
          <w:b/>
          <w:szCs w:val="21"/>
        </w:rPr>
        <w:t>1家</w:t>
      </w:r>
    </w:p>
    <w:p>
      <w:pPr>
        <w:numPr>
          <w:ilvl w:val="0"/>
          <w:numId w:val="1"/>
        </w:num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实施地点：</w:t>
      </w:r>
      <w:r>
        <w:rPr>
          <w:rFonts w:hint="eastAsia" w:cs="仿宋" w:asciiTheme="minorEastAsia" w:hAnsiTheme="minorEastAsia" w:eastAsiaTheme="minorEastAsia"/>
          <w:bCs/>
          <w:szCs w:val="21"/>
        </w:rPr>
        <w:t>深圳会展中心</w:t>
      </w:r>
    </w:p>
    <w:p>
      <w:pPr>
        <w:pStyle w:val="2"/>
        <w:numPr>
          <w:ilvl w:val="0"/>
          <w:numId w:val="1"/>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文件获取方式：</w:t>
      </w:r>
      <w:r>
        <w:rPr>
          <w:rFonts w:hint="eastAsia" w:cs="仿宋" w:asciiTheme="minorEastAsia" w:hAnsiTheme="minorEastAsia" w:eastAsiaTheme="minorEastAsia"/>
          <w:szCs w:val="21"/>
        </w:rPr>
        <w:t>深圳会展中心官网（</w:t>
      </w:r>
      <w:r>
        <w:rPr>
          <w:rFonts w:cs="仿宋" w:asciiTheme="minorEastAsia" w:hAnsiTheme="minorEastAsia" w:eastAsiaTheme="minorEastAsia"/>
          <w:szCs w:val="21"/>
        </w:rPr>
        <w:t>www.szcec.com</w:t>
      </w:r>
      <w:r>
        <w:rPr>
          <w:rFonts w:hint="eastAsia" w:cs="仿宋" w:asciiTheme="minorEastAsia" w:hAnsiTheme="minorEastAsia" w:eastAsiaTheme="minorEastAsia"/>
          <w:szCs w:val="21"/>
        </w:rPr>
        <w:t>）下载。</w:t>
      </w:r>
    </w:p>
    <w:p>
      <w:pPr>
        <w:pStyle w:val="2"/>
        <w:numPr>
          <w:ilvl w:val="0"/>
          <w:numId w:val="1"/>
        </w:num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投标文件送交及开标时间</w:t>
      </w:r>
    </w:p>
    <w:p>
      <w:pPr>
        <w:widowControl/>
        <w:numPr>
          <w:ilvl w:val="0"/>
          <w:numId w:val="3"/>
        </w:numPr>
        <w:tabs>
          <w:tab w:val="left" w:pos="0"/>
          <w:tab w:val="left" w:pos="993"/>
        </w:tabs>
        <w:adjustRightInd w:val="0"/>
        <w:spacing w:line="360" w:lineRule="auto"/>
        <w:ind w:firstLine="420" w:firstLineChars="200"/>
        <w:jc w:val="left"/>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color w:val="FF0000"/>
          <w:szCs w:val="21"/>
          <w:highlight w:val="yellow"/>
        </w:rPr>
        <w:t>报名截止时间：</w:t>
      </w:r>
      <w:r>
        <w:rPr>
          <w:rFonts w:cs="仿宋" w:asciiTheme="minorEastAsia" w:hAnsiTheme="minorEastAsia" w:eastAsiaTheme="minorEastAsia"/>
          <w:color w:val="FF0000"/>
          <w:szCs w:val="21"/>
          <w:highlight w:val="yellow"/>
        </w:rPr>
        <w:t>2022</w:t>
      </w:r>
      <w:r>
        <w:rPr>
          <w:rFonts w:hint="eastAsia" w:cs="仿宋" w:asciiTheme="minorEastAsia" w:hAnsiTheme="minorEastAsia" w:eastAsiaTheme="minorEastAsia"/>
          <w:color w:val="FF0000"/>
          <w:szCs w:val="21"/>
          <w:highlight w:val="yellow"/>
        </w:rPr>
        <w:t>年</w:t>
      </w:r>
      <w:r>
        <w:rPr>
          <w:rFonts w:hint="eastAsia" w:cs="仿宋" w:asciiTheme="minorEastAsia" w:hAnsiTheme="minorEastAsia" w:eastAsiaTheme="minorEastAsia"/>
          <w:color w:val="FF0000"/>
          <w:szCs w:val="21"/>
          <w:highlight w:val="yellow"/>
          <w:lang w:val="en-US" w:eastAsia="zh-CN"/>
        </w:rPr>
        <w:t xml:space="preserve"> 5</w:t>
      </w:r>
      <w:r>
        <w:rPr>
          <w:rFonts w:hint="eastAsia" w:cs="仿宋" w:asciiTheme="minorEastAsia" w:hAnsiTheme="minorEastAsia" w:eastAsiaTheme="minorEastAsia"/>
          <w:color w:val="FF0000"/>
          <w:szCs w:val="21"/>
          <w:highlight w:val="yellow"/>
        </w:rPr>
        <w:t>月</w:t>
      </w:r>
      <w:r>
        <w:rPr>
          <w:rFonts w:hint="eastAsia" w:cs="仿宋" w:asciiTheme="minorEastAsia" w:hAnsiTheme="minorEastAsia" w:eastAsiaTheme="minorEastAsia"/>
          <w:color w:val="FF0000"/>
          <w:szCs w:val="21"/>
          <w:highlight w:val="yellow"/>
          <w:lang w:val="en-US" w:eastAsia="zh-CN"/>
        </w:rPr>
        <w:t>21</w:t>
      </w:r>
      <w:r>
        <w:rPr>
          <w:rFonts w:hint="eastAsia" w:cs="仿宋" w:asciiTheme="minorEastAsia" w:hAnsiTheme="minorEastAsia" w:eastAsiaTheme="minorEastAsia"/>
          <w:color w:val="FF0000"/>
          <w:szCs w:val="21"/>
          <w:highlight w:val="yellow"/>
        </w:rPr>
        <w:t>日17时整。有意向参与本项目的参加单位，</w:t>
      </w:r>
      <w:bookmarkStart w:id="0" w:name="_Hlk36021572"/>
      <w:r>
        <w:rPr>
          <w:rFonts w:hint="eastAsia" w:cs="仿宋" w:asciiTheme="minorEastAsia" w:hAnsiTheme="minorEastAsia" w:eastAsiaTheme="minorEastAsia"/>
          <w:color w:val="FF0000"/>
          <w:szCs w:val="21"/>
          <w:highlight w:val="yellow"/>
        </w:rPr>
        <w:t>须将完整填写报名回函并加盖单位公章后（或其扫描件）</w:t>
      </w:r>
      <w:bookmarkStart w:id="1" w:name="_Hlk36021526"/>
      <w:r>
        <w:rPr>
          <w:rFonts w:hint="eastAsia" w:cs="仿宋" w:asciiTheme="minorEastAsia" w:hAnsiTheme="minorEastAsia" w:eastAsiaTheme="minorEastAsia"/>
          <w:color w:val="FF0000"/>
          <w:szCs w:val="21"/>
          <w:highlight w:val="yellow"/>
        </w:rPr>
        <w:t>发送至https://cg.szcec.com/sharing/0pwEHMBLF</w:t>
      </w:r>
      <w:r>
        <w:rPr>
          <w:rFonts w:cs="仿宋" w:asciiTheme="minorEastAsia" w:hAnsiTheme="minorEastAsia" w:eastAsiaTheme="minorEastAsia"/>
          <w:color w:val="FF0000"/>
          <w:szCs w:val="21"/>
          <w:highlight w:val="yellow"/>
        </w:rPr>
        <w:t>(</w:t>
      </w:r>
      <w:r>
        <w:rPr>
          <w:rFonts w:hint="eastAsia" w:cs="仿宋" w:asciiTheme="minorEastAsia" w:hAnsiTheme="minorEastAsia" w:eastAsiaTheme="minorEastAsia"/>
          <w:color w:val="FF0000"/>
          <w:szCs w:val="21"/>
          <w:highlight w:val="yellow"/>
        </w:rPr>
        <w:t>上传密码：</w:t>
      </w:r>
      <w:r>
        <w:rPr>
          <w:rFonts w:hint="eastAsia" w:ascii="宋体" w:hAnsi="宋体" w:cs="宋体"/>
          <w:color w:val="FF0000"/>
          <w:szCs w:val="21"/>
          <w:highlight w:val="yellow"/>
        </w:rPr>
        <w:t>kkzz542</w:t>
      </w:r>
      <w:r>
        <w:rPr>
          <w:rFonts w:cs="仿宋" w:asciiTheme="minorEastAsia" w:hAnsiTheme="minorEastAsia" w:eastAsiaTheme="minorEastAsia"/>
          <w:color w:val="FF0000"/>
          <w:szCs w:val="21"/>
          <w:highlight w:val="yellow"/>
        </w:rPr>
        <w:t>)</w:t>
      </w:r>
      <w:r>
        <w:rPr>
          <w:rFonts w:hint="eastAsia" w:cs="仿宋" w:asciiTheme="minorEastAsia" w:hAnsiTheme="minorEastAsia" w:eastAsiaTheme="minorEastAsia"/>
          <w:color w:val="FF0000"/>
          <w:szCs w:val="21"/>
          <w:highlight w:val="yellow"/>
        </w:rPr>
        <w:t>并致电确认。</w:t>
      </w:r>
      <w:bookmarkEnd w:id="0"/>
      <w:bookmarkEnd w:id="1"/>
      <w:r>
        <w:rPr>
          <w:rFonts w:hint="eastAsia" w:cs="仿宋" w:asciiTheme="minorEastAsia" w:hAnsiTheme="minorEastAsia" w:eastAsiaTheme="minorEastAsia"/>
          <w:color w:val="FF0000"/>
          <w:szCs w:val="21"/>
          <w:highlight w:val="yellow"/>
        </w:rPr>
        <w:t>逾期报名的（以报名函接收时间为准）将不予接受。</w:t>
      </w:r>
    </w:p>
    <w:p>
      <w:pPr>
        <w:widowControl/>
        <w:numPr>
          <w:ilvl w:val="0"/>
          <w:numId w:val="3"/>
        </w:numPr>
        <w:tabs>
          <w:tab w:val="left" w:pos="0"/>
          <w:tab w:val="left" w:pos="993"/>
        </w:tabs>
        <w:adjustRightInd w:val="0"/>
        <w:spacing w:line="360" w:lineRule="auto"/>
        <w:ind w:firstLine="420" w:firstLineChars="200"/>
        <w:jc w:val="left"/>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color w:val="FF0000"/>
          <w:szCs w:val="21"/>
          <w:highlight w:val="yellow"/>
        </w:rPr>
        <w:t>投标文件递交截止时间（投标截止时间）：</w:t>
      </w:r>
      <w:r>
        <w:rPr>
          <w:rFonts w:cs="仿宋" w:asciiTheme="minorEastAsia" w:hAnsiTheme="minorEastAsia" w:eastAsiaTheme="minorEastAsia"/>
          <w:color w:val="FF0000"/>
          <w:szCs w:val="21"/>
          <w:highlight w:val="yellow"/>
        </w:rPr>
        <w:t>2022</w:t>
      </w:r>
      <w:r>
        <w:rPr>
          <w:rFonts w:hint="eastAsia" w:cs="仿宋" w:asciiTheme="minorEastAsia" w:hAnsiTheme="minorEastAsia" w:eastAsiaTheme="minorEastAsia"/>
          <w:color w:val="FF0000"/>
          <w:szCs w:val="21"/>
          <w:highlight w:val="yellow"/>
        </w:rPr>
        <w:t>年5月</w:t>
      </w:r>
      <w:r>
        <w:rPr>
          <w:rFonts w:hint="eastAsia" w:cs="仿宋" w:asciiTheme="minorEastAsia" w:hAnsiTheme="minorEastAsia" w:eastAsiaTheme="minorEastAsia"/>
          <w:color w:val="FF0000"/>
          <w:szCs w:val="21"/>
          <w:highlight w:val="yellow"/>
          <w:lang w:val="en-US" w:eastAsia="zh-CN"/>
        </w:rPr>
        <w:t>24</w:t>
      </w:r>
      <w:r>
        <w:rPr>
          <w:rFonts w:hint="eastAsia" w:cs="仿宋" w:asciiTheme="minorEastAsia" w:hAnsiTheme="minorEastAsia" w:eastAsiaTheme="minorEastAsia"/>
          <w:color w:val="FF0000"/>
          <w:szCs w:val="21"/>
          <w:highlight w:val="yellow"/>
        </w:rPr>
        <w:t>日17时整。</w:t>
      </w:r>
    </w:p>
    <w:p>
      <w:pPr>
        <w:widowControl/>
        <w:numPr>
          <w:ilvl w:val="0"/>
          <w:numId w:val="3"/>
        </w:numPr>
        <w:tabs>
          <w:tab w:val="left" w:pos="0"/>
          <w:tab w:val="left" w:pos="993"/>
        </w:tabs>
        <w:adjustRightInd w:val="0"/>
        <w:spacing w:line="360" w:lineRule="auto"/>
        <w:ind w:firstLine="420" w:firstLineChars="200"/>
        <w:jc w:val="left"/>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color w:val="FF0000"/>
          <w:szCs w:val="21"/>
          <w:highlight w:val="yellow"/>
        </w:rPr>
        <w:t>投标文件递交地址：https://cg.szcec.com/sharing/tT4iBPw35</w:t>
      </w:r>
      <w:r>
        <w:rPr>
          <w:rFonts w:cs="仿宋" w:asciiTheme="minorEastAsia" w:hAnsiTheme="minorEastAsia" w:eastAsiaTheme="minorEastAsia"/>
          <w:color w:val="FF0000"/>
          <w:szCs w:val="21"/>
          <w:highlight w:val="yellow"/>
        </w:rPr>
        <w:t>(</w:t>
      </w:r>
      <w:r>
        <w:rPr>
          <w:rFonts w:hint="eastAsia" w:cs="仿宋" w:asciiTheme="minorEastAsia" w:hAnsiTheme="minorEastAsia" w:eastAsiaTheme="minorEastAsia"/>
          <w:color w:val="FF0000"/>
          <w:szCs w:val="21"/>
          <w:highlight w:val="yellow"/>
        </w:rPr>
        <w:t>上传密码：YVBP11</w:t>
      </w:r>
      <w:r>
        <w:rPr>
          <w:rFonts w:cs="仿宋" w:asciiTheme="minorEastAsia" w:hAnsiTheme="minorEastAsia" w:eastAsiaTheme="minorEastAsia"/>
          <w:color w:val="FF0000"/>
          <w:szCs w:val="21"/>
          <w:highlight w:val="yellow"/>
        </w:rPr>
        <w:t>)</w:t>
      </w:r>
      <w:r>
        <w:rPr>
          <w:rFonts w:hint="eastAsia" w:cs="仿宋" w:asciiTheme="minorEastAsia" w:hAnsiTheme="minorEastAsia" w:eastAsiaTheme="minorEastAsia"/>
          <w:color w:val="FF0000"/>
          <w:szCs w:val="21"/>
          <w:highlight w:val="yellow"/>
        </w:rPr>
        <w:t>，请按上传页面提示信息递交投标文件。投标文件应为扫描版（</w:t>
      </w:r>
      <w:r>
        <w:rPr>
          <w:rFonts w:cs="仿宋" w:asciiTheme="minorEastAsia" w:hAnsiTheme="minorEastAsia" w:eastAsiaTheme="minorEastAsia"/>
          <w:color w:val="FF0000"/>
          <w:szCs w:val="21"/>
          <w:highlight w:val="yellow"/>
        </w:rPr>
        <w:t>PDF</w:t>
      </w:r>
      <w:r>
        <w:rPr>
          <w:rFonts w:hint="eastAsia" w:cs="仿宋" w:asciiTheme="minorEastAsia" w:hAnsiTheme="minorEastAsia" w:eastAsiaTheme="minorEastAsia"/>
          <w:color w:val="FF0000"/>
          <w:szCs w:val="21"/>
          <w:highlight w:val="yellow"/>
        </w:rPr>
        <w:t>版）及</w:t>
      </w:r>
      <w:r>
        <w:rPr>
          <w:rFonts w:cs="仿宋" w:asciiTheme="minorEastAsia" w:hAnsiTheme="minorEastAsia" w:eastAsiaTheme="minorEastAsia"/>
          <w:color w:val="FF0000"/>
          <w:szCs w:val="21"/>
          <w:highlight w:val="yellow"/>
        </w:rPr>
        <w:t>MS Word</w:t>
      </w:r>
      <w:r>
        <w:rPr>
          <w:rFonts w:hint="eastAsia" w:cs="仿宋" w:asciiTheme="minorEastAsia" w:hAnsiTheme="minorEastAsia" w:eastAsiaTheme="minorEastAsia"/>
          <w:color w:val="FF0000"/>
          <w:szCs w:val="21"/>
          <w:highlight w:val="yellow"/>
        </w:rPr>
        <w:t>版文件加密形式发送至上述地址并致电确认，注意事项：</w:t>
      </w:r>
    </w:p>
    <w:p>
      <w:pPr>
        <w:pStyle w:val="31"/>
        <w:numPr>
          <w:ilvl w:val="0"/>
          <w:numId w:val="4"/>
        </w:numPr>
        <w:spacing w:line="360" w:lineRule="auto"/>
        <w:ind w:firstLineChars="0"/>
        <w:rPr>
          <w:rFonts w:cs="仿宋" w:asciiTheme="minorEastAsia" w:hAnsiTheme="minorEastAsia" w:eastAsiaTheme="minorEastAsia"/>
          <w:szCs w:val="21"/>
        </w:rPr>
      </w:pPr>
      <w:bookmarkStart w:id="2" w:name="_Hlk60498011"/>
      <w:r>
        <w:rPr>
          <w:rFonts w:hint="eastAsia" w:cs="仿宋" w:asciiTheme="minorEastAsia" w:hAnsiTheme="minorEastAsia" w:eastAsiaTheme="minorEastAsia"/>
          <w:szCs w:val="21"/>
        </w:rPr>
        <w:t>为便于开标时的解密操作，响应文件（</w:t>
      </w:r>
      <w:r>
        <w:rPr>
          <w:rFonts w:cs="仿宋" w:asciiTheme="minorEastAsia" w:hAnsiTheme="minorEastAsia" w:eastAsiaTheme="minorEastAsia"/>
          <w:szCs w:val="21"/>
        </w:rPr>
        <w:t>PDF</w:t>
      </w:r>
      <w:r>
        <w:rPr>
          <w:rFonts w:hint="eastAsia" w:cs="仿宋" w:asciiTheme="minorEastAsia" w:hAnsiTheme="minorEastAsia" w:eastAsiaTheme="minorEastAsia"/>
          <w:szCs w:val="21"/>
        </w:rPr>
        <w:t>版及</w:t>
      </w:r>
      <w:r>
        <w:rPr>
          <w:rFonts w:cs="仿宋" w:asciiTheme="minorEastAsia" w:hAnsiTheme="minorEastAsia" w:eastAsiaTheme="minorEastAsia"/>
          <w:szCs w:val="21"/>
        </w:rPr>
        <w:t>Word</w:t>
      </w:r>
      <w:r>
        <w:rPr>
          <w:rFonts w:hint="eastAsia" w:cs="仿宋" w:asciiTheme="minorEastAsia" w:hAnsiTheme="minorEastAsia" w:eastAsiaTheme="minorEastAsia"/>
          <w:szCs w:val="21"/>
        </w:rPr>
        <w:t>版）必须制作为一个压缩文件后再行加密，否则投标文件将被拒收。建议采用</w:t>
      </w:r>
      <w:r>
        <w:rPr>
          <w:rFonts w:cs="仿宋" w:asciiTheme="minorEastAsia" w:hAnsiTheme="minorEastAsia" w:eastAsiaTheme="minorEastAsia"/>
          <w:szCs w:val="21"/>
        </w:rPr>
        <w:t>winRAR</w:t>
      </w:r>
      <w:r>
        <w:rPr>
          <w:rFonts w:hint="eastAsia" w:cs="仿宋" w:asciiTheme="minorEastAsia" w:hAnsiTheme="minorEastAsia" w:eastAsiaTheme="minorEastAsia"/>
          <w:szCs w:val="21"/>
        </w:rPr>
        <w:t>或</w:t>
      </w:r>
      <w:r>
        <w:rPr>
          <w:rFonts w:cs="仿宋" w:asciiTheme="minorEastAsia" w:hAnsiTheme="minorEastAsia" w:eastAsiaTheme="minorEastAsia"/>
          <w:szCs w:val="21"/>
        </w:rPr>
        <w:t>winzip</w:t>
      </w:r>
      <w:r>
        <w:rPr>
          <w:rFonts w:hint="eastAsia" w:cs="仿宋" w:asciiTheme="minorEastAsia" w:hAnsiTheme="minorEastAsia" w:eastAsiaTheme="minorEastAsia"/>
          <w:szCs w:val="21"/>
        </w:rPr>
        <w:t>等常用压缩软件进行压缩和加密</w:t>
      </w:r>
      <w:bookmarkEnd w:id="2"/>
      <w:r>
        <w:rPr>
          <w:rFonts w:hint="eastAsia" w:cs="仿宋" w:asciiTheme="minorEastAsia" w:hAnsiTheme="minorEastAsia" w:eastAsiaTheme="minorEastAsia"/>
          <w:szCs w:val="21"/>
        </w:rPr>
        <w:t>。</w:t>
      </w:r>
    </w:p>
    <w:p>
      <w:pPr>
        <w:pStyle w:val="31"/>
        <w:numPr>
          <w:ilvl w:val="0"/>
          <w:numId w:val="4"/>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参加单位授权代表须熟记文件密码，并在开标时按时发送密码至采购人指定地址（为确保开评标工作的保密性并兼顾效率，密码早发、晚发的，均可能导致废标的不利后果）。</w:t>
      </w:r>
    </w:p>
    <w:p>
      <w:pPr>
        <w:pStyle w:val="31"/>
        <w:numPr>
          <w:ilvl w:val="0"/>
          <w:numId w:val="4"/>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所有需要加盖公章的页面均须加盖公章，要求签名之处须有相应授权代表的亲笔手写签名或法定有效的私章。</w:t>
      </w:r>
    </w:p>
    <w:p>
      <w:pPr>
        <w:pStyle w:val="31"/>
        <w:numPr>
          <w:ilvl w:val="0"/>
          <w:numId w:val="4"/>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本项目实质性响应内容以盖章扫描版（</w:t>
      </w:r>
      <w:r>
        <w:rPr>
          <w:rFonts w:cs="仿宋" w:asciiTheme="minorEastAsia" w:hAnsiTheme="minorEastAsia" w:eastAsiaTheme="minorEastAsia"/>
          <w:szCs w:val="21"/>
        </w:rPr>
        <w:t>PDF</w:t>
      </w:r>
      <w:r>
        <w:rPr>
          <w:rFonts w:hint="eastAsia" w:cs="仿宋" w:asciiTheme="minorEastAsia" w:hAnsiTheme="minorEastAsia" w:eastAsiaTheme="minorEastAsia"/>
          <w:szCs w:val="21"/>
        </w:rPr>
        <w:t>版）文件为准，</w:t>
      </w:r>
      <w:r>
        <w:rPr>
          <w:rFonts w:cs="仿宋" w:asciiTheme="minorEastAsia" w:hAnsiTheme="minorEastAsia" w:eastAsiaTheme="minorEastAsia"/>
          <w:szCs w:val="21"/>
        </w:rPr>
        <w:t>Word</w:t>
      </w:r>
      <w:r>
        <w:rPr>
          <w:rFonts w:hint="eastAsia" w:cs="仿宋" w:asciiTheme="minorEastAsia" w:hAnsiTheme="minorEastAsia" w:eastAsiaTheme="minorEastAsia"/>
          <w:szCs w:val="21"/>
        </w:rPr>
        <w:t>版文件仅供评标时搜索文件内容之用而不作为评审依据。</w:t>
      </w:r>
    </w:p>
    <w:p>
      <w:pPr>
        <w:pStyle w:val="31"/>
        <w:numPr>
          <w:ilvl w:val="0"/>
          <w:numId w:val="4"/>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逾期递交的或者未递交至指定地点的投标文件，采购人不予受理。</w:t>
      </w:r>
    </w:p>
    <w:p>
      <w:pPr>
        <w:widowControl/>
        <w:numPr>
          <w:ilvl w:val="0"/>
          <w:numId w:val="3"/>
        </w:numPr>
        <w:tabs>
          <w:tab w:val="left" w:pos="0"/>
          <w:tab w:val="left" w:pos="993"/>
        </w:tabs>
        <w:adjustRightInd w:val="0"/>
        <w:spacing w:line="360" w:lineRule="auto"/>
        <w:ind w:firstLine="420" w:firstLineChars="200"/>
        <w:jc w:val="left"/>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color w:val="FF0000"/>
          <w:szCs w:val="21"/>
          <w:highlight w:val="yellow"/>
        </w:rPr>
        <w:t>开标时间：</w:t>
      </w:r>
      <w:r>
        <w:rPr>
          <w:rFonts w:cs="仿宋" w:asciiTheme="minorEastAsia" w:hAnsiTheme="minorEastAsia" w:eastAsiaTheme="minorEastAsia"/>
          <w:color w:val="FF0000"/>
          <w:szCs w:val="21"/>
          <w:highlight w:val="yellow"/>
        </w:rPr>
        <w:t>2022</w:t>
      </w:r>
      <w:r>
        <w:rPr>
          <w:rFonts w:hint="eastAsia" w:cs="仿宋" w:asciiTheme="minorEastAsia" w:hAnsiTheme="minorEastAsia" w:eastAsiaTheme="minorEastAsia"/>
          <w:color w:val="FF0000"/>
          <w:szCs w:val="21"/>
          <w:highlight w:val="yellow"/>
        </w:rPr>
        <w:t>年5月</w:t>
      </w:r>
      <w:r>
        <w:rPr>
          <w:rFonts w:hint="eastAsia" w:cs="仿宋" w:asciiTheme="minorEastAsia" w:hAnsiTheme="minorEastAsia" w:eastAsiaTheme="minorEastAsia"/>
          <w:color w:val="FF0000"/>
          <w:szCs w:val="21"/>
          <w:highlight w:val="yellow"/>
          <w:lang w:val="en-US" w:eastAsia="zh-CN"/>
        </w:rPr>
        <w:t>25</w:t>
      </w:r>
      <w:r>
        <w:rPr>
          <w:rFonts w:hint="eastAsia" w:cs="仿宋" w:asciiTheme="minorEastAsia" w:hAnsiTheme="minorEastAsia" w:eastAsiaTheme="minorEastAsia"/>
          <w:color w:val="FF0000"/>
          <w:szCs w:val="21"/>
          <w:highlight w:val="yellow"/>
        </w:rPr>
        <w:t>日1</w:t>
      </w:r>
      <w:r>
        <w:rPr>
          <w:rFonts w:hint="eastAsia" w:cs="仿宋" w:asciiTheme="minorEastAsia" w:hAnsiTheme="minorEastAsia" w:eastAsiaTheme="minorEastAsia"/>
          <w:color w:val="FF0000"/>
          <w:szCs w:val="21"/>
          <w:highlight w:val="yellow"/>
          <w:lang w:val="en-US" w:eastAsia="zh-CN"/>
        </w:rPr>
        <w:t>5</w:t>
      </w:r>
      <w:r>
        <w:rPr>
          <w:rFonts w:hint="eastAsia" w:cs="仿宋" w:asciiTheme="minorEastAsia" w:hAnsiTheme="minorEastAsia" w:eastAsiaTheme="minorEastAsia"/>
          <w:color w:val="FF0000"/>
          <w:szCs w:val="21"/>
          <w:highlight w:val="yellow"/>
        </w:rPr>
        <w:t>时。</w:t>
      </w:r>
    </w:p>
    <w:p>
      <w:pPr>
        <w:widowControl/>
        <w:numPr>
          <w:ilvl w:val="0"/>
          <w:numId w:val="3"/>
        </w:numPr>
        <w:tabs>
          <w:tab w:val="left" w:pos="0"/>
          <w:tab w:val="left" w:pos="993"/>
        </w:tabs>
        <w:adjustRightInd w:val="0"/>
        <w:spacing w:line="360" w:lineRule="auto"/>
        <w:ind w:firstLine="420" w:firstLineChars="200"/>
        <w:jc w:val="left"/>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color w:val="FF0000"/>
          <w:szCs w:val="21"/>
          <w:highlight w:val="yellow"/>
        </w:rPr>
        <w:t>开标密码上传要求：请在开标前</w:t>
      </w:r>
      <w:r>
        <w:rPr>
          <w:rFonts w:cs="仿宋" w:asciiTheme="minorEastAsia" w:hAnsiTheme="minorEastAsia" w:eastAsiaTheme="minorEastAsia"/>
          <w:color w:val="FF0000"/>
          <w:szCs w:val="21"/>
          <w:highlight w:val="yellow"/>
        </w:rPr>
        <w:t>30</w:t>
      </w:r>
      <w:r>
        <w:rPr>
          <w:rFonts w:hint="eastAsia" w:cs="仿宋" w:asciiTheme="minorEastAsia" w:hAnsiTheme="minorEastAsia" w:eastAsiaTheme="minorEastAsia"/>
          <w:color w:val="FF0000"/>
          <w:szCs w:val="21"/>
          <w:highlight w:val="yellow"/>
        </w:rPr>
        <w:t>分钟内将投标文件解密密码上传至下列指定地址：https://cg.szcec.com/sharing/pWO8hBJSE</w:t>
      </w:r>
      <w:r>
        <w:rPr>
          <w:rFonts w:cs="仿宋" w:asciiTheme="minorEastAsia" w:hAnsiTheme="minorEastAsia" w:eastAsiaTheme="minorEastAsia"/>
          <w:color w:val="FF0000"/>
          <w:szCs w:val="21"/>
          <w:highlight w:val="yellow"/>
        </w:rPr>
        <w:t>(</w:t>
      </w:r>
      <w:r>
        <w:rPr>
          <w:rFonts w:hint="eastAsia" w:cs="仿宋" w:asciiTheme="minorEastAsia" w:hAnsiTheme="minorEastAsia" w:eastAsiaTheme="minorEastAsia"/>
          <w:color w:val="FF0000"/>
          <w:szCs w:val="21"/>
          <w:highlight w:val="yellow"/>
        </w:rPr>
        <w:t>上传密码：8520TT</w:t>
      </w:r>
      <w:r>
        <w:rPr>
          <w:rFonts w:cs="仿宋" w:asciiTheme="minorEastAsia" w:hAnsiTheme="minorEastAsia" w:eastAsiaTheme="minorEastAsia"/>
          <w:color w:val="FF0000"/>
          <w:szCs w:val="21"/>
          <w:highlight w:val="yellow"/>
        </w:rPr>
        <w:t>),</w:t>
      </w:r>
      <w:r>
        <w:rPr>
          <w:rFonts w:hint="eastAsia" w:cs="仿宋" w:asciiTheme="minorEastAsia" w:hAnsiTheme="minorEastAsia" w:eastAsiaTheme="minorEastAsia"/>
          <w:color w:val="FF0000"/>
          <w:szCs w:val="21"/>
          <w:highlight w:val="yellow"/>
        </w:rPr>
        <w:t>未按时上传投标文件解密密码将失去投标资格。</w:t>
      </w:r>
      <w:bookmarkStart w:id="12" w:name="_GoBack"/>
      <w:bookmarkEnd w:id="12"/>
    </w:p>
    <w:p>
      <w:pPr>
        <w:widowControl/>
        <w:numPr>
          <w:ilvl w:val="0"/>
          <w:numId w:val="3"/>
        </w:numPr>
        <w:tabs>
          <w:tab w:val="left" w:pos="0"/>
          <w:tab w:val="left" w:pos="993"/>
        </w:tabs>
        <w:adjustRightInd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采购人名称：深圳会展中心管理有限责任公司</w:t>
      </w:r>
    </w:p>
    <w:p>
      <w:pPr>
        <w:tabs>
          <w:tab w:val="left" w:pos="0"/>
          <w:tab w:val="left" w:pos="993"/>
        </w:tabs>
        <w:adjustRightInd w:val="0"/>
        <w:spacing w:line="360" w:lineRule="auto"/>
        <w:ind w:firstLine="735" w:firstLineChars="35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联系地址：深圳市福田区福华三路深圳会展中心</w:t>
      </w:r>
    </w:p>
    <w:p>
      <w:pPr>
        <w:tabs>
          <w:tab w:val="left" w:pos="0"/>
          <w:tab w:val="left" w:pos="993"/>
        </w:tabs>
        <w:adjustRightInd w:val="0"/>
        <w:spacing w:line="360" w:lineRule="auto"/>
        <w:ind w:firstLine="735" w:firstLineChars="350"/>
        <w:jc w:val="left"/>
        <w:rPr>
          <w:rFonts w:cs="仿宋" w:asciiTheme="minorEastAsia" w:hAnsiTheme="minorEastAsia" w:eastAsiaTheme="minorEastAsia"/>
          <w:color w:val="000000"/>
          <w:szCs w:val="21"/>
          <w:highlight w:val="yellow"/>
        </w:rPr>
      </w:pPr>
      <w:r>
        <w:rPr>
          <w:rFonts w:hint="eastAsia" w:cs="仿宋" w:asciiTheme="minorEastAsia" w:hAnsiTheme="minorEastAsia" w:eastAsiaTheme="minorEastAsia"/>
          <w:color w:val="000000"/>
          <w:szCs w:val="21"/>
          <w:highlight w:val="yellow"/>
        </w:rPr>
        <w:t>联系人：黄先生</w:t>
      </w:r>
    </w:p>
    <w:p>
      <w:pPr>
        <w:tabs>
          <w:tab w:val="left" w:pos="0"/>
          <w:tab w:val="left" w:pos="993"/>
        </w:tabs>
        <w:adjustRightInd w:val="0"/>
        <w:spacing w:line="360" w:lineRule="auto"/>
        <w:ind w:firstLine="735" w:firstLineChars="350"/>
        <w:jc w:val="left"/>
        <w:rPr>
          <w:rFonts w:cs="仿宋" w:asciiTheme="minorEastAsia" w:hAnsiTheme="minorEastAsia" w:eastAsiaTheme="minorEastAsia"/>
          <w:color w:val="000000"/>
          <w:szCs w:val="21"/>
          <w:highlight w:val="yellow"/>
        </w:rPr>
      </w:pPr>
      <w:r>
        <w:rPr>
          <w:rFonts w:hint="eastAsia" w:cs="仿宋" w:asciiTheme="minorEastAsia" w:hAnsiTheme="minorEastAsia" w:eastAsiaTheme="minorEastAsia"/>
          <w:color w:val="000000"/>
          <w:szCs w:val="21"/>
          <w:highlight w:val="yellow"/>
        </w:rPr>
        <w:t>电话：</w:t>
      </w:r>
      <w:r>
        <w:rPr>
          <w:rFonts w:cs="仿宋" w:asciiTheme="minorEastAsia" w:hAnsiTheme="minorEastAsia" w:eastAsiaTheme="minorEastAsia"/>
          <w:color w:val="000000"/>
          <w:szCs w:val="21"/>
          <w:highlight w:val="yellow"/>
        </w:rPr>
        <w:t>0755-82848822</w:t>
      </w:r>
    </w:p>
    <w:p>
      <w:pPr>
        <w:tabs>
          <w:tab w:val="left" w:pos="0"/>
          <w:tab w:val="left" w:pos="993"/>
        </w:tabs>
        <w:adjustRightInd w:val="0"/>
        <w:spacing w:line="360" w:lineRule="auto"/>
        <w:ind w:firstLine="735" w:firstLineChars="350"/>
        <w:jc w:val="left"/>
        <w:rPr>
          <w:rFonts w:cs="仿宋" w:asciiTheme="minorEastAsia" w:hAnsiTheme="minorEastAsia" w:eastAsiaTheme="minorEastAsia"/>
          <w:color w:val="000000"/>
          <w:szCs w:val="21"/>
          <w:highlight w:val="yellow"/>
        </w:rPr>
      </w:pPr>
      <w:r>
        <w:rPr>
          <w:rFonts w:hint="eastAsia" w:cs="仿宋" w:asciiTheme="minorEastAsia" w:hAnsiTheme="minorEastAsia" w:eastAsiaTheme="minorEastAsia"/>
          <w:color w:val="000000"/>
          <w:szCs w:val="21"/>
          <w:highlight w:val="yellow"/>
        </w:rPr>
        <w:t>传真：</w:t>
      </w:r>
      <w:r>
        <w:rPr>
          <w:rFonts w:cs="仿宋" w:asciiTheme="minorEastAsia" w:hAnsiTheme="minorEastAsia" w:eastAsiaTheme="minorEastAsia"/>
          <w:color w:val="000000"/>
          <w:szCs w:val="21"/>
          <w:highlight w:val="yellow"/>
        </w:rPr>
        <w:t>0755-82848694</w:t>
      </w:r>
    </w:p>
    <w:p>
      <w:pPr>
        <w:tabs>
          <w:tab w:val="left" w:pos="0"/>
          <w:tab w:val="left" w:pos="993"/>
        </w:tabs>
        <w:adjustRightInd w:val="0"/>
        <w:spacing w:line="360" w:lineRule="auto"/>
        <w:ind w:firstLine="735" w:firstLineChars="350"/>
        <w:rPr>
          <w:rFonts w:cs="仿宋" w:asciiTheme="minorEastAsia" w:hAnsiTheme="minorEastAsia" w:eastAsiaTheme="minorEastAsia"/>
          <w:szCs w:val="21"/>
        </w:rPr>
      </w:pPr>
      <w:r>
        <w:rPr>
          <w:rFonts w:hint="eastAsia" w:cs="仿宋" w:asciiTheme="minorEastAsia" w:hAnsiTheme="minorEastAsia" w:eastAsiaTheme="minorEastAsia"/>
          <w:color w:val="000000"/>
          <w:szCs w:val="21"/>
          <w:highlight w:val="yellow"/>
        </w:rPr>
        <w:t>邮箱：cghyz</w:t>
      </w:r>
      <w:r>
        <w:rPr>
          <w:rFonts w:cs="仿宋" w:asciiTheme="minorEastAsia" w:hAnsiTheme="minorEastAsia" w:eastAsiaTheme="minorEastAsia"/>
          <w:color w:val="000000"/>
          <w:szCs w:val="21"/>
          <w:highlight w:val="yellow"/>
        </w:rPr>
        <w:t>@chtf.com</w:t>
      </w:r>
    </w:p>
    <w:p>
      <w:pPr>
        <w:numPr>
          <w:ilvl w:val="0"/>
          <w:numId w:val="1"/>
        </w:num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项目要求及数量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需求</w:t>
            </w:r>
          </w:p>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名称</w:t>
            </w:r>
          </w:p>
        </w:tc>
        <w:tc>
          <w:tcPr>
            <w:tcW w:w="6847" w:type="dxa"/>
            <w:tcBorders>
              <w:top w:val="single" w:color="auto" w:sz="4" w:space="0"/>
              <w:left w:val="single" w:color="auto" w:sz="4" w:space="0"/>
              <w:bottom w:val="single" w:color="auto" w:sz="4" w:space="0"/>
              <w:right w:val="single" w:color="auto" w:sz="4" w:space="0"/>
            </w:tcBorders>
            <w:vAlign w:val="center"/>
          </w:tcPr>
          <w:p>
            <w:pPr>
              <w:spacing w:line="360" w:lineRule="auto"/>
              <w:ind w:left="1386" w:leftChars="660" w:firstLine="1136" w:firstLineChars="539"/>
              <w:rPr>
                <w:rFonts w:cs="仿宋" w:asciiTheme="minorEastAsia" w:hAnsiTheme="minorEastAsia" w:eastAsiaTheme="minorEastAsia"/>
                <w:b/>
                <w:szCs w:val="21"/>
              </w:rPr>
            </w:pPr>
            <w:r>
              <w:rPr>
                <w:rFonts w:hint="eastAsia" w:cs="仿宋" w:asciiTheme="minorEastAsia" w:hAnsiTheme="minorEastAsia" w:eastAsiaTheme="minorEastAsia"/>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仿宋" w:asciiTheme="minorEastAsia" w:hAnsiTheme="minorEastAsia" w:eastAsiaTheme="minorEastAsia"/>
                <w:spacing w:val="0"/>
                <w:kern w:val="2"/>
                <w:sz w:val="21"/>
                <w:szCs w:val="21"/>
              </w:rPr>
            </w:pPr>
            <w:r>
              <w:rPr>
                <w:rFonts w:cs="仿宋" w:asciiTheme="minorEastAsia" w:hAnsiTheme="minorEastAsia" w:eastAsiaTheme="minorEastAsia"/>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资格</w:t>
            </w:r>
          </w:p>
          <w:p>
            <w:pPr>
              <w:spacing w:line="360" w:lineRule="auto"/>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
              <w:numPr>
                <w:ilvl w:val="0"/>
                <w:numId w:val="6"/>
              </w:numPr>
              <w:spacing w:line="360" w:lineRule="auto"/>
              <w:rPr>
                <w:rFonts w:cs="仿宋" w:asciiTheme="minorEastAsia" w:hAnsiTheme="minorEastAsia" w:eastAsiaTheme="minorEastAsia"/>
                <w:b/>
                <w:bCs/>
                <w:sz w:val="32"/>
                <w:szCs w:val="21"/>
              </w:rPr>
            </w:pPr>
            <w:r>
              <w:rPr>
                <w:rFonts w:hint="eastAsia" w:cs="仿宋" w:asciiTheme="minorEastAsia" w:hAnsiTheme="minorEastAsia" w:eastAsiaTheme="minorEastAsia"/>
                <w:szCs w:val="21"/>
              </w:rPr>
              <w:t>参加单位必须是在中华人民共和国境内注册且合法运作的企业，在法律和财务上独立</w:t>
            </w:r>
            <w:r>
              <w:rPr>
                <w:rFonts w:hint="eastAsia" w:ascii="宋体" w:eastAsia="宋体" w:cs="宋体"/>
                <w:szCs w:val="21"/>
              </w:rPr>
              <w:t>（提供企业营业执照扫描件，并加盖参加单位公章）</w:t>
            </w:r>
            <w:r>
              <w:rPr>
                <w:rFonts w:hint="eastAsia" w:cs="仿宋" w:asciiTheme="minorEastAsia" w:hAnsiTheme="minorEastAsia" w:eastAsiaTheme="minorEastAsia"/>
                <w:szCs w:val="21"/>
              </w:rPr>
              <w:t>。</w:t>
            </w:r>
          </w:p>
          <w:p>
            <w:pPr>
              <w:pStyle w:val="2"/>
              <w:numPr>
                <w:ilvl w:val="0"/>
                <w:numId w:val="6"/>
              </w:numPr>
              <w:snapToGrid w:val="0"/>
              <w:spacing w:line="360" w:lineRule="auto"/>
              <w:ind w:left="5" w:hanging="5"/>
              <w:rPr>
                <w:rFonts w:ascii="宋体" w:cs="宋体"/>
                <w:b/>
                <w:bCs/>
                <w:sz w:val="32"/>
              </w:rPr>
            </w:pPr>
            <w:r>
              <w:rPr>
                <w:rFonts w:cs="仿宋" w:asciiTheme="minorEastAsia" w:hAnsiTheme="minorEastAsia" w:eastAsiaTheme="minorEastAsia"/>
                <w:szCs w:val="21"/>
              </w:rPr>
              <w:t>参加单位</w:t>
            </w:r>
            <w:r>
              <w:rPr>
                <w:rFonts w:hint="eastAsia" w:cs="仿宋" w:asciiTheme="minorEastAsia" w:hAnsiTheme="minorEastAsia" w:eastAsiaTheme="minorEastAsia"/>
                <w:szCs w:val="21"/>
              </w:rPr>
              <w:t>必须无未改正的经营异常信息、无严重违法失信记录</w:t>
            </w:r>
            <w:r>
              <w:rPr>
                <w:rFonts w:hint="eastAsia" w:ascii="宋体" w:eastAsia="宋体" w:cs="宋体"/>
              </w:rPr>
              <w:t>(提供国家企业信用信息公示系统（www.gsxt.gov.cn)公示的企业基础信息、经营异常信息、严重违法失信记录等信息查询页面打印件，并加盖参加单位公章）</w:t>
            </w:r>
            <w:r>
              <w:rPr>
                <w:rFonts w:hint="eastAsia" w:cs="仿宋" w:asciiTheme="minorEastAsia" w:hAnsiTheme="minorEastAsia" w:eastAsiaTheme="minorEastAsia"/>
                <w:szCs w:val="21"/>
              </w:rPr>
              <w:t>。</w:t>
            </w:r>
            <w:bookmarkStart w:id="3" w:name="OLE_LINK4"/>
            <w:bookmarkStart w:id="4" w:name="OLE_LINK3"/>
          </w:p>
          <w:p>
            <w:pPr>
              <w:pStyle w:val="2"/>
              <w:numPr>
                <w:ilvl w:val="0"/>
                <w:numId w:val="6"/>
              </w:numPr>
              <w:spacing w:line="360" w:lineRule="auto"/>
              <w:rPr>
                <w:rFonts w:cs="仿宋" w:asciiTheme="minorEastAsia" w:hAnsiTheme="minorEastAsia" w:eastAsiaTheme="minorEastAsia"/>
                <w:b/>
                <w:bCs/>
                <w:sz w:val="32"/>
                <w:szCs w:val="21"/>
              </w:rPr>
            </w:pPr>
            <w:r>
              <w:rPr>
                <w:rFonts w:hint="eastAsia" w:ascii="宋体" w:eastAsia="宋体" w:cs="宋体"/>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3"/>
            <w:bookmarkEnd w:id="4"/>
          </w:p>
          <w:p>
            <w:pPr>
              <w:pStyle w:val="2"/>
              <w:numPr>
                <w:ilvl w:val="0"/>
                <w:numId w:val="6"/>
              </w:numPr>
              <w:spacing w:line="360" w:lineRule="auto"/>
              <w:rPr>
                <w:b/>
                <w:bCs/>
                <w:sz w:val="32"/>
              </w:rPr>
            </w:pPr>
            <w:r>
              <w:rPr>
                <w:rFonts w:hint="eastAsia" w:cs="仿宋" w:asciiTheme="minorEastAsia" w:hAnsiTheme="minorEastAsia" w:eastAsiaTheme="minorEastAsia"/>
                <w:szCs w:val="21"/>
              </w:rPr>
              <w:t>参加单位必须是中国翻译协会的会员（提供证明文件</w:t>
            </w:r>
            <w:r>
              <w:rPr>
                <w:rFonts w:hint="eastAsia" w:ascii="宋体" w:eastAsia="宋体" w:cs="宋体"/>
              </w:rPr>
              <w:t>并加盖参加单位公章</w:t>
            </w:r>
            <w:r>
              <w:rPr>
                <w:rFonts w:hint="eastAsia" w:cs="仿宋" w:asciiTheme="minorEastAsia" w:hAnsiTheme="minorEastAsia" w:eastAsiaTheme="minorEastAsia"/>
                <w:szCs w:val="21"/>
              </w:rPr>
              <w:t>）。</w:t>
            </w:r>
          </w:p>
          <w:p>
            <w:pPr>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5）</w:t>
            </w:r>
            <w:r>
              <w:rPr>
                <w:rFonts w:hint="eastAsia" w:cs="仿宋" w:asciiTheme="minorEastAsia" w:hAnsiTheme="minorEastAsia" w:eastAsiaTheme="minorEastAsia"/>
                <w:szCs w:val="21"/>
              </w:rPr>
              <w:t>参加单位必须是广州或者深圳地区公司，或非广州和深圳地区公司但在广州或者深圳地区有合法注册的分公司。</w:t>
            </w:r>
          </w:p>
          <w:p>
            <w:pPr>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6）参加单位的成立时间必须在5年及以上，且公司人数不得少于</w:t>
            </w: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人（提供人员社保证明资料</w:t>
            </w:r>
            <w:r>
              <w:rPr>
                <w:rFonts w:hint="eastAsia" w:ascii="宋体" w:hAnsi="宋体" w:cs="宋体"/>
              </w:rPr>
              <w:t>并加盖参加单位公章</w:t>
            </w:r>
            <w:r>
              <w:rPr>
                <w:rFonts w:hint="eastAsia" w:cs="仿宋" w:asciiTheme="minorEastAsia" w:hAnsiTheme="minorEastAsia" w:eastAsiaTheme="minorEastAsia"/>
                <w:szCs w:val="21"/>
              </w:rPr>
              <w:t>）。</w:t>
            </w:r>
          </w:p>
          <w:p>
            <w:pPr>
              <w:pStyle w:val="2"/>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7</w:t>
            </w:r>
            <w:r>
              <w:rPr>
                <w:rFonts w:hint="eastAsia" w:cs="仿宋" w:asciiTheme="minorEastAsia" w:hAnsiTheme="minorEastAsia" w:eastAsiaTheme="minorEastAsia"/>
                <w:szCs w:val="21"/>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仿宋" w:asciiTheme="minorEastAsia" w:hAnsiTheme="minorEastAsia" w:eastAsiaTheme="minorEastAsia"/>
                <w:spacing w:val="0"/>
                <w:kern w:val="2"/>
                <w:sz w:val="21"/>
                <w:szCs w:val="21"/>
              </w:rPr>
            </w:pPr>
            <w:r>
              <w:rPr>
                <w:rFonts w:cs="仿宋" w:asciiTheme="minorEastAsia" w:hAnsiTheme="minorEastAsia" w:eastAsiaTheme="minorEastAsia"/>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31"/>
              </w:tabs>
              <w:spacing w:line="360" w:lineRule="auto"/>
              <w:ind w:left="0" w:firstLine="0"/>
              <w:rPr>
                <w:rFonts w:cs="仿宋" w:asciiTheme="minorEastAsia" w:hAnsiTheme="minorEastAsia" w:eastAsiaTheme="minorEastAsia"/>
                <w:szCs w:val="21"/>
              </w:rPr>
            </w:pPr>
            <w:r>
              <w:rPr>
                <w:rFonts w:hint="eastAsia" w:cs="仿宋" w:asciiTheme="minorEastAsia" w:hAnsiTheme="minorEastAsia" w:eastAsiaTheme="minorEastAsia"/>
                <w:szCs w:val="21"/>
              </w:rPr>
              <w:t>报价以人民币为结算币种，报价应包括单价和总价。</w:t>
            </w:r>
          </w:p>
          <w:p>
            <w:pPr>
              <w:numPr>
                <w:ilvl w:val="0"/>
                <w:numId w:val="7"/>
              </w:numPr>
              <w:tabs>
                <w:tab w:val="left" w:pos="531"/>
              </w:tabs>
              <w:spacing w:line="360" w:lineRule="auto"/>
              <w:ind w:left="0" w:firstLine="0"/>
              <w:rPr>
                <w:rFonts w:cs="仿宋" w:asciiTheme="minorEastAsia" w:hAnsiTheme="minorEastAsia" w:eastAsiaTheme="minorEastAsia"/>
                <w:szCs w:val="21"/>
              </w:rPr>
            </w:pPr>
            <w:r>
              <w:rPr>
                <w:rFonts w:hint="eastAsia" w:cs="仿宋" w:asciiTheme="minorEastAsia" w:hAnsiTheme="minorEastAsia" w:eastAsiaTheme="minorEastAsia"/>
                <w:szCs w:val="21"/>
              </w:rPr>
              <w:t>报价不得出现可选择性的报价</w:t>
            </w:r>
            <w:r>
              <w:rPr>
                <w:rFonts w:cs="仿宋" w:asciiTheme="minorEastAsia" w:hAnsiTheme="minorEastAsia" w:eastAsiaTheme="minorEastAsia"/>
                <w:szCs w:val="21"/>
              </w:rPr>
              <w:t>,</w:t>
            </w:r>
            <w:r>
              <w:rPr>
                <w:rFonts w:hint="eastAsia" w:cs="仿宋" w:asciiTheme="minorEastAsia" w:hAnsiTheme="minorEastAsia" w:eastAsiaTheme="minorEastAsia"/>
                <w:szCs w:val="21"/>
              </w:rPr>
              <w:t>含有备选方案的报价将导致废标。</w:t>
            </w:r>
          </w:p>
          <w:p>
            <w:pPr>
              <w:numPr>
                <w:ilvl w:val="0"/>
                <w:numId w:val="7"/>
              </w:numPr>
              <w:tabs>
                <w:tab w:val="left" w:pos="531"/>
              </w:tabs>
              <w:spacing w:line="360" w:lineRule="auto"/>
              <w:ind w:left="0" w:firstLine="0"/>
              <w:rPr>
                <w:rFonts w:asciiTheme="minorEastAsia" w:hAnsiTheme="minorEastAsia" w:eastAsiaTheme="minorEastAsia"/>
                <w:szCs w:val="21"/>
              </w:rPr>
            </w:pPr>
            <w:r>
              <w:rPr>
                <w:rFonts w:hint="eastAsia" w:asciiTheme="minorEastAsia" w:hAnsiTheme="minorEastAsia" w:eastAsiaTheme="minorEastAsia"/>
                <w:szCs w:val="21"/>
              </w:rPr>
              <w:t>报价应包括但不限于笔译费、审校费、口译费、增值税等完成本项目所需的全部费用。本项目不再另行支付其他任何费用。</w:t>
            </w:r>
          </w:p>
          <w:p>
            <w:pPr>
              <w:numPr>
                <w:ilvl w:val="0"/>
                <w:numId w:val="7"/>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笔译、审校以千字符为计算单位，计算方式按</w:t>
            </w:r>
            <w:r>
              <w:rPr>
                <w:rFonts w:cs="仿宋" w:asciiTheme="minorEastAsia" w:hAnsiTheme="minorEastAsia" w:eastAsiaTheme="minorEastAsia"/>
                <w:szCs w:val="21"/>
              </w:rPr>
              <w:t xml:space="preserve"> WPS</w:t>
            </w:r>
            <w:r>
              <w:rPr>
                <w:rFonts w:hint="eastAsia" w:cs="仿宋" w:asciiTheme="minorEastAsia" w:hAnsiTheme="minorEastAsia" w:eastAsiaTheme="minorEastAsia"/>
                <w:szCs w:val="21"/>
              </w:rPr>
              <w:t>中文稿件的字符数（不计空格）计算。</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仿宋" w:asciiTheme="minorEastAsia" w:hAnsiTheme="minorEastAsia" w:eastAsiaTheme="minorEastAsia"/>
                <w:spacing w:val="0"/>
                <w:kern w:val="2"/>
                <w:sz w:val="21"/>
                <w:szCs w:val="21"/>
              </w:rPr>
            </w:pPr>
            <w:r>
              <w:rPr>
                <w:rFonts w:cs="仿宋" w:asciiTheme="minorEastAsia" w:hAnsiTheme="minorEastAsia" w:eastAsiaTheme="minorEastAsia"/>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控制</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本项目控制金额为人民币</w:t>
            </w:r>
            <w:r>
              <w:rPr>
                <w:rFonts w:cs="仿宋" w:asciiTheme="minorEastAsia" w:hAnsiTheme="minorEastAsia" w:eastAsiaTheme="minorEastAsia"/>
                <w:szCs w:val="21"/>
              </w:rPr>
              <w:t>10</w:t>
            </w:r>
            <w:r>
              <w:rPr>
                <w:rFonts w:hint="eastAsia" w:cs="仿宋" w:asciiTheme="minorEastAsia" w:hAnsiTheme="minorEastAsia" w:eastAsiaTheme="minorEastAsia"/>
                <w:szCs w:val="21"/>
              </w:rPr>
              <w:t>万元以下（含税），报价高于上述控制金额的，参加单位的响应文件视同无效。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仿宋" w:asciiTheme="minorEastAsia" w:hAnsiTheme="minorEastAsia" w:eastAsiaTheme="minorEastAsia"/>
                <w:spacing w:val="0"/>
                <w:kern w:val="2"/>
                <w:sz w:val="21"/>
                <w:szCs w:val="21"/>
              </w:rPr>
            </w:pPr>
            <w:r>
              <w:rPr>
                <w:rFonts w:cs="仿宋" w:asciiTheme="minorEastAsia" w:hAnsiTheme="minorEastAsia" w:eastAsiaTheme="minorEastAsia"/>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付款</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531"/>
              </w:tabs>
              <w:snapToGrid w:val="0"/>
              <w:spacing w:line="360" w:lineRule="auto"/>
            </w:pPr>
            <w:r>
              <w:rPr>
                <w:rFonts w:hint="eastAsia"/>
              </w:rPr>
              <w:t>中选单位按中选价格标准收取翻译费，并开具增值税专用发票。</w:t>
            </w:r>
          </w:p>
          <w:p>
            <w:pPr>
              <w:numPr>
                <w:ilvl w:val="0"/>
                <w:numId w:val="8"/>
              </w:numPr>
              <w:tabs>
                <w:tab w:val="left" w:pos="531"/>
              </w:tabs>
              <w:snapToGrid w:val="0"/>
              <w:spacing w:line="360" w:lineRule="auto"/>
            </w:pPr>
            <w:r>
              <w:rPr>
                <w:rFonts w:hint="eastAsia"/>
              </w:rPr>
              <w:t>中选单位应每三个月提交翻译费用核算清单，经采购人审核签字，作为结算依据。</w:t>
            </w:r>
          </w:p>
          <w:p>
            <w:pPr>
              <w:numPr>
                <w:ilvl w:val="0"/>
                <w:numId w:val="8"/>
              </w:numPr>
              <w:tabs>
                <w:tab w:val="left" w:pos="531"/>
              </w:tabs>
              <w:snapToGrid w:val="0"/>
              <w:spacing w:line="360" w:lineRule="auto"/>
            </w:pPr>
            <w:r>
              <w:rPr>
                <w:rFonts w:hint="eastAsia"/>
              </w:rPr>
              <w:t>结算周期为年结，即采购人在合同期满后</w:t>
            </w:r>
            <w:r>
              <w:t>10个工作日之内</w:t>
            </w:r>
            <w:r>
              <w:rPr>
                <w:rFonts w:hint="eastAsia"/>
              </w:rPr>
              <w:t>与中选单位结算年度所有翻译费用，中选单位需提交经双方签字确认的年度验收报告和核算清单。</w:t>
            </w:r>
          </w:p>
          <w:p>
            <w:pPr>
              <w:numPr>
                <w:ilvl w:val="0"/>
                <w:numId w:val="8"/>
              </w:numPr>
              <w:tabs>
                <w:tab w:val="left" w:pos="531"/>
              </w:tabs>
              <w:snapToGrid w:val="0"/>
              <w:spacing w:line="360" w:lineRule="auto"/>
            </w:pPr>
            <w:r>
              <w:rPr>
                <w:rFonts w:hint="eastAsia"/>
              </w:rPr>
              <w:t>如中选单位出现翻译错误情况，采购人可扣除相应翻译费用。</w:t>
            </w:r>
          </w:p>
          <w:p>
            <w:pPr>
              <w:numPr>
                <w:ilvl w:val="0"/>
                <w:numId w:val="8"/>
              </w:numPr>
              <w:tabs>
                <w:tab w:val="left" w:pos="531"/>
              </w:tabs>
              <w:snapToGrid w:val="0"/>
              <w:spacing w:line="360" w:lineRule="auto"/>
            </w:pPr>
            <w:r>
              <w:rPr>
                <w:rFonts w:hint="eastAsia"/>
              </w:rPr>
              <w:t>采购人以转账等方式向中选单位支付翻译费。</w:t>
            </w:r>
          </w:p>
          <w:p>
            <w:pPr>
              <w:numPr>
                <w:ilvl w:val="0"/>
                <w:numId w:val="8"/>
              </w:numPr>
              <w:tabs>
                <w:tab w:val="left" w:pos="531"/>
              </w:tabs>
              <w:snapToGrid w:val="0"/>
              <w:spacing w:line="360" w:lineRule="auto"/>
            </w:pPr>
            <w:r>
              <w:rPr>
                <w:rFonts w:hint="eastAsia" w:ascii="宋体" w:hAnsi="宋体" w:cs="宋体"/>
                <w:color w:val="FF0000"/>
                <w:highlight w:val="yellow"/>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szCs w:val="21"/>
              </w:rPr>
              <w:t>同类项目经验要求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参加单位自</w:t>
            </w:r>
            <w:r>
              <w:rPr>
                <w:rFonts w:cs="仿宋" w:asciiTheme="minorEastAsia" w:hAnsiTheme="minorEastAsia" w:eastAsiaTheme="minorEastAsia"/>
                <w:szCs w:val="21"/>
              </w:rPr>
              <w:t>2019</w:t>
            </w:r>
            <w:r>
              <w:rPr>
                <w:rFonts w:hint="eastAsia" w:cs="仿宋" w:asciiTheme="minorEastAsia" w:hAnsiTheme="minorEastAsia" w:eastAsiaTheme="minorEastAsia"/>
                <w:szCs w:val="21"/>
              </w:rPr>
              <w:t>年</w:t>
            </w:r>
            <w:r>
              <w:rPr>
                <w:rFonts w:cs="仿宋" w:asciiTheme="minorEastAsia" w:hAnsiTheme="minorEastAsia" w:eastAsiaTheme="minorEastAsia"/>
                <w:szCs w:val="21"/>
              </w:rPr>
              <w:t>1月1日至今，应具备为相关政府部门、展会提供笔译和翻译服务的经验，需提供7份（含7份）以上合同</w:t>
            </w:r>
            <w:r>
              <w:rPr>
                <w:rFonts w:hint="eastAsia" w:cs="仿宋" w:asciiTheme="minorEastAsia" w:hAnsiTheme="minorEastAsia" w:eastAsiaTheme="minorEastAsia"/>
                <w:szCs w:val="21"/>
              </w:rPr>
              <w:t>及发票</w:t>
            </w:r>
            <w:r>
              <w:rPr>
                <w:rFonts w:cs="仿宋" w:asciiTheme="minorEastAsia" w:hAnsiTheme="minorEastAsia" w:eastAsiaTheme="minorEastAsia"/>
                <w:szCs w:val="21"/>
              </w:rPr>
              <w:t>扫描件</w:t>
            </w:r>
            <w:r>
              <w:rPr>
                <w:rFonts w:hint="eastAsia" w:cs="仿宋" w:asciiTheme="minorEastAsia" w:hAnsiTheme="minorEastAsia" w:eastAsiaTheme="minorEastAsia"/>
                <w:szCs w:val="21"/>
              </w:rPr>
              <w:t>。</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仿宋" w:asciiTheme="minorEastAsia" w:hAnsiTheme="minorEastAsia" w:eastAsiaTheme="minorEastAsia"/>
                <w:spacing w:val="0"/>
                <w:kern w:val="2"/>
                <w:sz w:val="21"/>
                <w:szCs w:val="21"/>
              </w:rPr>
            </w:pPr>
            <w:r>
              <w:rPr>
                <w:rFonts w:cs="仿宋" w:asciiTheme="minorEastAsia" w:hAnsiTheme="minorEastAsia" w:eastAsiaTheme="minorEastAsia"/>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服务</w:t>
            </w:r>
          </w:p>
          <w:p>
            <w:pPr>
              <w:rPr>
                <w:rFonts w:cs="仿宋" w:asciiTheme="minorEastAsia" w:hAnsiTheme="minorEastAsia" w:eastAsiaTheme="minorEastAsia"/>
                <w:szCs w:val="21"/>
              </w:rPr>
            </w:pPr>
            <w:r>
              <w:rPr>
                <w:rFonts w:hint="eastAsia" w:cs="仿宋" w:asciiTheme="minorEastAsia" w:hAnsiTheme="minorEastAsia" w:eastAsiaTheme="minorEastAsia"/>
                <w:szCs w:val="21"/>
              </w:rPr>
              <w:t>期限</w:t>
            </w:r>
          </w:p>
        </w:tc>
        <w:tc>
          <w:tcPr>
            <w:tcW w:w="6847"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kern w:val="0"/>
                <w:szCs w:val="21"/>
              </w:rPr>
            </w:pPr>
            <w:r>
              <w:rPr>
                <w:rFonts w:hint="eastAsia" w:cs="仿宋" w:asciiTheme="minorEastAsia" w:hAnsiTheme="minorEastAsia" w:eastAsiaTheme="minorEastAsia"/>
                <w:bCs/>
                <w:kern w:val="0"/>
                <w:szCs w:val="21"/>
              </w:rPr>
              <w:t>合同签订日起一年有效期。</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cs="仿宋" w:asciiTheme="minorEastAsia" w:hAnsiTheme="minorEastAsia" w:eastAsiaTheme="minorEastAsia"/>
                <w:spacing w:val="0"/>
                <w:kern w:val="2"/>
                <w:sz w:val="21"/>
                <w:szCs w:val="21"/>
              </w:rPr>
            </w:pPr>
            <w:r>
              <w:rPr>
                <w:rFonts w:cs="仿宋" w:asciiTheme="minorEastAsia" w:hAnsiTheme="minorEastAsia" w:eastAsiaTheme="minorEastAsia"/>
                <w:spacing w:val="0"/>
                <w:kern w:val="2"/>
                <w:sz w:val="21"/>
                <w:szCs w:val="21"/>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kern w:val="0"/>
                <w:szCs w:val="21"/>
              </w:rPr>
              <w:t>是否接受联合体投标</w:t>
            </w:r>
          </w:p>
        </w:tc>
        <w:tc>
          <w:tcPr>
            <w:tcW w:w="68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szCs w:val="21"/>
              </w:rPr>
              <w:t>不接受。</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7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w:t>
            </w:r>
            <w:r>
              <w:rPr>
                <w:rFonts w:cs="仿宋" w:asciiTheme="minorEastAsia" w:hAnsiTheme="minorEastAsia" w:eastAsiaTheme="minorEastAsia"/>
                <w:b/>
                <w:szCs w:val="21"/>
              </w:rPr>
              <w:t xml:space="preserve"> </w:t>
            </w:r>
            <w:r>
              <w:rPr>
                <w:rFonts w:hint="eastAsia" w:cs="仿宋" w:asciiTheme="minorEastAsia" w:hAnsiTheme="minorEastAsia" w:eastAsiaTheme="minorEastAsia"/>
                <w:b/>
                <w:szCs w:val="21"/>
              </w:rPr>
              <w:t>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386" w:leftChars="660" w:firstLine="1136" w:firstLineChars="539"/>
              <w:rPr>
                <w:rFonts w:cs="仿宋" w:asciiTheme="minorEastAsia" w:hAnsiTheme="minorEastAsia" w:eastAsiaTheme="minorEastAsia"/>
                <w:b/>
                <w:szCs w:val="21"/>
              </w:rPr>
            </w:pPr>
            <w:r>
              <w:rPr>
                <w:rFonts w:hint="eastAsia" w:cs="仿宋" w:asciiTheme="minorEastAsia" w:hAnsiTheme="minorEastAsia" w:eastAsiaTheme="minorEastAsia"/>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语种</w:t>
            </w:r>
          </w:p>
          <w:p>
            <w:pPr>
              <w:rPr>
                <w:rFonts w:cs="仿宋" w:asciiTheme="minorEastAsia" w:hAnsiTheme="minorEastAsia" w:eastAsiaTheme="minorEastAsia"/>
                <w:szCs w:val="21"/>
              </w:rPr>
            </w:pPr>
            <w:r>
              <w:rPr>
                <w:rFonts w:hint="eastAsia" w:cs="仿宋" w:asciiTheme="minorEastAsia" w:hAnsiTheme="minorEastAsia" w:eastAsiaTheme="minorEastAsia"/>
                <w:szCs w:val="21"/>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参加单位应具备提供以下语种服务能力：英语、西班牙语、葡萄牙语、法语、俄语、德语、韩语、日语等。</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译员资格要求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pacing w:line="360" w:lineRule="auto"/>
              <w:ind w:left="840"/>
              <w:rPr>
                <w:rFonts w:cs="仿宋" w:asciiTheme="minorEastAsia" w:hAnsiTheme="minorEastAsia" w:eastAsiaTheme="minorEastAsia"/>
                <w:szCs w:val="21"/>
              </w:rPr>
            </w:pPr>
            <w:r>
              <w:rPr>
                <w:rFonts w:hint="eastAsia" w:cs="仿宋" w:asciiTheme="minorEastAsia" w:hAnsiTheme="minorEastAsia" w:eastAsiaTheme="minorEastAsia"/>
                <w:szCs w:val="21"/>
              </w:rPr>
              <w:t>参加单位的译员应具备以下条件之一：</w:t>
            </w:r>
          </w:p>
          <w:p>
            <w:pPr>
              <w:numPr>
                <w:ilvl w:val="0"/>
                <w:numId w:val="9"/>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中国同声传译资格证书（</w:t>
            </w:r>
            <w:r>
              <w:rPr>
                <w:rFonts w:cs="仿宋" w:asciiTheme="minorEastAsia" w:hAnsiTheme="minorEastAsia" w:eastAsiaTheme="minorEastAsia"/>
                <w:szCs w:val="21"/>
              </w:rPr>
              <w:t>CATTI）</w:t>
            </w:r>
          </w:p>
          <w:p>
            <w:pPr>
              <w:numPr>
                <w:ilvl w:val="0"/>
                <w:numId w:val="9"/>
              </w:numPr>
              <w:tabs>
                <w:tab w:val="left" w:pos="531"/>
              </w:tabs>
              <w:spacing w:line="360" w:lineRule="auto"/>
              <w:rPr>
                <w:rFonts w:cs="仿宋" w:asciiTheme="minorEastAsia" w:hAnsiTheme="minorEastAsia" w:eastAsiaTheme="minorEastAsia"/>
                <w:szCs w:val="21"/>
              </w:rPr>
            </w:pPr>
            <w:r>
              <w:rPr>
                <w:rFonts w:cs="仿宋" w:asciiTheme="minorEastAsia" w:hAnsiTheme="minorEastAsia" w:eastAsiaTheme="minorEastAsia"/>
                <w:szCs w:val="21"/>
              </w:rPr>
              <w:t>CATTI英语二级及以上口/笔译证书</w:t>
            </w:r>
          </w:p>
          <w:p>
            <w:pPr>
              <w:numPr>
                <w:ilvl w:val="0"/>
                <w:numId w:val="9"/>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全国翻译专业资格（水平）考试证书（</w:t>
            </w:r>
            <w:r>
              <w:rPr>
                <w:rFonts w:cs="仿宋" w:asciiTheme="minorEastAsia" w:hAnsiTheme="minorEastAsia" w:eastAsiaTheme="minorEastAsia"/>
                <w:szCs w:val="21"/>
              </w:rPr>
              <w:t>CATTI）</w:t>
            </w:r>
          </w:p>
          <w:p>
            <w:pPr>
              <w:numPr>
                <w:ilvl w:val="0"/>
                <w:numId w:val="9"/>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全国高校英语专业八级证书</w:t>
            </w:r>
          </w:p>
          <w:p>
            <w:pPr>
              <w:numPr>
                <w:ilvl w:val="0"/>
                <w:numId w:val="9"/>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全日制本科及以上外语专业学位、学历</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color w:val="FF0000"/>
                <w:szCs w:val="21"/>
                <w:highlight w:val="yellow"/>
              </w:rPr>
            </w:pPr>
            <w:r>
              <w:rPr>
                <w:rFonts w:hint="eastAsia" w:cs="仿宋" w:asciiTheme="minorEastAsia" w:hAnsiTheme="minorEastAsia" w:eastAsiaTheme="minorEastAsia"/>
                <w:szCs w:val="21"/>
              </w:rPr>
              <w:t>译员储备要求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参加单位应具备充足的翻译人才储备以及在语言方面具备较强的学术支持，与国内高校合作数量在2</w:t>
            </w:r>
            <w:r>
              <w:rPr>
                <w:rFonts w:cs="仿宋" w:asciiTheme="minorEastAsia" w:hAnsiTheme="minorEastAsia" w:eastAsiaTheme="minorEastAsia"/>
                <w:szCs w:val="21"/>
              </w:rPr>
              <w:t>所（含</w:t>
            </w:r>
            <w:r>
              <w:rPr>
                <w:rFonts w:hint="eastAsia" w:cs="仿宋" w:asciiTheme="minorEastAsia" w:hAnsiTheme="minorEastAsia" w:eastAsiaTheme="minorEastAsia"/>
                <w:szCs w:val="21"/>
              </w:rPr>
              <w:t>2</w:t>
            </w:r>
            <w:r>
              <w:rPr>
                <w:rFonts w:cs="仿宋" w:asciiTheme="minorEastAsia" w:hAnsiTheme="minorEastAsia" w:eastAsiaTheme="minorEastAsia"/>
                <w:szCs w:val="21"/>
              </w:rPr>
              <w:t>所）以上</w:t>
            </w:r>
            <w:r>
              <w:rPr>
                <w:rFonts w:hint="eastAsia" w:cs="仿宋" w:asciiTheme="minorEastAsia" w:hAnsiTheme="minorEastAsia" w:eastAsiaTheme="minorEastAsia"/>
                <w:szCs w:val="21"/>
              </w:rPr>
              <w:t>（需提供合同关键页并加盖参加单位公章）。</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4</w:t>
            </w:r>
          </w:p>
        </w:tc>
        <w:tc>
          <w:tcPr>
            <w:tcW w:w="1346"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highlight w:val="yellow"/>
              </w:rPr>
            </w:pPr>
            <w:r>
              <w:rPr>
                <w:rFonts w:hint="eastAsia" w:cs="仿宋" w:asciiTheme="minorEastAsia" w:hAnsiTheme="minorEastAsia" w:eastAsiaTheme="minorEastAsia"/>
                <w:szCs w:val="21"/>
              </w:rPr>
              <w:t>翻译质量控制保障方案</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参加单位应提交翻译（包括笔译、口译）质量控制保障方案，内容应包括但不限于翻译运作管理、翻译流程控制、翻译时效控制、翻译错误控制、以及常用展览与会议翻译中出现的重大错误调查说明。</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highlight w:val="yellow"/>
              </w:rPr>
            </w:pPr>
            <w:r>
              <w:rPr>
                <w:rFonts w:hint="eastAsia" w:cs="仿宋" w:asciiTheme="minorEastAsia" w:hAnsiTheme="minorEastAsia" w:eastAsiaTheme="minorEastAsia"/>
                <w:szCs w:val="21"/>
              </w:rPr>
              <w:t>服务团队要求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参加单位须指定项目负责人。项目负责人应具备良好的职业道德、服务意识和团队合作精神，确保各项翻译任务按时按质完成。</w:t>
            </w:r>
          </w:p>
          <w:p>
            <w:pPr>
              <w:numPr>
                <w:ilvl w:val="0"/>
                <w:numId w:val="10"/>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参加单位应提供</w:t>
            </w:r>
            <w:r>
              <w:rPr>
                <w:rFonts w:cs="仿宋" w:asciiTheme="minorEastAsia" w:hAnsiTheme="minorEastAsia" w:eastAsiaTheme="minorEastAsia"/>
                <w:szCs w:val="21"/>
              </w:rPr>
              <w:t>5位（含5位）以上译员简历，包括</w:t>
            </w:r>
            <w:r>
              <w:rPr>
                <w:rFonts w:hint="eastAsia" w:cs="仿宋" w:asciiTheme="minorEastAsia" w:hAnsiTheme="minorEastAsia" w:eastAsiaTheme="minorEastAsia"/>
                <w:szCs w:val="21"/>
              </w:rPr>
              <w:t>1</w:t>
            </w:r>
            <w:r>
              <w:rPr>
                <w:rFonts w:cs="仿宋" w:asciiTheme="minorEastAsia" w:hAnsiTheme="minorEastAsia" w:eastAsiaTheme="minorEastAsia"/>
                <w:szCs w:val="21"/>
              </w:rPr>
              <w:t>位</w:t>
            </w:r>
            <w:r>
              <w:rPr>
                <w:rFonts w:hint="eastAsia" w:cs="仿宋" w:asciiTheme="minorEastAsia" w:hAnsiTheme="minorEastAsia" w:eastAsiaTheme="minorEastAsia"/>
                <w:szCs w:val="21"/>
              </w:rPr>
              <w:t>资深</w:t>
            </w:r>
            <w:r>
              <w:rPr>
                <w:rFonts w:cs="仿宋" w:asciiTheme="minorEastAsia" w:hAnsiTheme="minorEastAsia" w:eastAsiaTheme="minorEastAsia"/>
                <w:szCs w:val="21"/>
              </w:rPr>
              <w:t>英文同声传译、</w:t>
            </w:r>
            <w:r>
              <w:rPr>
                <w:rFonts w:hint="eastAsia" w:cs="仿宋" w:asciiTheme="minorEastAsia" w:hAnsiTheme="minorEastAsia" w:eastAsiaTheme="minorEastAsia"/>
                <w:szCs w:val="21"/>
              </w:rPr>
              <w:t>1位标准英文同声传译、</w:t>
            </w:r>
            <w:r>
              <w:rPr>
                <w:rFonts w:cs="仿宋" w:asciiTheme="minorEastAsia" w:hAnsiTheme="minorEastAsia" w:eastAsiaTheme="minorEastAsia"/>
                <w:szCs w:val="21"/>
              </w:rPr>
              <w:t>1位</w:t>
            </w:r>
            <w:r>
              <w:rPr>
                <w:rFonts w:hint="eastAsia" w:cs="仿宋" w:asciiTheme="minorEastAsia" w:hAnsiTheme="minorEastAsia" w:eastAsiaTheme="minorEastAsia"/>
                <w:szCs w:val="21"/>
              </w:rPr>
              <w:t>资深</w:t>
            </w:r>
            <w:r>
              <w:rPr>
                <w:rFonts w:cs="仿宋" w:asciiTheme="minorEastAsia" w:hAnsiTheme="minorEastAsia" w:eastAsiaTheme="minorEastAsia"/>
                <w:szCs w:val="21"/>
              </w:rPr>
              <w:t>英文笔译、1位俄语笔译、1位西班牙语笔译。应提供以上5位译员仅限于在参加单位服务的任职证明材料（如与参加单位签订的劳务合同扫描件或者译员签字声明文件等）。</w:t>
            </w:r>
          </w:p>
          <w:p>
            <w:pPr>
              <w:numPr>
                <w:ilvl w:val="0"/>
                <w:numId w:val="10"/>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资深英文同声传译应符合以下条件：在国内知名外语院校翻译学院从事口译教学和研究，属国际会议口译员协会</w:t>
            </w:r>
            <w:r>
              <w:rPr>
                <w:rFonts w:cs="仿宋" w:asciiTheme="minorEastAsia" w:hAnsiTheme="minorEastAsia" w:eastAsiaTheme="minorEastAsia"/>
                <w:szCs w:val="21"/>
              </w:rPr>
              <w:t>[AIIC]会员，同时持有</w:t>
            </w:r>
            <w:r>
              <w:rPr>
                <w:rFonts w:hint="eastAsia" w:cs="仿宋" w:asciiTheme="minorEastAsia" w:hAnsiTheme="minorEastAsia" w:eastAsiaTheme="minorEastAsia"/>
                <w:szCs w:val="21"/>
              </w:rPr>
              <w:t>国家人社部二级口译资格认证，曾担任国内重大外事外交场合的口译任务。</w:t>
            </w:r>
          </w:p>
          <w:p>
            <w:pPr>
              <w:numPr>
                <w:ilvl w:val="0"/>
                <w:numId w:val="10"/>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资深笔译应符合以下条件：在国内知名外语院校从事翻译教学，拥有</w:t>
            </w:r>
            <w:r>
              <w:rPr>
                <w:rFonts w:cs="仿宋" w:asciiTheme="minorEastAsia" w:hAnsiTheme="minorEastAsia" w:eastAsiaTheme="minorEastAsia"/>
                <w:szCs w:val="21"/>
              </w:rPr>
              <w:t>15年以上笔译实践经验，曾为国内政府机构、大学展览与会议、高科技企业等提供笔译服务。</w:t>
            </w:r>
          </w:p>
          <w:p>
            <w:pPr>
              <w:numPr>
                <w:ilvl w:val="0"/>
                <w:numId w:val="10"/>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俄语笔译需通过全国翻译系列职称评审且获得一级笔译，提供相关证明并加盖公章。</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6</w:t>
            </w:r>
          </w:p>
        </w:tc>
        <w:tc>
          <w:tcPr>
            <w:tcW w:w="1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p>
          <w:p>
            <w:pPr>
              <w:spacing w:line="360" w:lineRule="auto"/>
              <w:jc w:val="center"/>
              <w:rPr>
                <w:rFonts w:cs="仿宋" w:asciiTheme="minorEastAsia" w:hAnsiTheme="minorEastAsia" w:eastAsiaTheme="minorEastAsia"/>
                <w:szCs w:val="21"/>
              </w:rPr>
            </w:pP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口译</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pacing w:line="360" w:lineRule="auto"/>
              <w:rPr>
                <w:rFonts w:cs="仿宋" w:asciiTheme="minorEastAsia" w:hAnsiTheme="minorEastAsia" w:eastAsiaTheme="minorEastAsia"/>
                <w:szCs w:val="21"/>
              </w:rPr>
            </w:pPr>
            <w:r>
              <w:rPr>
                <w:rFonts w:cs="仿宋" w:asciiTheme="minorEastAsia" w:hAnsiTheme="minorEastAsia" w:eastAsiaTheme="minorEastAsia"/>
                <w:szCs w:val="21"/>
              </w:rPr>
              <w:t>需与</w:t>
            </w:r>
            <w:r>
              <w:rPr>
                <w:rFonts w:hint="eastAsia" w:cs="仿宋" w:asciiTheme="minorEastAsia" w:hAnsiTheme="minorEastAsia" w:eastAsiaTheme="minorEastAsia"/>
                <w:szCs w:val="21"/>
              </w:rPr>
              <w:t>采购人提前</w:t>
            </w:r>
            <w:r>
              <w:rPr>
                <w:rFonts w:cs="仿宋" w:asciiTheme="minorEastAsia" w:hAnsiTheme="minorEastAsia" w:eastAsiaTheme="minorEastAsia"/>
                <w:szCs w:val="21"/>
              </w:rPr>
              <w:t>沟通</w:t>
            </w:r>
            <w:r>
              <w:rPr>
                <w:rFonts w:hint="eastAsia" w:cs="仿宋" w:asciiTheme="minorEastAsia" w:hAnsiTheme="minorEastAsia" w:eastAsiaTheme="minorEastAsia"/>
                <w:szCs w:val="21"/>
              </w:rPr>
              <w:t>，</w:t>
            </w:r>
            <w:r>
              <w:rPr>
                <w:rFonts w:cs="仿宋" w:asciiTheme="minorEastAsia" w:hAnsiTheme="minorEastAsia" w:eastAsiaTheme="minorEastAsia"/>
                <w:szCs w:val="21"/>
              </w:rPr>
              <w:t>确认工作语种、时间、地点、所需译员数量、客户联系人信息、所译内容的背景信息及资料。</w:t>
            </w:r>
          </w:p>
          <w:p>
            <w:pPr>
              <w:numPr>
                <w:ilvl w:val="0"/>
                <w:numId w:val="11"/>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需及时确定</w:t>
            </w:r>
            <w:r>
              <w:rPr>
                <w:rFonts w:cs="仿宋" w:asciiTheme="minorEastAsia" w:hAnsiTheme="minorEastAsia" w:eastAsiaTheme="minorEastAsia"/>
                <w:szCs w:val="21"/>
              </w:rPr>
              <w:t>译员人选</w:t>
            </w:r>
            <w:r>
              <w:rPr>
                <w:rFonts w:hint="eastAsia" w:cs="仿宋" w:asciiTheme="minorEastAsia" w:hAnsiTheme="minorEastAsia" w:eastAsiaTheme="minorEastAsia"/>
                <w:szCs w:val="21"/>
              </w:rPr>
              <w:t>，</w:t>
            </w:r>
            <w:r>
              <w:rPr>
                <w:rFonts w:cs="仿宋" w:asciiTheme="minorEastAsia" w:hAnsiTheme="minorEastAsia" w:eastAsiaTheme="minorEastAsia"/>
                <w:szCs w:val="21"/>
              </w:rPr>
              <w:t>安排译员研究学习相关背景材料，做好译前准备。</w:t>
            </w:r>
          </w:p>
          <w:p>
            <w:pPr>
              <w:numPr>
                <w:ilvl w:val="0"/>
                <w:numId w:val="11"/>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需确保</w:t>
            </w:r>
            <w:r>
              <w:rPr>
                <w:rFonts w:cs="仿宋" w:asciiTheme="minorEastAsia" w:hAnsiTheme="minorEastAsia" w:eastAsiaTheme="minorEastAsia"/>
                <w:szCs w:val="21"/>
              </w:rPr>
              <w:t>译员按约定时间达到工作现场，提供所需翻译服务</w:t>
            </w:r>
            <w:r>
              <w:rPr>
                <w:rFonts w:hint="eastAsia" w:cs="仿宋" w:asciiTheme="minorEastAsia" w:hAnsiTheme="minorEastAsia" w:eastAsiaTheme="minorEastAsia"/>
                <w:szCs w:val="21"/>
              </w:rPr>
              <w:t>。</w:t>
            </w:r>
          </w:p>
          <w:p>
            <w:pPr>
              <w:numPr>
                <w:ilvl w:val="0"/>
                <w:numId w:val="11"/>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如出现口译人员无法胜任口译工作，或口译质量无法达到采购人要求的情况，采购人可以终止口译服务，并可要求更换口译人员，采购人可对不合格译员的工作内容不予支付报酬。</w:t>
            </w:r>
          </w:p>
          <w:p>
            <w:pPr>
              <w:numPr>
                <w:ilvl w:val="0"/>
                <w:numId w:val="11"/>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从外地聘请翻译人员的，须经采购人同意。外地翻译人员的往返深圳交通费、住宿费由采购人承担；往返交通工具为飞机（经济舱）、火车（二等票）、长途大巴和深圳市内的士，交通费结算金额以相关票据金额为准；住宿地点应为采购人指定地点，住宿费结算金额以相关票据金额为准。外地翻译人员的往返深圳交通费、住宿费由参加单位垫付，于年度结算时，经采购人审核相关票据后，以银行转账方式支付。</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7</w:t>
            </w:r>
          </w:p>
        </w:tc>
        <w:tc>
          <w:tcPr>
            <w:tcW w:w="1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笔译</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0"/>
                <w:tab w:val="left" w:pos="531"/>
              </w:tabs>
              <w:spacing w:line="360" w:lineRule="auto"/>
              <w:ind w:left="19" w:hanging="19"/>
              <w:rPr>
                <w:rFonts w:cs="仿宋" w:asciiTheme="minorEastAsia" w:hAnsiTheme="minorEastAsia" w:eastAsiaTheme="minorEastAsia"/>
                <w:szCs w:val="21"/>
              </w:rPr>
            </w:pPr>
            <w:r>
              <w:rPr>
                <w:rFonts w:hint="eastAsia" w:cs="仿宋" w:asciiTheme="minorEastAsia" w:hAnsiTheme="minorEastAsia" w:eastAsiaTheme="minorEastAsia"/>
                <w:szCs w:val="21"/>
              </w:rPr>
              <w:t>翻译应忠实于原文，文辞准确、畅达，</w:t>
            </w:r>
            <w:r>
              <w:rPr>
                <w:rFonts w:cs="仿宋" w:asciiTheme="minorEastAsia" w:hAnsiTheme="minorEastAsia" w:eastAsiaTheme="minorEastAsia"/>
                <w:szCs w:val="21"/>
              </w:rPr>
              <w:t>符合GB/T 19682-2005 翻译服务译文质量要求。</w:t>
            </w:r>
          </w:p>
          <w:p>
            <w:pPr>
              <w:numPr>
                <w:ilvl w:val="0"/>
                <w:numId w:val="12"/>
              </w:numPr>
              <w:tabs>
                <w:tab w:val="left" w:pos="531"/>
              </w:tabs>
              <w:spacing w:line="360" w:lineRule="auto"/>
              <w:ind w:hangingChars="200"/>
              <w:rPr>
                <w:rFonts w:cs="仿宋" w:asciiTheme="minorEastAsia" w:hAnsiTheme="minorEastAsia" w:eastAsiaTheme="minorEastAsia"/>
                <w:szCs w:val="21"/>
              </w:rPr>
            </w:pPr>
            <w:r>
              <w:rPr>
                <w:rFonts w:hint="eastAsia" w:cs="仿宋" w:asciiTheme="minorEastAsia" w:hAnsiTheme="minorEastAsia" w:eastAsiaTheme="minorEastAsia"/>
                <w:szCs w:val="21"/>
              </w:rPr>
              <w:t>译员如对原文理解存在不确定之处，应及时与采购人沟通。</w:t>
            </w:r>
          </w:p>
          <w:p>
            <w:pPr>
              <w:numPr>
                <w:ilvl w:val="0"/>
                <w:numId w:val="12"/>
              </w:numPr>
              <w:tabs>
                <w:tab w:val="left" w:pos="531"/>
              </w:tabs>
              <w:spacing w:line="360" w:lineRule="auto"/>
              <w:ind w:hangingChars="200"/>
              <w:rPr>
                <w:rFonts w:cs="仿宋" w:asciiTheme="minorEastAsia" w:hAnsiTheme="minorEastAsia" w:eastAsiaTheme="minorEastAsia"/>
                <w:szCs w:val="21"/>
              </w:rPr>
            </w:pPr>
            <w:r>
              <w:rPr>
                <w:rFonts w:hint="eastAsia" w:cs="仿宋" w:asciiTheme="minorEastAsia" w:hAnsiTheme="minorEastAsia" w:eastAsiaTheme="minorEastAsia"/>
                <w:szCs w:val="21"/>
              </w:rPr>
              <w:t>笔译流程应包括</w:t>
            </w:r>
            <w:r>
              <w:rPr>
                <w:rFonts w:cs="仿宋" w:asciiTheme="minorEastAsia" w:hAnsiTheme="minorEastAsia" w:eastAsiaTheme="minorEastAsia"/>
                <w:szCs w:val="21"/>
              </w:rPr>
              <w:t>翻译、校对和审核</w:t>
            </w:r>
            <w:r>
              <w:rPr>
                <w:rFonts w:hint="eastAsia" w:cs="仿宋" w:asciiTheme="minorEastAsia" w:hAnsiTheme="minorEastAsia" w:eastAsiaTheme="minorEastAsia"/>
                <w:szCs w:val="21"/>
              </w:rPr>
              <w:t>三个步骤。翻译：</w:t>
            </w:r>
            <w:r>
              <w:rPr>
                <w:rFonts w:cs="仿宋" w:asciiTheme="minorEastAsia" w:hAnsiTheme="minorEastAsia" w:eastAsiaTheme="minorEastAsia"/>
                <w:szCs w:val="21"/>
              </w:rPr>
              <w:t>由符合资格要求，且具有一定专业语言翻译经验的翻译将原</w:t>
            </w:r>
            <w:r>
              <w:rPr>
                <w:rFonts w:hint="eastAsia" w:cs="仿宋" w:asciiTheme="minorEastAsia" w:hAnsiTheme="minorEastAsia" w:eastAsiaTheme="minorEastAsia"/>
                <w:szCs w:val="21"/>
              </w:rPr>
              <w:t>文</w:t>
            </w:r>
            <w:r>
              <w:rPr>
                <w:rFonts w:cs="仿宋" w:asciiTheme="minorEastAsia" w:hAnsiTheme="minorEastAsia" w:eastAsiaTheme="minorEastAsia"/>
                <w:szCs w:val="21"/>
              </w:rPr>
              <w:t>翻译成译稿</w:t>
            </w:r>
            <w:r>
              <w:rPr>
                <w:rFonts w:hint="eastAsia" w:cs="仿宋" w:asciiTheme="minorEastAsia" w:hAnsiTheme="minorEastAsia" w:eastAsiaTheme="minorEastAsia"/>
                <w:szCs w:val="21"/>
              </w:rPr>
              <w:t>；</w:t>
            </w:r>
            <w:r>
              <w:rPr>
                <w:rFonts w:cs="仿宋" w:asciiTheme="minorEastAsia" w:hAnsiTheme="minorEastAsia" w:eastAsiaTheme="minorEastAsia"/>
                <w:szCs w:val="21"/>
              </w:rPr>
              <w:t>校对</w:t>
            </w:r>
            <w:r>
              <w:rPr>
                <w:rFonts w:hint="eastAsia" w:cs="仿宋" w:asciiTheme="minorEastAsia" w:hAnsiTheme="minorEastAsia" w:eastAsiaTheme="minorEastAsia"/>
                <w:szCs w:val="21"/>
              </w:rPr>
              <w:t>：</w:t>
            </w:r>
            <w:r>
              <w:rPr>
                <w:rFonts w:cs="仿宋" w:asciiTheme="minorEastAsia" w:hAnsiTheme="minorEastAsia" w:eastAsiaTheme="minorEastAsia"/>
                <w:szCs w:val="21"/>
              </w:rPr>
              <w:t>由符合资格要求，且具有专业语言翻译经验的校对人员，根据原</w:t>
            </w:r>
            <w:r>
              <w:rPr>
                <w:rFonts w:hint="eastAsia" w:cs="仿宋" w:asciiTheme="minorEastAsia" w:hAnsiTheme="minorEastAsia" w:eastAsiaTheme="minorEastAsia"/>
                <w:szCs w:val="21"/>
              </w:rPr>
              <w:t>文</w:t>
            </w:r>
            <w:r>
              <w:rPr>
                <w:rFonts w:cs="仿宋" w:asciiTheme="minorEastAsia" w:hAnsiTheme="minorEastAsia" w:eastAsiaTheme="minorEastAsia"/>
                <w:szCs w:val="21"/>
              </w:rPr>
              <w:t>对译稿进行逐字逐句校对，并根据上下文进行术语统一</w:t>
            </w:r>
            <w:r>
              <w:rPr>
                <w:rFonts w:hint="eastAsia" w:cs="仿宋" w:asciiTheme="minorEastAsia" w:hAnsiTheme="minorEastAsia" w:eastAsiaTheme="minorEastAsia"/>
                <w:szCs w:val="21"/>
              </w:rPr>
              <w:t>；</w:t>
            </w:r>
            <w:r>
              <w:rPr>
                <w:rFonts w:cs="仿宋" w:asciiTheme="minorEastAsia" w:hAnsiTheme="minorEastAsia" w:eastAsiaTheme="minorEastAsia"/>
                <w:szCs w:val="21"/>
              </w:rPr>
              <w:t>审核：由符合资格要求，且具有专业语言翻译经验的审核人员，根据原</w:t>
            </w:r>
            <w:r>
              <w:rPr>
                <w:rFonts w:hint="eastAsia" w:cs="仿宋" w:asciiTheme="minorEastAsia" w:hAnsiTheme="minorEastAsia" w:eastAsiaTheme="minorEastAsia"/>
                <w:szCs w:val="21"/>
              </w:rPr>
              <w:t>文</w:t>
            </w:r>
            <w:r>
              <w:rPr>
                <w:rFonts w:cs="仿宋" w:asciiTheme="minorEastAsia" w:hAnsiTheme="minorEastAsia" w:eastAsiaTheme="minorEastAsia"/>
                <w:szCs w:val="21"/>
              </w:rPr>
              <w:t>对校对后的译文进行规范性、完整性和准确性审查。</w:t>
            </w:r>
          </w:p>
          <w:p>
            <w:pPr>
              <w:numPr>
                <w:ilvl w:val="0"/>
                <w:numId w:val="12"/>
              </w:numPr>
              <w:tabs>
                <w:tab w:val="left" w:pos="531"/>
              </w:tabs>
              <w:spacing w:line="360" w:lineRule="auto"/>
              <w:ind w:hangingChars="200"/>
              <w:rPr>
                <w:rFonts w:cs="仿宋" w:asciiTheme="minorEastAsia" w:hAnsiTheme="minorEastAsia" w:eastAsiaTheme="minorEastAsia"/>
                <w:szCs w:val="21"/>
              </w:rPr>
            </w:pPr>
            <w:r>
              <w:rPr>
                <w:rFonts w:hint="eastAsia" w:cs="仿宋" w:asciiTheme="minorEastAsia" w:hAnsiTheme="minorEastAsia" w:eastAsiaTheme="minorEastAsia"/>
                <w:szCs w:val="21"/>
              </w:rPr>
              <w:t>如出现笔译质量问题，参加单位应承诺在采购人要求时间内免费完成修改，但采购人新增或修订部分的翻译另行计算。</w:t>
            </w:r>
          </w:p>
          <w:p>
            <w:pPr>
              <w:numPr>
                <w:ilvl w:val="0"/>
                <w:numId w:val="12"/>
              </w:numPr>
              <w:tabs>
                <w:tab w:val="left" w:pos="531"/>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参加单位应保证翻译质量，每出现一处错误扣人民币十元，此处所指错误是指原件的数字、名称、姓名、金额等错误以及漏译或多译，而不包括对翻译用词、句子结构选择等表达问题。</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8</w:t>
            </w:r>
          </w:p>
        </w:tc>
        <w:tc>
          <w:tcPr>
            <w:tcW w:w="1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书面</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翻译</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参加单位须提供对“附件一及附件二”翻译题的书面翻译材料。</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不可偏离</w:t>
            </w:r>
          </w:p>
        </w:tc>
      </w:tr>
    </w:tbl>
    <w:p>
      <w:pPr>
        <w:pStyle w:val="30"/>
        <w:rPr>
          <w:rFonts w:cs="仿宋" w:asciiTheme="minorEastAsia" w:hAnsiTheme="minorEastAsia" w:eastAsiaTheme="minorEastAsia"/>
          <w:sz w:val="21"/>
          <w:szCs w:val="21"/>
        </w:rPr>
      </w:pP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八、流程</w:t>
      </w:r>
    </w:p>
    <w:p>
      <w:pPr>
        <w:numPr>
          <w:ilvl w:val="0"/>
          <w:numId w:val="13"/>
        </w:numPr>
        <w:spacing w:line="360" w:lineRule="auto"/>
        <w:ind w:hanging="5"/>
        <w:rPr>
          <w:rFonts w:cs="仿宋" w:asciiTheme="minorEastAsia" w:hAnsiTheme="minorEastAsia" w:eastAsiaTheme="minorEastAsia"/>
          <w:szCs w:val="21"/>
        </w:rPr>
      </w:pPr>
      <w:r>
        <w:rPr>
          <w:rFonts w:hint="eastAsia" w:cs="仿宋" w:asciiTheme="minorEastAsia" w:hAnsiTheme="minorEastAsia" w:eastAsiaTheme="minorEastAsia"/>
          <w:szCs w:val="21"/>
        </w:rPr>
        <w:t>评标小组推选组长；</w:t>
      </w:r>
    </w:p>
    <w:p>
      <w:pPr>
        <w:numPr>
          <w:ilvl w:val="0"/>
          <w:numId w:val="13"/>
        </w:numPr>
        <w:spacing w:line="360" w:lineRule="auto"/>
        <w:ind w:hanging="5"/>
        <w:rPr>
          <w:rFonts w:cs="仿宋" w:asciiTheme="minorEastAsia" w:hAnsiTheme="minorEastAsia" w:eastAsiaTheme="minorEastAsia"/>
          <w:szCs w:val="21"/>
        </w:rPr>
      </w:pPr>
      <w:r>
        <w:rPr>
          <w:rFonts w:hint="eastAsia" w:cs="仿宋" w:asciiTheme="minorEastAsia" w:hAnsiTheme="minorEastAsia" w:eastAsiaTheme="minorEastAsia"/>
          <w:szCs w:val="21"/>
        </w:rPr>
        <w:t>响应文件的完整性检验和参加单位基本情况的符合性审查；</w:t>
      </w:r>
    </w:p>
    <w:p>
      <w:pPr>
        <w:numPr>
          <w:ilvl w:val="0"/>
          <w:numId w:val="13"/>
        </w:numPr>
        <w:spacing w:line="360" w:lineRule="auto"/>
        <w:ind w:hanging="5"/>
        <w:rPr>
          <w:rFonts w:cs="仿宋" w:asciiTheme="minorEastAsia" w:hAnsiTheme="minorEastAsia" w:eastAsiaTheme="minorEastAsia"/>
          <w:szCs w:val="21"/>
        </w:rPr>
      </w:pPr>
      <w:r>
        <w:rPr>
          <w:rFonts w:hint="eastAsia" w:cs="仿宋" w:asciiTheme="minorEastAsia" w:hAnsiTheme="minorEastAsia" w:eastAsiaTheme="minorEastAsia"/>
          <w:szCs w:val="21"/>
        </w:rPr>
        <w:t>商务及技术需求响应性评定；</w:t>
      </w:r>
    </w:p>
    <w:p>
      <w:pPr>
        <w:numPr>
          <w:ilvl w:val="0"/>
          <w:numId w:val="13"/>
        </w:numPr>
        <w:spacing w:line="360" w:lineRule="auto"/>
        <w:ind w:hanging="5"/>
        <w:rPr>
          <w:rFonts w:cs="仿宋" w:asciiTheme="minorEastAsia" w:hAnsiTheme="minorEastAsia" w:eastAsiaTheme="minorEastAsia"/>
          <w:szCs w:val="21"/>
        </w:rPr>
      </w:pPr>
      <w:r>
        <w:rPr>
          <w:rFonts w:hint="eastAsia" w:cs="仿宋" w:asciiTheme="minorEastAsia" w:hAnsiTheme="minorEastAsia" w:eastAsiaTheme="minorEastAsia"/>
          <w:szCs w:val="21"/>
        </w:rPr>
        <w:t>确定候选供应商及“中选通知书”的出具。</w:t>
      </w:r>
    </w:p>
    <w:p>
      <w:pPr>
        <w:pStyle w:val="2"/>
        <w:spacing w:line="360" w:lineRule="auto"/>
        <w:rPr>
          <w:rFonts w:cs="仿宋" w:asciiTheme="minorEastAsia" w:hAnsiTheme="minorEastAsia" w:eastAsiaTheme="minorEastAsia"/>
          <w:szCs w:val="21"/>
        </w:rPr>
      </w:pP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九、评审办法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首先对各参加单位进行符合性审查。对通过符合性审查的单位，</w:t>
      </w:r>
      <w:r>
        <w:rPr>
          <w:rFonts w:hint="eastAsia" w:cs="仿宋" w:asciiTheme="minorEastAsia" w:hAnsiTheme="minorEastAsia" w:eastAsiaTheme="minorEastAsia"/>
          <w:b/>
          <w:szCs w:val="21"/>
        </w:rPr>
        <w:t>采用最低价法</w:t>
      </w:r>
      <w:r>
        <w:rPr>
          <w:rFonts w:hint="eastAsia" w:cs="仿宋" w:asciiTheme="minorEastAsia" w:hAnsiTheme="minorEastAsia" w:eastAsiaTheme="minorEastAsia"/>
          <w:szCs w:val="21"/>
        </w:rPr>
        <w:t>进行评审。</w:t>
      </w:r>
    </w:p>
    <w:p>
      <w:pPr>
        <w:numPr>
          <w:ilvl w:val="0"/>
          <w:numId w:val="14"/>
        </w:numPr>
        <w:spacing w:line="360" w:lineRule="auto"/>
        <w:jc w:val="center"/>
        <w:rPr>
          <w:rFonts w:cs="仿宋" w:asciiTheme="minorEastAsia" w:hAnsiTheme="minorEastAsia" w:eastAsiaTheme="minorEastAsia"/>
          <w:szCs w:val="21"/>
        </w:rPr>
      </w:pPr>
      <w:r>
        <w:rPr>
          <w:rStyle w:val="29"/>
          <w:rFonts w:hint="eastAsia" w:cs="仿宋" w:asciiTheme="minorEastAsia" w:hAnsiTheme="minorEastAsia" w:eastAsiaTheme="minorEastAsia"/>
          <w:b/>
          <w:bCs/>
          <w:szCs w:val="21"/>
        </w:rPr>
        <w:t>符合性检查</w:t>
      </w:r>
    </w:p>
    <w:tbl>
      <w:tblPr>
        <w:tblStyle w:val="13"/>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参加单位提交的响应文件是否按要求编制目录、密封/加密及标注。</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pStyle w:val="2"/>
              <w:spacing w:line="360" w:lineRule="auto"/>
              <w:rPr>
                <w:rFonts w:cs="仿宋" w:asciiTheme="minorEastAsia" w:hAnsiTheme="minorEastAsia" w:eastAsiaTheme="minorEastAsia"/>
                <w:kern w:val="0"/>
                <w:szCs w:val="21"/>
              </w:rPr>
            </w:pPr>
            <w:r>
              <w:rPr>
                <w:rFonts w:hint="eastAsia" w:cs="宋体" w:asciiTheme="minorEastAsia" w:hAnsiTheme="minorEastAsia" w:eastAsiaTheme="minorEastAsia"/>
                <w:kern w:val="0"/>
                <w:szCs w:val="21"/>
              </w:rPr>
              <w:t>提供以下证明文件：</w:t>
            </w:r>
          </w:p>
          <w:p>
            <w:pPr>
              <w:pStyle w:val="2"/>
              <w:numPr>
                <w:ilvl w:val="0"/>
                <w:numId w:val="15"/>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参加单位必须是在中华人民共和国境内注册且合法运作的企业，在法律和财务上独立。（提供企业营业执照扫描件，并加盖参加单位公章。）</w:t>
            </w:r>
          </w:p>
          <w:p>
            <w:pPr>
              <w:pStyle w:val="2"/>
              <w:numPr>
                <w:ilvl w:val="0"/>
                <w:numId w:val="15"/>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参加单位必须无未改正的经营异常信息、无严重违法失信记录。</w:t>
            </w:r>
            <w:r>
              <w:rPr>
                <w:rFonts w:cs="仿宋" w:asciiTheme="minorEastAsia" w:hAnsiTheme="minorEastAsia" w:eastAsiaTheme="minorEastAsia"/>
                <w:szCs w:val="21"/>
              </w:rPr>
              <w:t>(</w:t>
            </w:r>
            <w:r>
              <w:rPr>
                <w:rFonts w:hint="eastAsia" w:cs="仿宋" w:asciiTheme="minorEastAsia" w:hAnsiTheme="minorEastAsia" w:eastAsiaTheme="minorEastAsia"/>
                <w:szCs w:val="21"/>
              </w:rPr>
              <w:t>提供国家企业信用信息公示系统（</w:t>
            </w:r>
            <w:r>
              <w:rPr>
                <w:rFonts w:cs="仿宋" w:asciiTheme="minorEastAsia" w:hAnsiTheme="minorEastAsia" w:eastAsiaTheme="minorEastAsia"/>
                <w:szCs w:val="21"/>
              </w:rPr>
              <w:t>www.gsxt.gov.cn)</w:t>
            </w:r>
            <w:r>
              <w:rPr>
                <w:rFonts w:hint="eastAsia" w:cs="仿宋" w:asciiTheme="minorEastAsia" w:hAnsiTheme="minorEastAsia" w:eastAsiaTheme="minorEastAsia"/>
                <w:szCs w:val="21"/>
              </w:rPr>
              <w:t>公示的企业基础信息、经营异常信息、严重违法失信记录等信息查询页面打印件，并加盖参加单位公章。）</w:t>
            </w:r>
          </w:p>
          <w:p>
            <w:pPr>
              <w:pStyle w:val="2"/>
              <w:numPr>
                <w:ilvl w:val="0"/>
                <w:numId w:val="15"/>
              </w:numPr>
              <w:spacing w:line="360" w:lineRule="auto"/>
              <w:rPr>
                <w:rFonts w:cs="仿宋" w:asciiTheme="minorEastAsia" w:hAnsiTheme="minorEastAsia" w:eastAsiaTheme="minorEastAsia"/>
                <w:szCs w:val="21"/>
              </w:rPr>
            </w:pPr>
            <w:r>
              <w:rPr>
                <w:rFonts w:cs="仿宋" w:asciiTheme="minorEastAsia" w:hAnsiTheme="minorEastAsia" w:eastAsiaTheme="minorEastAsia"/>
                <w:szCs w:val="21"/>
              </w:rPr>
              <w:t>参加单位必须是中国翻译协会的会员（提供中国译协会员证扫描件，并加盖参加单位公章）。</w:t>
            </w:r>
          </w:p>
          <w:p>
            <w:pPr>
              <w:pStyle w:val="2"/>
              <w:numPr>
                <w:ilvl w:val="0"/>
                <w:numId w:val="15"/>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w:t>
            </w:r>
            <w:r>
              <w:rPr>
                <w:rFonts w:hint="eastAsia" w:ascii="宋体" w:eastAsia="宋体" w:cs="宋体"/>
              </w:rPr>
              <w:t>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r>
              <w:rPr>
                <w:rFonts w:hint="eastAsia" w:cs="仿宋" w:asciiTheme="minorEastAsia" w:hAnsiTheme="minorEastAsia" w:eastAsiaTheme="minorEastAsia"/>
                <w:szCs w:val="21"/>
              </w:rPr>
              <w:t>。</w:t>
            </w:r>
          </w:p>
          <w:p>
            <w:pPr>
              <w:pStyle w:val="2"/>
              <w:numPr>
                <w:ilvl w:val="0"/>
                <w:numId w:val="15"/>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参加单位必须是中国翻译协会的会员（提供证明文件</w:t>
            </w:r>
            <w:r>
              <w:rPr>
                <w:rFonts w:hint="eastAsia" w:ascii="宋体" w:eastAsia="宋体" w:cs="宋体"/>
              </w:rPr>
              <w:t>并加盖参加单位公章</w:t>
            </w:r>
            <w:r>
              <w:rPr>
                <w:rFonts w:hint="eastAsia" w:cs="仿宋" w:asciiTheme="minorEastAsia" w:hAnsiTheme="minorEastAsia" w:eastAsiaTheme="minorEastAsia"/>
                <w:szCs w:val="21"/>
              </w:rPr>
              <w:t>）</w:t>
            </w:r>
          </w:p>
          <w:p>
            <w:pPr>
              <w:pStyle w:val="2"/>
              <w:numPr>
                <w:ilvl w:val="0"/>
                <w:numId w:val="15"/>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参加单位必须是广州或者深圳地区公司，或非广州和深圳地区公司但在广州或者深圳地区有合法注册的分公司。</w:t>
            </w:r>
          </w:p>
          <w:p>
            <w:pPr>
              <w:pStyle w:val="2"/>
              <w:numPr>
                <w:ilvl w:val="0"/>
                <w:numId w:val="15"/>
              </w:numPr>
              <w:rPr>
                <w:rFonts w:cs="仿宋" w:asciiTheme="minorEastAsia" w:hAnsiTheme="minorEastAsia" w:eastAsiaTheme="minorEastAsia"/>
                <w:szCs w:val="21"/>
              </w:rPr>
            </w:pPr>
            <w:r>
              <w:rPr>
                <w:rFonts w:cs="仿宋" w:asciiTheme="minorEastAsia" w:hAnsiTheme="minorEastAsia" w:eastAsiaTheme="minorEastAsia"/>
                <w:szCs w:val="21"/>
              </w:rPr>
              <w:t>参加单位的成立时间必须在5年及以上，且公司人数不得少于</w:t>
            </w: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人。（提供人员社保证明资料</w:t>
            </w:r>
            <w:r>
              <w:rPr>
                <w:rFonts w:hint="eastAsia" w:ascii="宋体" w:eastAsia="宋体" w:cs="宋体"/>
              </w:rPr>
              <w:t>并加盖参加单位公章</w:t>
            </w:r>
            <w:r>
              <w:rPr>
                <w:rFonts w:hint="eastAsia" w:cs="仿宋" w:asciiTheme="minorEastAsia" w:hAnsiTheme="minorEastAsia" w:eastAsiaTheme="minorEastAsia"/>
                <w:szCs w:val="21"/>
              </w:rPr>
              <w:t>）</w:t>
            </w:r>
          </w:p>
          <w:p>
            <w:pPr>
              <w:pStyle w:val="2"/>
              <w:numPr>
                <w:ilvl w:val="0"/>
                <w:numId w:val="15"/>
              </w:numPr>
              <w:spacing w:line="360" w:lineRule="auto"/>
              <w:rPr>
                <w:rFonts w:cs="仿宋" w:asciiTheme="minorEastAsia" w:hAnsiTheme="minorEastAsia" w:eastAsiaTheme="minorEastAsia"/>
                <w:szCs w:val="21"/>
              </w:rPr>
            </w:pPr>
            <w:r>
              <w:rPr>
                <w:rFonts w:cs="仿宋" w:asciiTheme="minorEastAsia" w:hAnsiTheme="minorEastAsia" w:eastAsiaTheme="minorEastAsia"/>
                <w:szCs w:val="21"/>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总金额不超过人民币</w:t>
            </w:r>
            <w:r>
              <w:rPr>
                <w:rFonts w:cs="仿宋" w:asciiTheme="minorEastAsia" w:hAnsiTheme="minorEastAsia" w:eastAsiaTheme="minorEastAsia"/>
                <w:szCs w:val="21"/>
              </w:rPr>
              <w:t>10万元（含税）。</w:t>
            </w:r>
          </w:p>
        </w:tc>
      </w:tr>
    </w:tbl>
    <w:p>
      <w:pPr>
        <w:numPr>
          <w:ilvl w:val="0"/>
          <w:numId w:val="14"/>
        </w:numPr>
        <w:spacing w:beforeLines="50" w:line="360" w:lineRule="auto"/>
        <w:ind w:left="720" w:hanging="720"/>
        <w:jc w:val="center"/>
        <w:rPr>
          <w:rStyle w:val="29"/>
          <w:rFonts w:cs="仿宋" w:asciiTheme="minorEastAsia" w:hAnsiTheme="minorEastAsia" w:eastAsiaTheme="minorEastAsia"/>
          <w:b/>
          <w:bCs/>
          <w:szCs w:val="21"/>
        </w:rPr>
      </w:pPr>
      <w:r>
        <w:rPr>
          <w:rStyle w:val="29"/>
          <w:rFonts w:hint="eastAsia" w:cs="仿宋" w:asciiTheme="minorEastAsia" w:hAnsiTheme="minorEastAsia" w:eastAsiaTheme="minorEastAsia"/>
          <w:b/>
          <w:bCs/>
          <w:szCs w:val="21"/>
        </w:rPr>
        <w:t>价格评议</w:t>
      </w:r>
    </w:p>
    <w:tbl>
      <w:tblPr>
        <w:tblStyle w:val="13"/>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价格评议</w:t>
            </w:r>
          </w:p>
        </w:tc>
        <w:tc>
          <w:tcPr>
            <w:tcW w:w="567" w:type="dxa"/>
            <w:tcBorders>
              <w:top w:val="outset" w:color="DDDDDD" w:sz="6" w:space="0"/>
              <w:left w:val="outset" w:color="DDDDDD" w:sz="6" w:space="0"/>
              <w:right w:val="outset" w:color="DDDDDD" w:sz="6" w:space="0"/>
            </w:tcBorders>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根据通过符合性检查的各参加单位的报价进行比较，报价价格最优得分最高。</w:t>
            </w:r>
          </w:p>
        </w:tc>
      </w:tr>
    </w:tbl>
    <w:p>
      <w:pPr>
        <w:spacing w:line="360" w:lineRule="auto"/>
        <w:ind w:left="992"/>
        <w:rPr>
          <w:rFonts w:cs="仿宋" w:asciiTheme="minorEastAsia" w:hAnsiTheme="minorEastAsia" w:eastAsiaTheme="minorEastAsia"/>
          <w:b/>
          <w:bCs/>
          <w:szCs w:val="21"/>
        </w:rPr>
      </w:pPr>
    </w:p>
    <w:p>
      <w:pPr>
        <w:spacing w:line="360" w:lineRule="auto"/>
        <w:ind w:left="63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w:t>
      </w:r>
      <w:r>
        <w:rPr>
          <w:rFonts w:hint="eastAsia" w:cs="仿宋" w:asciiTheme="minorEastAsia" w:hAnsiTheme="minorEastAsia" w:eastAsiaTheme="minorEastAsia"/>
          <w:b/>
          <w:szCs w:val="21"/>
        </w:rPr>
        <w:t>、</w:t>
      </w:r>
      <w:r>
        <w:rPr>
          <w:rFonts w:hint="eastAsia" w:cs="仿宋" w:asciiTheme="minorEastAsia" w:hAnsiTheme="minorEastAsia" w:eastAsiaTheme="minorEastAsia"/>
          <w:b/>
          <w:bCs/>
          <w:szCs w:val="21"/>
        </w:rPr>
        <w:t>参加单位参评时应递交的报价清单和响应文件</w:t>
      </w:r>
    </w:p>
    <w:p>
      <w:pPr>
        <w:spacing w:line="360" w:lineRule="auto"/>
        <w:ind w:left="120" w:firstLine="315" w:firstLineChars="150"/>
        <w:rPr>
          <w:rFonts w:cs="仿宋" w:asciiTheme="minorEastAsia" w:hAnsiTheme="minorEastAsia" w:eastAsiaTheme="minorEastAsia"/>
          <w:szCs w:val="21"/>
          <w:highlight w:val="red"/>
        </w:rPr>
      </w:pPr>
      <w:r>
        <w:rPr>
          <w:rFonts w:hint="eastAsia" w:cs="仿宋" w:asciiTheme="minorEastAsia" w:hAnsiTheme="minorEastAsia" w:eastAsiaTheme="minorEastAsia"/>
          <w:szCs w:val="21"/>
        </w:rPr>
        <w:t>响应文件及相关资料应包含但不仅限于以下内容，所有响应文件均须加盖参加单位公章，如有多页请加盖骑缝章。</w:t>
      </w:r>
    </w:p>
    <w:p>
      <w:pPr>
        <w:numPr>
          <w:ilvl w:val="0"/>
          <w:numId w:val="16"/>
        </w:numPr>
        <w:spacing w:line="360" w:lineRule="auto"/>
        <w:ind w:hanging="5"/>
        <w:rPr>
          <w:rFonts w:cs="仿宋" w:asciiTheme="minorEastAsia" w:hAnsiTheme="minorEastAsia" w:eastAsiaTheme="minorEastAsia"/>
          <w:szCs w:val="21"/>
        </w:rPr>
      </w:pPr>
      <w:r>
        <w:rPr>
          <w:rFonts w:hint="eastAsia" w:cs="仿宋" w:asciiTheme="minorEastAsia" w:hAnsiTheme="minorEastAsia" w:eastAsiaTheme="minorEastAsia"/>
          <w:szCs w:val="21"/>
        </w:rPr>
        <w:t>企业营业执照副本复印件。</w:t>
      </w:r>
    </w:p>
    <w:p>
      <w:pPr>
        <w:numPr>
          <w:ilvl w:val="0"/>
          <w:numId w:val="16"/>
        </w:numPr>
        <w:ind w:hanging="5"/>
        <w:rPr>
          <w:rFonts w:cs="仿宋" w:asciiTheme="minorEastAsia" w:hAnsiTheme="minorEastAsia" w:eastAsiaTheme="minorEastAsia"/>
          <w:szCs w:val="21"/>
        </w:rPr>
      </w:pPr>
      <w:r>
        <w:rPr>
          <w:rFonts w:hint="eastAsia" w:cs="仿宋" w:asciiTheme="minorEastAsia" w:hAnsiTheme="minorEastAsia" w:eastAsiaTheme="minorEastAsia"/>
          <w:kern w:val="0"/>
          <w:szCs w:val="21"/>
        </w:rPr>
        <w:t>有无经营异常、严重违法失信等信息查询结果或相关承诺书。</w:t>
      </w:r>
    </w:p>
    <w:p>
      <w:pPr>
        <w:numPr>
          <w:ilvl w:val="0"/>
          <w:numId w:val="16"/>
        </w:numPr>
        <w:ind w:hanging="5"/>
        <w:rPr>
          <w:rFonts w:cs="仿宋" w:asciiTheme="minorEastAsia" w:hAnsiTheme="minorEastAsia" w:eastAsiaTheme="minorEastAsia"/>
          <w:color w:val="0000FF"/>
          <w:szCs w:val="21"/>
        </w:rPr>
      </w:pPr>
      <w:r>
        <w:rPr>
          <w:rFonts w:hint="eastAsia" w:cs="仿宋" w:asciiTheme="minorEastAsia" w:hAnsiTheme="minorEastAsia" w:eastAsiaTheme="minorEastAsia"/>
          <w:szCs w:val="21"/>
        </w:rPr>
        <w:t>中国译协会员证扫描件。</w:t>
      </w:r>
    </w:p>
    <w:p>
      <w:pPr>
        <w:pStyle w:val="2"/>
        <w:numPr>
          <w:ilvl w:val="0"/>
          <w:numId w:val="16"/>
        </w:numPr>
        <w:ind w:hanging="5"/>
        <w:rPr>
          <w:rFonts w:eastAsia="宋体"/>
          <w:color w:val="FF0000"/>
          <w:highlight w:val="yellow"/>
        </w:rPr>
      </w:pPr>
      <w:r>
        <w:rPr>
          <w:rFonts w:hint="eastAsia" w:eastAsia="宋体"/>
          <w:color w:val="FF0000"/>
          <w:highlight w:val="yellow"/>
        </w:rPr>
        <w:t>商务需求和技术需求条款响应/偏离表。</w:t>
      </w:r>
    </w:p>
    <w:p>
      <w:pPr>
        <w:numPr>
          <w:ilvl w:val="0"/>
          <w:numId w:val="16"/>
        </w:numPr>
        <w:spacing w:line="360" w:lineRule="auto"/>
        <w:ind w:hanging="5"/>
        <w:rPr>
          <w:rFonts w:cs="仿宋" w:asciiTheme="minorEastAsia" w:hAnsiTheme="minorEastAsia" w:eastAsiaTheme="minorEastAsia"/>
          <w:szCs w:val="21"/>
        </w:rPr>
      </w:pPr>
      <w:r>
        <w:rPr>
          <w:rFonts w:hint="eastAsia" w:cs="仿宋" w:asciiTheme="minorEastAsia" w:hAnsiTheme="minorEastAsia" w:eastAsiaTheme="minorEastAsia"/>
          <w:szCs w:val="21"/>
        </w:rPr>
        <w:t>参加单位自</w:t>
      </w:r>
      <w:r>
        <w:rPr>
          <w:rFonts w:cs="仿宋" w:asciiTheme="minorEastAsia" w:hAnsiTheme="minorEastAsia" w:eastAsiaTheme="minorEastAsia"/>
          <w:szCs w:val="21"/>
        </w:rPr>
        <w:t>2019年</w:t>
      </w:r>
      <w:r>
        <w:rPr>
          <w:rFonts w:hint="eastAsia" w:cs="仿宋" w:asciiTheme="minorEastAsia" w:hAnsiTheme="minorEastAsia" w:eastAsiaTheme="minorEastAsia"/>
          <w:szCs w:val="21"/>
        </w:rPr>
        <w:t>1月1日至今，与政府部门、展会提供笔译和翻译服务的合同及发票扫描件7份（含7份）及以上。</w:t>
      </w:r>
    </w:p>
    <w:p>
      <w:pPr>
        <w:numPr>
          <w:ilvl w:val="0"/>
          <w:numId w:val="16"/>
        </w:numPr>
        <w:ind w:hanging="5"/>
        <w:rPr>
          <w:rFonts w:asciiTheme="minorEastAsia" w:hAnsiTheme="minorEastAsia" w:eastAsiaTheme="minorEastAsia"/>
          <w:szCs w:val="21"/>
        </w:rPr>
      </w:pPr>
      <w:r>
        <w:rPr>
          <w:rFonts w:hint="eastAsia" w:cs="仿宋" w:asciiTheme="minorEastAsia" w:hAnsiTheme="minorEastAsia" w:eastAsiaTheme="minorEastAsia"/>
          <w:szCs w:val="21"/>
        </w:rPr>
        <w:t>参加单位自</w:t>
      </w:r>
      <w:r>
        <w:rPr>
          <w:rFonts w:cs="仿宋" w:asciiTheme="minorEastAsia" w:hAnsiTheme="minorEastAsia" w:eastAsiaTheme="minorEastAsia"/>
          <w:szCs w:val="21"/>
        </w:rPr>
        <w:t>2019</w:t>
      </w:r>
      <w:r>
        <w:rPr>
          <w:rFonts w:hint="eastAsia" w:cs="仿宋" w:asciiTheme="minorEastAsia" w:hAnsiTheme="minorEastAsia" w:eastAsiaTheme="minorEastAsia"/>
          <w:szCs w:val="21"/>
        </w:rPr>
        <w:t>年</w:t>
      </w:r>
      <w:r>
        <w:rPr>
          <w:rFonts w:cs="仿宋" w:asciiTheme="minorEastAsia" w:hAnsiTheme="minorEastAsia" w:eastAsiaTheme="minorEastAsia"/>
          <w:szCs w:val="21"/>
        </w:rPr>
        <w:t>1月1日至今，</w:t>
      </w:r>
      <w:r>
        <w:rPr>
          <w:rFonts w:hint="eastAsia" w:cs="仿宋" w:asciiTheme="minorEastAsia" w:hAnsiTheme="minorEastAsia" w:eastAsiaTheme="minorEastAsia"/>
          <w:szCs w:val="21"/>
        </w:rPr>
        <w:t>与高校合作翻译相关合同证明2份（含2份）以上合同关键页扫描件.</w:t>
      </w:r>
    </w:p>
    <w:p>
      <w:pPr>
        <w:spacing w:line="360" w:lineRule="auto"/>
        <w:ind w:left="425"/>
        <w:rPr>
          <w:rFonts w:cs="仿宋" w:asciiTheme="minorEastAsia" w:hAnsiTheme="minorEastAsia" w:eastAsiaTheme="minorEastAsia"/>
          <w:szCs w:val="21"/>
        </w:rPr>
      </w:pPr>
      <w:r>
        <w:rPr>
          <w:rFonts w:cs="仿宋" w:asciiTheme="minorEastAsia" w:hAnsiTheme="minorEastAsia" w:eastAsiaTheme="minorEastAsia"/>
          <w:szCs w:val="21"/>
        </w:rPr>
        <w:t xml:space="preserve">7. </w:t>
      </w:r>
      <w:r>
        <w:rPr>
          <w:rFonts w:hint="eastAsia" w:cs="仿宋" w:asciiTheme="minorEastAsia" w:hAnsiTheme="minorEastAsia" w:eastAsiaTheme="minorEastAsia"/>
          <w:szCs w:val="21"/>
        </w:rPr>
        <w:t>翻译（包括笔译、口译）质量控制保障方案。</w:t>
      </w:r>
    </w:p>
    <w:p>
      <w:pPr>
        <w:spacing w:line="360" w:lineRule="auto"/>
        <w:ind w:left="425"/>
        <w:rPr>
          <w:rFonts w:cs="仿宋" w:asciiTheme="minorEastAsia" w:hAnsiTheme="minorEastAsia" w:eastAsiaTheme="minorEastAsia"/>
          <w:szCs w:val="21"/>
        </w:rPr>
      </w:pPr>
      <w:r>
        <w:rPr>
          <w:rFonts w:cs="仿宋" w:asciiTheme="minorEastAsia" w:hAnsiTheme="minorEastAsia" w:eastAsiaTheme="minorEastAsia"/>
          <w:szCs w:val="21"/>
        </w:rPr>
        <w:t>8.译员简历5</w:t>
      </w:r>
      <w:r>
        <w:rPr>
          <w:rFonts w:hint="eastAsia" w:cs="仿宋" w:asciiTheme="minorEastAsia" w:hAnsiTheme="minorEastAsia" w:eastAsiaTheme="minorEastAsia"/>
          <w:szCs w:val="21"/>
        </w:rPr>
        <w:t>位（含</w:t>
      </w:r>
      <w:r>
        <w:rPr>
          <w:rFonts w:cs="仿宋" w:asciiTheme="minorEastAsia" w:hAnsiTheme="minorEastAsia" w:eastAsiaTheme="minorEastAsia"/>
          <w:szCs w:val="21"/>
        </w:rPr>
        <w:t>5</w:t>
      </w:r>
      <w:r>
        <w:rPr>
          <w:rFonts w:hint="eastAsia" w:cs="仿宋" w:asciiTheme="minorEastAsia" w:hAnsiTheme="minorEastAsia" w:eastAsiaTheme="minorEastAsia"/>
          <w:szCs w:val="21"/>
        </w:rPr>
        <w:t>位）以上，以及译员在参加单位的任职证明材料（如与参加单位签订的劳务合同扫描件或者译员签字声明文件等）。</w:t>
      </w:r>
      <w:r>
        <w:rPr>
          <w:rFonts w:cs="仿宋" w:asciiTheme="minorEastAsia" w:hAnsiTheme="minorEastAsia" w:eastAsiaTheme="minorEastAsia"/>
          <w:szCs w:val="21"/>
        </w:rPr>
        <w:t>5位</w:t>
      </w:r>
      <w:r>
        <w:rPr>
          <w:rFonts w:hint="eastAsia" w:cs="仿宋" w:asciiTheme="minorEastAsia" w:hAnsiTheme="minorEastAsia" w:eastAsiaTheme="minorEastAsia"/>
          <w:szCs w:val="21"/>
        </w:rPr>
        <w:t>译员语种至少应涉及英语、西班牙和俄语。包括1</w:t>
      </w:r>
      <w:r>
        <w:rPr>
          <w:rFonts w:cs="仿宋" w:asciiTheme="minorEastAsia" w:hAnsiTheme="minorEastAsia" w:eastAsiaTheme="minorEastAsia"/>
          <w:szCs w:val="21"/>
        </w:rPr>
        <w:t>位</w:t>
      </w:r>
      <w:r>
        <w:rPr>
          <w:rFonts w:hint="eastAsia" w:cs="仿宋" w:asciiTheme="minorEastAsia" w:hAnsiTheme="minorEastAsia" w:eastAsiaTheme="minorEastAsia"/>
          <w:szCs w:val="21"/>
        </w:rPr>
        <w:t>资深</w:t>
      </w:r>
      <w:r>
        <w:rPr>
          <w:rFonts w:cs="仿宋" w:asciiTheme="minorEastAsia" w:hAnsiTheme="minorEastAsia" w:eastAsiaTheme="minorEastAsia"/>
          <w:szCs w:val="21"/>
        </w:rPr>
        <w:t>英文同声传译、</w:t>
      </w:r>
      <w:r>
        <w:rPr>
          <w:rFonts w:hint="eastAsia" w:cs="仿宋" w:asciiTheme="minorEastAsia" w:hAnsiTheme="minorEastAsia" w:eastAsiaTheme="minorEastAsia"/>
          <w:szCs w:val="21"/>
        </w:rPr>
        <w:t>1位标准英文同声传译、</w:t>
      </w:r>
      <w:r>
        <w:rPr>
          <w:rFonts w:cs="仿宋" w:asciiTheme="minorEastAsia" w:hAnsiTheme="minorEastAsia" w:eastAsiaTheme="minorEastAsia"/>
          <w:szCs w:val="21"/>
        </w:rPr>
        <w:t>1位</w:t>
      </w:r>
      <w:r>
        <w:rPr>
          <w:rFonts w:hint="eastAsia" w:cs="仿宋" w:asciiTheme="minorEastAsia" w:hAnsiTheme="minorEastAsia" w:eastAsiaTheme="minorEastAsia"/>
          <w:szCs w:val="21"/>
        </w:rPr>
        <w:t>资深</w:t>
      </w:r>
      <w:r>
        <w:rPr>
          <w:rFonts w:cs="仿宋" w:asciiTheme="minorEastAsia" w:hAnsiTheme="minorEastAsia" w:eastAsiaTheme="minorEastAsia"/>
          <w:szCs w:val="21"/>
        </w:rPr>
        <w:t>英文笔译、1位俄语笔译、1位西班牙语笔译。</w:t>
      </w:r>
    </w:p>
    <w:p>
      <w:pPr>
        <w:spacing w:line="360" w:lineRule="auto"/>
        <w:ind w:left="425"/>
        <w:rPr>
          <w:rFonts w:cs="仿宋" w:asciiTheme="minorEastAsia" w:hAnsiTheme="minorEastAsia" w:eastAsiaTheme="minorEastAsia"/>
          <w:szCs w:val="21"/>
        </w:rPr>
      </w:pPr>
      <w:r>
        <w:rPr>
          <w:rFonts w:hint="eastAsia" w:cs="仿宋" w:asciiTheme="minorEastAsia" w:hAnsiTheme="minorEastAsia" w:eastAsiaTheme="minorEastAsia"/>
          <w:szCs w:val="21"/>
        </w:rPr>
        <w:t>9.报价一览表。</w:t>
      </w:r>
    </w:p>
    <w:p>
      <w:pPr>
        <w:spacing w:line="360" w:lineRule="auto"/>
        <w:ind w:left="84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十二</w:t>
      </w:r>
      <w:r>
        <w:rPr>
          <w:rFonts w:hint="eastAsia" w:cs="仿宋" w:asciiTheme="minorEastAsia" w:hAnsiTheme="minorEastAsia" w:eastAsiaTheme="minorEastAsia"/>
          <w:b/>
          <w:szCs w:val="21"/>
        </w:rPr>
        <w:t>、</w:t>
      </w:r>
      <w:r>
        <w:rPr>
          <w:rFonts w:hint="eastAsia" w:cs="仿宋" w:asciiTheme="minorEastAsia" w:hAnsiTheme="minorEastAsia" w:eastAsiaTheme="minorEastAsia"/>
          <w:b/>
          <w:bCs/>
          <w:szCs w:val="21"/>
        </w:rPr>
        <w:t>采购结果</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本项目采购结果的知会方式</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以深圳会展中心的“中选通知书”为准；未得到确认的</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敬请谅解。</w:t>
      </w:r>
    </w:p>
    <w:p>
      <w:pPr>
        <w:pStyle w:val="2"/>
        <w:spacing w:line="360" w:lineRule="auto"/>
        <w:rPr>
          <w:rFonts w:cs="仿宋" w:asciiTheme="minorEastAsia" w:hAnsiTheme="minorEastAsia" w:eastAsiaTheme="minorEastAsia"/>
          <w:szCs w:val="21"/>
        </w:rPr>
      </w:pPr>
    </w:p>
    <w:p>
      <w:pPr>
        <w:pStyle w:val="2"/>
        <w:spacing w:line="360" w:lineRule="auto"/>
        <w:rPr>
          <w:rFonts w:cs="仿宋" w:asciiTheme="minorEastAsia" w:hAnsiTheme="minorEastAsia" w:eastAsiaTheme="minorEastAsia"/>
          <w:szCs w:val="21"/>
        </w:rPr>
      </w:pPr>
    </w:p>
    <w:p>
      <w:pPr>
        <w:spacing w:line="360" w:lineRule="auto"/>
        <w:ind w:left="420"/>
        <w:rPr>
          <w:rFonts w:cs="仿宋" w:asciiTheme="minorEastAsia" w:hAnsiTheme="minorEastAsia" w:eastAsiaTheme="minorEastAsia"/>
          <w:szCs w:val="21"/>
        </w:rPr>
      </w:pPr>
      <w:r>
        <w:rPr>
          <w:rFonts w:cs="仿宋" w:asciiTheme="minorEastAsia" w:hAnsiTheme="minorEastAsia" w:eastAsiaTheme="minorEastAsia"/>
          <w:szCs w:val="21"/>
        </w:rPr>
        <w:t xml:space="preserve">                                      </w:t>
      </w:r>
    </w:p>
    <w:p>
      <w:pPr>
        <w:spacing w:line="360" w:lineRule="auto"/>
        <w:ind w:left="420"/>
        <w:rPr>
          <w:rFonts w:cs="仿宋" w:asciiTheme="minorEastAsia" w:hAnsiTheme="minorEastAsia" w:eastAsiaTheme="minorEastAsia"/>
          <w:szCs w:val="21"/>
        </w:rPr>
      </w:pP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深圳会展中心管理有限责任公司</w:t>
      </w:r>
    </w:p>
    <w:p>
      <w:pPr>
        <w:spacing w:line="360" w:lineRule="auto"/>
        <w:ind w:left="420"/>
        <w:rPr>
          <w:rFonts w:cs="仿宋" w:asciiTheme="minorEastAsia" w:hAnsiTheme="minorEastAsia" w:eastAsiaTheme="minorEastAsia"/>
          <w:szCs w:val="21"/>
        </w:rPr>
      </w:pPr>
      <w:r>
        <w:rPr>
          <w:rFonts w:cs="仿宋" w:asciiTheme="minorEastAsia" w:hAnsiTheme="minorEastAsia" w:eastAsiaTheme="minorEastAsia"/>
          <w:szCs w:val="21"/>
        </w:rPr>
        <w:t xml:space="preserve">                                           2022</w:t>
      </w:r>
      <w:r>
        <w:rPr>
          <w:rFonts w:hint="eastAsia" w:cs="仿宋" w:asciiTheme="minorEastAsia" w:hAnsiTheme="minorEastAsia" w:eastAsiaTheme="minorEastAsia"/>
          <w:szCs w:val="21"/>
        </w:rPr>
        <w:t>年5月</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日</w:t>
      </w:r>
    </w:p>
    <w:p>
      <w:pPr>
        <w:pStyle w:val="2"/>
        <w:spacing w:line="360" w:lineRule="auto"/>
        <w:rPr>
          <w:rFonts w:ascii="仿宋" w:hAnsi="仿宋" w:eastAsia="仿宋" w:cs="仿宋"/>
          <w:sz w:val="32"/>
          <w:szCs w:val="32"/>
        </w:rPr>
      </w:pPr>
    </w:p>
    <w:p>
      <w:pPr>
        <w:spacing w:line="360" w:lineRule="auto"/>
        <w:outlineLvl w:val="1"/>
        <w:rPr>
          <w:rFonts w:ascii="仿宋" w:hAnsi="仿宋" w:eastAsia="仿宋" w:cs="仿宋"/>
          <w:sz w:val="32"/>
          <w:szCs w:val="32"/>
        </w:rPr>
      </w:pPr>
      <w:r>
        <w:rPr>
          <w:rFonts w:ascii="仿宋" w:hAnsi="仿宋" w:eastAsia="仿宋" w:cs="仿宋"/>
          <w:sz w:val="32"/>
          <w:szCs w:val="32"/>
        </w:rPr>
        <w:br w:type="page"/>
      </w:r>
    </w:p>
    <w:p>
      <w:pPr>
        <w:spacing w:line="360" w:lineRule="auto"/>
        <w:outlineLvl w:val="1"/>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1</w:t>
      </w:r>
      <w:r>
        <w:rPr>
          <w:rFonts w:hint="eastAsia" w:ascii="仿宋" w:hAnsi="仿宋" w:eastAsia="仿宋" w:cs="仿宋"/>
          <w:sz w:val="28"/>
          <w:szCs w:val="28"/>
        </w:rPr>
        <w:t>：翻译题（中译英）</w:t>
      </w:r>
    </w:p>
    <w:p>
      <w:pPr>
        <w:pStyle w:val="11"/>
        <w:widowControl/>
        <w:pBdr>
          <w:right w:val="single" w:color="FFFFFF" w:sz="2" w:space="0"/>
        </w:pBdr>
        <w:shd w:val="clear" w:color="auto" w:fill="FFFFFF"/>
        <w:spacing w:before="75" w:beforeAutospacing="0" w:after="300" w:afterAutospacing="0" w:line="30" w:lineRule="atLeast"/>
        <w:jc w:val="center"/>
        <w:rPr>
          <w:rFonts w:ascii="Arial" w:hAnsi="Arial" w:cs="Arial"/>
          <w:sz w:val="21"/>
          <w:szCs w:val="21"/>
        </w:rPr>
      </w:pPr>
      <w:r>
        <w:rPr>
          <w:rStyle w:val="16"/>
          <w:rFonts w:ascii="Arial" w:hAnsi="Arial" w:cs="Arial"/>
          <w:sz w:val="36"/>
          <w:szCs w:val="36"/>
          <w:shd w:val="clear" w:color="auto" w:fill="FFFFFF"/>
        </w:rPr>
        <w:t>高交会的优势</w:t>
      </w:r>
    </w:p>
    <w:p>
      <w:pPr>
        <w:pStyle w:val="11"/>
        <w:widowControl/>
        <w:pBdr>
          <w:right w:val="single" w:color="FFFFFF" w:sz="2" w:space="0"/>
        </w:pBdr>
        <w:shd w:val="clear" w:color="auto" w:fill="FFFFFF"/>
        <w:spacing w:before="75" w:beforeAutospacing="0" w:after="300" w:afterAutospacing="0" w:line="30" w:lineRule="atLeast"/>
        <w:rPr>
          <w:rFonts w:ascii="Arial" w:hAnsi="Arial" w:cs="Arial"/>
          <w:sz w:val="21"/>
          <w:szCs w:val="21"/>
        </w:rPr>
      </w:pPr>
      <w:r>
        <w:rPr>
          <w:rFonts w:ascii="Arial" w:hAnsi="Arial" w:cs="Arial"/>
          <w:shd w:val="clear" w:color="auto" w:fill="FFFFFF"/>
        </w:rPr>
        <w:t>　　高交会是目前中国规模最大、最具影响力的科技类展会，是具有一定国际影响力的品牌展会。</w:t>
      </w:r>
    </w:p>
    <w:p>
      <w:pPr>
        <w:pStyle w:val="11"/>
        <w:widowControl/>
        <w:pBdr>
          <w:right w:val="single" w:color="FFFFFF" w:sz="2" w:space="0"/>
        </w:pBdr>
        <w:shd w:val="clear" w:color="auto" w:fill="FFFFFF"/>
        <w:spacing w:before="75" w:beforeAutospacing="0" w:after="300" w:afterAutospacing="0" w:line="30" w:lineRule="atLeast"/>
        <w:rPr>
          <w:rFonts w:ascii="Arial" w:hAnsi="Arial" w:cs="Arial"/>
          <w:sz w:val="21"/>
          <w:szCs w:val="21"/>
        </w:rPr>
      </w:pPr>
      <w:r>
        <w:rPr>
          <w:rFonts w:ascii="Arial" w:hAnsi="Arial" w:cs="Arial"/>
          <w:shd w:val="clear" w:color="auto" w:fill="FFFFFF"/>
        </w:rPr>
        <w:t>　　高交会拥有中国政府的强大支持，由多个国家部委院和深圳市人民政府共同举办，多位国家领导人先后莅临高交会参观指导。首届高交会由时任国务院总理朱镕基宣布开幕，第十届高交会期间，时任国务院总理温家宝专门为高交会题词。</w:t>
      </w:r>
    </w:p>
    <w:p>
      <w:pPr>
        <w:pStyle w:val="11"/>
        <w:widowControl/>
        <w:pBdr>
          <w:right w:val="single" w:color="FFFFFF" w:sz="2" w:space="0"/>
        </w:pBdr>
        <w:shd w:val="clear" w:color="auto" w:fill="FFFFFF"/>
        <w:spacing w:before="75" w:beforeAutospacing="0" w:after="300" w:afterAutospacing="0" w:line="30" w:lineRule="atLeast"/>
        <w:rPr>
          <w:rFonts w:ascii="Arial" w:hAnsi="Arial" w:cs="Arial"/>
          <w:sz w:val="21"/>
          <w:szCs w:val="21"/>
        </w:rPr>
      </w:pPr>
      <w:r>
        <w:rPr>
          <w:rFonts w:ascii="Arial" w:hAnsi="Arial" w:cs="Arial"/>
          <w:shd w:val="clear" w:color="auto" w:fill="FFFFFF"/>
        </w:rPr>
        <w:t>　　高交会为众多企业带来良好收益。微软、IBM、索尼、高通、三星、惠普、西门子、东芝、甲骨文、LG、日立、松下等60多家跨国公司先后多次参展，腾讯、华为、金蝶、科大讯飞、大族激光、同洲电子等一大批优秀中国民营企业从这里走向世界。</w:t>
      </w:r>
    </w:p>
    <w:p>
      <w:pPr>
        <w:pStyle w:val="11"/>
        <w:widowControl/>
        <w:pBdr>
          <w:right w:val="single" w:color="FFFFFF" w:sz="2" w:space="0"/>
        </w:pBdr>
        <w:shd w:val="clear" w:color="auto" w:fill="FFFFFF"/>
        <w:spacing w:before="75" w:beforeAutospacing="0" w:after="300" w:afterAutospacing="0" w:line="30" w:lineRule="atLeast"/>
        <w:rPr>
          <w:rFonts w:ascii="Arial" w:hAnsi="Arial" w:cs="Arial"/>
          <w:sz w:val="21"/>
          <w:szCs w:val="21"/>
        </w:rPr>
      </w:pPr>
      <w:r>
        <w:rPr>
          <w:rFonts w:ascii="Arial" w:hAnsi="Arial" w:cs="Arial"/>
          <w:shd w:val="clear" w:color="auto" w:fill="FFFFFF"/>
        </w:rPr>
        <w:t>　　高交会是海内外媒体关注的焦点。每届展会有近200家海内外媒体的约1500多名记者参与报道。不仅包括中国媒体，也有来自海外的主流平面媒体及众多网络专业媒体。</w:t>
      </w:r>
    </w:p>
    <w:p>
      <w:pPr>
        <w:pStyle w:val="11"/>
        <w:widowControl/>
        <w:pBdr>
          <w:right w:val="single" w:color="FFFFFF" w:sz="2" w:space="0"/>
        </w:pBdr>
        <w:shd w:val="clear" w:color="auto" w:fill="FFFFFF"/>
        <w:spacing w:before="75" w:beforeAutospacing="0" w:after="300" w:afterAutospacing="0" w:line="30" w:lineRule="atLeast"/>
        <w:rPr>
          <w:rFonts w:ascii="Arial" w:hAnsi="Arial" w:cs="Arial"/>
          <w:sz w:val="21"/>
          <w:szCs w:val="21"/>
        </w:rPr>
      </w:pPr>
      <w:r>
        <w:rPr>
          <w:rFonts w:ascii="Arial" w:hAnsi="Arial" w:cs="Arial"/>
          <w:shd w:val="clear" w:color="auto" w:fill="FFFFFF"/>
        </w:rPr>
        <w:t>　　高交会有强大的推广手段。承办单位专门制订的专项推广计划，新闻发布会、信函直邮和邮件直邮；充分利用多年来与海内外媒体形成的长期合作关系，让海内外企业和客户全面了解高交会。</w:t>
      </w:r>
    </w:p>
    <w:p>
      <w:pPr>
        <w:spacing w:before="120" w:after="240" w:line="360" w:lineRule="auto"/>
        <w:jc w:val="left"/>
        <w:rPr>
          <w:rFonts w:ascii="仿宋" w:hAnsi="仿宋" w:eastAsia="仿宋" w:cs="仿宋"/>
          <w:b/>
          <w:sz w:val="32"/>
          <w:szCs w:val="32"/>
        </w:rPr>
      </w:pPr>
      <w:r>
        <w:rPr>
          <w:rFonts w:hint="eastAsia" w:ascii="仿宋" w:hAnsi="仿宋" w:eastAsia="仿宋" w:cs="仿宋"/>
          <w:b/>
          <w:sz w:val="32"/>
          <w:szCs w:val="32"/>
        </w:rPr>
        <w:t>请翻译：</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outlineLvl w:val="1"/>
        <w:rPr>
          <w:rFonts w:ascii="仿宋" w:hAnsi="仿宋" w:eastAsia="仿宋" w:cs="仿宋"/>
          <w:sz w:val="28"/>
          <w:szCs w:val="28"/>
        </w:rPr>
      </w:pPr>
      <w:r>
        <w:rPr>
          <w:rFonts w:hint="eastAsia" w:ascii="仿宋" w:hAnsi="仿宋" w:eastAsia="仿宋" w:cs="仿宋"/>
          <w:sz w:val="28"/>
          <w:szCs w:val="28"/>
        </w:rPr>
        <w:t>附件2：翻译题（英译中）</w:t>
      </w:r>
    </w:p>
    <w:p>
      <w:pPr>
        <w:pStyle w:val="3"/>
        <w:widowControl/>
        <w:shd w:val="clear" w:color="auto" w:fill="FFFFFF"/>
        <w:spacing w:beforeAutospacing="0" w:afterAutospacing="0" w:line="252" w:lineRule="atLeast"/>
        <w:rPr>
          <w:rFonts w:hint="default" w:ascii="Helvetica" w:hAnsi="Helvetica" w:eastAsia="Helvetica" w:cs="Helvetica"/>
          <w:color w:val="001F5F"/>
          <w:spacing w:val="-8"/>
        </w:rPr>
      </w:pPr>
      <w:r>
        <w:rPr>
          <w:rFonts w:hint="default" w:ascii="Helvetica" w:hAnsi="Helvetica" w:eastAsia="Helvetica" w:cs="Helvetica"/>
          <w:color w:val="001F5F"/>
          <w:spacing w:val="-8"/>
          <w:shd w:val="clear" w:color="auto" w:fill="FFFFFF"/>
        </w:rPr>
        <w:t>Production matters</w:t>
      </w:r>
    </w:p>
    <w:p>
      <w:pPr>
        <w:pStyle w:val="11"/>
        <w:widowControl/>
        <w:shd w:val="clear" w:color="auto" w:fill="FFFFFF"/>
        <w:spacing w:after="292" w:afterAutospacing="0"/>
        <w:rPr>
          <w:rFonts w:ascii="Helvetica" w:hAnsi="Helvetica" w:eastAsia="Helvetica" w:cs="Helvetica"/>
          <w:color w:val="333333"/>
          <w:sz w:val="27"/>
          <w:szCs w:val="27"/>
        </w:rPr>
      </w:pPr>
      <w:r>
        <w:rPr>
          <w:rFonts w:ascii="Helvetica" w:hAnsi="Helvetica" w:eastAsia="Helvetica" w:cs="Helvetica"/>
          <w:color w:val="333333"/>
          <w:sz w:val="27"/>
          <w:szCs w:val="27"/>
          <w:shd w:val="clear" w:color="auto" w:fill="FFFFFF"/>
        </w:rPr>
        <w:t>Too many brands get ahead of themselves, coming up with amazing brand story ideas that don’t get enough focus or polish to truly shine.</w:t>
      </w:r>
    </w:p>
    <w:p>
      <w:pPr>
        <w:pStyle w:val="11"/>
        <w:widowControl/>
        <w:shd w:val="clear" w:color="auto" w:fill="FFFFFF"/>
        <w:spacing w:beforeAutospacing="0" w:after="292" w:afterAutospacing="0"/>
        <w:rPr>
          <w:rFonts w:ascii="Helvetica" w:hAnsi="Helvetica" w:eastAsia="Helvetica" w:cs="Helvetica"/>
          <w:color w:val="333333"/>
          <w:sz w:val="27"/>
          <w:szCs w:val="27"/>
        </w:rPr>
      </w:pPr>
      <w:r>
        <w:rPr>
          <w:rFonts w:ascii="Helvetica" w:hAnsi="Helvetica" w:eastAsia="Helvetica" w:cs="Helvetica"/>
          <w:color w:val="333333"/>
          <w:sz w:val="27"/>
          <w:szCs w:val="27"/>
          <w:shd w:val="clear" w:color="auto" w:fill="FFFFFF"/>
        </w:rPr>
        <w:t>Or they struggle to produce their story in a way that hits the right emotional mark. They spend wasted time and budget scrambling for the right combination of ingredients to make the story sing. </w:t>
      </w:r>
    </w:p>
    <w:p>
      <w:pPr>
        <w:pStyle w:val="11"/>
        <w:widowControl/>
        <w:shd w:val="clear" w:color="auto" w:fill="FFFFFF"/>
        <w:spacing w:beforeAutospacing="0" w:after="292" w:afterAutospacing="0"/>
        <w:rPr>
          <w:rFonts w:ascii="Helvetica" w:hAnsi="Helvetica" w:eastAsia="Helvetica" w:cs="Helvetica"/>
          <w:color w:val="333333"/>
          <w:sz w:val="27"/>
          <w:szCs w:val="27"/>
        </w:rPr>
      </w:pPr>
      <w:r>
        <w:rPr>
          <w:rFonts w:ascii="Helvetica" w:hAnsi="Helvetica" w:eastAsia="Helvetica" w:cs="Helvetica"/>
          <w:color w:val="333333"/>
          <w:sz w:val="27"/>
          <w:szCs w:val="27"/>
          <w:shd w:val="clear" w:color="auto" w:fill="FFFFFF"/>
        </w:rPr>
        <w:t>Working with expert content producers — who know how to use messaging, sound, visuals, and more to heighten emotion — is a great way to right the ship and steer your content production process in the best direction.</w:t>
      </w:r>
    </w:p>
    <w:p>
      <w:pPr>
        <w:pStyle w:val="11"/>
        <w:widowControl/>
        <w:shd w:val="clear" w:color="auto" w:fill="FFFFFF"/>
        <w:spacing w:beforeAutospacing="0" w:after="292" w:afterAutospacing="0"/>
        <w:rPr>
          <w:rFonts w:ascii="Helvetica" w:hAnsi="Helvetica" w:eastAsia="Helvetica" w:cs="Helvetica"/>
          <w:color w:val="333333"/>
          <w:sz w:val="27"/>
          <w:szCs w:val="27"/>
        </w:rPr>
      </w:pPr>
      <w:r>
        <w:rPr>
          <w:rFonts w:ascii="Helvetica" w:hAnsi="Helvetica" w:eastAsia="Helvetica" w:cs="Helvetica"/>
          <w:color w:val="333333"/>
          <w:sz w:val="27"/>
          <w:szCs w:val="27"/>
          <w:shd w:val="clear" w:color="auto" w:fill="FFFFFF"/>
        </w:rPr>
        <w:t>With the right creative expertise and support, you’ll save time and get the bigger impact you want.</w:t>
      </w:r>
    </w:p>
    <w:p>
      <w:pPr>
        <w:pStyle w:val="11"/>
        <w:widowControl/>
        <w:shd w:val="clear" w:color="auto" w:fill="FFFFFF"/>
        <w:spacing w:beforeAutospacing="0" w:after="292" w:afterAutospacing="0"/>
        <w:rPr>
          <w:rFonts w:ascii="Helvetica" w:hAnsi="Helvetica" w:eastAsia="Helvetica" w:cs="Helvetica"/>
          <w:color w:val="333333"/>
          <w:sz w:val="27"/>
          <w:szCs w:val="27"/>
        </w:rPr>
      </w:pPr>
      <w:r>
        <w:rPr>
          <w:rFonts w:ascii="Helvetica" w:hAnsi="Helvetica" w:eastAsia="Helvetica" w:cs="Helvetica"/>
          <w:color w:val="333333"/>
          <w:sz w:val="27"/>
          <w:szCs w:val="27"/>
          <w:shd w:val="clear" w:color="auto" w:fill="FFFFFF"/>
        </w:rPr>
        <w:t>Then other marketers (and your audience) will see your content and think,</w:t>
      </w:r>
    </w:p>
    <w:p>
      <w:pPr>
        <w:pStyle w:val="11"/>
        <w:widowControl/>
        <w:shd w:val="clear" w:color="auto" w:fill="FFFFFF"/>
        <w:spacing w:beforeAutospacing="0" w:afterAutospacing="0"/>
        <w:rPr>
          <w:rFonts w:ascii="Helvetica" w:hAnsi="Helvetica" w:eastAsia="Helvetica" w:cs="Helvetica"/>
          <w:color w:val="333333"/>
          <w:sz w:val="27"/>
          <w:szCs w:val="27"/>
        </w:rPr>
      </w:pPr>
      <w:r>
        <w:rPr>
          <w:rStyle w:val="17"/>
          <w:rFonts w:ascii="Helvetica" w:hAnsi="Helvetica" w:eastAsia="Helvetica" w:cs="Helvetica"/>
          <w:i w:val="0"/>
          <w:color w:val="333333"/>
          <w:sz w:val="27"/>
          <w:szCs w:val="27"/>
          <w:shd w:val="clear" w:color="auto" w:fill="FFFFFF"/>
        </w:rPr>
        <w:t>“Wow — I want THAT!”</w:t>
      </w:r>
    </w:p>
    <w:p>
      <w:pPr>
        <w:spacing w:before="120" w:after="240" w:line="360" w:lineRule="auto"/>
        <w:jc w:val="left"/>
        <w:rPr>
          <w:rFonts w:ascii="仿宋" w:hAnsi="仿宋" w:eastAsia="仿宋" w:cs="仿宋"/>
          <w:b/>
          <w:sz w:val="32"/>
          <w:szCs w:val="32"/>
        </w:rPr>
      </w:pPr>
      <w:r>
        <w:rPr>
          <w:rFonts w:hint="eastAsia" w:ascii="仿宋" w:hAnsi="仿宋" w:eastAsia="仿宋" w:cs="仿宋"/>
          <w:b/>
          <w:sz w:val="32"/>
          <w:szCs w:val="32"/>
        </w:rPr>
        <w:t>请翻译：</w:t>
      </w:r>
    </w:p>
    <w:p>
      <w:pPr>
        <w:pStyle w:val="2"/>
        <w:rPr>
          <w:rFonts w:ascii="仿宋" w:hAnsi="仿宋" w:eastAsia="仿宋" w:cs="仿宋"/>
          <w:sz w:val="28"/>
          <w:szCs w:val="28"/>
        </w:rPr>
      </w:pPr>
    </w:p>
    <w:p>
      <w:pPr>
        <w:pStyle w:val="2"/>
      </w:pPr>
      <w:r>
        <w:br w:type="page"/>
      </w:r>
    </w:p>
    <w:p>
      <w:pPr>
        <w:spacing w:line="360" w:lineRule="auto"/>
        <w:outlineLvl w:val="1"/>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3</w:t>
      </w:r>
      <w:r>
        <w:rPr>
          <w:rFonts w:hint="eastAsia" w:ascii="仿宋" w:hAnsi="仿宋" w:eastAsia="仿宋" w:cs="仿宋"/>
          <w:sz w:val="28"/>
          <w:szCs w:val="28"/>
        </w:rPr>
        <w:t>：报价一览表（服务）</w:t>
      </w:r>
    </w:p>
    <w:p>
      <w:pPr>
        <w:spacing w:before="120" w:after="240" w:line="360" w:lineRule="auto"/>
        <w:jc w:val="center"/>
        <w:rPr>
          <w:rFonts w:ascii="仿宋" w:hAnsi="仿宋" w:eastAsia="仿宋" w:cs="仿宋"/>
          <w:b/>
          <w:sz w:val="32"/>
          <w:szCs w:val="32"/>
        </w:rPr>
      </w:pPr>
      <w:r>
        <w:rPr>
          <w:rFonts w:hint="eastAsia" w:ascii="仿宋" w:hAnsi="仿宋" w:eastAsia="仿宋" w:cs="仿宋"/>
          <w:b/>
          <w:sz w:val="32"/>
          <w:szCs w:val="32"/>
        </w:rPr>
        <w:t>报价一览表（服务）</w:t>
      </w:r>
    </w:p>
    <w:tbl>
      <w:tblPr>
        <w:tblStyle w:val="14"/>
        <w:tblW w:w="10957" w:type="dxa"/>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646"/>
        <w:gridCol w:w="2515"/>
        <w:gridCol w:w="1417"/>
        <w:gridCol w:w="1559"/>
        <w:gridCol w:w="14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7" w:type="dxa"/>
            <w:gridSpan w:val="7"/>
          </w:tcPr>
          <w:p>
            <w:pPr>
              <w:jc w:val="center"/>
              <w:rPr>
                <w:rFonts w:ascii="宋体" w:hAnsi="宋体" w:cs="宋体"/>
                <w:kern w:val="0"/>
                <w:sz w:val="24"/>
              </w:rPr>
            </w:pPr>
            <w:r>
              <w:rPr>
                <w:rFonts w:hint="eastAsia" w:ascii="宋体" w:hAnsi="宋体" w:cs="宋体"/>
                <w:kern w:val="0"/>
                <w:sz w:val="24"/>
              </w:rPr>
              <w:t>笔译报价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ascii="宋体" w:hAnsi="宋体" w:cs="宋体"/>
                <w:kern w:val="0"/>
                <w:sz w:val="24"/>
              </w:rPr>
            </w:pPr>
            <w:r>
              <w:rPr>
                <w:rFonts w:hint="eastAsia" w:ascii="宋体" w:hAnsi="宋体" w:cs="宋体"/>
                <w:kern w:val="0"/>
                <w:sz w:val="24"/>
              </w:rPr>
              <w:t>语种</w:t>
            </w:r>
          </w:p>
        </w:tc>
        <w:tc>
          <w:tcPr>
            <w:tcW w:w="1646" w:type="dxa"/>
          </w:tcPr>
          <w:p>
            <w:pPr>
              <w:jc w:val="center"/>
              <w:rPr>
                <w:rFonts w:ascii="宋体" w:hAnsi="宋体" w:cs="宋体"/>
                <w:kern w:val="0"/>
                <w:sz w:val="24"/>
              </w:rPr>
            </w:pPr>
            <w:r>
              <w:rPr>
                <w:rFonts w:hint="eastAsia" w:ascii="宋体" w:hAnsi="宋体" w:cs="宋体"/>
                <w:kern w:val="0"/>
                <w:sz w:val="24"/>
              </w:rPr>
              <w:t>译员类型</w:t>
            </w:r>
          </w:p>
        </w:tc>
        <w:tc>
          <w:tcPr>
            <w:tcW w:w="3932" w:type="dxa"/>
            <w:gridSpan w:val="2"/>
          </w:tcPr>
          <w:p>
            <w:pPr>
              <w:jc w:val="center"/>
              <w:rPr>
                <w:rFonts w:ascii="宋体" w:hAnsi="宋体" w:cs="宋体"/>
                <w:kern w:val="0"/>
                <w:sz w:val="24"/>
              </w:rPr>
            </w:pPr>
            <w:r>
              <w:rPr>
                <w:rFonts w:hint="eastAsia" w:ascii="宋体" w:hAnsi="宋体" w:cs="宋体"/>
                <w:kern w:val="0"/>
                <w:sz w:val="24"/>
              </w:rPr>
              <w:t>单价</w:t>
            </w:r>
          </w:p>
        </w:tc>
        <w:tc>
          <w:tcPr>
            <w:tcW w:w="1559" w:type="dxa"/>
          </w:tcPr>
          <w:p>
            <w:pPr>
              <w:jc w:val="center"/>
              <w:rPr>
                <w:rFonts w:ascii="宋体" w:hAnsi="宋体" w:cs="宋体"/>
                <w:kern w:val="0"/>
                <w:sz w:val="24"/>
              </w:rPr>
            </w:pPr>
            <w:r>
              <w:rPr>
                <w:rFonts w:hint="eastAsia" w:ascii="宋体" w:hAnsi="宋体" w:cs="宋体"/>
                <w:kern w:val="0"/>
                <w:sz w:val="24"/>
              </w:rPr>
              <w:t>预计字数（千字）</w:t>
            </w:r>
          </w:p>
        </w:tc>
        <w:tc>
          <w:tcPr>
            <w:tcW w:w="1493" w:type="dxa"/>
          </w:tcPr>
          <w:p>
            <w:pPr>
              <w:jc w:val="center"/>
              <w:rPr>
                <w:rFonts w:ascii="宋体" w:hAnsi="宋体" w:cs="宋体"/>
                <w:kern w:val="0"/>
                <w:sz w:val="24"/>
              </w:rPr>
            </w:pPr>
            <w:r>
              <w:rPr>
                <w:rFonts w:hint="eastAsia" w:ascii="宋体" w:hAnsi="宋体" w:cs="宋体"/>
                <w:kern w:val="0"/>
                <w:sz w:val="24"/>
              </w:rPr>
              <w:t>金额</w:t>
            </w:r>
          </w:p>
        </w:tc>
        <w:tc>
          <w:tcPr>
            <w:tcW w:w="1418" w:type="dxa"/>
          </w:tcPr>
          <w:p>
            <w:pPr>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tcPr>
          <w:p>
            <w:pPr>
              <w:rPr>
                <w:rFonts w:ascii="宋体" w:hAnsi="宋体" w:cs="宋体"/>
                <w:kern w:val="0"/>
                <w:sz w:val="24"/>
              </w:rPr>
            </w:pPr>
          </w:p>
          <w:p>
            <w:pPr>
              <w:rPr>
                <w:rFonts w:ascii="宋体" w:hAnsi="宋体" w:cs="宋体"/>
                <w:kern w:val="0"/>
                <w:sz w:val="24"/>
              </w:rPr>
            </w:pPr>
            <w:r>
              <w:rPr>
                <w:rFonts w:hint="eastAsia" w:ascii="宋体" w:hAnsi="宋体" w:cs="宋体"/>
                <w:kern w:val="0"/>
                <w:sz w:val="24"/>
              </w:rPr>
              <w:t>英语</w:t>
            </w:r>
          </w:p>
        </w:tc>
        <w:tc>
          <w:tcPr>
            <w:tcW w:w="1646" w:type="dxa"/>
            <w:vMerge w:val="restart"/>
          </w:tcPr>
          <w:p>
            <w:pPr>
              <w:rPr>
                <w:rFonts w:ascii="宋体" w:hAnsi="宋体" w:cs="宋体"/>
                <w:kern w:val="0"/>
                <w:sz w:val="24"/>
              </w:rPr>
            </w:pPr>
            <w:r>
              <w:rPr>
                <w:rFonts w:hint="eastAsia" w:ascii="宋体" w:hAnsi="宋体" w:cs="宋体"/>
                <w:kern w:val="0"/>
                <w:sz w:val="24"/>
              </w:rPr>
              <w:t>资深译员</w:t>
            </w:r>
          </w:p>
        </w:tc>
        <w:tc>
          <w:tcPr>
            <w:tcW w:w="3932" w:type="dxa"/>
            <w:gridSpan w:val="2"/>
          </w:tcPr>
          <w:p>
            <w:pPr>
              <w:rPr>
                <w:rFonts w:ascii="宋体" w:hAnsi="宋体" w:cs="宋体"/>
                <w:kern w:val="0"/>
                <w:sz w:val="24"/>
              </w:rPr>
            </w:pPr>
            <w:r>
              <w:rPr>
                <w:rFonts w:hint="eastAsia" w:ascii="宋体" w:hAnsi="宋体" w:cs="宋体"/>
                <w:kern w:val="0"/>
                <w:sz w:val="24"/>
              </w:rPr>
              <w:t>中译英：      元/千字</w:t>
            </w:r>
          </w:p>
        </w:tc>
        <w:tc>
          <w:tcPr>
            <w:tcW w:w="1559" w:type="dxa"/>
          </w:tcPr>
          <w:p>
            <w:pPr>
              <w:jc w:val="center"/>
              <w:rPr>
                <w:rFonts w:ascii="宋体" w:hAnsi="宋体" w:cs="宋体"/>
                <w:kern w:val="0"/>
                <w:sz w:val="24"/>
              </w:rPr>
            </w:pPr>
            <w:r>
              <w:rPr>
                <w:rFonts w:hint="eastAsia" w:ascii="宋体" w:hAnsi="宋体" w:cs="宋体"/>
                <w:kern w:val="0"/>
                <w:sz w:val="24"/>
              </w:rPr>
              <w:t>4</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英译中：      元/千字</w:t>
            </w:r>
          </w:p>
        </w:tc>
        <w:tc>
          <w:tcPr>
            <w:tcW w:w="1559" w:type="dxa"/>
          </w:tcPr>
          <w:p>
            <w:pPr>
              <w:jc w:val="center"/>
              <w:rPr>
                <w:rFonts w:ascii="宋体" w:hAnsi="宋体" w:cs="宋体"/>
                <w:kern w:val="0"/>
                <w:sz w:val="24"/>
              </w:rPr>
            </w:pPr>
            <w:r>
              <w:rPr>
                <w:rFonts w:hint="eastAsia" w:ascii="宋体" w:hAnsi="宋体" w:cs="宋体"/>
                <w:kern w:val="0"/>
                <w:sz w:val="24"/>
              </w:rPr>
              <w:t>4</w:t>
            </w:r>
          </w:p>
        </w:tc>
        <w:tc>
          <w:tcPr>
            <w:tcW w:w="1493" w:type="dxa"/>
          </w:tcPr>
          <w:p>
            <w:pPr>
              <w:jc w:val="center"/>
              <w:rPr>
                <w:rFonts w:ascii="宋体" w:hAnsi="宋体" w:cs="宋体"/>
                <w:kern w:val="0"/>
                <w:sz w:val="24"/>
              </w:rPr>
            </w:pPr>
          </w:p>
        </w:tc>
        <w:tc>
          <w:tcPr>
            <w:tcW w:w="1418" w:type="dxa"/>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审  校：      元/千字</w:t>
            </w:r>
          </w:p>
        </w:tc>
        <w:tc>
          <w:tcPr>
            <w:tcW w:w="1559" w:type="dxa"/>
          </w:tcPr>
          <w:p>
            <w:pPr>
              <w:jc w:val="center"/>
              <w:rPr>
                <w:rFonts w:ascii="宋体" w:hAnsi="宋体" w:cs="宋体"/>
                <w:kern w:val="0"/>
                <w:sz w:val="24"/>
              </w:rPr>
            </w:pPr>
            <w:r>
              <w:rPr>
                <w:rFonts w:hint="eastAsia" w:ascii="宋体" w:hAnsi="宋体" w:cs="宋体"/>
                <w:kern w:val="0"/>
                <w:sz w:val="24"/>
              </w:rPr>
              <w:t>4</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restart"/>
          </w:tcPr>
          <w:p>
            <w:pPr>
              <w:rPr>
                <w:rFonts w:ascii="宋体" w:hAnsi="宋体" w:cs="宋体"/>
                <w:kern w:val="0"/>
                <w:sz w:val="24"/>
              </w:rPr>
            </w:pPr>
            <w:r>
              <w:rPr>
                <w:rFonts w:hint="eastAsia" w:ascii="宋体" w:hAnsi="宋体" w:cs="宋体"/>
                <w:kern w:val="0"/>
                <w:sz w:val="24"/>
              </w:rPr>
              <w:t>普通译员</w:t>
            </w:r>
          </w:p>
        </w:tc>
        <w:tc>
          <w:tcPr>
            <w:tcW w:w="3932" w:type="dxa"/>
            <w:gridSpan w:val="2"/>
          </w:tcPr>
          <w:p>
            <w:pPr>
              <w:rPr>
                <w:rFonts w:ascii="宋体" w:hAnsi="宋体" w:cs="宋体"/>
                <w:kern w:val="0"/>
                <w:sz w:val="24"/>
              </w:rPr>
            </w:pPr>
            <w:r>
              <w:rPr>
                <w:rFonts w:hint="eastAsia" w:ascii="宋体" w:hAnsi="宋体" w:cs="宋体"/>
                <w:kern w:val="0"/>
                <w:sz w:val="24"/>
              </w:rPr>
              <w:t>中译英：      元/千字</w:t>
            </w:r>
          </w:p>
        </w:tc>
        <w:tc>
          <w:tcPr>
            <w:tcW w:w="1559" w:type="dxa"/>
          </w:tcPr>
          <w:p>
            <w:pPr>
              <w:jc w:val="center"/>
              <w:rPr>
                <w:rFonts w:ascii="宋体" w:hAnsi="宋体" w:cs="宋体"/>
                <w:kern w:val="0"/>
                <w:sz w:val="24"/>
              </w:rPr>
            </w:pPr>
            <w:r>
              <w:rPr>
                <w:rFonts w:hint="eastAsia" w:ascii="宋体" w:hAnsi="宋体" w:cs="宋体"/>
                <w:kern w:val="0"/>
                <w:sz w:val="24"/>
              </w:rPr>
              <w:t>4</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英译中：      元/千字</w:t>
            </w:r>
          </w:p>
        </w:tc>
        <w:tc>
          <w:tcPr>
            <w:tcW w:w="1559" w:type="dxa"/>
          </w:tcPr>
          <w:p>
            <w:pPr>
              <w:jc w:val="center"/>
              <w:rPr>
                <w:rFonts w:ascii="宋体" w:hAnsi="宋体" w:cs="宋体"/>
                <w:kern w:val="0"/>
                <w:sz w:val="24"/>
              </w:rPr>
            </w:pPr>
            <w:r>
              <w:rPr>
                <w:rFonts w:hint="eastAsia" w:ascii="宋体" w:hAnsi="宋体" w:cs="宋体"/>
                <w:kern w:val="0"/>
                <w:sz w:val="24"/>
              </w:rPr>
              <w:t>4</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审  校：      元/千字</w:t>
            </w:r>
          </w:p>
        </w:tc>
        <w:tc>
          <w:tcPr>
            <w:tcW w:w="1559" w:type="dxa"/>
          </w:tcPr>
          <w:p>
            <w:pPr>
              <w:jc w:val="center"/>
              <w:rPr>
                <w:rFonts w:ascii="宋体" w:hAnsi="宋体" w:cs="宋体"/>
                <w:kern w:val="0"/>
                <w:sz w:val="24"/>
              </w:rPr>
            </w:pPr>
            <w:r>
              <w:rPr>
                <w:rFonts w:hint="eastAsia" w:ascii="宋体" w:hAnsi="宋体" w:cs="宋体"/>
                <w:kern w:val="0"/>
                <w:sz w:val="24"/>
              </w:rPr>
              <w:t>4</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restart"/>
          </w:tcPr>
          <w:p>
            <w:pPr>
              <w:rPr>
                <w:rFonts w:ascii="宋体" w:hAnsi="宋体" w:cs="宋体"/>
                <w:kern w:val="0"/>
                <w:sz w:val="24"/>
              </w:rPr>
            </w:pPr>
            <w:r>
              <w:rPr>
                <w:rFonts w:hint="eastAsia" w:ascii="宋体" w:hAnsi="宋体" w:cs="宋体"/>
                <w:kern w:val="0"/>
                <w:sz w:val="24"/>
              </w:rPr>
              <w:t>西班牙语</w:t>
            </w:r>
          </w:p>
        </w:tc>
        <w:tc>
          <w:tcPr>
            <w:tcW w:w="1646" w:type="dxa"/>
            <w:vMerge w:val="restart"/>
          </w:tcPr>
          <w:p>
            <w:pPr>
              <w:rPr>
                <w:rFonts w:ascii="宋体" w:hAnsi="宋体" w:cs="宋体"/>
                <w:kern w:val="0"/>
                <w:sz w:val="24"/>
              </w:rPr>
            </w:pPr>
            <w:r>
              <w:rPr>
                <w:rFonts w:hint="eastAsia" w:ascii="宋体" w:hAnsi="宋体" w:cs="宋体"/>
                <w:kern w:val="0"/>
                <w:sz w:val="24"/>
              </w:rPr>
              <w:t>资深译员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2</w:t>
            </w:r>
          </w:p>
        </w:tc>
        <w:tc>
          <w:tcPr>
            <w:tcW w:w="1493" w:type="dxa"/>
          </w:tcPr>
          <w:p>
            <w:pPr>
              <w:jc w:val="center"/>
              <w:rPr>
                <w:rFonts w:ascii="宋体" w:hAnsi="宋体" w:cs="宋体"/>
                <w:kern w:val="0"/>
                <w:sz w:val="24"/>
              </w:rPr>
            </w:pPr>
          </w:p>
        </w:tc>
        <w:tc>
          <w:tcPr>
            <w:tcW w:w="1418" w:type="dxa"/>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2</w:t>
            </w:r>
          </w:p>
        </w:tc>
        <w:tc>
          <w:tcPr>
            <w:tcW w:w="1493" w:type="dxa"/>
          </w:tcPr>
          <w:p>
            <w:pPr>
              <w:jc w:val="center"/>
              <w:rPr>
                <w:rFonts w:ascii="宋体" w:hAnsi="宋体" w:cs="宋体"/>
                <w:kern w:val="0"/>
                <w:sz w:val="24"/>
              </w:rPr>
            </w:pPr>
          </w:p>
        </w:tc>
        <w:tc>
          <w:tcPr>
            <w:tcW w:w="1418" w:type="dxa"/>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restart"/>
          </w:tcPr>
          <w:p>
            <w:pPr>
              <w:rPr>
                <w:rFonts w:ascii="宋体" w:hAnsi="宋体" w:cs="宋体"/>
                <w:kern w:val="0"/>
                <w:sz w:val="24"/>
              </w:rPr>
            </w:pPr>
            <w:r>
              <w:rPr>
                <w:rFonts w:hint="eastAsia" w:ascii="宋体" w:hAnsi="宋体" w:cs="宋体"/>
                <w:kern w:val="0"/>
                <w:sz w:val="24"/>
              </w:rPr>
              <w:t>普通译员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2</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2</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restart"/>
          </w:tcPr>
          <w:p>
            <w:pPr>
              <w:rPr>
                <w:rFonts w:ascii="宋体" w:hAnsi="宋体" w:cs="宋体"/>
                <w:kern w:val="0"/>
                <w:sz w:val="24"/>
              </w:rPr>
            </w:pPr>
            <w:r>
              <w:rPr>
                <w:rFonts w:hint="eastAsia" w:ascii="宋体" w:hAnsi="宋体" w:cs="宋体"/>
                <w:kern w:val="0"/>
                <w:sz w:val="24"/>
              </w:rPr>
              <w:t>俄语</w:t>
            </w:r>
          </w:p>
        </w:tc>
        <w:tc>
          <w:tcPr>
            <w:tcW w:w="1646" w:type="dxa"/>
            <w:vMerge w:val="restart"/>
          </w:tcPr>
          <w:p>
            <w:pPr>
              <w:rPr>
                <w:rFonts w:ascii="宋体" w:hAnsi="宋体" w:cs="宋体"/>
                <w:kern w:val="0"/>
                <w:sz w:val="24"/>
              </w:rPr>
            </w:pPr>
            <w:r>
              <w:rPr>
                <w:rFonts w:hint="eastAsia" w:ascii="宋体" w:hAnsi="宋体" w:cs="宋体"/>
                <w:kern w:val="0"/>
                <w:sz w:val="24"/>
              </w:rPr>
              <w:t>资深译员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1</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1</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restart"/>
          </w:tcPr>
          <w:p>
            <w:pPr>
              <w:rPr>
                <w:rFonts w:ascii="宋体" w:hAnsi="宋体" w:cs="宋体"/>
                <w:kern w:val="0"/>
                <w:sz w:val="24"/>
              </w:rPr>
            </w:pPr>
            <w:r>
              <w:rPr>
                <w:rFonts w:hint="eastAsia" w:ascii="宋体" w:hAnsi="宋体" w:cs="宋体"/>
                <w:kern w:val="0"/>
                <w:sz w:val="24"/>
              </w:rPr>
              <w:t>普通译员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1</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1</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restart"/>
          </w:tcPr>
          <w:p>
            <w:pPr>
              <w:rPr>
                <w:rFonts w:ascii="宋体" w:hAnsi="宋体" w:cs="宋体"/>
                <w:kern w:val="0"/>
                <w:sz w:val="24"/>
              </w:rPr>
            </w:pPr>
            <w:r>
              <w:rPr>
                <w:rFonts w:hint="eastAsia" w:ascii="宋体" w:hAnsi="宋体" w:cs="宋体"/>
                <w:kern w:val="0"/>
                <w:sz w:val="24"/>
              </w:rPr>
              <w:t>韩语</w:t>
            </w:r>
          </w:p>
        </w:tc>
        <w:tc>
          <w:tcPr>
            <w:tcW w:w="1646" w:type="dxa"/>
            <w:vMerge w:val="restart"/>
          </w:tcPr>
          <w:p>
            <w:pPr>
              <w:rPr>
                <w:rFonts w:ascii="宋体" w:hAnsi="宋体" w:cs="宋体"/>
                <w:kern w:val="0"/>
                <w:sz w:val="24"/>
              </w:rPr>
            </w:pPr>
            <w:r>
              <w:rPr>
                <w:rFonts w:hint="eastAsia" w:ascii="宋体" w:hAnsi="宋体" w:cs="宋体"/>
                <w:kern w:val="0"/>
                <w:sz w:val="24"/>
              </w:rPr>
              <w:t>资深译员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restart"/>
          </w:tcPr>
          <w:p>
            <w:pPr>
              <w:rPr>
                <w:rFonts w:ascii="宋体" w:hAnsi="宋体" w:cs="宋体"/>
                <w:kern w:val="0"/>
                <w:sz w:val="24"/>
              </w:rPr>
            </w:pPr>
            <w:r>
              <w:rPr>
                <w:rFonts w:hint="eastAsia" w:ascii="宋体" w:hAnsi="宋体" w:cs="宋体"/>
                <w:kern w:val="0"/>
                <w:sz w:val="24"/>
              </w:rPr>
              <w:t>普通译员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tcPr>
          <w:p>
            <w:pPr>
              <w:rPr>
                <w:rFonts w:ascii="宋体" w:hAnsi="宋体" w:cs="宋体"/>
                <w:kern w:val="0"/>
                <w:sz w:val="24"/>
              </w:rPr>
            </w:pPr>
            <w:r>
              <w:rPr>
                <w:rFonts w:hint="eastAsia" w:ascii="宋体" w:hAnsi="宋体" w:cs="宋体"/>
                <w:kern w:val="0"/>
                <w:sz w:val="24"/>
              </w:rPr>
              <w:t>法语</w:t>
            </w:r>
          </w:p>
        </w:tc>
        <w:tc>
          <w:tcPr>
            <w:tcW w:w="1646" w:type="dxa"/>
            <w:vMerge w:val="restart"/>
          </w:tcPr>
          <w:p>
            <w:pPr>
              <w:rPr>
                <w:rFonts w:ascii="宋体" w:hAnsi="宋体" w:cs="宋体"/>
                <w:kern w:val="0"/>
                <w:sz w:val="24"/>
              </w:rPr>
            </w:pPr>
            <w:r>
              <w:rPr>
                <w:rFonts w:hint="eastAsia" w:ascii="宋体" w:hAnsi="宋体" w:cs="宋体"/>
                <w:kern w:val="0"/>
                <w:sz w:val="24"/>
              </w:rPr>
              <w:t>资深译员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restart"/>
          </w:tcPr>
          <w:p>
            <w:pPr>
              <w:rPr>
                <w:rFonts w:ascii="宋体" w:hAnsi="宋体" w:cs="宋体"/>
                <w:kern w:val="0"/>
                <w:sz w:val="24"/>
              </w:rPr>
            </w:pPr>
            <w:r>
              <w:rPr>
                <w:rFonts w:hint="eastAsia" w:ascii="宋体" w:hAnsi="宋体" w:cs="宋体"/>
                <w:kern w:val="0"/>
                <w:sz w:val="24"/>
              </w:rPr>
              <w:t>普通译员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tcPr>
          <w:p>
            <w:pPr>
              <w:rPr>
                <w:rFonts w:ascii="宋体" w:hAnsi="宋体" w:cs="宋体"/>
                <w:kern w:val="0"/>
                <w:sz w:val="24"/>
              </w:rPr>
            </w:pPr>
            <w:r>
              <w:rPr>
                <w:rFonts w:hint="eastAsia" w:ascii="宋体" w:hAnsi="宋体" w:cs="宋体"/>
                <w:kern w:val="0"/>
                <w:sz w:val="24"/>
              </w:rPr>
              <w:t>阿拉伯语</w:t>
            </w:r>
          </w:p>
        </w:tc>
        <w:tc>
          <w:tcPr>
            <w:tcW w:w="1646" w:type="dxa"/>
            <w:vMerge w:val="restart"/>
          </w:tcPr>
          <w:p>
            <w:pPr>
              <w:rPr>
                <w:rFonts w:ascii="宋体" w:hAnsi="宋体" w:cs="宋体"/>
                <w:kern w:val="0"/>
                <w:sz w:val="24"/>
              </w:rPr>
            </w:pPr>
            <w:r>
              <w:rPr>
                <w:rFonts w:hint="eastAsia" w:ascii="宋体" w:hAnsi="宋体" w:cs="宋体"/>
                <w:kern w:val="0"/>
                <w:sz w:val="24"/>
              </w:rPr>
              <w:t>资深译员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restart"/>
          </w:tcPr>
          <w:p>
            <w:pPr>
              <w:rPr>
                <w:rFonts w:ascii="宋体" w:hAnsi="宋体" w:cs="宋体"/>
                <w:kern w:val="0"/>
                <w:sz w:val="24"/>
              </w:rPr>
            </w:pPr>
            <w:r>
              <w:rPr>
                <w:rFonts w:hint="eastAsia" w:ascii="宋体" w:hAnsi="宋体" w:cs="宋体"/>
                <w:kern w:val="0"/>
                <w:sz w:val="24"/>
              </w:rPr>
              <w:t>普通译员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tcPr>
          <w:p>
            <w:pPr>
              <w:rPr>
                <w:rFonts w:ascii="宋体" w:hAnsi="宋体" w:cs="宋体"/>
                <w:kern w:val="0"/>
                <w:sz w:val="24"/>
              </w:rPr>
            </w:pPr>
            <w:r>
              <w:rPr>
                <w:rFonts w:hint="eastAsia" w:ascii="宋体" w:hAnsi="宋体" w:cs="宋体"/>
                <w:kern w:val="0"/>
                <w:sz w:val="24"/>
              </w:rPr>
              <w:t>其他小语种</w:t>
            </w:r>
          </w:p>
        </w:tc>
        <w:tc>
          <w:tcPr>
            <w:tcW w:w="1646" w:type="dxa"/>
            <w:vMerge w:val="restart"/>
          </w:tcPr>
          <w:p>
            <w:pPr>
              <w:rPr>
                <w:rFonts w:ascii="宋体" w:hAnsi="宋体" w:cs="宋体"/>
                <w:kern w:val="0"/>
                <w:sz w:val="24"/>
              </w:rPr>
            </w:pPr>
            <w:r>
              <w:rPr>
                <w:rFonts w:hint="eastAsia" w:ascii="宋体" w:hAnsi="宋体" w:cs="宋体"/>
                <w:kern w:val="0"/>
                <w:sz w:val="24"/>
              </w:rPr>
              <w:t>资深译员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continue"/>
          </w:tcPr>
          <w:p>
            <w:pPr>
              <w:rPr>
                <w:rFonts w:ascii="宋体" w:hAnsi="宋体" w:cs="宋体"/>
                <w:kern w:val="0"/>
                <w:sz w:val="24"/>
              </w:rPr>
            </w:pPr>
          </w:p>
        </w:tc>
        <w:tc>
          <w:tcPr>
            <w:tcW w:w="1646" w:type="dxa"/>
            <w:vMerge w:val="restart"/>
          </w:tcPr>
          <w:p>
            <w:pPr>
              <w:rPr>
                <w:rFonts w:ascii="宋体" w:hAnsi="宋体" w:cs="宋体"/>
                <w:kern w:val="0"/>
                <w:sz w:val="24"/>
              </w:rPr>
            </w:pPr>
            <w:r>
              <w:rPr>
                <w:rFonts w:hint="eastAsia" w:ascii="宋体" w:hAnsi="宋体" w:cs="宋体"/>
                <w:kern w:val="0"/>
                <w:sz w:val="24"/>
              </w:rPr>
              <w:t>普通译员</w:t>
            </w:r>
          </w:p>
        </w:tc>
        <w:tc>
          <w:tcPr>
            <w:tcW w:w="3932" w:type="dxa"/>
            <w:gridSpan w:val="2"/>
          </w:tcPr>
          <w:p>
            <w:pPr>
              <w:rPr>
                <w:rFonts w:ascii="宋体" w:hAnsi="宋体" w:cs="宋体"/>
                <w:kern w:val="0"/>
                <w:sz w:val="24"/>
              </w:rPr>
            </w:pPr>
            <w:r>
              <w:rPr>
                <w:rFonts w:hint="eastAsia" w:ascii="宋体" w:hAnsi="宋体" w:cs="宋体"/>
                <w:kern w:val="0"/>
                <w:sz w:val="24"/>
              </w:rPr>
              <w:t>中译外：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rPr>
                <w:rFonts w:ascii="宋体" w:hAnsi="宋体" w:cs="宋体"/>
                <w:kern w:val="0"/>
                <w:sz w:val="24"/>
              </w:rPr>
            </w:pPr>
          </w:p>
        </w:tc>
        <w:tc>
          <w:tcPr>
            <w:tcW w:w="1646" w:type="dxa"/>
            <w:vMerge w:val="continue"/>
          </w:tcPr>
          <w:p>
            <w:pPr>
              <w:rPr>
                <w:rFonts w:ascii="宋体" w:hAnsi="宋体" w:cs="宋体"/>
                <w:kern w:val="0"/>
                <w:sz w:val="24"/>
              </w:rPr>
            </w:pPr>
          </w:p>
        </w:tc>
        <w:tc>
          <w:tcPr>
            <w:tcW w:w="3932" w:type="dxa"/>
            <w:gridSpan w:val="2"/>
          </w:tcPr>
          <w:p>
            <w:pPr>
              <w:rPr>
                <w:rFonts w:ascii="宋体" w:hAnsi="宋体" w:cs="宋体"/>
                <w:kern w:val="0"/>
                <w:sz w:val="24"/>
              </w:rPr>
            </w:pPr>
            <w:r>
              <w:rPr>
                <w:rFonts w:hint="eastAsia" w:ascii="宋体" w:hAnsi="宋体" w:cs="宋体"/>
                <w:kern w:val="0"/>
                <w:sz w:val="24"/>
              </w:rPr>
              <w:t>外译中：      元/千字</w:t>
            </w:r>
          </w:p>
        </w:tc>
        <w:tc>
          <w:tcPr>
            <w:tcW w:w="1559" w:type="dxa"/>
          </w:tcPr>
          <w:p>
            <w:pPr>
              <w:jc w:val="center"/>
              <w:rPr>
                <w:rFonts w:ascii="宋体" w:hAnsi="宋体" w:cs="宋体"/>
                <w:kern w:val="0"/>
                <w:sz w:val="24"/>
              </w:rPr>
            </w:pPr>
            <w:r>
              <w:rPr>
                <w:rFonts w:hint="eastAsia" w:ascii="宋体" w:hAnsi="宋体" w:cs="宋体"/>
                <w:kern w:val="0"/>
                <w:sz w:val="24"/>
              </w:rPr>
              <w:t>6</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5"/>
          </w:tcPr>
          <w:p>
            <w:pPr>
              <w:jc w:val="center"/>
              <w:rPr>
                <w:rFonts w:ascii="宋体" w:hAnsi="宋体" w:cs="宋体"/>
                <w:kern w:val="0"/>
                <w:sz w:val="24"/>
              </w:rPr>
            </w:pPr>
            <w:r>
              <w:rPr>
                <w:rFonts w:hint="eastAsia" w:ascii="宋体" w:hAnsi="宋体" w:cs="宋体"/>
                <w:kern w:val="0"/>
                <w:sz w:val="24"/>
              </w:rPr>
              <w:t>小计</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7" w:type="dxa"/>
            <w:gridSpan w:val="7"/>
          </w:tcPr>
          <w:p>
            <w:pPr>
              <w:jc w:val="center"/>
              <w:rPr>
                <w:rFonts w:ascii="宋体" w:hAnsi="宋体" w:cs="宋体"/>
                <w:kern w:val="0"/>
                <w:sz w:val="24"/>
              </w:rPr>
            </w:pPr>
            <w:r>
              <w:rPr>
                <w:rFonts w:hint="eastAsia" w:ascii="宋体" w:hAnsi="宋体" w:cs="宋体"/>
                <w:kern w:val="0"/>
                <w:sz w:val="24"/>
              </w:rPr>
              <w:t>口译报价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ascii="宋体" w:hAnsi="宋体" w:cs="宋体"/>
                <w:kern w:val="0"/>
                <w:sz w:val="24"/>
              </w:rPr>
            </w:pPr>
            <w:r>
              <w:rPr>
                <w:rFonts w:hint="eastAsia" w:ascii="宋体" w:hAnsi="宋体" w:cs="宋体"/>
                <w:kern w:val="0"/>
                <w:sz w:val="24"/>
              </w:rPr>
              <w:t>语种</w:t>
            </w:r>
          </w:p>
        </w:tc>
        <w:tc>
          <w:tcPr>
            <w:tcW w:w="1646" w:type="dxa"/>
          </w:tcPr>
          <w:p>
            <w:pPr>
              <w:jc w:val="center"/>
              <w:rPr>
                <w:rFonts w:ascii="宋体" w:hAnsi="宋体" w:cs="宋体"/>
                <w:kern w:val="0"/>
                <w:sz w:val="24"/>
              </w:rPr>
            </w:pPr>
            <w:r>
              <w:rPr>
                <w:rFonts w:hint="eastAsia" w:ascii="宋体" w:hAnsi="宋体" w:cs="宋体"/>
                <w:kern w:val="0"/>
                <w:sz w:val="24"/>
              </w:rPr>
              <w:t>口译类型</w:t>
            </w:r>
          </w:p>
        </w:tc>
        <w:tc>
          <w:tcPr>
            <w:tcW w:w="2515" w:type="dxa"/>
          </w:tcPr>
          <w:p>
            <w:pPr>
              <w:jc w:val="center"/>
              <w:rPr>
                <w:rFonts w:ascii="宋体" w:hAnsi="宋体" w:cs="宋体"/>
                <w:kern w:val="0"/>
                <w:sz w:val="24"/>
              </w:rPr>
            </w:pPr>
            <w:r>
              <w:rPr>
                <w:rFonts w:hint="eastAsia" w:ascii="宋体" w:hAnsi="宋体" w:cs="宋体"/>
                <w:kern w:val="0"/>
                <w:sz w:val="24"/>
              </w:rPr>
              <w:t>单价</w:t>
            </w:r>
          </w:p>
        </w:tc>
        <w:tc>
          <w:tcPr>
            <w:tcW w:w="1417" w:type="dxa"/>
          </w:tcPr>
          <w:p>
            <w:pPr>
              <w:jc w:val="center"/>
              <w:rPr>
                <w:rFonts w:ascii="宋体" w:hAnsi="宋体" w:cs="宋体"/>
                <w:kern w:val="0"/>
                <w:sz w:val="24"/>
              </w:rPr>
            </w:pPr>
            <w:r>
              <w:rPr>
                <w:rFonts w:hint="eastAsia" w:ascii="宋体" w:hAnsi="宋体" w:cs="宋体"/>
                <w:kern w:val="0"/>
                <w:sz w:val="24"/>
              </w:rPr>
              <w:t>预计时间</w:t>
            </w:r>
          </w:p>
        </w:tc>
        <w:tc>
          <w:tcPr>
            <w:tcW w:w="1559" w:type="dxa"/>
          </w:tcPr>
          <w:p>
            <w:pPr>
              <w:jc w:val="center"/>
              <w:rPr>
                <w:rFonts w:ascii="宋体" w:hAnsi="宋体" w:cs="宋体"/>
                <w:kern w:val="0"/>
                <w:sz w:val="24"/>
              </w:rPr>
            </w:pPr>
            <w:r>
              <w:rPr>
                <w:rFonts w:hint="eastAsia" w:ascii="宋体" w:hAnsi="宋体" w:cs="宋体"/>
                <w:kern w:val="0"/>
                <w:sz w:val="24"/>
              </w:rPr>
              <w:t>预计人数</w:t>
            </w:r>
          </w:p>
        </w:tc>
        <w:tc>
          <w:tcPr>
            <w:tcW w:w="1493" w:type="dxa"/>
          </w:tcPr>
          <w:p>
            <w:pPr>
              <w:jc w:val="center"/>
              <w:rPr>
                <w:rFonts w:ascii="宋体" w:hAnsi="宋体" w:cs="宋体"/>
                <w:kern w:val="0"/>
                <w:sz w:val="24"/>
              </w:rPr>
            </w:pPr>
            <w:r>
              <w:rPr>
                <w:rFonts w:hint="eastAsia" w:ascii="宋体" w:hAnsi="宋体" w:cs="宋体"/>
                <w:kern w:val="0"/>
                <w:sz w:val="24"/>
              </w:rPr>
              <w:t>金额</w:t>
            </w:r>
          </w:p>
        </w:tc>
        <w:tc>
          <w:tcPr>
            <w:tcW w:w="1418" w:type="dxa"/>
          </w:tcPr>
          <w:p>
            <w:pPr>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Merge w:val="restart"/>
          </w:tcPr>
          <w:p>
            <w:pPr>
              <w:jc w:val="center"/>
              <w:rPr>
                <w:rFonts w:ascii="宋体" w:hAnsi="宋体" w:cs="宋体"/>
                <w:kern w:val="0"/>
                <w:sz w:val="24"/>
              </w:rPr>
            </w:pPr>
            <w:r>
              <w:rPr>
                <w:rFonts w:hint="eastAsia" w:ascii="宋体" w:hAnsi="宋体" w:cs="宋体"/>
                <w:kern w:val="0"/>
                <w:sz w:val="24"/>
              </w:rPr>
              <w:t>英语</w:t>
            </w:r>
          </w:p>
        </w:tc>
        <w:tc>
          <w:tcPr>
            <w:tcW w:w="1646" w:type="dxa"/>
            <w:vMerge w:val="restart"/>
          </w:tcPr>
          <w:p>
            <w:pPr>
              <w:jc w:val="center"/>
              <w:rPr>
                <w:rFonts w:ascii="宋体" w:hAnsi="宋体" w:cs="宋体"/>
                <w:kern w:val="0"/>
                <w:sz w:val="24"/>
              </w:rPr>
            </w:pPr>
            <w:r>
              <w:rPr>
                <w:rFonts w:hint="eastAsia" w:ascii="宋体" w:hAnsi="宋体" w:cs="宋体"/>
                <w:kern w:val="0"/>
                <w:sz w:val="24"/>
              </w:rPr>
              <w:t>普通</w:t>
            </w:r>
          </w:p>
          <w:p>
            <w:r>
              <w:rPr>
                <w:rFonts w:hint="eastAsia" w:ascii="宋体" w:hAnsi="宋体" w:cs="宋体"/>
                <w:kern w:val="0"/>
                <w:sz w:val="24"/>
              </w:rPr>
              <w:t>交替传译</w:t>
            </w:r>
          </w:p>
          <w:p>
            <w:pPr>
              <w:jc w:val="center"/>
              <w:rPr>
                <w:rFonts w:ascii="宋体" w:hAnsi="宋体" w:cs="宋体"/>
                <w:kern w:val="0"/>
                <w:sz w:val="24"/>
              </w:rPr>
            </w:pPr>
          </w:p>
        </w:tc>
        <w:tc>
          <w:tcPr>
            <w:tcW w:w="2515" w:type="dxa"/>
          </w:tcPr>
          <w:p>
            <w:pPr>
              <w:rPr>
                <w:rFonts w:ascii="宋体" w:hAnsi="宋体" w:cs="宋体"/>
                <w:kern w:val="0"/>
                <w:sz w:val="24"/>
              </w:rPr>
            </w:pPr>
            <w:r>
              <w:rPr>
                <w:rFonts w:hint="eastAsia" w:ascii="宋体" w:hAnsi="宋体" w:cs="宋体"/>
                <w:kern w:val="0"/>
                <w:sz w:val="24"/>
              </w:rPr>
              <w:t>全天:     元/人</w:t>
            </w:r>
          </w:p>
        </w:tc>
        <w:tc>
          <w:tcPr>
            <w:tcW w:w="1417" w:type="dxa"/>
          </w:tcPr>
          <w:p>
            <w:pPr>
              <w:jc w:val="left"/>
              <w:rPr>
                <w:rFonts w:ascii="宋体" w:hAnsi="宋体" w:cs="宋体"/>
                <w:kern w:val="0"/>
                <w:sz w:val="24"/>
              </w:rPr>
            </w:pPr>
            <w:r>
              <w:rPr>
                <w:rFonts w:hint="eastAsia" w:ascii="宋体" w:hAnsi="宋体" w:cs="宋体"/>
                <w:kern w:val="0"/>
                <w:sz w:val="24"/>
              </w:rPr>
              <w:t>1个全天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09" w:type="dxa"/>
            <w:vMerge w:val="continue"/>
          </w:tcPr>
          <w:p>
            <w:pPr>
              <w:jc w:val="center"/>
              <w:rPr>
                <w:rFonts w:ascii="宋体" w:hAnsi="宋体" w:cs="宋体"/>
                <w:kern w:val="0"/>
                <w:sz w:val="24"/>
              </w:rPr>
            </w:pPr>
          </w:p>
        </w:tc>
        <w:tc>
          <w:tcPr>
            <w:tcW w:w="1646" w:type="dxa"/>
            <w:vMerge w:val="continue"/>
          </w:tcPr>
          <w:p>
            <w:pPr>
              <w:jc w:val="center"/>
              <w:rPr>
                <w:rFonts w:ascii="宋体" w:hAnsi="宋体" w:cs="宋体"/>
                <w:kern w:val="0"/>
                <w:sz w:val="24"/>
              </w:rPr>
            </w:pPr>
          </w:p>
        </w:tc>
        <w:tc>
          <w:tcPr>
            <w:tcW w:w="2515" w:type="dxa"/>
          </w:tcPr>
          <w:p>
            <w:pPr>
              <w:jc w:val="left"/>
              <w:rPr>
                <w:rFonts w:ascii="宋体" w:hAnsi="宋体" w:cs="宋体"/>
                <w:kern w:val="0"/>
                <w:sz w:val="24"/>
              </w:rPr>
            </w:pPr>
            <w:r>
              <w:rPr>
                <w:rFonts w:hint="eastAsia" w:ascii="宋体" w:hAnsi="宋体" w:cs="宋体"/>
                <w:kern w:val="0"/>
                <w:sz w:val="24"/>
              </w:rPr>
              <w:t>半天:    元/人</w:t>
            </w:r>
          </w:p>
        </w:tc>
        <w:tc>
          <w:tcPr>
            <w:tcW w:w="1417" w:type="dxa"/>
          </w:tcPr>
          <w:p>
            <w:pPr>
              <w:jc w:val="left"/>
              <w:rPr>
                <w:rFonts w:ascii="宋体" w:hAnsi="宋体" w:cs="宋体"/>
                <w:kern w:val="0"/>
                <w:sz w:val="24"/>
              </w:rPr>
            </w:pPr>
            <w:r>
              <w:rPr>
                <w:rFonts w:hint="eastAsia" w:ascii="宋体" w:hAnsi="宋体" w:cs="宋体"/>
                <w:kern w:val="0"/>
                <w:sz w:val="24"/>
              </w:rPr>
              <w:t>1个半天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jc w:val="center"/>
              <w:rPr>
                <w:rFonts w:ascii="宋体" w:hAnsi="宋体" w:cs="宋体"/>
                <w:kern w:val="0"/>
                <w:sz w:val="24"/>
              </w:rPr>
            </w:pPr>
          </w:p>
        </w:tc>
        <w:tc>
          <w:tcPr>
            <w:tcW w:w="1646" w:type="dxa"/>
            <w:vMerge w:val="restart"/>
          </w:tcPr>
          <w:p>
            <w:pPr>
              <w:jc w:val="center"/>
              <w:rPr>
                <w:rFonts w:ascii="宋体" w:hAnsi="宋体" w:cs="宋体"/>
                <w:kern w:val="0"/>
                <w:sz w:val="24"/>
              </w:rPr>
            </w:pPr>
            <w:r>
              <w:rPr>
                <w:rFonts w:hint="eastAsia" w:ascii="宋体" w:hAnsi="宋体" w:cs="宋体"/>
                <w:kern w:val="0"/>
                <w:sz w:val="24"/>
              </w:rPr>
              <w:t>资深</w:t>
            </w:r>
          </w:p>
          <w:p>
            <w:pPr>
              <w:jc w:val="center"/>
              <w:rPr>
                <w:rFonts w:ascii="宋体" w:hAnsi="宋体" w:cs="宋体"/>
                <w:kern w:val="0"/>
                <w:sz w:val="24"/>
              </w:rPr>
            </w:pPr>
            <w:r>
              <w:rPr>
                <w:rFonts w:hint="eastAsia" w:ascii="宋体" w:hAnsi="宋体" w:cs="宋体"/>
                <w:kern w:val="0"/>
                <w:sz w:val="24"/>
              </w:rPr>
              <w:t>同声传译</w:t>
            </w:r>
          </w:p>
        </w:tc>
        <w:tc>
          <w:tcPr>
            <w:tcW w:w="2515" w:type="dxa"/>
          </w:tcPr>
          <w:p>
            <w:pPr>
              <w:jc w:val="left"/>
              <w:rPr>
                <w:rFonts w:ascii="宋体" w:hAnsi="宋体" w:cs="宋体"/>
                <w:kern w:val="0"/>
                <w:sz w:val="24"/>
              </w:rPr>
            </w:pPr>
            <w:r>
              <w:rPr>
                <w:rFonts w:hint="eastAsia" w:ascii="宋体" w:hAnsi="宋体" w:cs="宋体"/>
                <w:kern w:val="0"/>
                <w:sz w:val="24"/>
              </w:rPr>
              <w:t>全天:    元/人</w:t>
            </w:r>
          </w:p>
        </w:tc>
        <w:tc>
          <w:tcPr>
            <w:tcW w:w="1417" w:type="dxa"/>
          </w:tcPr>
          <w:p>
            <w:pPr>
              <w:jc w:val="left"/>
              <w:rPr>
                <w:rFonts w:ascii="宋体" w:hAnsi="宋体" w:cs="宋体"/>
                <w:kern w:val="0"/>
                <w:sz w:val="24"/>
              </w:rPr>
            </w:pPr>
            <w:r>
              <w:rPr>
                <w:rFonts w:hint="eastAsia" w:ascii="宋体" w:hAnsi="宋体" w:cs="宋体"/>
                <w:kern w:val="0"/>
                <w:sz w:val="24"/>
              </w:rPr>
              <w:t>1个全天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pPr>
              <w:jc w:val="center"/>
              <w:rPr>
                <w:rFonts w:ascii="宋体" w:hAnsi="宋体" w:cs="宋体"/>
                <w:kern w:val="0"/>
                <w:sz w:val="24"/>
              </w:rPr>
            </w:pPr>
          </w:p>
        </w:tc>
        <w:tc>
          <w:tcPr>
            <w:tcW w:w="1646" w:type="dxa"/>
            <w:vMerge w:val="continue"/>
          </w:tcPr>
          <w:p>
            <w:pPr>
              <w:jc w:val="center"/>
              <w:rPr>
                <w:rFonts w:ascii="宋体" w:hAnsi="宋体" w:cs="宋体"/>
                <w:kern w:val="0"/>
                <w:sz w:val="24"/>
              </w:rPr>
            </w:pPr>
          </w:p>
        </w:tc>
        <w:tc>
          <w:tcPr>
            <w:tcW w:w="2515" w:type="dxa"/>
          </w:tcPr>
          <w:p>
            <w:pPr>
              <w:jc w:val="left"/>
              <w:rPr>
                <w:rFonts w:ascii="宋体" w:hAnsi="宋体" w:cs="宋体"/>
                <w:kern w:val="0"/>
                <w:sz w:val="24"/>
              </w:rPr>
            </w:pPr>
            <w:r>
              <w:rPr>
                <w:rFonts w:hint="eastAsia" w:ascii="宋体" w:hAnsi="宋体" w:cs="宋体"/>
                <w:kern w:val="0"/>
                <w:sz w:val="24"/>
              </w:rPr>
              <w:t>半天:    元/人</w:t>
            </w:r>
          </w:p>
        </w:tc>
        <w:tc>
          <w:tcPr>
            <w:tcW w:w="1417" w:type="dxa"/>
          </w:tcPr>
          <w:p>
            <w:pPr>
              <w:jc w:val="left"/>
              <w:rPr>
                <w:rFonts w:ascii="宋体" w:hAnsi="宋体" w:cs="宋体"/>
                <w:kern w:val="0"/>
                <w:sz w:val="24"/>
              </w:rPr>
            </w:pPr>
            <w:r>
              <w:rPr>
                <w:rFonts w:hint="eastAsia" w:ascii="宋体" w:hAnsi="宋体" w:cs="宋体"/>
                <w:kern w:val="0"/>
                <w:sz w:val="24"/>
              </w:rPr>
              <w:t>1个半天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rPr>
                <w:rFonts w:ascii="宋体" w:hAnsi="宋体" w:cs="宋体"/>
                <w:kern w:val="0"/>
                <w:sz w:val="24"/>
              </w:rPr>
            </w:pPr>
            <w:r>
              <w:rPr>
                <w:rFonts w:hint="eastAsia" w:ascii="宋体" w:hAnsi="宋体" w:cs="宋体"/>
                <w:kern w:val="0"/>
                <w:sz w:val="24"/>
              </w:rPr>
              <w:t>西语</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半天:    元/人</w:t>
            </w:r>
          </w:p>
        </w:tc>
        <w:tc>
          <w:tcPr>
            <w:tcW w:w="1417" w:type="dxa"/>
          </w:tcPr>
          <w:p>
            <w:pPr>
              <w:jc w:val="left"/>
              <w:rPr>
                <w:rFonts w:ascii="宋体" w:hAnsi="宋体" w:cs="宋体"/>
                <w:kern w:val="0"/>
                <w:sz w:val="24"/>
              </w:rPr>
            </w:pPr>
            <w:r>
              <w:rPr>
                <w:rFonts w:hint="eastAsia" w:ascii="宋体" w:hAnsi="宋体" w:cs="宋体"/>
                <w:kern w:val="0"/>
                <w:sz w:val="24"/>
              </w:rPr>
              <w:t>1个半天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tcPr>
          <w:p>
            <w:pPr>
              <w:rPr>
                <w:rFonts w:ascii="宋体" w:hAnsi="宋体" w:cs="宋体"/>
                <w:kern w:val="0"/>
                <w:sz w:val="24"/>
              </w:rPr>
            </w:pPr>
            <w:r>
              <w:rPr>
                <w:rFonts w:hint="eastAsia" w:ascii="宋体" w:hAnsi="宋体" w:cs="宋体"/>
                <w:kern w:val="0"/>
                <w:sz w:val="24"/>
              </w:rPr>
              <w:t>俄语</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全天：   元/人</w:t>
            </w:r>
          </w:p>
        </w:tc>
        <w:tc>
          <w:tcPr>
            <w:tcW w:w="1417" w:type="dxa"/>
          </w:tcPr>
          <w:p>
            <w:pPr>
              <w:jc w:val="left"/>
              <w:rPr>
                <w:rFonts w:ascii="宋体" w:hAnsi="宋体" w:cs="宋体"/>
                <w:kern w:val="0"/>
                <w:sz w:val="24"/>
              </w:rPr>
            </w:pPr>
            <w:r>
              <w:rPr>
                <w:rFonts w:hint="eastAsia" w:ascii="宋体" w:hAnsi="宋体" w:cs="宋体"/>
                <w:kern w:val="0"/>
                <w:sz w:val="24"/>
              </w:rPr>
              <w:t>1个全天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tcPr>
          <w:p>
            <w:pPr>
              <w:rPr>
                <w:rFonts w:ascii="宋体" w:hAnsi="宋体" w:cs="宋体"/>
                <w:kern w:val="0"/>
                <w:sz w:val="24"/>
              </w:rPr>
            </w:pPr>
            <w:r>
              <w:rPr>
                <w:rFonts w:hint="eastAsia" w:ascii="宋体" w:hAnsi="宋体" w:cs="宋体"/>
                <w:kern w:val="0"/>
                <w:sz w:val="24"/>
              </w:rPr>
              <w:t>韩语</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全天：   元/人</w:t>
            </w:r>
          </w:p>
        </w:tc>
        <w:tc>
          <w:tcPr>
            <w:tcW w:w="1417" w:type="dxa"/>
          </w:tcPr>
          <w:p>
            <w:pPr>
              <w:jc w:val="left"/>
              <w:rPr>
                <w:rFonts w:ascii="宋体" w:hAnsi="宋体" w:cs="宋体"/>
                <w:kern w:val="0"/>
                <w:sz w:val="24"/>
              </w:rPr>
            </w:pPr>
            <w:r>
              <w:rPr>
                <w:rFonts w:hint="eastAsia" w:ascii="宋体" w:hAnsi="宋体" w:cs="宋体"/>
                <w:kern w:val="0"/>
                <w:sz w:val="24"/>
              </w:rPr>
              <w:t>1个全天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rPr>
                <w:rFonts w:ascii="宋体" w:hAnsi="宋体" w:cs="宋体"/>
                <w:kern w:val="0"/>
                <w:sz w:val="24"/>
              </w:rPr>
            </w:pPr>
            <w:r>
              <w:rPr>
                <w:rFonts w:hint="eastAsia" w:ascii="宋体" w:hAnsi="宋体" w:cs="宋体"/>
                <w:kern w:val="0"/>
                <w:sz w:val="24"/>
              </w:rPr>
              <w:t>法语</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半天：   元/人</w:t>
            </w:r>
          </w:p>
        </w:tc>
        <w:tc>
          <w:tcPr>
            <w:tcW w:w="1417" w:type="dxa"/>
          </w:tcPr>
          <w:p>
            <w:pPr>
              <w:jc w:val="left"/>
              <w:rPr>
                <w:rFonts w:ascii="宋体" w:hAnsi="宋体" w:cs="宋体"/>
                <w:kern w:val="0"/>
                <w:sz w:val="24"/>
              </w:rPr>
            </w:pPr>
            <w:r>
              <w:rPr>
                <w:rFonts w:hint="eastAsia" w:ascii="宋体" w:hAnsi="宋体" w:cs="宋体"/>
                <w:kern w:val="0"/>
                <w:sz w:val="24"/>
              </w:rPr>
              <w:t>1个半天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rPr>
                <w:rFonts w:ascii="宋体" w:hAnsi="宋体" w:cs="宋体"/>
                <w:kern w:val="0"/>
                <w:sz w:val="24"/>
              </w:rPr>
            </w:pPr>
            <w:r>
              <w:rPr>
                <w:rFonts w:hint="eastAsia" w:ascii="宋体" w:hAnsi="宋体" w:cs="宋体"/>
                <w:kern w:val="0"/>
                <w:sz w:val="24"/>
              </w:rPr>
              <w:t>阿拉伯语</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半天：   元/人</w:t>
            </w:r>
          </w:p>
        </w:tc>
        <w:tc>
          <w:tcPr>
            <w:tcW w:w="1417" w:type="dxa"/>
          </w:tcPr>
          <w:p>
            <w:pPr>
              <w:jc w:val="left"/>
              <w:rPr>
                <w:rFonts w:ascii="宋体" w:hAnsi="宋体" w:cs="宋体"/>
                <w:kern w:val="0"/>
                <w:sz w:val="24"/>
              </w:rPr>
            </w:pPr>
            <w:r>
              <w:rPr>
                <w:rFonts w:hint="eastAsia" w:ascii="宋体" w:hAnsi="宋体" w:cs="宋体"/>
                <w:kern w:val="0"/>
                <w:sz w:val="24"/>
              </w:rPr>
              <w:t>1个半天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rPr>
                <w:rFonts w:ascii="宋体" w:hAnsi="宋体" w:cs="宋体"/>
                <w:kern w:val="0"/>
                <w:sz w:val="24"/>
              </w:rPr>
            </w:pPr>
            <w:r>
              <w:rPr>
                <w:rFonts w:hint="eastAsia" w:ascii="宋体" w:hAnsi="宋体" w:cs="宋体"/>
                <w:kern w:val="0"/>
                <w:sz w:val="24"/>
              </w:rPr>
              <w:t>日语</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半天：   元/人</w:t>
            </w:r>
          </w:p>
        </w:tc>
        <w:tc>
          <w:tcPr>
            <w:tcW w:w="1417" w:type="dxa"/>
          </w:tcPr>
          <w:p>
            <w:pPr>
              <w:jc w:val="left"/>
              <w:rPr>
                <w:rFonts w:ascii="宋体" w:hAnsi="宋体" w:cs="宋体"/>
                <w:kern w:val="0"/>
                <w:sz w:val="24"/>
              </w:rPr>
            </w:pPr>
            <w:r>
              <w:rPr>
                <w:rFonts w:hint="eastAsia" w:ascii="宋体" w:hAnsi="宋体" w:cs="宋体"/>
                <w:kern w:val="0"/>
                <w:sz w:val="24"/>
              </w:rPr>
              <w:t>1个半天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rPr>
                <w:rFonts w:ascii="宋体" w:hAnsi="宋体" w:cs="宋体"/>
                <w:kern w:val="0"/>
                <w:sz w:val="24"/>
              </w:rPr>
            </w:pPr>
            <w:r>
              <w:rPr>
                <w:rFonts w:hint="eastAsia" w:ascii="宋体" w:hAnsi="宋体" w:cs="宋体"/>
                <w:kern w:val="0"/>
                <w:sz w:val="24"/>
              </w:rPr>
              <w:t>德语</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全天：   元/人</w:t>
            </w:r>
          </w:p>
        </w:tc>
        <w:tc>
          <w:tcPr>
            <w:tcW w:w="1417" w:type="dxa"/>
          </w:tcPr>
          <w:p>
            <w:pPr>
              <w:jc w:val="left"/>
              <w:rPr>
                <w:rFonts w:ascii="宋体" w:hAnsi="宋体" w:cs="宋体"/>
                <w:kern w:val="0"/>
                <w:sz w:val="24"/>
              </w:rPr>
            </w:pPr>
            <w:r>
              <w:rPr>
                <w:rFonts w:hint="eastAsia" w:ascii="宋体" w:hAnsi="宋体" w:cs="宋体"/>
                <w:kern w:val="0"/>
                <w:sz w:val="24"/>
              </w:rPr>
              <w:t>1个全天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tcPr>
          <w:p>
            <w:pPr>
              <w:rPr>
                <w:rFonts w:ascii="宋体" w:hAnsi="宋体" w:cs="宋体"/>
                <w:kern w:val="0"/>
                <w:sz w:val="24"/>
              </w:rPr>
            </w:pPr>
            <w:r>
              <w:rPr>
                <w:rFonts w:hint="eastAsia" w:ascii="宋体" w:hAnsi="宋体" w:cs="宋体"/>
                <w:kern w:val="0"/>
                <w:sz w:val="24"/>
              </w:rPr>
              <w:t>其他小语种</w:t>
            </w:r>
          </w:p>
        </w:tc>
        <w:tc>
          <w:tcPr>
            <w:tcW w:w="1646" w:type="dxa"/>
          </w:tcPr>
          <w:p>
            <w:pPr>
              <w:jc w:val="center"/>
              <w:rPr>
                <w:rFonts w:ascii="宋体" w:hAnsi="宋体" w:cs="宋体"/>
                <w:kern w:val="0"/>
                <w:sz w:val="24"/>
              </w:rPr>
            </w:pPr>
            <w:r>
              <w:rPr>
                <w:rFonts w:hint="eastAsia" w:ascii="宋体" w:hAnsi="宋体" w:cs="宋体"/>
                <w:kern w:val="0"/>
                <w:sz w:val="24"/>
              </w:rPr>
              <w:t>普通</w:t>
            </w:r>
          </w:p>
          <w:p>
            <w:pPr>
              <w:jc w:val="center"/>
              <w:rPr>
                <w:rFonts w:ascii="宋体" w:hAnsi="宋体" w:cs="宋体"/>
                <w:kern w:val="0"/>
                <w:sz w:val="24"/>
              </w:rPr>
            </w:pPr>
            <w:r>
              <w:rPr>
                <w:rFonts w:hint="eastAsia" w:ascii="宋体" w:hAnsi="宋体" w:cs="宋体"/>
                <w:kern w:val="0"/>
                <w:sz w:val="24"/>
              </w:rPr>
              <w:t>交替传译</w:t>
            </w:r>
          </w:p>
        </w:tc>
        <w:tc>
          <w:tcPr>
            <w:tcW w:w="2515" w:type="dxa"/>
          </w:tcPr>
          <w:p>
            <w:pPr>
              <w:jc w:val="left"/>
              <w:rPr>
                <w:rFonts w:ascii="宋体" w:hAnsi="宋体" w:cs="宋体"/>
                <w:kern w:val="0"/>
                <w:sz w:val="24"/>
              </w:rPr>
            </w:pPr>
            <w:r>
              <w:rPr>
                <w:rFonts w:hint="eastAsia" w:ascii="宋体" w:hAnsi="宋体" w:cs="宋体"/>
                <w:kern w:val="0"/>
                <w:sz w:val="24"/>
              </w:rPr>
              <w:t>全天：   元/人</w:t>
            </w:r>
          </w:p>
        </w:tc>
        <w:tc>
          <w:tcPr>
            <w:tcW w:w="1417" w:type="dxa"/>
          </w:tcPr>
          <w:p>
            <w:pPr>
              <w:jc w:val="left"/>
              <w:rPr>
                <w:rFonts w:ascii="宋体" w:hAnsi="宋体" w:cs="宋体"/>
                <w:kern w:val="0"/>
                <w:sz w:val="24"/>
              </w:rPr>
            </w:pPr>
            <w:r>
              <w:rPr>
                <w:rFonts w:hint="eastAsia" w:ascii="宋体" w:hAnsi="宋体" w:cs="宋体"/>
                <w:kern w:val="0"/>
                <w:sz w:val="24"/>
              </w:rPr>
              <w:t>1个全天</w:t>
            </w:r>
          </w:p>
        </w:tc>
        <w:tc>
          <w:tcPr>
            <w:tcW w:w="1559" w:type="dxa"/>
          </w:tcPr>
          <w:p>
            <w:pPr>
              <w:jc w:val="center"/>
              <w:rPr>
                <w:rFonts w:ascii="宋体" w:hAnsi="宋体" w:cs="宋体"/>
                <w:kern w:val="0"/>
                <w:sz w:val="24"/>
              </w:rPr>
            </w:pPr>
            <w:r>
              <w:rPr>
                <w:rFonts w:hint="eastAsia" w:ascii="宋体" w:hAnsi="宋体" w:cs="宋体"/>
                <w:kern w:val="0"/>
                <w:sz w:val="24"/>
              </w:rPr>
              <w:t>1人</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6" w:type="dxa"/>
            <w:gridSpan w:val="5"/>
          </w:tcPr>
          <w:p>
            <w:pPr>
              <w:jc w:val="center"/>
              <w:rPr>
                <w:rFonts w:ascii="宋体" w:hAnsi="宋体" w:cs="宋体"/>
                <w:kern w:val="0"/>
                <w:sz w:val="24"/>
              </w:rPr>
            </w:pPr>
            <w:r>
              <w:rPr>
                <w:rFonts w:hint="eastAsia" w:ascii="宋体" w:hAnsi="宋体" w:cs="宋体"/>
                <w:kern w:val="0"/>
                <w:sz w:val="24"/>
              </w:rPr>
              <w:t>小计</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gridSpan w:val="5"/>
          </w:tcPr>
          <w:p>
            <w:pPr>
              <w:jc w:val="center"/>
              <w:rPr>
                <w:rFonts w:ascii="宋体" w:hAnsi="宋体" w:cs="宋体"/>
                <w:color w:val="FF0000"/>
                <w:kern w:val="0"/>
                <w:sz w:val="24"/>
              </w:rPr>
            </w:pPr>
            <w:r>
              <w:rPr>
                <w:rFonts w:hint="eastAsia" w:ascii="宋体" w:hAnsi="宋体" w:cs="宋体"/>
                <w:kern w:val="0"/>
                <w:sz w:val="24"/>
              </w:rPr>
              <w:t>总计</w:t>
            </w:r>
          </w:p>
        </w:tc>
        <w:tc>
          <w:tcPr>
            <w:tcW w:w="1493" w:type="dxa"/>
          </w:tcPr>
          <w:p>
            <w:pPr>
              <w:jc w:val="center"/>
              <w:rPr>
                <w:rFonts w:ascii="宋体" w:hAnsi="宋体" w:cs="宋体"/>
                <w:color w:val="FF0000"/>
                <w:kern w:val="0"/>
                <w:sz w:val="24"/>
              </w:rPr>
            </w:pPr>
          </w:p>
        </w:tc>
        <w:tc>
          <w:tcPr>
            <w:tcW w:w="1418" w:type="dxa"/>
          </w:tcPr>
          <w:p>
            <w:pPr>
              <w:jc w:val="center"/>
              <w:rPr>
                <w:rFonts w:ascii="宋体" w:hAnsi="宋体" w:cs="宋体"/>
                <w:color w:val="FF0000"/>
                <w:kern w:val="0"/>
                <w:sz w:val="24"/>
              </w:rPr>
            </w:pPr>
          </w:p>
        </w:tc>
      </w:tr>
    </w:tbl>
    <w:p/>
    <w:p>
      <w:pPr>
        <w:pStyle w:val="2"/>
      </w:pPr>
    </w:p>
    <w:p>
      <w:pPr>
        <w:spacing w:line="360" w:lineRule="auto"/>
        <w:rPr>
          <w:rFonts w:ascii="仿宋" w:hAnsi="仿宋" w:eastAsia="仿宋" w:cs="仿宋"/>
          <w:bCs/>
          <w:sz w:val="28"/>
          <w:szCs w:val="28"/>
        </w:rPr>
      </w:pPr>
      <w:r>
        <w:rPr>
          <w:rFonts w:hint="eastAsia" w:ascii="仿宋" w:hAnsi="仿宋" w:eastAsia="仿宋" w:cs="仿宋"/>
          <w:sz w:val="28"/>
          <w:szCs w:val="28"/>
        </w:rPr>
        <w:t>注：</w:t>
      </w:r>
      <w:r>
        <w:rPr>
          <w:rFonts w:hint="eastAsia" w:ascii="仿宋" w:hAnsi="仿宋" w:eastAsia="仿宋" w:cs="仿宋"/>
          <w:bCs/>
          <w:sz w:val="28"/>
          <w:szCs w:val="28"/>
        </w:rPr>
        <w:t>1.参加单位如果需要对报价或其它内容加以说明，可在备注一栏中填写。</w:t>
      </w:r>
    </w:p>
    <w:p>
      <w:pPr>
        <w:spacing w:line="360" w:lineRule="auto"/>
        <w:ind w:left="979" w:leftChars="266" w:hanging="420" w:hangingChars="150"/>
        <w:jc w:val="left"/>
        <w:rPr>
          <w:rFonts w:ascii="仿宋" w:hAnsi="仿宋" w:eastAsia="仿宋" w:cs="仿宋"/>
          <w:bCs/>
          <w:sz w:val="28"/>
          <w:szCs w:val="28"/>
        </w:rPr>
      </w:pPr>
      <w:r>
        <w:rPr>
          <w:rFonts w:ascii="仿宋" w:hAnsi="仿宋" w:eastAsia="仿宋" w:cs="仿宋"/>
          <w:bCs/>
          <w:sz w:val="28"/>
          <w:szCs w:val="28"/>
        </w:rPr>
        <w:t>2.</w:t>
      </w:r>
      <w:r>
        <w:rPr>
          <w:rFonts w:hint="eastAsia" w:ascii="仿宋" w:hAnsi="仿宋" w:eastAsia="仿宋" w:cs="仿宋"/>
          <w:bCs/>
          <w:sz w:val="28"/>
          <w:szCs w:val="28"/>
        </w:rPr>
        <w:t>参加单位需使用本表进行报价，表格栏目内容及格式不得更改。参加单位只能在单价、金额、备注三个栏目内输入。</w:t>
      </w:r>
    </w:p>
    <w:p>
      <w:pPr>
        <w:spacing w:line="360" w:lineRule="auto"/>
        <w:ind w:firstLine="560" w:firstLineChars="200"/>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如果分项报价与总价不一致，以总价为准。</w:t>
      </w:r>
    </w:p>
    <w:p>
      <w:pPr>
        <w:pStyle w:val="2"/>
      </w:pPr>
    </w:p>
    <w:p>
      <w:pPr>
        <w:pStyle w:val="2"/>
        <w:ind w:firstLine="210"/>
      </w:pPr>
    </w:p>
    <w:p>
      <w:pPr>
        <w:pStyle w:val="2"/>
        <w:ind w:firstLine="210"/>
      </w:pPr>
    </w:p>
    <w:p>
      <w:pPr>
        <w:pStyle w:val="2"/>
        <w:ind w:firstLine="210"/>
      </w:pPr>
    </w:p>
    <w:p>
      <w:pPr>
        <w:pStyle w:val="2"/>
        <w:ind w:firstLine="210"/>
      </w:pPr>
    </w:p>
    <w:p>
      <w:pPr>
        <w:pStyle w:val="2"/>
        <w:ind w:firstLine="21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ascii="仿宋" w:hAnsi="仿宋" w:eastAsia="仿宋" w:cs="仿宋"/>
          <w:sz w:val="28"/>
          <w:szCs w:val="28"/>
          <w:u w:val="single"/>
        </w:rPr>
        <w:t xml:space="preserve">                          </w:t>
      </w:r>
      <w:r>
        <w:rPr>
          <w:rFonts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ascii="仿宋" w:hAnsi="仿宋" w:eastAsia="仿宋" w:cs="仿宋"/>
          <w:sz w:val="28"/>
          <w:szCs w:val="28"/>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ind w:firstLine="3920" w:firstLineChars="1400"/>
        <w:jc w:val="left"/>
        <w:outlineLvl w:val="9"/>
        <w:rPr>
          <w:rFonts w:hint="eastAsia" w:ascii="仿宋" w:hAnsi="仿宋" w:eastAsia="仿宋" w:cs="仿宋"/>
          <w:color w:val="000000"/>
          <w:sz w:val="24"/>
        </w:rPr>
      </w:pPr>
      <w:r>
        <w:rPr>
          <w:rFonts w:hint="eastAsia" w:ascii="仿宋" w:hAnsi="仿宋" w:eastAsia="仿宋" w:cs="仿宋"/>
          <w:sz w:val="28"/>
          <w:szCs w:val="28"/>
        </w:rPr>
        <w:t>报价日期：</w:t>
      </w:r>
      <w:r>
        <w:rPr>
          <w:rFonts w:ascii="仿宋" w:hAnsi="仿宋" w:eastAsia="仿宋" w:cs="仿宋"/>
          <w:sz w:val="28"/>
          <w:szCs w:val="28"/>
        </w:rPr>
        <w:t>__________________________</w:t>
      </w:r>
      <w:bookmarkStart w:id="5" w:name="_Toc211248412"/>
      <w:r>
        <w:rPr>
          <w:rFonts w:ascii="仿宋" w:hAnsi="仿宋" w:eastAsia="仿宋" w:cs="仿宋"/>
          <w:sz w:val="32"/>
          <w:szCs w:val="32"/>
        </w:rPr>
        <w:br w:type="page"/>
      </w:r>
      <w:bookmarkEnd w:id="5"/>
      <w:bookmarkStart w:id="6" w:name="_Toc54773233"/>
      <w:r>
        <w:rPr>
          <w:rFonts w:hint="eastAsia" w:ascii="仿宋" w:hAnsi="仿宋" w:eastAsia="仿宋" w:cs="仿宋"/>
          <w:color w:val="000000"/>
          <w:sz w:val="24"/>
        </w:rPr>
        <w:t>附件4：商务条款响应/偏离表</w:t>
      </w:r>
    </w:p>
    <w:p>
      <w:pPr>
        <w:adjustRightInd w:val="0"/>
        <w:snapToGrid w:val="0"/>
        <w:spacing w:before="240" w:after="240" w:line="400" w:lineRule="exact"/>
        <w:jc w:val="center"/>
        <w:rPr>
          <w:rFonts w:hint="eastAsia" w:ascii="仿宋" w:hAnsi="仿宋" w:eastAsia="仿宋" w:cs="仿宋"/>
          <w:color w:val="000000"/>
          <w:sz w:val="24"/>
        </w:rPr>
      </w:pPr>
      <w:bookmarkStart w:id="7" w:name="_Toc211248414"/>
    </w:p>
    <w:p>
      <w:pPr>
        <w:adjustRightInd w:val="0"/>
        <w:snapToGrid w:val="0"/>
        <w:jc w:val="center"/>
        <w:rPr>
          <w:rFonts w:hint="eastAsia" w:ascii="仿宋" w:hAnsi="仿宋" w:eastAsia="仿宋" w:cs="仿宋"/>
          <w:b/>
          <w:color w:val="000000"/>
          <w:sz w:val="24"/>
        </w:rPr>
      </w:pPr>
      <w:r>
        <w:rPr>
          <w:rFonts w:hint="eastAsia" w:ascii="仿宋" w:hAnsi="仿宋" w:eastAsia="仿宋" w:cs="仿宋"/>
          <w:b/>
          <w:color w:val="000000"/>
          <w:sz w:val="24"/>
        </w:rPr>
        <w:t>商务条款响应/偏离表</w:t>
      </w:r>
    </w:p>
    <w:tbl>
      <w:tblPr>
        <w:tblStyle w:val="13"/>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4793" w:type="dxa"/>
            <w:gridSpan w:val="2"/>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采购文件商务需求</w:t>
            </w:r>
          </w:p>
        </w:tc>
        <w:tc>
          <w:tcPr>
            <w:tcW w:w="3224" w:type="dxa"/>
            <w:gridSpan w:val="3"/>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hint="eastAsia" w:ascii="仿宋" w:hAnsi="仿宋" w:eastAsia="仿宋" w:cs="仿宋"/>
                <w:color w:val="000000"/>
                <w:sz w:val="24"/>
              </w:rPr>
            </w:pPr>
          </w:p>
        </w:tc>
        <w:tc>
          <w:tcPr>
            <w:tcW w:w="957" w:type="dxa"/>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条目号</w:t>
            </w:r>
          </w:p>
        </w:tc>
        <w:tc>
          <w:tcPr>
            <w:tcW w:w="3836" w:type="dxa"/>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商务需求明细</w:t>
            </w:r>
          </w:p>
        </w:tc>
        <w:tc>
          <w:tcPr>
            <w:tcW w:w="1559" w:type="dxa"/>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响应内容</w:t>
            </w:r>
          </w:p>
        </w:tc>
        <w:tc>
          <w:tcPr>
            <w:tcW w:w="1065" w:type="dxa"/>
            <w:vAlign w:val="center"/>
          </w:tcPr>
          <w:p>
            <w:pPr>
              <w:adjustRightInd w:val="0"/>
              <w:snapToGrid w:val="0"/>
              <w:spacing w:line="400" w:lineRule="exact"/>
              <w:ind w:left="-113" w:right="-113"/>
              <w:jc w:val="center"/>
              <w:rPr>
                <w:rFonts w:hint="eastAsia"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hint="eastAsia"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adjustRightInd w:val="0"/>
              <w:snapToGrid w:val="0"/>
              <w:spacing w:line="400" w:lineRule="exact"/>
              <w:jc w:val="center"/>
              <w:rPr>
                <w:rFonts w:hint="eastAsia" w:ascii="仿宋" w:hAnsi="仿宋" w:eastAsia="仿宋" w:cs="仿宋"/>
                <w:color w:val="000000"/>
                <w:sz w:val="24"/>
              </w:rPr>
            </w:pPr>
          </w:p>
        </w:tc>
        <w:tc>
          <w:tcPr>
            <w:tcW w:w="957" w:type="dxa"/>
          </w:tcPr>
          <w:p>
            <w:pPr>
              <w:adjustRightInd w:val="0"/>
              <w:snapToGrid w:val="0"/>
              <w:spacing w:line="400" w:lineRule="exact"/>
              <w:ind w:left="170"/>
              <w:rPr>
                <w:rFonts w:hint="eastAsia" w:ascii="仿宋" w:hAnsi="仿宋" w:eastAsia="仿宋" w:cs="仿宋"/>
                <w:color w:val="000000"/>
                <w:sz w:val="24"/>
              </w:rPr>
            </w:pPr>
          </w:p>
        </w:tc>
        <w:tc>
          <w:tcPr>
            <w:tcW w:w="3836" w:type="dxa"/>
          </w:tcPr>
          <w:p>
            <w:pPr>
              <w:adjustRightInd w:val="0"/>
              <w:snapToGrid w:val="0"/>
              <w:spacing w:line="400" w:lineRule="exact"/>
              <w:rPr>
                <w:rFonts w:hint="eastAsia" w:ascii="仿宋" w:hAnsi="仿宋" w:eastAsia="仿宋" w:cs="仿宋"/>
                <w:color w:val="000000"/>
                <w:sz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adjustRightInd w:val="0"/>
              <w:snapToGrid w:val="0"/>
              <w:spacing w:line="400" w:lineRule="exact"/>
              <w:jc w:val="center"/>
              <w:rPr>
                <w:rFonts w:hint="eastAsia" w:ascii="仿宋" w:hAnsi="仿宋" w:eastAsia="仿宋" w:cs="仿宋"/>
                <w:color w:val="000000"/>
                <w:sz w:val="24"/>
              </w:rPr>
            </w:pPr>
          </w:p>
        </w:tc>
        <w:tc>
          <w:tcPr>
            <w:tcW w:w="957" w:type="dxa"/>
          </w:tcPr>
          <w:p>
            <w:pPr>
              <w:adjustRightInd w:val="0"/>
              <w:snapToGrid w:val="0"/>
              <w:spacing w:line="400" w:lineRule="exact"/>
              <w:ind w:left="170"/>
              <w:rPr>
                <w:rFonts w:hint="eastAsia" w:ascii="仿宋" w:hAnsi="仿宋" w:eastAsia="仿宋" w:cs="仿宋"/>
                <w:color w:val="000000"/>
                <w:sz w:val="24"/>
              </w:rPr>
            </w:pPr>
          </w:p>
        </w:tc>
        <w:tc>
          <w:tcPr>
            <w:tcW w:w="3836" w:type="dxa"/>
          </w:tcPr>
          <w:p>
            <w:pPr>
              <w:adjustRightInd w:val="0"/>
              <w:snapToGrid w:val="0"/>
              <w:spacing w:line="400" w:lineRule="exact"/>
              <w:jc w:val="left"/>
              <w:rPr>
                <w:rFonts w:hint="eastAsia" w:ascii="仿宋" w:hAnsi="仿宋" w:eastAsia="仿宋" w:cs="仿宋"/>
                <w:color w:val="000000"/>
                <w:sz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adjustRightInd w:val="0"/>
              <w:snapToGrid w:val="0"/>
              <w:spacing w:line="400" w:lineRule="exact"/>
              <w:jc w:val="center"/>
              <w:rPr>
                <w:rFonts w:hint="eastAsia" w:ascii="仿宋" w:hAnsi="仿宋" w:eastAsia="仿宋" w:cs="仿宋"/>
                <w:color w:val="000000"/>
                <w:sz w:val="24"/>
              </w:rPr>
            </w:pPr>
          </w:p>
        </w:tc>
        <w:tc>
          <w:tcPr>
            <w:tcW w:w="957" w:type="dxa"/>
          </w:tcPr>
          <w:p>
            <w:pPr>
              <w:adjustRightInd w:val="0"/>
              <w:snapToGrid w:val="0"/>
              <w:spacing w:line="400" w:lineRule="exact"/>
              <w:ind w:left="170"/>
              <w:rPr>
                <w:rFonts w:hint="eastAsia" w:ascii="仿宋" w:hAnsi="仿宋" w:eastAsia="仿宋" w:cs="仿宋"/>
                <w:color w:val="000000"/>
                <w:sz w:val="24"/>
              </w:rPr>
            </w:pPr>
          </w:p>
        </w:tc>
        <w:tc>
          <w:tcPr>
            <w:tcW w:w="3836" w:type="dxa"/>
          </w:tcPr>
          <w:p>
            <w:pPr>
              <w:adjustRightInd w:val="0"/>
              <w:snapToGrid w:val="0"/>
              <w:spacing w:line="400" w:lineRule="exact"/>
              <w:jc w:val="left"/>
              <w:rPr>
                <w:rFonts w:hint="eastAsia" w:ascii="仿宋" w:hAnsi="仿宋" w:eastAsia="仿宋" w:cs="仿宋"/>
                <w:color w:val="000000"/>
                <w:sz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adjustRightInd w:val="0"/>
              <w:snapToGrid w:val="0"/>
              <w:spacing w:line="400" w:lineRule="exact"/>
              <w:jc w:val="center"/>
              <w:rPr>
                <w:rFonts w:hint="eastAsia" w:ascii="仿宋" w:hAnsi="仿宋" w:eastAsia="仿宋" w:cs="仿宋"/>
                <w:color w:val="000000"/>
                <w:sz w:val="24"/>
              </w:rPr>
            </w:pPr>
          </w:p>
        </w:tc>
        <w:tc>
          <w:tcPr>
            <w:tcW w:w="957" w:type="dxa"/>
          </w:tcPr>
          <w:p>
            <w:pPr>
              <w:adjustRightInd w:val="0"/>
              <w:snapToGrid w:val="0"/>
              <w:spacing w:line="400" w:lineRule="exact"/>
              <w:ind w:left="170"/>
              <w:rPr>
                <w:rFonts w:hint="eastAsia" w:ascii="仿宋" w:hAnsi="仿宋" w:eastAsia="仿宋" w:cs="仿宋"/>
                <w:color w:val="000000"/>
                <w:sz w:val="24"/>
              </w:rPr>
            </w:pPr>
          </w:p>
        </w:tc>
        <w:tc>
          <w:tcPr>
            <w:tcW w:w="3836" w:type="dxa"/>
          </w:tcPr>
          <w:p>
            <w:pPr>
              <w:adjustRightInd w:val="0"/>
              <w:snapToGrid w:val="0"/>
              <w:spacing w:line="400" w:lineRule="exact"/>
              <w:jc w:val="left"/>
              <w:rPr>
                <w:rFonts w:hint="eastAsia" w:ascii="仿宋" w:hAnsi="仿宋" w:eastAsia="仿宋" w:cs="仿宋"/>
                <w:bCs/>
                <w:color w:val="000000"/>
                <w:sz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adjustRightInd w:val="0"/>
              <w:snapToGrid w:val="0"/>
              <w:spacing w:line="400" w:lineRule="exact"/>
              <w:jc w:val="center"/>
              <w:rPr>
                <w:rFonts w:hint="eastAsia" w:ascii="仿宋" w:hAnsi="仿宋" w:eastAsia="仿宋" w:cs="仿宋"/>
                <w:color w:val="000000"/>
                <w:sz w:val="24"/>
              </w:rPr>
            </w:pPr>
          </w:p>
        </w:tc>
        <w:tc>
          <w:tcPr>
            <w:tcW w:w="957" w:type="dxa"/>
          </w:tcPr>
          <w:p>
            <w:pPr>
              <w:adjustRightInd w:val="0"/>
              <w:snapToGrid w:val="0"/>
              <w:spacing w:line="400" w:lineRule="exact"/>
              <w:ind w:left="170"/>
              <w:rPr>
                <w:rFonts w:hint="eastAsia" w:ascii="仿宋" w:hAnsi="仿宋" w:eastAsia="仿宋" w:cs="仿宋"/>
                <w:color w:val="000000"/>
                <w:sz w:val="24"/>
              </w:rPr>
            </w:pPr>
          </w:p>
        </w:tc>
        <w:tc>
          <w:tcPr>
            <w:tcW w:w="3836" w:type="dxa"/>
          </w:tcPr>
          <w:p>
            <w:pPr>
              <w:adjustRightInd w:val="0"/>
              <w:snapToGrid w:val="0"/>
              <w:spacing w:line="400" w:lineRule="exact"/>
              <w:jc w:val="left"/>
              <w:rPr>
                <w:rFonts w:hint="eastAsia" w:ascii="仿宋" w:hAnsi="仿宋" w:eastAsia="仿宋" w:cs="仿宋"/>
                <w:bCs/>
                <w:color w:val="000000"/>
                <w:sz w:val="24"/>
              </w:rPr>
            </w:pPr>
          </w:p>
        </w:tc>
        <w:tc>
          <w:tcPr>
            <w:tcW w:w="1559" w:type="dxa"/>
            <w:vAlign w:val="center"/>
          </w:tcPr>
          <w:p>
            <w:pPr>
              <w:adjustRightInd w:val="0"/>
              <w:snapToGrid w:val="0"/>
              <w:spacing w:line="400" w:lineRule="exact"/>
              <w:jc w:val="center"/>
              <w:rPr>
                <w:rFonts w:hint="eastAsia" w:ascii="仿宋" w:hAnsi="仿宋" w:eastAsia="仿宋" w:cs="仿宋"/>
                <w:color w:val="000000"/>
                <w:sz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adjustRightInd w:val="0"/>
              <w:snapToGrid w:val="0"/>
              <w:spacing w:line="400" w:lineRule="exact"/>
              <w:jc w:val="center"/>
              <w:rPr>
                <w:rFonts w:hint="eastAsia" w:ascii="仿宋" w:hAnsi="仿宋" w:eastAsia="仿宋" w:cs="仿宋"/>
                <w:color w:val="000000"/>
                <w:sz w:val="24"/>
              </w:rPr>
            </w:pPr>
          </w:p>
        </w:tc>
        <w:tc>
          <w:tcPr>
            <w:tcW w:w="957" w:type="dxa"/>
          </w:tcPr>
          <w:p>
            <w:pPr>
              <w:adjustRightInd w:val="0"/>
              <w:snapToGrid w:val="0"/>
              <w:spacing w:line="400" w:lineRule="exact"/>
              <w:ind w:left="170"/>
              <w:rPr>
                <w:rFonts w:hint="eastAsia" w:ascii="仿宋" w:hAnsi="仿宋" w:eastAsia="仿宋" w:cs="仿宋"/>
                <w:color w:val="000000"/>
                <w:sz w:val="24"/>
              </w:rPr>
            </w:pPr>
            <w:r>
              <w:rPr>
                <w:rFonts w:hint="eastAsia" w:ascii="仿宋" w:hAnsi="仿宋" w:eastAsia="仿宋" w:cs="仿宋"/>
                <w:color w:val="000000"/>
                <w:sz w:val="24"/>
              </w:rPr>
              <w:t>……</w:t>
            </w:r>
          </w:p>
        </w:tc>
        <w:tc>
          <w:tcPr>
            <w:tcW w:w="3836" w:type="dxa"/>
          </w:tcPr>
          <w:p>
            <w:pPr>
              <w:adjustRightInd w:val="0"/>
              <w:snapToGrid w:val="0"/>
              <w:spacing w:line="400" w:lineRule="exact"/>
              <w:jc w:val="left"/>
              <w:rPr>
                <w:rFonts w:hint="eastAsia" w:ascii="仿宋" w:hAnsi="仿宋" w:eastAsia="仿宋" w:cs="仿宋"/>
                <w:bCs/>
                <w:color w:val="000000"/>
                <w:sz w:val="24"/>
              </w:rPr>
            </w:pPr>
            <w:r>
              <w:rPr>
                <w:rFonts w:hint="eastAsia" w:ascii="仿宋" w:hAnsi="仿宋" w:eastAsia="仿宋" w:cs="仿宋"/>
                <w:bCs/>
                <w:color w:val="000000"/>
                <w:sz w:val="24"/>
              </w:rPr>
              <w:t>……</w:t>
            </w:r>
          </w:p>
        </w:tc>
        <w:tc>
          <w:tcPr>
            <w:tcW w:w="1559" w:type="dxa"/>
            <w:vAlign w:val="center"/>
          </w:tcPr>
          <w:p>
            <w:pPr>
              <w:adjustRightInd w:val="0"/>
              <w:snapToGrid w:val="0"/>
              <w:spacing w:line="400" w:lineRule="exact"/>
              <w:jc w:val="center"/>
              <w:rPr>
                <w:rFonts w:hint="eastAsia" w:ascii="仿宋" w:hAnsi="仿宋" w:eastAsia="仿宋" w:cs="仿宋"/>
                <w:color w:val="000000"/>
                <w:sz w:val="24"/>
              </w:rPr>
            </w:pPr>
          </w:p>
        </w:tc>
        <w:tc>
          <w:tcPr>
            <w:tcW w:w="1065"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bl>
    <w:p>
      <w:pPr>
        <w:adjustRightInd w:val="0"/>
        <w:snapToGrid w:val="0"/>
        <w:spacing w:line="400" w:lineRule="exact"/>
        <w:rPr>
          <w:rFonts w:hint="eastAsia" w:ascii="仿宋" w:hAnsi="仿宋" w:eastAsia="仿宋" w:cs="仿宋"/>
          <w:bCs/>
          <w:color w:val="000000"/>
          <w:sz w:val="24"/>
        </w:rPr>
      </w:pPr>
    </w:p>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hint="eastAsia" w:ascii="仿宋" w:hAnsi="仿宋" w:eastAsia="仿宋" w:cs="仿宋"/>
          <w:color w:val="000000"/>
          <w:sz w:val="24"/>
        </w:rPr>
      </w:pPr>
      <w:r>
        <w:rPr>
          <w:rFonts w:hint="eastAsia" w:ascii="仿宋" w:hAnsi="仿宋" w:eastAsia="仿宋" w:cs="仿宋"/>
          <w:color w:val="000000"/>
          <w:sz w:val="24"/>
        </w:rPr>
        <w:t>1.本表中的《采购文件商务要求》来自于采购文件第八项“商务要求”，参加单位须逐条填写在本表中，并对《参加单位响应》下的三栏要求作出响应。</w:t>
      </w:r>
    </w:p>
    <w:p>
      <w:pPr>
        <w:adjustRightInd w:val="0"/>
        <w:snapToGrid w:val="0"/>
        <w:spacing w:line="400" w:lineRule="exact"/>
        <w:ind w:left="709" w:hanging="289"/>
        <w:rPr>
          <w:rFonts w:hint="eastAsia" w:ascii="仿宋" w:hAnsi="仿宋" w:eastAsia="仿宋" w:cs="仿宋"/>
          <w:color w:val="000000"/>
          <w:sz w:val="24"/>
        </w:rPr>
      </w:pPr>
      <w:r>
        <w:rPr>
          <w:rFonts w:hint="eastAsia" w:ascii="仿宋" w:hAnsi="仿宋" w:eastAsia="仿宋" w:cs="仿宋"/>
          <w:color w:val="000000"/>
          <w:sz w:val="24"/>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hint="eastAsia" w:ascii="仿宋" w:hAnsi="仿宋" w:eastAsia="仿宋" w:cs="仿宋"/>
          <w:b/>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hint="eastAsia" w:ascii="仿宋" w:hAnsi="仿宋" w:eastAsia="仿宋" w:cs="仿宋"/>
          <w:color w:val="000000"/>
          <w:sz w:val="24"/>
        </w:rPr>
      </w:pPr>
    </w:p>
    <w:p>
      <w:pPr>
        <w:adjustRightInd w:val="0"/>
        <w:snapToGrid w:val="0"/>
        <w:spacing w:line="4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参加单位代表签字</w:t>
      </w:r>
      <w:r>
        <w:rPr>
          <w:rFonts w:hint="eastAsia" w:ascii="仿宋" w:hAnsi="仿宋" w:eastAsia="仿宋" w:cs="仿宋"/>
          <w:b/>
          <w:bCs/>
          <w:color w:val="000000"/>
          <w:sz w:val="28"/>
          <w:szCs w:val="28"/>
        </w:rPr>
        <w:t>:</w:t>
      </w:r>
      <w:r>
        <w:rPr>
          <w:rFonts w:hint="eastAsia" w:ascii="仿宋" w:hAnsi="仿宋" w:eastAsia="仿宋" w:cs="仿宋"/>
          <w:color w:val="000000"/>
          <w:sz w:val="28"/>
          <w:szCs w:val="28"/>
          <w:u w:val="single"/>
        </w:rPr>
        <w:t xml:space="preserve">                        </w:t>
      </w:r>
    </w:p>
    <w:p>
      <w:pPr>
        <w:adjustRightInd w:val="0"/>
        <w:snapToGrid w:val="0"/>
        <w:spacing w:line="400" w:lineRule="exact"/>
        <w:ind w:firstLine="280" w:firstLineChars="1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单位名称及盖章：</w:t>
      </w:r>
      <w:r>
        <w:rPr>
          <w:rFonts w:hint="eastAsia" w:ascii="仿宋" w:hAnsi="仿宋" w:eastAsia="仿宋" w:cs="仿宋"/>
          <w:color w:val="000000"/>
          <w:sz w:val="28"/>
          <w:szCs w:val="28"/>
          <w:u w:val="single"/>
        </w:rPr>
        <w:t xml:space="preserve">                       </w:t>
      </w:r>
      <w:bookmarkEnd w:id="7"/>
    </w:p>
    <w:p>
      <w:pPr>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日期：_______________________</w:t>
      </w:r>
    </w:p>
    <w:p>
      <w:pPr>
        <w:pageBreakBefore/>
        <w:adjustRightInd w:val="0"/>
        <w:snapToGrid w:val="0"/>
        <w:spacing w:line="400" w:lineRule="exact"/>
        <w:outlineLvl w:val="2"/>
        <w:rPr>
          <w:rFonts w:hint="eastAsia" w:ascii="仿宋" w:hAnsi="仿宋" w:eastAsia="仿宋" w:cs="仿宋"/>
          <w:color w:val="000000"/>
          <w:sz w:val="24"/>
        </w:rPr>
      </w:pPr>
      <w:bookmarkStart w:id="8" w:name="_Toc236803114"/>
      <w:bookmarkStart w:id="9" w:name="_Toc85808702"/>
      <w:r>
        <w:rPr>
          <w:rFonts w:hint="eastAsia" w:ascii="仿宋" w:hAnsi="仿宋" w:eastAsia="仿宋" w:cs="仿宋"/>
          <w:color w:val="000000"/>
          <w:sz w:val="24"/>
        </w:rPr>
        <w:t>附件5： 技术（服务）响应/偏离表</w:t>
      </w:r>
      <w:bookmarkEnd w:id="8"/>
      <w:bookmarkEnd w:id="9"/>
    </w:p>
    <w:p>
      <w:pPr>
        <w:adjustRightInd w:val="0"/>
        <w:snapToGrid w:val="0"/>
        <w:spacing w:before="240" w:after="240" w:line="400" w:lineRule="exact"/>
        <w:jc w:val="center"/>
        <w:rPr>
          <w:rFonts w:hint="eastAsia" w:ascii="仿宋" w:hAnsi="仿宋" w:eastAsia="仿宋" w:cs="仿宋"/>
          <w:color w:val="000000"/>
          <w:sz w:val="24"/>
        </w:rPr>
      </w:pPr>
      <w:bookmarkStart w:id="10" w:name="_Toc211248420"/>
    </w:p>
    <w:p>
      <w:pPr>
        <w:adjustRightInd w:val="0"/>
        <w:snapToGrid w:val="0"/>
        <w:jc w:val="center"/>
        <w:rPr>
          <w:rFonts w:hint="eastAsia" w:ascii="仿宋" w:hAnsi="仿宋" w:eastAsia="仿宋" w:cs="仿宋"/>
          <w:b/>
          <w:color w:val="000000"/>
          <w:sz w:val="24"/>
        </w:rPr>
      </w:pPr>
      <w:r>
        <w:rPr>
          <w:rFonts w:hint="eastAsia" w:ascii="仿宋" w:hAnsi="仿宋" w:eastAsia="仿宋" w:cs="仿宋"/>
          <w:b/>
          <w:color w:val="000000"/>
          <w:sz w:val="24"/>
        </w:rPr>
        <w:t>技术（服务）响应/偏离表</w:t>
      </w:r>
    </w:p>
    <w:tbl>
      <w:tblPr>
        <w:tblStyle w:val="13"/>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1" w:hRule="atLeast"/>
          <w:tblHeader/>
          <w:jc w:val="center"/>
        </w:trPr>
        <w:tc>
          <w:tcPr>
            <w:tcW w:w="609" w:type="dxa"/>
            <w:vMerge w:val="restart"/>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6071" w:type="dxa"/>
            <w:gridSpan w:val="2"/>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采购文件技术（服务）需求内容</w:t>
            </w:r>
          </w:p>
        </w:tc>
        <w:tc>
          <w:tcPr>
            <w:tcW w:w="2239" w:type="dxa"/>
            <w:gridSpan w:val="3"/>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hint="eastAsia" w:ascii="仿宋" w:hAnsi="仿宋" w:eastAsia="仿宋" w:cs="仿宋"/>
                <w:color w:val="000000"/>
                <w:sz w:val="24"/>
              </w:rPr>
            </w:pPr>
          </w:p>
        </w:tc>
        <w:tc>
          <w:tcPr>
            <w:tcW w:w="628" w:type="dxa"/>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rPr>
            </w:pPr>
            <w:r>
              <w:rPr>
                <w:rFonts w:hint="eastAsia" w:ascii="仿宋" w:hAnsi="仿宋" w:eastAsia="仿宋" w:cs="仿宋"/>
                <w:color w:val="000000"/>
                <w:sz w:val="24"/>
              </w:rPr>
              <w:t>条目号</w:t>
            </w:r>
          </w:p>
        </w:tc>
        <w:tc>
          <w:tcPr>
            <w:tcW w:w="5443" w:type="dxa"/>
            <w:vAlign w:val="center"/>
          </w:tcPr>
          <w:p>
            <w:pPr>
              <w:adjustRightInd w:val="0"/>
              <w:snapToGrid w:val="0"/>
              <w:spacing w:line="400" w:lineRule="exact"/>
              <w:ind w:left="55" w:leftChars="-183" w:hanging="439" w:hangingChars="183"/>
              <w:jc w:val="center"/>
              <w:rPr>
                <w:rFonts w:hint="eastAsia" w:ascii="仿宋" w:hAnsi="仿宋" w:eastAsia="仿宋" w:cs="仿宋"/>
                <w:color w:val="000000"/>
                <w:sz w:val="24"/>
              </w:rPr>
            </w:pPr>
            <w:r>
              <w:rPr>
                <w:rFonts w:hint="eastAsia" w:ascii="仿宋" w:hAnsi="仿宋" w:eastAsia="仿宋" w:cs="仿宋"/>
                <w:color w:val="000000"/>
                <w:sz w:val="24"/>
              </w:rPr>
              <w:t>技术（服务）需求明细</w:t>
            </w:r>
          </w:p>
        </w:tc>
        <w:tc>
          <w:tcPr>
            <w:tcW w:w="998" w:type="dxa"/>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响应内容</w:t>
            </w:r>
          </w:p>
        </w:tc>
        <w:tc>
          <w:tcPr>
            <w:tcW w:w="641" w:type="dxa"/>
            <w:vAlign w:val="center"/>
          </w:tcPr>
          <w:p>
            <w:pPr>
              <w:adjustRightInd w:val="0"/>
              <w:snapToGrid w:val="0"/>
              <w:spacing w:line="400" w:lineRule="exact"/>
              <w:ind w:left="-113" w:right="-113"/>
              <w:jc w:val="center"/>
              <w:rPr>
                <w:rFonts w:hint="eastAsia"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hint="eastAsia"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hint="eastAsia" w:ascii="仿宋" w:hAnsi="仿宋" w:eastAsia="仿宋" w:cs="仿宋"/>
                <w:color w:val="000000"/>
                <w:sz w:val="24"/>
              </w:rPr>
            </w:pPr>
          </w:p>
        </w:tc>
        <w:tc>
          <w:tcPr>
            <w:tcW w:w="628" w:type="dxa"/>
          </w:tcPr>
          <w:p>
            <w:pPr>
              <w:adjustRightInd w:val="0"/>
              <w:snapToGrid w:val="0"/>
              <w:spacing w:line="400" w:lineRule="exact"/>
              <w:ind w:left="170"/>
              <w:rPr>
                <w:rFonts w:hint="eastAsia" w:ascii="仿宋" w:hAnsi="仿宋" w:eastAsia="仿宋" w:cs="仿宋"/>
                <w:color w:val="000000"/>
                <w:sz w:val="24"/>
              </w:rPr>
            </w:pPr>
          </w:p>
        </w:tc>
        <w:tc>
          <w:tcPr>
            <w:tcW w:w="5443" w:type="dxa"/>
          </w:tcPr>
          <w:p>
            <w:pPr>
              <w:adjustRightInd w:val="0"/>
              <w:snapToGrid w:val="0"/>
              <w:spacing w:line="400" w:lineRule="exact"/>
              <w:rPr>
                <w:rFonts w:hint="eastAsia" w:ascii="仿宋" w:hAnsi="仿宋" w:eastAsia="仿宋" w:cs="仿宋"/>
                <w:color w:val="000000"/>
                <w:sz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hint="eastAsia" w:ascii="仿宋" w:hAnsi="仿宋" w:eastAsia="仿宋" w:cs="仿宋"/>
                <w:color w:val="000000"/>
                <w:sz w:val="24"/>
              </w:rPr>
            </w:pPr>
          </w:p>
        </w:tc>
        <w:tc>
          <w:tcPr>
            <w:tcW w:w="628" w:type="dxa"/>
          </w:tcPr>
          <w:p>
            <w:pPr>
              <w:adjustRightInd w:val="0"/>
              <w:snapToGrid w:val="0"/>
              <w:spacing w:line="400" w:lineRule="exact"/>
              <w:ind w:left="170"/>
              <w:rPr>
                <w:rFonts w:hint="eastAsia" w:ascii="仿宋" w:hAnsi="仿宋" w:eastAsia="仿宋" w:cs="仿宋"/>
                <w:color w:val="000000"/>
                <w:sz w:val="24"/>
              </w:rPr>
            </w:pPr>
          </w:p>
        </w:tc>
        <w:tc>
          <w:tcPr>
            <w:tcW w:w="5443" w:type="dxa"/>
          </w:tcPr>
          <w:p>
            <w:pPr>
              <w:adjustRightInd w:val="0"/>
              <w:snapToGrid w:val="0"/>
              <w:spacing w:line="400" w:lineRule="exact"/>
              <w:rPr>
                <w:rFonts w:hint="eastAsia" w:ascii="仿宋" w:hAnsi="仿宋" w:eastAsia="仿宋" w:cs="仿宋"/>
                <w:color w:val="000000"/>
                <w:sz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hint="eastAsia" w:ascii="仿宋" w:hAnsi="仿宋" w:eastAsia="仿宋" w:cs="仿宋"/>
                <w:color w:val="000000"/>
                <w:sz w:val="24"/>
              </w:rPr>
            </w:pPr>
          </w:p>
        </w:tc>
        <w:tc>
          <w:tcPr>
            <w:tcW w:w="628" w:type="dxa"/>
          </w:tcPr>
          <w:p>
            <w:pPr>
              <w:adjustRightInd w:val="0"/>
              <w:snapToGrid w:val="0"/>
              <w:spacing w:line="400" w:lineRule="exact"/>
              <w:ind w:left="170"/>
              <w:rPr>
                <w:rFonts w:hint="eastAsia" w:ascii="仿宋" w:hAnsi="仿宋" w:eastAsia="仿宋" w:cs="仿宋"/>
                <w:color w:val="000000"/>
                <w:sz w:val="24"/>
              </w:rPr>
            </w:pPr>
          </w:p>
        </w:tc>
        <w:tc>
          <w:tcPr>
            <w:tcW w:w="5443" w:type="dxa"/>
          </w:tcPr>
          <w:p>
            <w:pPr>
              <w:adjustRightInd w:val="0"/>
              <w:snapToGrid w:val="0"/>
              <w:spacing w:line="400" w:lineRule="exact"/>
              <w:ind w:firstLine="470" w:firstLineChars="196"/>
              <w:rPr>
                <w:rFonts w:hint="eastAsia" w:ascii="仿宋" w:hAnsi="仿宋" w:eastAsia="仿宋" w:cs="仿宋"/>
                <w:color w:val="000000"/>
                <w:sz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hint="eastAsia" w:ascii="仿宋" w:hAnsi="仿宋" w:eastAsia="仿宋" w:cs="仿宋"/>
                <w:color w:val="000000"/>
                <w:sz w:val="24"/>
              </w:rPr>
            </w:pPr>
          </w:p>
        </w:tc>
        <w:tc>
          <w:tcPr>
            <w:tcW w:w="628" w:type="dxa"/>
          </w:tcPr>
          <w:p>
            <w:pPr>
              <w:adjustRightInd w:val="0"/>
              <w:snapToGrid w:val="0"/>
              <w:spacing w:line="400" w:lineRule="exact"/>
              <w:ind w:left="170"/>
              <w:rPr>
                <w:rFonts w:hint="eastAsia" w:ascii="仿宋" w:hAnsi="仿宋" w:eastAsia="仿宋" w:cs="仿宋"/>
                <w:color w:val="000000"/>
                <w:sz w:val="24"/>
              </w:rPr>
            </w:pPr>
          </w:p>
        </w:tc>
        <w:tc>
          <w:tcPr>
            <w:tcW w:w="5443" w:type="dxa"/>
            <w:vAlign w:val="center"/>
          </w:tcPr>
          <w:p>
            <w:pPr>
              <w:adjustRightInd w:val="0"/>
              <w:snapToGrid w:val="0"/>
              <w:spacing w:line="400" w:lineRule="exact"/>
              <w:rPr>
                <w:rFonts w:hint="eastAsia" w:ascii="仿宋" w:hAnsi="仿宋" w:eastAsia="仿宋" w:cs="仿宋"/>
                <w:color w:val="000000"/>
                <w:sz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hint="eastAsia" w:ascii="仿宋" w:hAnsi="仿宋" w:eastAsia="仿宋" w:cs="仿宋"/>
                <w:color w:val="000000"/>
                <w:sz w:val="24"/>
              </w:rPr>
            </w:pPr>
          </w:p>
        </w:tc>
        <w:tc>
          <w:tcPr>
            <w:tcW w:w="628" w:type="dxa"/>
          </w:tcPr>
          <w:p>
            <w:pPr>
              <w:adjustRightInd w:val="0"/>
              <w:snapToGrid w:val="0"/>
              <w:spacing w:line="400" w:lineRule="exact"/>
              <w:ind w:left="170"/>
              <w:rPr>
                <w:rFonts w:hint="eastAsia" w:ascii="仿宋" w:hAnsi="仿宋" w:eastAsia="仿宋" w:cs="仿宋"/>
                <w:color w:val="000000"/>
                <w:sz w:val="24"/>
              </w:rPr>
            </w:pPr>
          </w:p>
        </w:tc>
        <w:tc>
          <w:tcPr>
            <w:tcW w:w="5443" w:type="dxa"/>
            <w:vAlign w:val="center"/>
          </w:tcPr>
          <w:p>
            <w:pPr>
              <w:adjustRightInd w:val="0"/>
              <w:snapToGrid w:val="0"/>
              <w:spacing w:line="400" w:lineRule="exact"/>
              <w:rPr>
                <w:rFonts w:hint="eastAsia" w:ascii="仿宋" w:hAnsi="仿宋" w:eastAsia="仿宋" w:cs="仿宋"/>
                <w:color w:val="000000"/>
                <w:sz w:val="24"/>
              </w:rPr>
            </w:pPr>
          </w:p>
        </w:tc>
        <w:tc>
          <w:tcPr>
            <w:tcW w:w="998" w:type="dxa"/>
            <w:vAlign w:val="center"/>
          </w:tcPr>
          <w:p>
            <w:pPr>
              <w:adjustRightInd w:val="0"/>
              <w:snapToGrid w:val="0"/>
              <w:spacing w:line="400" w:lineRule="exact"/>
              <w:jc w:val="center"/>
              <w:rPr>
                <w:rFonts w:hint="eastAsia" w:ascii="仿宋" w:hAnsi="仿宋" w:eastAsia="仿宋" w:cs="仿宋"/>
                <w:color w:val="000000"/>
                <w:sz w:val="24"/>
              </w:rPr>
            </w:pPr>
          </w:p>
        </w:tc>
        <w:tc>
          <w:tcPr>
            <w:tcW w:w="641" w:type="dxa"/>
            <w:vAlign w:val="center"/>
          </w:tcPr>
          <w:p>
            <w:pPr>
              <w:adjustRightInd w:val="0"/>
              <w:snapToGrid w:val="0"/>
              <w:spacing w:line="400" w:lineRule="exact"/>
              <w:jc w:val="center"/>
              <w:rPr>
                <w:rFonts w:hint="eastAsia" w:ascii="仿宋" w:hAnsi="仿宋" w:eastAsia="仿宋" w:cs="仿宋"/>
                <w:color w:val="000000"/>
                <w:sz w:val="24"/>
              </w:rPr>
            </w:pPr>
          </w:p>
        </w:tc>
        <w:tc>
          <w:tcPr>
            <w:tcW w:w="600" w:type="dxa"/>
            <w:vAlign w:val="center"/>
          </w:tcPr>
          <w:p>
            <w:pPr>
              <w:adjustRightInd w:val="0"/>
              <w:snapToGrid w:val="0"/>
              <w:spacing w:line="400" w:lineRule="exact"/>
              <w:jc w:val="center"/>
              <w:rPr>
                <w:rFonts w:hint="eastAsia"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8"/>
              </w:numPr>
              <w:adjustRightInd w:val="0"/>
              <w:snapToGrid w:val="0"/>
              <w:spacing w:line="400" w:lineRule="exact"/>
              <w:jc w:val="center"/>
              <w:rPr>
                <w:rFonts w:hint="eastAsia" w:ascii="仿宋" w:hAnsi="仿宋" w:eastAsia="仿宋" w:cs="仿宋"/>
                <w:color w:val="000000"/>
                <w:sz w:val="24"/>
              </w:rPr>
            </w:pPr>
          </w:p>
        </w:tc>
        <w:tc>
          <w:tcPr>
            <w:tcW w:w="628" w:type="dxa"/>
            <w:tcBorders>
              <w:top w:val="single" w:color="auto" w:sz="4" w:space="0"/>
              <w:bottom w:val="single" w:color="auto" w:sz="4" w:space="0"/>
            </w:tcBorders>
          </w:tcPr>
          <w:p>
            <w:pPr>
              <w:adjustRightInd w:val="0"/>
              <w:snapToGrid w:val="0"/>
              <w:spacing w:line="400" w:lineRule="exact"/>
              <w:ind w:left="170"/>
              <w:rPr>
                <w:rFonts w:hint="eastAsia" w:ascii="仿宋" w:hAnsi="仿宋" w:eastAsia="仿宋" w:cs="仿宋"/>
                <w:color w:val="000000"/>
                <w:sz w:val="24"/>
              </w:rPr>
            </w:pPr>
            <w:r>
              <w:rPr>
                <w:rFonts w:hint="eastAsia" w:ascii="仿宋" w:hAnsi="仿宋" w:eastAsia="仿宋" w:cs="仿宋"/>
                <w:color w:val="000000"/>
                <w:sz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hint="eastAsia" w:ascii="仿宋" w:hAnsi="仿宋" w:eastAsia="仿宋" w:cs="仿宋"/>
                <w:color w:val="000000"/>
                <w:sz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hint="eastAsia" w:ascii="仿宋" w:hAnsi="仿宋" w:eastAsia="仿宋" w:cs="仿宋"/>
                <w:color w:val="000000"/>
                <w:sz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sz w:val="24"/>
              </w:rPr>
            </w:pPr>
          </w:p>
        </w:tc>
      </w:tr>
    </w:tbl>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hint="eastAsia" w:ascii="仿宋" w:hAnsi="仿宋" w:eastAsia="仿宋" w:cs="仿宋"/>
          <w:color w:val="000000"/>
          <w:sz w:val="24"/>
        </w:rPr>
      </w:pPr>
      <w:r>
        <w:rPr>
          <w:rFonts w:hint="eastAsia" w:ascii="仿宋" w:hAnsi="仿宋" w:eastAsia="仿宋" w:cs="仿宋"/>
          <w:color w:val="000000"/>
          <w:sz w:val="24"/>
        </w:rPr>
        <w:t>1.本表中的《采购文件技术（服务）需求内容》来自于采购文件第八项“</w:t>
      </w:r>
      <w:r>
        <w:rPr>
          <w:rFonts w:hint="eastAsia" w:ascii="仿宋" w:hAnsi="仿宋" w:eastAsia="仿宋" w:cs="仿宋"/>
          <w:bCs/>
          <w:color w:val="000000"/>
          <w:kern w:val="0"/>
          <w:sz w:val="24"/>
          <w:lang w:val="zh-CN"/>
        </w:rPr>
        <w:t>技术要求</w:t>
      </w:r>
      <w:r>
        <w:rPr>
          <w:rFonts w:hint="eastAsia" w:ascii="仿宋" w:hAnsi="仿宋" w:eastAsia="仿宋" w:cs="仿宋"/>
          <w:color w:val="000000"/>
          <w:sz w:val="24"/>
        </w:rPr>
        <w:t>”，参加单位须逐条填写在本表中，并对《参加单位响应》下的三栏要求作出响应。</w:t>
      </w:r>
    </w:p>
    <w:p>
      <w:pPr>
        <w:adjustRightInd w:val="0"/>
        <w:snapToGrid w:val="0"/>
        <w:spacing w:line="400" w:lineRule="exact"/>
        <w:ind w:left="709" w:hanging="289"/>
        <w:rPr>
          <w:rFonts w:hint="eastAsia" w:ascii="仿宋" w:hAnsi="仿宋" w:eastAsia="仿宋" w:cs="仿宋"/>
          <w:color w:val="000000"/>
          <w:sz w:val="24"/>
        </w:rPr>
      </w:pPr>
      <w:r>
        <w:rPr>
          <w:rFonts w:hint="eastAsia" w:ascii="仿宋" w:hAnsi="仿宋" w:eastAsia="仿宋" w:cs="仿宋"/>
          <w:color w:val="000000"/>
          <w:sz w:val="24"/>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需求明细》内容，将会导致该投标不能通过符合性检查。</w:t>
      </w:r>
    </w:p>
    <w:p>
      <w:pPr>
        <w:adjustRightInd w:val="0"/>
        <w:snapToGrid w:val="0"/>
        <w:spacing w:line="400" w:lineRule="exact"/>
        <w:ind w:left="636" w:leftChars="200" w:hanging="216" w:hangingChars="90"/>
        <w:rPr>
          <w:rFonts w:hint="eastAsia" w:ascii="仿宋" w:hAnsi="仿宋" w:eastAsia="仿宋" w:cs="仿宋"/>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hint="eastAsia" w:ascii="仿宋" w:hAnsi="仿宋" w:eastAsia="仿宋" w:cs="仿宋"/>
          <w:color w:val="000000"/>
          <w:sz w:val="24"/>
        </w:rPr>
      </w:pPr>
    </w:p>
    <w:p>
      <w:pPr>
        <w:adjustRightInd w:val="0"/>
        <w:snapToGrid w:val="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参加单位代表签字</w:t>
      </w:r>
      <w:r>
        <w:rPr>
          <w:rFonts w:hint="eastAsia" w:ascii="仿宋" w:hAnsi="仿宋" w:eastAsia="仿宋" w:cs="仿宋"/>
          <w:b/>
          <w:bCs/>
          <w:color w:val="000000"/>
          <w:sz w:val="28"/>
          <w:szCs w:val="28"/>
        </w:rPr>
        <w:t>:</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 xml:space="preserve">            </w:t>
      </w:r>
    </w:p>
    <w:p>
      <w:pPr>
        <w:adjustRightInd w:val="0"/>
        <w:snapToGrid w:val="0"/>
        <w:spacing w:line="400" w:lineRule="exact"/>
        <w:ind w:firstLine="280" w:firstLineChars="100"/>
        <w:jc w:val="left"/>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rPr>
        <w:t>单位名称及盖章：</w:t>
      </w:r>
      <w:r>
        <w:rPr>
          <w:rFonts w:hint="eastAsia" w:ascii="仿宋" w:hAnsi="仿宋" w:eastAsia="仿宋" w:cs="仿宋"/>
          <w:b w:val="0"/>
          <w:bCs w:val="0"/>
          <w:color w:val="000000"/>
          <w:sz w:val="28"/>
          <w:szCs w:val="28"/>
          <w:u w:val="single"/>
        </w:rPr>
        <w:t xml:space="preserve">                       </w:t>
      </w:r>
      <w:bookmarkEnd w:id="10"/>
    </w:p>
    <w:p>
      <w:pPr>
        <w:spacing w:line="360" w:lineRule="auto"/>
        <w:ind w:firstLine="1680" w:firstLineChars="600"/>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日期：_______________________</w:t>
      </w:r>
    </w:p>
    <w:p>
      <w:pPr>
        <w:pStyle w:val="2"/>
        <w:rPr>
          <w:rFonts w:hint="eastAsia" w:ascii="仿宋" w:hAnsi="仿宋" w:eastAsia="仿宋" w:cs="仿宋"/>
          <w:b w:val="0"/>
          <w:bCs w:val="0"/>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8"/>
          <w:szCs w:val="28"/>
        </w:rPr>
      </w:pPr>
      <w:r>
        <w:rPr>
          <w:rFonts w:hint="eastAsia" w:ascii="仿宋" w:hAnsi="仿宋" w:eastAsia="仿宋" w:cs="仿宋"/>
          <w:sz w:val="28"/>
          <w:szCs w:val="28"/>
        </w:rPr>
        <w:t>附件6：法定代表人证明书</w:t>
      </w:r>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说明：</w:t>
      </w:r>
    </w:p>
    <w:p>
      <w:pPr>
        <w:spacing w:line="360" w:lineRule="auto"/>
        <w:ind w:left="799" w:leftChars="230" w:hanging="316" w:hangingChars="113"/>
        <w:rPr>
          <w:rFonts w:hint="eastAsia"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left="-359" w:leftChars="-171" w:firstLine="840" w:firstLineChars="300"/>
        <w:rPr>
          <w:rFonts w:hint="eastAsia" w:ascii="仿宋" w:hAnsi="仿宋" w:eastAsia="仿宋" w:cs="仿宋"/>
          <w:sz w:val="28"/>
          <w:szCs w:val="28"/>
        </w:rPr>
      </w:pPr>
      <w:r>
        <w:rPr>
          <w:rFonts w:hint="eastAsia" w:ascii="仿宋" w:hAnsi="仿宋" w:eastAsia="仿宋" w:cs="仿宋"/>
          <w:sz w:val="28"/>
          <w:szCs w:val="28"/>
        </w:rPr>
        <w:t>3.将此证明书提交对方作为合同附件。</w:t>
      </w:r>
    </w:p>
    <w:p>
      <w:pPr>
        <w:snapToGrid w:val="0"/>
        <w:spacing w:line="288" w:lineRule="auto"/>
        <w:ind w:firstLine="570"/>
        <w:rPr>
          <w:rFonts w:hint="eastAsia" w:ascii="仿宋" w:hAnsi="仿宋" w:eastAsia="仿宋" w:cs="仿宋"/>
          <w:color w:val="000000"/>
          <w:sz w:val="28"/>
          <w:szCs w:val="28"/>
        </w:rPr>
      </w:pPr>
    </w:p>
    <w:p>
      <w:pPr>
        <w:snapToGrid w:val="0"/>
        <w:spacing w:line="288" w:lineRule="auto"/>
        <w:ind w:firstLine="570"/>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    期：       年   月   日</w:t>
      </w:r>
    </w:p>
    <w:p>
      <w:pPr>
        <w:widowControl/>
        <w:jc w:val="left"/>
        <w:rPr>
          <w:rFonts w:hint="eastAsia" w:ascii="仿宋" w:hAnsi="仿宋" w:eastAsia="仿宋" w:cs="仿宋"/>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825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KZAjzaAAAACgEAAA8AAAAAAAAAAQAgAAAAIgAAAGRycy9kb3du&#10;cmV2LnhtbFBLAQIUABQAAAAIAIdO4kAi6+O/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825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FY0D9kAAAAKAQAADwAAAAAAAAABACAAAAAiAAAAZHJzL2Rvd25y&#10;ZXYueG1sUEsBAhQAFAAAAAgAh07iQAIeoLY2AgAAlQQAAA4AAAAAAAAAAQAgAAAAKAEAAGRycy9l&#10;Mm9Eb2MueG1sUEsFBgAAAAAGAAYAWQEAANA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cs="宋体"/>
          <w:color w:val="000000"/>
          <w:sz w:val="28"/>
          <w:szCs w:val="28"/>
        </w:rPr>
        <w:br w:type="page"/>
      </w:r>
      <w:r>
        <w:rPr>
          <w:rFonts w:hint="eastAsia" w:ascii="仿宋" w:hAnsi="仿宋" w:eastAsia="仿宋" w:cs="仿宋"/>
          <w:sz w:val="28"/>
          <w:szCs w:val="28"/>
        </w:rPr>
        <w:t>附件7：法人授权委托证明书</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hint="eastAsia" w:ascii="仿宋" w:hAnsi="仿宋" w:eastAsia="仿宋" w:cs="仿宋"/>
          <w:color w:val="000000"/>
          <w:sz w:val="28"/>
          <w:szCs w:val="28"/>
        </w:rPr>
      </w:pP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2.委托书不得转让、买卖。</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3.将此委托书提交对方作为合同附件。</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left"/>
        <w:rPr>
          <w:rFonts w:hint="eastAsia" w:ascii="仿宋" w:hAnsi="仿宋" w:eastAsia="仿宋" w:cs="仿宋"/>
          <w:sz w:val="28"/>
          <w:szCs w:val="28"/>
        </w:rPr>
      </w:pPr>
      <w:r>
        <w:rPr>
          <w:rFonts w:hint="eastAsia" w:ascii="宋体" w:hAnsi="宋体" w:cs="宋体"/>
          <w:sz w:val="28"/>
          <w:szCs w:val="28"/>
        </w:rPr>
        <w:br w:type="page"/>
      </w:r>
      <w:r>
        <w:rPr>
          <w:rFonts w:hint="eastAsia" w:ascii="仿宋" w:hAnsi="仿宋" w:eastAsia="仿宋" w:cs="仿宋"/>
          <w:sz w:val="28"/>
          <w:szCs w:val="28"/>
        </w:rPr>
        <w:t>附件8：经营业绩一览表</w:t>
      </w:r>
    </w:p>
    <w:p>
      <w:pPr>
        <w:snapToGrid w:val="0"/>
        <w:spacing w:line="360" w:lineRule="auto"/>
        <w:ind w:firstLine="1685" w:firstLineChars="602"/>
        <w:rPr>
          <w:rFonts w:hint="eastAsia" w:ascii="仿宋" w:hAnsi="仿宋" w:eastAsia="仿宋" w:cs="仿宋"/>
          <w:color w:val="000000"/>
          <w:sz w:val="28"/>
          <w:szCs w:val="28"/>
        </w:rPr>
      </w:pPr>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经营业绩一览表</w:t>
      </w:r>
    </w:p>
    <w:tbl>
      <w:tblPr>
        <w:tblStyle w:val="13"/>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left"/>
        <w:rPr>
          <w:rFonts w:hint="eastAsia"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附件9：</w:t>
      </w:r>
      <w:r>
        <w:rPr>
          <w:rFonts w:hint="eastAsia" w:ascii="仿宋" w:hAnsi="仿宋" w:eastAsia="仿宋" w:cs="仿宋"/>
          <w:color w:val="FF0000"/>
          <w:sz w:val="28"/>
          <w:szCs w:val="28"/>
          <w:highlight w:val="yellow"/>
        </w:rPr>
        <w:t>售后服务承诺书/质量保修服务承诺书（根据项目类型选择）</w:t>
      </w:r>
    </w:p>
    <w:p>
      <w:pPr>
        <w:snapToGrid w:val="0"/>
        <w:spacing w:line="360" w:lineRule="auto"/>
        <w:jc w:val="left"/>
        <w:rPr>
          <w:rFonts w:hint="eastAsia" w:ascii="仿宋" w:hAnsi="仿宋" w:eastAsia="仿宋" w:cs="仿宋"/>
          <w:color w:val="000000"/>
          <w:sz w:val="28"/>
          <w:szCs w:val="28"/>
        </w:rPr>
      </w:pPr>
    </w:p>
    <w:p>
      <w:pPr>
        <w:tabs>
          <w:tab w:val="left" w:pos="8248"/>
          <w:tab w:val="left" w:pos="9368"/>
        </w:tabs>
        <w:ind w:left="-66"/>
        <w:jc w:val="center"/>
        <w:rPr>
          <w:rFonts w:hint="eastAsia"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hint="eastAsia"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hint="eastAsia"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19"/>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19"/>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19"/>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应急响应时间安排；</w:t>
      </w:r>
    </w:p>
    <w:p>
      <w:pPr>
        <w:numPr>
          <w:ilvl w:val="0"/>
          <w:numId w:val="19"/>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维修服务收费标准；</w:t>
      </w:r>
    </w:p>
    <w:p>
      <w:pPr>
        <w:numPr>
          <w:ilvl w:val="0"/>
          <w:numId w:val="19"/>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hint="eastAsia" w:ascii="仿宋" w:hAnsi="仿宋" w:eastAsia="仿宋" w:cs="仿宋"/>
          <w:color w:val="000000"/>
          <w:sz w:val="28"/>
          <w:szCs w:val="28"/>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0" w:firstLineChars="0"/>
        <w:jc w:val="left"/>
        <w:rPr>
          <w:rFonts w:hint="eastAsia"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napToGrid w:val="0"/>
        <w:spacing w:line="360" w:lineRule="auto"/>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hint="eastAsia" w:ascii="仿宋" w:hAnsi="仿宋" w:eastAsia="仿宋" w:cs="仿宋"/>
          <w:color w:val="000000"/>
          <w:sz w:val="28"/>
          <w:szCs w:val="28"/>
        </w:rPr>
      </w:pPr>
    </w:p>
    <w:p>
      <w:pPr>
        <w:spacing w:line="0" w:lineRule="atLeast"/>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附件10：履约情况及社会信誉承诺书</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adjustRightInd w:val="0"/>
        <w:snapToGrid w:val="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hint="eastAsia"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我司郑重承诺：</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日期：________年___月___日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bookmarkEnd w:id="6"/>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32"/>
          <w:szCs w:val="32"/>
        </w:rPr>
      </w:pPr>
      <w:bookmarkStart w:id="11" w:name="_Hlk44251114"/>
    </w:p>
    <w:bookmarkEnd w:id="11"/>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32"/>
          <w:szCs w:val="32"/>
        </w:rPr>
      </w:pPr>
      <w:r>
        <w:rPr>
          <w:rFonts w:hint="eastAsia" w:ascii="仿宋" w:hAnsi="仿宋" w:eastAsia="仿宋" w:cs="仿宋"/>
          <w:sz w:val="32"/>
          <w:szCs w:val="32"/>
        </w:rPr>
        <w:t>附件11：合同条款及格式</w:t>
      </w:r>
    </w:p>
    <w:p>
      <w:pPr>
        <w:pStyle w:val="2"/>
        <w:spacing w:line="360" w:lineRule="auto"/>
        <w:rPr>
          <w:rFonts w:ascii="仿宋" w:hAnsi="仿宋" w:eastAsia="仿宋" w:cs="仿宋"/>
          <w:sz w:val="32"/>
          <w:szCs w:val="32"/>
        </w:rPr>
      </w:pPr>
    </w:p>
    <w:p>
      <w:pPr>
        <w:spacing w:line="360" w:lineRule="auto"/>
        <w:jc w:val="center"/>
        <w:rPr>
          <w:rFonts w:ascii="仿宋" w:hAnsi="仿宋" w:eastAsia="仿宋" w:cs="仿宋"/>
          <w:b/>
          <w:bCs/>
          <w:sz w:val="32"/>
          <w:szCs w:val="32"/>
        </w:rPr>
      </w:pPr>
      <w:r>
        <w:rPr>
          <w:rFonts w:ascii="仿宋" w:hAnsi="仿宋" w:eastAsia="仿宋" w:cs="仿宋"/>
          <w:b/>
          <w:bCs/>
          <w:sz w:val="32"/>
          <w:szCs w:val="32"/>
        </w:rPr>
        <w:t>2022年高交会翻译</w:t>
      </w:r>
      <w:r>
        <w:rPr>
          <w:rFonts w:hint="eastAsia" w:ascii="仿宋" w:hAnsi="仿宋" w:eastAsia="仿宋" w:cs="仿宋"/>
          <w:b/>
          <w:bCs/>
          <w:sz w:val="32"/>
          <w:szCs w:val="32"/>
        </w:rPr>
        <w:t>服务</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二次启动</w:t>
      </w:r>
      <w:r>
        <w:rPr>
          <w:rFonts w:hint="eastAsia" w:ascii="仿宋" w:hAnsi="仿宋" w:eastAsia="仿宋" w:cs="仿宋"/>
          <w:b/>
          <w:bCs/>
          <w:sz w:val="32"/>
          <w:szCs w:val="32"/>
          <w:lang w:eastAsia="zh-CN"/>
        </w:rPr>
        <w:t>）</w:t>
      </w:r>
      <w:r>
        <w:rPr>
          <w:rFonts w:ascii="仿宋" w:hAnsi="仿宋" w:eastAsia="仿宋" w:cs="仿宋"/>
          <w:b/>
          <w:bCs/>
          <w:sz w:val="32"/>
          <w:szCs w:val="32"/>
        </w:rPr>
        <w:t>合同</w:t>
      </w:r>
    </w:p>
    <w:p>
      <w:pPr>
        <w:spacing w:line="360" w:lineRule="auto"/>
        <w:jc w:val="center"/>
        <w:rPr>
          <w:rFonts w:ascii="仿宋" w:hAnsi="仿宋" w:eastAsia="仿宋" w:cs="仿宋"/>
          <w:sz w:val="32"/>
          <w:szCs w:val="32"/>
        </w:rPr>
      </w:pPr>
      <w:r>
        <w:rPr>
          <w:rFonts w:hint="eastAsia" w:ascii="仿宋" w:hAnsi="仿宋" w:eastAsia="仿宋" w:cs="仿宋"/>
          <w:sz w:val="32"/>
          <w:szCs w:val="32"/>
        </w:rPr>
        <w:t>（仅供参考）</w:t>
      </w:r>
    </w:p>
    <w:p>
      <w:pPr>
        <w:spacing w:line="360" w:lineRule="auto"/>
        <w:rPr>
          <w:rFonts w:ascii="仿宋" w:hAnsi="仿宋" w:eastAsia="仿宋" w:cs="仿宋"/>
          <w:sz w:val="32"/>
          <w:szCs w:val="32"/>
        </w:rPr>
      </w:pPr>
      <w:r>
        <w:rPr>
          <w:rFonts w:hint="eastAsia" w:ascii="仿宋" w:hAnsi="仿宋" w:eastAsia="仿宋" w:cs="仿宋"/>
          <w:sz w:val="32"/>
          <w:szCs w:val="32"/>
        </w:rPr>
        <w:t>甲方：深圳会展中心管理有限责任公司</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乙方：</w:t>
      </w:r>
      <w:r>
        <w:rPr>
          <w:rFonts w:ascii="仿宋" w:hAnsi="仿宋" w:eastAsia="仿宋" w:cs="仿宋"/>
          <w:sz w:val="32"/>
          <w:szCs w:val="32"/>
        </w:rPr>
        <w:t xml:space="preserve">  </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甲乙双方经友好协商，乙方向甲方提供翻译服务，根据《合同法》及其他法律法规规定，在平等自愿的基础上签订本合同，并由双方共同遵守。</w:t>
      </w:r>
      <w:r>
        <w:rPr>
          <w:rFonts w:ascii="仿宋" w:hAnsi="仿宋" w:eastAsia="仿宋" w:cs="仿宋"/>
          <w:sz w:val="32"/>
          <w:szCs w:val="32"/>
        </w:rPr>
        <w:t xml:space="preserve"> </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产品内容</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甲方委托乙方提供高交会宣传材料笔译服务、高交会会议活动口译服务。乙方应具备英语、西班牙语、葡萄牙语、法语、俄语、德语、韩语、日语等语种服务能力，按甲方要求提供翻译服务。</w:t>
      </w:r>
    </w:p>
    <w:p>
      <w:pPr>
        <w:spacing w:line="360" w:lineRule="auto"/>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甲、乙双方确定，对于以译稿为载体形式的翻译作品的著作权利，归属甲方所有。</w:t>
      </w:r>
    </w:p>
    <w:p>
      <w:pPr>
        <w:pStyle w:val="2"/>
      </w:pPr>
    </w:p>
    <w:p>
      <w:pPr>
        <w:numPr>
          <w:ilvl w:val="0"/>
          <w:numId w:val="21"/>
        </w:numPr>
        <w:spacing w:line="360" w:lineRule="auto"/>
        <w:rPr>
          <w:rFonts w:ascii="仿宋" w:hAnsi="仿宋" w:eastAsia="仿宋" w:cs="仿宋"/>
          <w:sz w:val="32"/>
          <w:szCs w:val="32"/>
        </w:rPr>
      </w:pPr>
      <w:r>
        <w:rPr>
          <w:rFonts w:hint="eastAsia" w:ascii="仿宋" w:hAnsi="仿宋" w:eastAsia="仿宋" w:cs="仿宋"/>
          <w:sz w:val="32"/>
          <w:szCs w:val="32"/>
        </w:rPr>
        <w:t>服务内容</w:t>
      </w:r>
      <w:r>
        <w:rPr>
          <w:rFonts w:ascii="仿宋" w:hAnsi="仿宋" w:eastAsia="仿宋" w:cs="仿宋"/>
          <w:sz w:val="32"/>
          <w:szCs w:val="32"/>
        </w:rPr>
        <w:t xml:space="preserve"> </w:t>
      </w:r>
    </w:p>
    <w:p>
      <w:pPr>
        <w:pStyle w:val="2"/>
        <w:spacing w:line="360" w:lineRule="auto"/>
        <w:rPr>
          <w:rFonts w:ascii="仿宋" w:hAnsi="仿宋" w:eastAsia="仿宋" w:cs="仿宋"/>
          <w:sz w:val="32"/>
          <w:szCs w:val="32"/>
        </w:rPr>
      </w:pPr>
      <w:r>
        <w:rPr>
          <w:rFonts w:hint="eastAsia" w:ascii="仿宋" w:hAnsi="仿宋" w:eastAsia="仿宋" w:cs="仿宋"/>
          <w:sz w:val="32"/>
          <w:szCs w:val="32"/>
        </w:rPr>
        <w:t>一、笔译服务</w:t>
      </w:r>
    </w:p>
    <w:p>
      <w:pPr>
        <w:spacing w:line="360" w:lineRule="auto"/>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乙方翻译应忠实于甲方原件，文辞准确、畅达，</w:t>
      </w:r>
      <w:r>
        <w:rPr>
          <w:rFonts w:ascii="仿宋" w:hAnsi="仿宋" w:eastAsia="仿宋" w:cs="仿宋"/>
          <w:sz w:val="32"/>
          <w:szCs w:val="32"/>
        </w:rPr>
        <w:t>符合GB/T 19682-2005 翻译服务译文质量要求</w:t>
      </w:r>
      <w:r>
        <w:rPr>
          <w:rFonts w:hint="eastAsia" w:ascii="仿宋" w:hAnsi="仿宋" w:eastAsia="仿宋" w:cs="仿宋"/>
          <w:sz w:val="32"/>
          <w:szCs w:val="32"/>
        </w:rPr>
        <w:t>，并严格按照甲方的特殊要求（如有），如术语表述、文体规范要求、排版要求等进行翻译和译后处理。</w:t>
      </w:r>
    </w:p>
    <w:p>
      <w:pPr>
        <w:spacing w:line="360" w:lineRule="auto"/>
        <w:rPr>
          <w:rFonts w:ascii="仿宋" w:hAnsi="仿宋" w:eastAsia="仿宋" w:cs="仿宋"/>
          <w:sz w:val="32"/>
          <w:szCs w:val="32"/>
        </w:rPr>
      </w:pPr>
      <w:r>
        <w:rPr>
          <w:rFonts w:ascii="仿宋" w:hAnsi="仿宋" w:eastAsia="仿宋" w:cs="仿宋"/>
          <w:sz w:val="32"/>
          <w:szCs w:val="32"/>
        </w:rPr>
        <w:t>2.笔译流程应包括翻译、校对和审核</w:t>
      </w:r>
      <w:r>
        <w:rPr>
          <w:rFonts w:hint="eastAsia" w:ascii="仿宋" w:hAnsi="仿宋" w:eastAsia="仿宋" w:cs="仿宋"/>
          <w:sz w:val="32"/>
          <w:szCs w:val="32"/>
        </w:rPr>
        <w:t>三个步骤。翻译：</w:t>
      </w:r>
      <w:r>
        <w:rPr>
          <w:rFonts w:ascii="仿宋" w:hAnsi="仿宋" w:eastAsia="仿宋" w:cs="仿宋"/>
          <w:sz w:val="32"/>
          <w:szCs w:val="32"/>
        </w:rPr>
        <w:t>由符合资格要求，且具有一定专业语言翻译经验的翻译将原</w:t>
      </w:r>
      <w:r>
        <w:rPr>
          <w:rFonts w:hint="eastAsia" w:ascii="仿宋" w:hAnsi="仿宋" w:eastAsia="仿宋" w:cs="仿宋"/>
          <w:sz w:val="32"/>
          <w:szCs w:val="32"/>
        </w:rPr>
        <w:t>文</w:t>
      </w:r>
      <w:r>
        <w:rPr>
          <w:rFonts w:ascii="仿宋" w:hAnsi="仿宋" w:eastAsia="仿宋" w:cs="仿宋"/>
          <w:sz w:val="32"/>
          <w:szCs w:val="32"/>
        </w:rPr>
        <w:t>翻译成译稿</w:t>
      </w:r>
      <w:r>
        <w:rPr>
          <w:rFonts w:hint="eastAsia" w:ascii="仿宋" w:hAnsi="仿宋" w:eastAsia="仿宋" w:cs="仿宋"/>
          <w:sz w:val="32"/>
          <w:szCs w:val="32"/>
        </w:rPr>
        <w:t>；</w:t>
      </w:r>
      <w:r>
        <w:rPr>
          <w:rFonts w:ascii="仿宋" w:hAnsi="仿宋" w:eastAsia="仿宋" w:cs="仿宋"/>
          <w:sz w:val="32"/>
          <w:szCs w:val="32"/>
        </w:rPr>
        <w:t>校对</w:t>
      </w:r>
      <w:r>
        <w:rPr>
          <w:rFonts w:hint="eastAsia" w:ascii="仿宋" w:hAnsi="仿宋" w:eastAsia="仿宋" w:cs="仿宋"/>
          <w:sz w:val="32"/>
          <w:szCs w:val="32"/>
        </w:rPr>
        <w:t>：</w:t>
      </w:r>
      <w:r>
        <w:rPr>
          <w:rFonts w:ascii="仿宋" w:hAnsi="仿宋" w:eastAsia="仿宋" w:cs="仿宋"/>
          <w:sz w:val="32"/>
          <w:szCs w:val="32"/>
        </w:rPr>
        <w:t>由符合资格要求，且具有专业语言翻译经验的校对人员，根据原</w:t>
      </w:r>
      <w:r>
        <w:rPr>
          <w:rFonts w:hint="eastAsia" w:ascii="仿宋" w:hAnsi="仿宋" w:eastAsia="仿宋" w:cs="仿宋"/>
          <w:sz w:val="32"/>
          <w:szCs w:val="32"/>
        </w:rPr>
        <w:t>文</w:t>
      </w:r>
      <w:r>
        <w:rPr>
          <w:rFonts w:ascii="仿宋" w:hAnsi="仿宋" w:eastAsia="仿宋" w:cs="仿宋"/>
          <w:sz w:val="32"/>
          <w:szCs w:val="32"/>
        </w:rPr>
        <w:t>对译稿进行逐字逐句校对，并根据上下文进行术语统一</w:t>
      </w:r>
      <w:r>
        <w:rPr>
          <w:rFonts w:hint="eastAsia" w:ascii="仿宋" w:hAnsi="仿宋" w:eastAsia="仿宋" w:cs="仿宋"/>
          <w:sz w:val="32"/>
          <w:szCs w:val="32"/>
        </w:rPr>
        <w:t>；</w:t>
      </w:r>
      <w:r>
        <w:rPr>
          <w:rFonts w:ascii="仿宋" w:hAnsi="仿宋" w:eastAsia="仿宋" w:cs="仿宋"/>
          <w:sz w:val="32"/>
          <w:szCs w:val="32"/>
        </w:rPr>
        <w:t>审核：由符合资格要求，且具有专业语言翻译经验的审核人员，根据原</w:t>
      </w:r>
      <w:r>
        <w:rPr>
          <w:rFonts w:hint="eastAsia" w:ascii="仿宋" w:hAnsi="仿宋" w:eastAsia="仿宋" w:cs="仿宋"/>
          <w:sz w:val="32"/>
          <w:szCs w:val="32"/>
        </w:rPr>
        <w:t>文</w:t>
      </w:r>
      <w:r>
        <w:rPr>
          <w:rFonts w:ascii="仿宋" w:hAnsi="仿宋" w:eastAsia="仿宋" w:cs="仿宋"/>
          <w:sz w:val="32"/>
          <w:szCs w:val="32"/>
        </w:rPr>
        <w:t>对校对后的译文进行规范性、完整性和准确性审查。</w:t>
      </w:r>
    </w:p>
    <w:p>
      <w:pPr>
        <w:tabs>
          <w:tab w:val="left" w:pos="531"/>
        </w:tabs>
        <w:spacing w:line="360" w:lineRule="auto"/>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甲方有义务提供清晰的原文，若甲方提供的原文不清晰，乙方可要求甲方予以处理；乙方如对甲方原文理解存在不确定之处，应及时与甲方沟通。对原文出现的词汇晦涩难懂、混杂其它语种文字、指代不明等问题，乙方应及时反馈给甲方；对于译稿有特殊要求的，甲方应予以特别说明并经乙方确认；若因甲方告知不明或原文不清而导致翻译质量问题，乙方不承担责任。</w:t>
      </w:r>
    </w:p>
    <w:p>
      <w:pPr>
        <w:spacing w:line="360" w:lineRule="auto"/>
        <w:rPr>
          <w:rFonts w:ascii="仿宋" w:hAnsi="仿宋" w:eastAsia="仿宋" w:cs="仿宋"/>
          <w:sz w:val="32"/>
          <w:szCs w:val="32"/>
        </w:rPr>
      </w:pPr>
      <w:r>
        <w:rPr>
          <w:rFonts w:ascii="仿宋" w:hAnsi="仿宋" w:eastAsia="仿宋" w:cs="仿宋"/>
          <w:sz w:val="32"/>
          <w:szCs w:val="32"/>
        </w:rPr>
        <w:t xml:space="preserve">4. </w:t>
      </w:r>
      <w:r>
        <w:rPr>
          <w:rFonts w:hint="eastAsia" w:ascii="仿宋" w:hAnsi="仿宋" w:eastAsia="仿宋" w:cs="仿宋"/>
          <w:sz w:val="32"/>
          <w:szCs w:val="32"/>
        </w:rPr>
        <w:t>如果甲方对翻译质量有专门的质量评价体系和标准，或对语言风格和术语表述等方面有特殊要求，应在每次向乙方提交翻译任务时，以书面方式告知乙方并经乙方确认。</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5. </w:t>
      </w:r>
      <w:r>
        <w:rPr>
          <w:rFonts w:hint="eastAsia" w:ascii="仿宋" w:hAnsi="仿宋" w:eastAsia="仿宋" w:cs="仿宋"/>
          <w:sz w:val="32"/>
          <w:szCs w:val="32"/>
        </w:rPr>
        <w:t>乙方应在双方约定的时间按时交稿，如有特殊情况不能按时交稿，乙方需与甲方协商确认后方可延迟交稿。</w:t>
      </w:r>
    </w:p>
    <w:p>
      <w:pPr>
        <w:spacing w:line="360" w:lineRule="auto"/>
        <w:rPr>
          <w:rFonts w:ascii="仿宋" w:hAnsi="仿宋" w:eastAsia="仿宋" w:cs="仿宋"/>
          <w:sz w:val="32"/>
          <w:szCs w:val="32"/>
        </w:rPr>
      </w:pPr>
      <w:r>
        <w:rPr>
          <w:rFonts w:ascii="仿宋" w:hAnsi="仿宋" w:eastAsia="仿宋" w:cs="仿宋"/>
          <w:sz w:val="32"/>
          <w:szCs w:val="32"/>
        </w:rPr>
        <w:t xml:space="preserve">6. </w:t>
      </w:r>
      <w:r>
        <w:rPr>
          <w:rFonts w:hint="eastAsia" w:ascii="仿宋" w:hAnsi="仿宋" w:eastAsia="仿宋" w:cs="仿宋"/>
          <w:sz w:val="32"/>
          <w:szCs w:val="32"/>
        </w:rPr>
        <w:t>甲方应在收到译稿后（</w:t>
      </w:r>
      <w:r>
        <w:rPr>
          <w:rFonts w:ascii="仿宋" w:hAnsi="仿宋" w:eastAsia="仿宋" w:cs="仿宋"/>
          <w:sz w:val="32"/>
          <w:szCs w:val="32"/>
        </w:rPr>
        <w:t>30</w:t>
      </w:r>
      <w:r>
        <w:rPr>
          <w:rFonts w:hint="eastAsia" w:ascii="仿宋" w:hAnsi="仿宋" w:eastAsia="仿宋" w:cs="仿宋"/>
          <w:sz w:val="32"/>
          <w:szCs w:val="32"/>
        </w:rPr>
        <w:t>）个工作日内予以验收，并将验收结果书面通知乙方；如超过（</w:t>
      </w:r>
      <w:r>
        <w:rPr>
          <w:rFonts w:ascii="仿宋" w:hAnsi="仿宋" w:eastAsia="仿宋" w:cs="仿宋"/>
          <w:sz w:val="32"/>
          <w:szCs w:val="32"/>
        </w:rPr>
        <w:t>30</w:t>
      </w:r>
      <w:r>
        <w:rPr>
          <w:rFonts w:hint="eastAsia" w:ascii="仿宋" w:hAnsi="仿宋" w:eastAsia="仿宋" w:cs="仿宋"/>
          <w:sz w:val="32"/>
          <w:szCs w:val="32"/>
        </w:rPr>
        <w:t>）个工作日仍未通知，将视同为验收合格。</w:t>
      </w:r>
      <w:r>
        <w:rPr>
          <w:rFonts w:ascii="仿宋" w:hAnsi="仿宋" w:eastAsia="仿宋" w:cs="仿宋"/>
          <w:sz w:val="32"/>
          <w:szCs w:val="32"/>
        </w:rPr>
        <w:t xml:space="preserve"> </w:t>
      </w:r>
    </w:p>
    <w:p>
      <w:pPr>
        <w:pStyle w:val="5"/>
        <w:spacing w:before="3" w:line="360" w:lineRule="auto"/>
        <w:rPr>
          <w:rFonts w:ascii="仿宋" w:hAnsi="仿宋" w:eastAsia="仿宋" w:cs="仿宋"/>
          <w:sz w:val="32"/>
          <w:szCs w:val="32"/>
          <w:lang w:eastAsia="zh-CN"/>
        </w:rPr>
      </w:pPr>
      <w:r>
        <w:rPr>
          <w:rFonts w:hint="eastAsia" w:ascii="仿宋" w:hAnsi="仿宋" w:eastAsia="仿宋" w:cs="仿宋"/>
          <w:sz w:val="32"/>
          <w:szCs w:val="32"/>
          <w:lang w:eastAsia="zh-CN"/>
        </w:rPr>
        <w:t>7</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乙方提交的最终译稿的质保期为</w:t>
      </w:r>
      <w:r>
        <w:rPr>
          <w:rFonts w:ascii="仿宋" w:hAnsi="仿宋" w:eastAsia="仿宋" w:cs="仿宋"/>
          <w:sz w:val="32"/>
          <w:szCs w:val="32"/>
          <w:lang w:eastAsia="zh-CN"/>
        </w:rPr>
        <w:t xml:space="preserve"> 180 </w:t>
      </w:r>
      <w:r>
        <w:rPr>
          <w:rFonts w:hint="eastAsia" w:ascii="仿宋" w:hAnsi="仿宋" w:eastAsia="仿宋" w:cs="仿宋"/>
          <w:sz w:val="32"/>
          <w:szCs w:val="32"/>
          <w:lang w:eastAsia="zh-CN"/>
        </w:rPr>
        <w:t>天，自最终译稿交付甲方时开始计算。在此期间内，乙方有责任按照合同约定的标准和要求对译稿进行修改，乙方不得就提交后的修改部分向甲方追加费用；超过质保期的，乙方不再承担对译稿的修改责任。</w:t>
      </w:r>
    </w:p>
    <w:p>
      <w:pPr>
        <w:pStyle w:val="5"/>
        <w:spacing w:before="3" w:line="360" w:lineRule="auto"/>
        <w:rPr>
          <w:rFonts w:ascii="仿宋" w:hAnsi="仿宋" w:eastAsia="仿宋" w:cs="仿宋"/>
          <w:sz w:val="32"/>
          <w:szCs w:val="32"/>
          <w:lang w:eastAsia="zh-CN"/>
        </w:rPr>
      </w:pPr>
      <w:r>
        <w:rPr>
          <w:rFonts w:hint="eastAsia" w:ascii="仿宋" w:hAnsi="仿宋" w:eastAsia="仿宋" w:cs="仿宋"/>
          <w:sz w:val="32"/>
          <w:szCs w:val="32"/>
          <w:lang w:eastAsia="zh-CN"/>
        </w:rPr>
        <w:t>8</w:t>
      </w:r>
      <w:r>
        <w:rPr>
          <w:rFonts w:ascii="仿宋" w:hAnsi="仿宋" w:eastAsia="仿宋" w:cs="仿宋"/>
          <w:sz w:val="32"/>
          <w:szCs w:val="32"/>
          <w:lang w:eastAsia="zh-CN"/>
        </w:rPr>
        <w:t>.乙方应保证笔译质量，每出现一处错误扣人民币十元，此处所指错误指原文的数字、名称、姓名、金额等错误以及漏译或错译，不包括对翻译用词、句子结构选择等表达问题。</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二、口译服务</w:t>
      </w:r>
    </w:p>
    <w:p>
      <w:pPr>
        <w:spacing w:line="360" w:lineRule="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口译服务由交替传译（简称“交传”）和同声传译（简称“同传”）构成。服务质量应符合中华人民共和国国家标准</w:t>
      </w:r>
      <w:r>
        <w:rPr>
          <w:rFonts w:ascii="仿宋" w:hAnsi="仿宋" w:eastAsia="仿宋" w:cs="仿宋"/>
          <w:sz w:val="32"/>
          <w:szCs w:val="32"/>
        </w:rPr>
        <w:t>GB/T 19363.2-2006</w:t>
      </w:r>
      <w:r>
        <w:rPr>
          <w:rFonts w:hint="eastAsia" w:ascii="仿宋" w:hAnsi="仿宋" w:eastAsia="仿宋" w:cs="仿宋"/>
          <w:sz w:val="32"/>
          <w:szCs w:val="32"/>
        </w:rPr>
        <w:t>《翻译服务规范》口译部分相关规定。</w:t>
      </w:r>
    </w:p>
    <w:p>
      <w:pPr>
        <w:pStyle w:val="2"/>
        <w:spacing w:line="360" w:lineRule="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口译质量要求</w:t>
      </w:r>
    </w:p>
    <w:p>
      <w:pPr>
        <w:pStyle w:val="2"/>
        <w:spacing w:line="360" w:lineRule="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）乙方提前与甲方沟通，确认工作语种、时间、地点、所需译员数量、客户联系人信息、所译内容的背景信息及资料。</w:t>
      </w:r>
    </w:p>
    <w:p>
      <w:pPr>
        <w:numPr>
          <w:ilvl w:val="0"/>
          <w:numId w:val="22"/>
        </w:numPr>
        <w:spacing w:line="360" w:lineRule="auto"/>
        <w:rPr>
          <w:rFonts w:ascii="仿宋" w:hAnsi="仿宋" w:eastAsia="仿宋" w:cs="仿宋"/>
          <w:sz w:val="32"/>
          <w:szCs w:val="32"/>
        </w:rPr>
      </w:pPr>
      <w:r>
        <w:rPr>
          <w:rFonts w:hint="eastAsia" w:ascii="仿宋" w:hAnsi="仿宋" w:eastAsia="仿宋" w:cs="仿宋"/>
          <w:sz w:val="32"/>
          <w:szCs w:val="32"/>
        </w:rPr>
        <w:t>乙方及时确定译员人选，安排译员研究学习相关背景材料，做好译前准备。</w:t>
      </w:r>
    </w:p>
    <w:p>
      <w:pPr>
        <w:numPr>
          <w:ilvl w:val="0"/>
          <w:numId w:val="22"/>
        </w:numPr>
        <w:spacing w:line="360" w:lineRule="auto"/>
        <w:rPr>
          <w:rFonts w:ascii="仿宋" w:hAnsi="仿宋" w:eastAsia="仿宋" w:cs="仿宋"/>
          <w:sz w:val="32"/>
          <w:szCs w:val="32"/>
        </w:rPr>
      </w:pPr>
      <w:r>
        <w:rPr>
          <w:rFonts w:hint="eastAsia" w:ascii="仿宋" w:hAnsi="仿宋" w:eastAsia="仿宋" w:cs="仿宋"/>
          <w:sz w:val="32"/>
          <w:szCs w:val="32"/>
        </w:rPr>
        <w:t>乙方需确保译员按约定时间达到工作现场，提供所需翻译服务。如出现口译人员无法胜任口译工作，或口译质量无法达到采购人要求的情况，甲方可以终止口译服务，并要求乙方更换口译人员，甲方对不合格译员的工作内容不予支付报酬。</w:t>
      </w:r>
    </w:p>
    <w:p>
      <w:pPr>
        <w:pStyle w:val="2"/>
        <w:numPr>
          <w:ilvl w:val="0"/>
          <w:numId w:val="22"/>
        </w:numPr>
        <w:spacing w:line="360" w:lineRule="auto"/>
        <w:rPr>
          <w:rFonts w:ascii="仿宋" w:hAnsi="仿宋" w:eastAsia="仿宋" w:cs="仿宋"/>
          <w:sz w:val="32"/>
          <w:szCs w:val="32"/>
        </w:rPr>
      </w:pPr>
      <w:r>
        <w:rPr>
          <w:rFonts w:hint="eastAsia" w:ascii="仿宋" w:hAnsi="仿宋" w:eastAsia="仿宋" w:cs="仿宋"/>
          <w:sz w:val="32"/>
          <w:szCs w:val="32"/>
        </w:rPr>
        <w:t>乙方如需从外地聘请翻译人员，须经甲方同意。外地翻译人员的往返深圳交通费、住宿费由甲方承担；往返交通工具为飞机（经济舱）、火车（二等票）、长途大巴和深圳市内的士，交通费结算金额以相关票据金额为准；住宿地点为甲方指定地点，住宿费结算金额以相关票据金额为准。外地翻译人员的往返深圳交通费、住宿费由乙方垫付，于年度结算时，经甲方审核相关票据后，以银行转账方式支付给乙方。</w:t>
      </w:r>
    </w:p>
    <w:p>
      <w:pPr>
        <w:spacing w:line="360" w:lineRule="auto"/>
        <w:rPr>
          <w:rFonts w:ascii="仿宋" w:hAnsi="仿宋" w:eastAsia="仿宋" w:cs="仿宋"/>
          <w:sz w:val="32"/>
          <w:szCs w:val="32"/>
        </w:rPr>
      </w:pPr>
      <w:r>
        <w:rPr>
          <w:rFonts w:hint="eastAsia" w:ascii="仿宋" w:hAnsi="仿宋" w:eastAsia="仿宋" w:cs="仿宋"/>
          <w:sz w:val="32"/>
          <w:szCs w:val="32"/>
        </w:rPr>
        <w:t>（5）如有紧急情况发生，乙方应快速及时反应、正确处置，确保甲方会议活动的圆满顺利进行。如因乙方原因造成的经济损失，由乙方自行承担；甲方保留追溯其它损失的权力。</w:t>
      </w:r>
    </w:p>
    <w:p>
      <w:pPr>
        <w:pStyle w:val="2"/>
        <w:spacing w:line="360" w:lineRule="auto"/>
        <w:rPr>
          <w:rFonts w:ascii="仿宋" w:hAnsi="仿宋" w:eastAsia="仿宋" w:cs="仿宋"/>
          <w:sz w:val="32"/>
          <w:szCs w:val="32"/>
        </w:rPr>
      </w:pPr>
    </w:p>
    <w:p>
      <w:pPr>
        <w:pStyle w:val="2"/>
        <w:spacing w:line="360" w:lineRule="auto"/>
        <w:rPr>
          <w:rFonts w:ascii="仿宋" w:hAnsi="仿宋" w:eastAsia="仿宋" w:cs="仿宋"/>
          <w:sz w:val="32"/>
          <w:szCs w:val="32"/>
        </w:rPr>
      </w:pPr>
      <w:r>
        <w:rPr>
          <w:rFonts w:hint="eastAsia" w:ascii="仿宋" w:hAnsi="仿宋" w:eastAsia="仿宋" w:cs="仿宋"/>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工作量及合同单价</w:t>
      </w:r>
    </w:p>
    <w:p>
      <w:pPr>
        <w:tabs>
          <w:tab w:val="left" w:pos="531"/>
        </w:tabs>
        <w:spacing w:line="360" w:lineRule="auto"/>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笔译工作量以中文版本计算笔译服务的工作量，文本以中文字数计量，计量方式按WPS稿件的中文字符数（不计空格）计数，其他格式可转化成</w:t>
      </w:r>
      <w:r>
        <w:rPr>
          <w:rFonts w:ascii="仿宋" w:hAnsi="仿宋" w:eastAsia="仿宋" w:cs="仿宋"/>
          <w:sz w:val="32"/>
          <w:szCs w:val="32"/>
        </w:rPr>
        <w:t>W</w:t>
      </w:r>
      <w:r>
        <w:rPr>
          <w:rFonts w:hint="eastAsia" w:ascii="仿宋" w:hAnsi="仿宋" w:eastAsia="仿宋" w:cs="仿宋"/>
          <w:sz w:val="32"/>
          <w:szCs w:val="32"/>
        </w:rPr>
        <w:t>PS统计。</w:t>
      </w:r>
    </w:p>
    <w:p>
      <w:pPr>
        <w:spacing w:line="360" w:lineRule="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口译服务按实际发生的翻译服务量进行结算。</w:t>
      </w:r>
    </w:p>
    <w:p>
      <w:pPr>
        <w:pStyle w:val="2"/>
        <w:spacing w:line="360" w:lineRule="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合同单价</w:t>
      </w:r>
    </w:p>
    <w:p>
      <w:pPr>
        <w:pStyle w:val="2"/>
        <w:spacing w:line="360" w:lineRule="auto"/>
        <w:ind w:firstLine="320" w:firstLineChars="100"/>
        <w:rPr>
          <w:rFonts w:ascii="仿宋" w:hAnsi="仿宋" w:eastAsia="仿宋" w:cs="仿宋"/>
          <w:sz w:val="32"/>
          <w:szCs w:val="32"/>
        </w:rPr>
      </w:pPr>
      <w:r>
        <w:rPr>
          <w:rFonts w:ascii="仿宋" w:hAnsi="仿宋" w:eastAsia="仿宋" w:cs="仿宋"/>
          <w:sz w:val="32"/>
          <w:szCs w:val="32"/>
        </w:rPr>
        <w:t>......</w:t>
      </w:r>
    </w:p>
    <w:p>
      <w:pPr>
        <w:pStyle w:val="2"/>
        <w:spacing w:line="360" w:lineRule="auto"/>
        <w:ind w:left="598"/>
        <w:rPr>
          <w:rFonts w:ascii="仿宋" w:hAnsi="仿宋" w:eastAsia="仿宋" w:cs="仿宋"/>
          <w:sz w:val="32"/>
          <w:szCs w:val="32"/>
        </w:rPr>
      </w:pPr>
    </w:p>
    <w:p>
      <w:pPr>
        <w:numPr>
          <w:ilvl w:val="0"/>
          <w:numId w:val="23"/>
        </w:numPr>
        <w:tabs>
          <w:tab w:val="left" w:pos="531"/>
        </w:tabs>
        <w:spacing w:line="360" w:lineRule="auto"/>
        <w:rPr>
          <w:rFonts w:ascii="仿宋" w:hAnsi="仿宋" w:eastAsia="仿宋" w:cs="仿宋"/>
          <w:sz w:val="32"/>
          <w:szCs w:val="32"/>
        </w:rPr>
      </w:pPr>
      <w:r>
        <w:rPr>
          <w:rFonts w:hint="eastAsia" w:ascii="仿宋" w:hAnsi="仿宋" w:eastAsia="仿宋" w:cs="仿宋"/>
          <w:sz w:val="32"/>
          <w:szCs w:val="32"/>
        </w:rPr>
        <w:t>结算条款</w:t>
      </w:r>
    </w:p>
    <w:p>
      <w:pPr>
        <w:spacing w:line="360" w:lineRule="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笔译服务以中文千字符为计算单位，按实际翻译的字数进行结算。</w:t>
      </w:r>
    </w:p>
    <w:p>
      <w:pPr>
        <w:spacing w:line="360" w:lineRule="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在乙方提交最终译文后，如果甲方修改了原文，并要求乙方对译文进行相应修改，则甲方应向乙方提供标注出修改位置的文稿，并应按照修改量相应增加支付给乙方的费用，支付费用的标准和方式按照本合同约定执行。若甲方未能对修改处标明，则按照新项目全文计算翻译稿酬。</w:t>
      </w:r>
      <w:r>
        <w:rPr>
          <w:rFonts w:ascii="仿宋" w:hAnsi="仿宋" w:eastAsia="仿宋" w:cs="仿宋"/>
          <w:sz w:val="32"/>
          <w:szCs w:val="32"/>
        </w:rPr>
        <w:t xml:space="preserve"> </w:t>
      </w:r>
    </w:p>
    <w:p>
      <w:pPr>
        <w:spacing w:line="360" w:lineRule="auto"/>
        <w:rPr>
          <w:rFonts w:ascii="仿宋" w:hAnsi="仿宋" w:eastAsia="仿宋" w:cs="仿宋"/>
          <w:color w:val="FF0000"/>
          <w:sz w:val="32"/>
          <w:szCs w:val="32"/>
        </w:rPr>
      </w:pPr>
      <w:r>
        <w:rPr>
          <w:rFonts w:ascii="仿宋" w:hAnsi="仿宋" w:eastAsia="仿宋" w:cs="仿宋"/>
          <w:sz w:val="32"/>
          <w:szCs w:val="32"/>
        </w:rPr>
        <w:t>3.</w:t>
      </w:r>
      <w:r>
        <w:rPr>
          <w:rFonts w:hint="eastAsia" w:ascii="仿宋" w:hAnsi="仿宋" w:eastAsia="仿宋" w:cs="仿宋"/>
          <w:sz w:val="32"/>
          <w:szCs w:val="32"/>
        </w:rPr>
        <w:t>口译服务计费方式：</w:t>
      </w:r>
      <w:r>
        <w:rPr>
          <w:rFonts w:ascii="仿宋" w:hAnsi="仿宋" w:eastAsia="仿宋" w:cs="仿宋"/>
          <w:sz w:val="32"/>
          <w:szCs w:val="32"/>
        </w:rPr>
        <w:t>不足半天按半天计；超过半天按1天计</w:t>
      </w:r>
      <w:r>
        <w:rPr>
          <w:rFonts w:hint="eastAsia" w:ascii="仿宋" w:hAnsi="仿宋" w:eastAsia="仿宋" w:cs="仿宋"/>
          <w:sz w:val="32"/>
          <w:szCs w:val="32"/>
        </w:rPr>
        <w:t>。</w:t>
      </w:r>
    </w:p>
    <w:p>
      <w:pPr>
        <w:tabs>
          <w:tab w:val="left" w:pos="531"/>
        </w:tabs>
        <w:spacing w:line="360" w:lineRule="auto"/>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乙方应于每季度</w:t>
      </w:r>
      <w:r>
        <w:rPr>
          <w:rFonts w:ascii="仿宋" w:hAnsi="仿宋" w:eastAsia="仿宋" w:cs="仿宋"/>
          <w:sz w:val="32"/>
          <w:szCs w:val="32"/>
        </w:rPr>
        <w:t>1</w:t>
      </w:r>
      <w:r>
        <w:rPr>
          <w:rFonts w:hint="eastAsia" w:ascii="仿宋" w:hAnsi="仿宋" w:eastAsia="仿宋" w:cs="仿宋"/>
          <w:sz w:val="32"/>
          <w:szCs w:val="32"/>
        </w:rPr>
        <w:t>日向甲方书面提交上季度核算清单，甲方收到清单后应在</w:t>
      </w:r>
      <w:r>
        <w:rPr>
          <w:rFonts w:ascii="仿宋" w:hAnsi="仿宋" w:eastAsia="仿宋" w:cs="仿宋"/>
          <w:sz w:val="32"/>
          <w:szCs w:val="32"/>
        </w:rPr>
        <w:t>3</w:t>
      </w:r>
      <w:r>
        <w:rPr>
          <w:rFonts w:hint="eastAsia" w:ascii="仿宋" w:hAnsi="仿宋" w:eastAsia="仿宋" w:cs="仿宋"/>
          <w:sz w:val="32"/>
          <w:szCs w:val="32"/>
        </w:rPr>
        <w:t>个工作日内确认反馈，上述时间内甲方没有反馈的，视为甲方接受乙方所提交的翻译工作量及翻译费用统计结果。</w:t>
      </w:r>
    </w:p>
    <w:p>
      <w:pPr>
        <w:tabs>
          <w:tab w:val="left" w:pos="531"/>
        </w:tabs>
        <w:spacing w:line="360" w:lineRule="auto"/>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甲方反馈无误后，乙方在季度核算清单上加盖公章，双方签字确认并留存，作为年度结算依据。</w:t>
      </w:r>
    </w:p>
    <w:p>
      <w:pPr>
        <w:tabs>
          <w:tab w:val="left" w:pos="531"/>
        </w:tabs>
        <w:spacing w:line="360" w:lineRule="auto"/>
        <w:rPr>
          <w:rFonts w:ascii="仿宋" w:hAnsi="仿宋" w:eastAsia="仿宋" w:cs="仿宋"/>
          <w:sz w:val="32"/>
          <w:szCs w:val="32"/>
        </w:rPr>
      </w:pPr>
      <w:r>
        <w:rPr>
          <w:rFonts w:hint="eastAsia" w:ascii="仿宋" w:hAnsi="仿宋" w:eastAsia="仿宋" w:cs="仿宋"/>
          <w:sz w:val="32"/>
          <w:szCs w:val="32"/>
        </w:rPr>
        <w:t>6.如发生翻译错误而导致的扣款，甲方可在翻译费中予以扣除。</w:t>
      </w:r>
    </w:p>
    <w:p>
      <w:pPr>
        <w:spacing w:line="360" w:lineRule="auto"/>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甲方在合同期满后</w:t>
      </w:r>
      <w:r>
        <w:rPr>
          <w:rFonts w:ascii="仿宋" w:hAnsi="仿宋" w:eastAsia="仿宋" w:cs="仿宋"/>
          <w:sz w:val="32"/>
          <w:szCs w:val="32"/>
        </w:rPr>
        <w:t>10个工作日之内</w:t>
      </w:r>
      <w:r>
        <w:rPr>
          <w:rFonts w:hint="eastAsia" w:ascii="仿宋" w:hAnsi="仿宋" w:eastAsia="仿宋" w:cs="仿宋"/>
          <w:sz w:val="32"/>
          <w:szCs w:val="32"/>
        </w:rPr>
        <w:t>与乙方结算年度所有翻译费用，乙方需提交年度验收报告和核算清单。经甲方审核通过后，乙方提供增值税专用发票，甲方以转账的形式，将翻译服务费汇入乙方指定帐户。</w:t>
      </w:r>
    </w:p>
    <w:p>
      <w:pPr>
        <w:spacing w:line="360" w:lineRule="auto"/>
        <w:rPr>
          <w:rFonts w:ascii="仿宋" w:hAnsi="仿宋" w:eastAsia="仿宋" w:cs="仿宋"/>
          <w:sz w:val="32"/>
          <w:szCs w:val="32"/>
        </w:rPr>
      </w:pPr>
      <w:r>
        <w:rPr>
          <w:rFonts w:ascii="仿宋" w:hAnsi="仿宋" w:eastAsia="仿宋" w:cs="仿宋"/>
          <w:sz w:val="32"/>
          <w:szCs w:val="32"/>
        </w:rPr>
        <w:t xml:space="preserve">7. </w:t>
      </w:r>
      <w:r>
        <w:rPr>
          <w:rFonts w:hint="eastAsia" w:ascii="仿宋" w:hAnsi="仿宋" w:eastAsia="仿宋" w:cs="仿宋"/>
          <w:sz w:val="32"/>
          <w:szCs w:val="32"/>
        </w:rPr>
        <w:t>付款信息</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公司名称：</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开</w:t>
      </w:r>
      <w:r>
        <w:rPr>
          <w:rFonts w:ascii="仿宋" w:hAnsi="仿宋" w:eastAsia="仿宋" w:cs="仿宋"/>
          <w:sz w:val="32"/>
          <w:szCs w:val="32"/>
        </w:rPr>
        <w:t xml:space="preserve"> </w:t>
      </w:r>
      <w:r>
        <w:rPr>
          <w:rFonts w:hint="eastAsia" w:ascii="仿宋" w:hAnsi="仿宋" w:eastAsia="仿宋" w:cs="仿宋"/>
          <w:sz w:val="32"/>
          <w:szCs w:val="32"/>
        </w:rPr>
        <w:t>户</w:t>
      </w:r>
      <w:r>
        <w:rPr>
          <w:rFonts w:ascii="仿宋" w:hAnsi="仿宋" w:eastAsia="仿宋" w:cs="仿宋"/>
          <w:sz w:val="32"/>
          <w:szCs w:val="32"/>
        </w:rPr>
        <w:t xml:space="preserve"> </w:t>
      </w:r>
      <w:r>
        <w:rPr>
          <w:rFonts w:hint="eastAsia" w:ascii="仿宋" w:hAnsi="仿宋" w:eastAsia="仿宋" w:cs="仿宋"/>
          <w:sz w:val="32"/>
          <w:szCs w:val="32"/>
        </w:rPr>
        <w:t>行：</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银行帐号：</w:t>
      </w:r>
      <w:r>
        <w:rPr>
          <w:rFonts w:ascii="仿宋" w:hAnsi="仿宋" w:eastAsia="仿宋" w:cs="仿宋"/>
          <w:sz w:val="32"/>
          <w:szCs w:val="32"/>
        </w:rPr>
        <w:t xml:space="preserve">  </w:t>
      </w:r>
    </w:p>
    <w:p>
      <w:pPr>
        <w:spacing w:line="360" w:lineRule="auto"/>
        <w:rPr>
          <w:rFonts w:ascii="仿宋" w:hAnsi="仿宋" w:eastAsia="仿宋" w:cs="仿宋"/>
          <w:sz w:val="32"/>
          <w:szCs w:val="32"/>
        </w:rPr>
      </w:pPr>
    </w:p>
    <w:p>
      <w:pPr>
        <w:numPr>
          <w:ilvl w:val="0"/>
          <w:numId w:val="24"/>
        </w:numPr>
        <w:spacing w:line="360" w:lineRule="auto"/>
        <w:rPr>
          <w:rFonts w:ascii="仿宋" w:hAnsi="仿宋" w:eastAsia="仿宋" w:cs="仿宋"/>
          <w:sz w:val="32"/>
          <w:szCs w:val="32"/>
        </w:rPr>
      </w:pPr>
      <w:r>
        <w:rPr>
          <w:rFonts w:hint="eastAsia" w:ascii="仿宋" w:hAnsi="仿宋" w:eastAsia="仿宋" w:cs="仿宋"/>
          <w:sz w:val="32"/>
          <w:szCs w:val="32"/>
        </w:rPr>
        <w:t>违约责任</w:t>
      </w:r>
      <w:r>
        <w:rPr>
          <w:rFonts w:ascii="仿宋" w:hAnsi="仿宋" w:eastAsia="仿宋" w:cs="仿宋"/>
          <w:sz w:val="32"/>
          <w:szCs w:val="32"/>
        </w:rPr>
        <w:t xml:space="preserve"> </w:t>
      </w:r>
    </w:p>
    <w:p>
      <w:pPr>
        <w:pStyle w:val="2"/>
        <w:spacing w:line="360" w:lineRule="auto"/>
        <w:rPr>
          <w:rFonts w:ascii="仿宋" w:hAnsi="仿宋" w:eastAsia="仿宋" w:cs="仿宋"/>
          <w:sz w:val="32"/>
          <w:szCs w:val="32"/>
        </w:rPr>
      </w:pPr>
      <w:r>
        <w:rPr>
          <w:rFonts w:ascii="仿宋" w:hAnsi="仿宋" w:eastAsia="仿宋" w:cs="仿宋"/>
          <w:bCs/>
          <w:kern w:val="0"/>
          <w:sz w:val="32"/>
          <w:szCs w:val="32"/>
        </w:rPr>
        <w:t>1.</w:t>
      </w:r>
      <w:r>
        <w:rPr>
          <w:rFonts w:hint="eastAsia" w:ascii="仿宋" w:hAnsi="仿宋" w:eastAsia="仿宋" w:cs="仿宋"/>
          <w:sz w:val="32"/>
          <w:szCs w:val="32"/>
        </w:rPr>
        <w:t>如因乙方原因导致不能按约定时间交稿，则乙方应按日向甲方支付合同总款项千分之一的违约金；</w:t>
      </w:r>
      <w:r>
        <w:rPr>
          <w:rFonts w:ascii="仿宋" w:hAnsi="仿宋" w:eastAsia="仿宋" w:cs="仿宋"/>
          <w:sz w:val="32"/>
          <w:szCs w:val="32"/>
        </w:rPr>
        <w:t xml:space="preserve"> </w:t>
      </w:r>
      <w:r>
        <w:rPr>
          <w:rFonts w:hint="eastAsia" w:ascii="仿宋" w:hAnsi="仿宋" w:eastAsia="仿宋" w:cs="仿宋"/>
          <w:sz w:val="32"/>
          <w:szCs w:val="32"/>
        </w:rPr>
        <w:t>如因甲方原因延迟提供翻译稿件或相关资料的时间，则乙方交稿时间顺延，因此受到的损失由甲方自行承担。</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 xml:space="preserve">. </w:t>
      </w:r>
      <w:r>
        <w:rPr>
          <w:rFonts w:hint="eastAsia" w:ascii="仿宋" w:hAnsi="仿宋" w:eastAsia="仿宋" w:cs="仿宋"/>
          <w:sz w:val="32"/>
          <w:szCs w:val="32"/>
        </w:rPr>
        <w:t>甲方委托乙方翻译或进行其他处理之文件或资料如有违反国家法律或损害第三方合法权益，甲方应承担全部责任，并承担乙方因此造成的所有损失，否则乙方有权解除本合同。</w:t>
      </w:r>
      <w:r>
        <w:rPr>
          <w:rFonts w:ascii="仿宋" w:hAnsi="仿宋" w:eastAsia="仿宋" w:cs="仿宋"/>
          <w:sz w:val="32"/>
          <w:szCs w:val="32"/>
        </w:rPr>
        <w:t xml:space="preserve"> </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免责条款</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甲方的要求如有变更，但未在乙方交稿前告知乙方，则因此造成的翻译质量问题乙方不承担任何责任，合同按原约定履行。</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由于法律政策变动、政府命令、战争、自然灾害地震、基础电信网络设施受损等不可抗力因素而导致的资料运送延误或者丢失、翻译时间延迟、款项达账不及时等状况，甲乙双方均不需承担违约责任。</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在上述事件发生之日起七日内，受到不可抗力影响的一方应以书面方式通知对方，并提供相关政府部门出具的证明文件，双方应就合同履行的后续事宜积极协商，达成一致意见。</w:t>
      </w:r>
      <w:r>
        <w:rPr>
          <w:rFonts w:ascii="仿宋" w:hAnsi="仿宋" w:eastAsia="仿宋" w:cs="仿宋"/>
          <w:sz w:val="32"/>
          <w:szCs w:val="32"/>
        </w:rPr>
        <w:t xml:space="preserve"> </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第六条</w:t>
      </w:r>
      <w:r>
        <w:rPr>
          <w:rFonts w:ascii="仿宋" w:hAnsi="仿宋" w:eastAsia="仿宋" w:cs="仿宋"/>
          <w:sz w:val="32"/>
          <w:szCs w:val="32"/>
        </w:rPr>
        <w:t xml:space="preserve"> </w:t>
      </w:r>
      <w:r>
        <w:rPr>
          <w:rFonts w:hint="eastAsia" w:ascii="仿宋" w:hAnsi="仿宋" w:eastAsia="仿宋" w:cs="仿宋"/>
          <w:sz w:val="32"/>
          <w:szCs w:val="32"/>
        </w:rPr>
        <w:t>争议解决</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因本合同订立、履行、解释而产生的，或与本合同有关的任何争议，双方应通过友好协商的方式解决。如协商不成，任何一方均可向合同签订地所在的人民法院提起诉讼。</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本合同未约定的事项争议处理办法以国家相关法律法规为准。</w:t>
      </w:r>
      <w:r>
        <w:rPr>
          <w:rFonts w:ascii="仿宋" w:hAnsi="仿宋" w:eastAsia="仿宋" w:cs="仿宋"/>
          <w:sz w:val="32"/>
          <w:szCs w:val="32"/>
        </w:rPr>
        <w:t xml:space="preserve"> </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保密条款</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对本合同内容以及在本合同签订执行过程中获悉的对方所有相关信息，甲乙双方均应承担保密义务。在本合同履行期间及因任何原因而终止后</w:t>
      </w:r>
      <w:r>
        <w:rPr>
          <w:rFonts w:ascii="仿宋" w:hAnsi="仿宋" w:eastAsia="仿宋" w:cs="仿宋"/>
          <w:sz w:val="32"/>
          <w:szCs w:val="32"/>
        </w:rPr>
        <w:t xml:space="preserve"> 1 </w:t>
      </w:r>
      <w:r>
        <w:rPr>
          <w:rFonts w:hint="eastAsia" w:ascii="仿宋" w:hAnsi="仿宋" w:eastAsia="仿宋" w:cs="仿宋"/>
          <w:sz w:val="32"/>
          <w:szCs w:val="32"/>
        </w:rPr>
        <w:t>年内，本保密条款仍然持续有效。</w:t>
      </w:r>
    </w:p>
    <w:p>
      <w:pPr>
        <w:spacing w:line="360" w:lineRule="auto"/>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在合同执行过程中，甲方提供的翻译原始资料和其他所有信息归甲方所有，乙方只能为履行本合同目的而使用，乙方与该项目相关的员工或代理人均应受本保密条款约束。</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保密期间在未得到甲方的书面许可之前，乙方不得向第三方公开或传播（包括但不限于复制、影印和使用）甲方的任何信息（包括但不限于图纸、图片、软件、档案以及其他任何形式的信息</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4. </w:t>
      </w:r>
      <w:r>
        <w:rPr>
          <w:rFonts w:hint="eastAsia" w:ascii="仿宋" w:hAnsi="仿宋" w:eastAsia="仿宋" w:cs="仿宋"/>
          <w:sz w:val="32"/>
          <w:szCs w:val="32"/>
        </w:rPr>
        <w:t>如有因双方泄露对方商业机密而导致对方遭受经济损失的，则应按相关法律对对方予以赔偿。</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5. </w:t>
      </w:r>
      <w:r>
        <w:rPr>
          <w:rFonts w:hint="eastAsia" w:ascii="仿宋" w:hAnsi="仿宋" w:eastAsia="仿宋" w:cs="仿宋"/>
          <w:sz w:val="32"/>
          <w:szCs w:val="32"/>
        </w:rPr>
        <w:t>甲乙双方如有另行签订《保密协议》，则本条款未尽之保密事宜或对本保密条款有争议时，以《保密协议》约定为准。</w:t>
      </w:r>
    </w:p>
    <w:p>
      <w:pPr>
        <w:pStyle w:val="2"/>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附则</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1. </w:t>
      </w:r>
      <w:r>
        <w:rPr>
          <w:rFonts w:hint="eastAsia" w:ascii="仿宋" w:hAnsi="仿宋" w:eastAsia="仿宋" w:cs="仿宋"/>
          <w:sz w:val="32"/>
          <w:szCs w:val="32"/>
        </w:rPr>
        <w:t>凡有关通知、请求或其他通讯往来，可采用电子邮件、传真、书信等方式，以双方在本合同签字盖章处所列地址为准；一方变更通知、通讯地址或其它联系方式，应自变更之日起三日内，将变更后的地址、联系方式通知另一方，否则变更方应对此造成的一切后果承担责任。</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2. </w:t>
      </w:r>
      <w:r>
        <w:rPr>
          <w:rFonts w:hint="eastAsia" w:ascii="仿宋" w:hAnsi="仿宋" w:eastAsia="仿宋" w:cs="仿宋"/>
          <w:sz w:val="32"/>
          <w:szCs w:val="32"/>
        </w:rPr>
        <w:t>甲方指定经办人，经办人有权代为公司送交稿件、接收译稿、结算费用及办理其他相关事宜，经办人的上述行为视为甲方行为。甲乙双方（含双方授权经办人）可通过扫描、电子邮件、</w:t>
      </w:r>
      <w:r>
        <w:rPr>
          <w:rFonts w:ascii="仿宋" w:hAnsi="仿宋" w:eastAsia="仿宋" w:cs="仿宋"/>
          <w:sz w:val="32"/>
          <w:szCs w:val="32"/>
        </w:rPr>
        <w:t>QQ</w:t>
      </w:r>
      <w:r>
        <w:rPr>
          <w:rFonts w:hint="eastAsia" w:ascii="仿宋" w:hAnsi="仿宋" w:eastAsia="仿宋" w:cs="仿宋"/>
          <w:sz w:val="32"/>
          <w:szCs w:val="32"/>
        </w:rPr>
        <w:t>、微信等方式进行文件传输或沟通协商其他事宜。</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ascii="仿宋" w:hAnsi="仿宋" w:eastAsia="仿宋" w:cs="仿宋"/>
          <w:sz w:val="32"/>
          <w:szCs w:val="32"/>
        </w:rPr>
        <w:t xml:space="preserve">3. </w:t>
      </w:r>
      <w:r>
        <w:rPr>
          <w:rFonts w:hint="eastAsia" w:ascii="仿宋" w:hAnsi="仿宋" w:eastAsia="仿宋" w:cs="仿宋"/>
          <w:sz w:val="32"/>
          <w:szCs w:val="32"/>
        </w:rPr>
        <w:t>本合同有效期为一年，自协议生效之日起计算。</w:t>
      </w:r>
    </w:p>
    <w:p>
      <w:pPr>
        <w:spacing w:line="360" w:lineRule="auto"/>
        <w:rPr>
          <w:rFonts w:ascii="仿宋" w:hAnsi="仿宋" w:eastAsia="仿宋" w:cs="仿宋"/>
          <w:sz w:val="32"/>
          <w:szCs w:val="32"/>
        </w:rPr>
      </w:pPr>
      <w:r>
        <w:rPr>
          <w:rFonts w:ascii="仿宋" w:hAnsi="仿宋" w:eastAsia="仿宋" w:cs="仿宋"/>
          <w:sz w:val="32"/>
          <w:szCs w:val="32"/>
        </w:rPr>
        <w:t xml:space="preserve">4. </w:t>
      </w:r>
      <w:r>
        <w:rPr>
          <w:rFonts w:hint="eastAsia" w:ascii="仿宋" w:hAnsi="仿宋" w:eastAsia="仿宋" w:cs="仿宋"/>
          <w:sz w:val="32"/>
          <w:szCs w:val="32"/>
        </w:rPr>
        <w:t>在合同有效期内，合同任意一方要求提前终止，须提前</w:t>
      </w:r>
      <w:r>
        <w:rPr>
          <w:rFonts w:ascii="仿宋" w:hAnsi="仿宋" w:eastAsia="仿宋" w:cs="仿宋"/>
          <w:sz w:val="32"/>
          <w:szCs w:val="32"/>
        </w:rPr>
        <w:t xml:space="preserve"> 30 </w:t>
      </w:r>
      <w:r>
        <w:rPr>
          <w:rFonts w:hint="eastAsia" w:ascii="仿宋" w:hAnsi="仿宋" w:eastAsia="仿宋" w:cs="仿宋"/>
          <w:sz w:val="32"/>
          <w:szCs w:val="32"/>
        </w:rPr>
        <w:t>天书面通知另一方；合同有效期截止或提前终止后，如果尚有翻译服务没有完成，该翻译服务仍然受本合同约束，直至该翻译服务履行完毕。</w:t>
      </w:r>
    </w:p>
    <w:p>
      <w:pPr>
        <w:spacing w:line="360" w:lineRule="auto"/>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 xml:space="preserve">. </w:t>
      </w:r>
      <w:r>
        <w:rPr>
          <w:rFonts w:hint="eastAsia" w:ascii="仿宋" w:hAnsi="仿宋" w:eastAsia="仿宋" w:cs="仿宋"/>
          <w:sz w:val="32"/>
          <w:szCs w:val="32"/>
        </w:rPr>
        <w:t>本合同未尽事宜，双方可另行协商签订补充协议；补充协议与合同具有相同的法律效力。</w:t>
      </w:r>
      <w:r>
        <w:rPr>
          <w:rFonts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 xml:space="preserve">. </w:t>
      </w:r>
      <w:r>
        <w:rPr>
          <w:rFonts w:hint="eastAsia" w:ascii="仿宋" w:hAnsi="仿宋" w:eastAsia="仿宋" w:cs="仿宋"/>
          <w:sz w:val="32"/>
          <w:szCs w:val="32"/>
        </w:rPr>
        <w:t>本合同一式两份，甲乙双方各执一份，具有相同法律效力，自双方授权代表签字并盖章之日起生效。</w:t>
      </w:r>
      <w:r>
        <w:rPr>
          <w:rFonts w:ascii="仿宋" w:hAnsi="仿宋" w:eastAsia="仿宋" w:cs="仿宋"/>
          <w:sz w:val="32"/>
          <w:szCs w:val="32"/>
        </w:rPr>
        <w:t xml:space="preserve"> </w:t>
      </w:r>
    </w:p>
    <w:p>
      <w:pPr>
        <w:spacing w:line="360" w:lineRule="auto"/>
        <w:rPr>
          <w:rFonts w:ascii="仿宋" w:hAnsi="仿宋" w:eastAsia="仿宋" w:cs="仿宋"/>
          <w:sz w:val="32"/>
          <w:szCs w:val="32"/>
        </w:rPr>
      </w:pPr>
    </w:p>
    <w:p>
      <w:pPr>
        <w:pStyle w:val="2"/>
        <w:spacing w:line="360" w:lineRule="auto"/>
        <w:rPr>
          <w:rFonts w:ascii="仿宋" w:hAnsi="仿宋" w:eastAsia="仿宋" w:cs="仿宋"/>
          <w:sz w:val="32"/>
          <w:szCs w:val="32"/>
        </w:rPr>
      </w:pPr>
    </w:p>
    <w:tbl>
      <w:tblPr>
        <w:tblStyle w:val="14"/>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2"/>
              <w:spacing w:line="360" w:lineRule="auto"/>
              <w:rPr>
                <w:rFonts w:ascii="仿宋" w:hAnsi="仿宋" w:eastAsia="仿宋" w:cs="仿宋"/>
                <w:sz w:val="32"/>
                <w:szCs w:val="32"/>
              </w:rPr>
            </w:pPr>
            <w:r>
              <w:rPr>
                <w:rFonts w:hint="eastAsia" w:ascii="仿宋" w:hAnsi="仿宋" w:eastAsia="仿宋" w:cs="仿宋"/>
                <w:sz w:val="32"/>
                <w:szCs w:val="32"/>
              </w:rPr>
              <w:t>甲方（公章）：深圳会展中心管理有限责任公司</w:t>
            </w:r>
          </w:p>
          <w:p>
            <w:pPr>
              <w:pStyle w:val="2"/>
              <w:spacing w:line="360" w:lineRule="auto"/>
              <w:rPr>
                <w:rFonts w:ascii="仿宋" w:hAnsi="仿宋" w:eastAsia="仿宋" w:cs="仿宋"/>
                <w:sz w:val="32"/>
                <w:szCs w:val="32"/>
                <w:u w:val="single"/>
              </w:rPr>
            </w:pPr>
            <w:r>
              <w:rPr>
                <w:rFonts w:hint="eastAsia" w:ascii="仿宋" w:hAnsi="仿宋" w:eastAsia="仿宋" w:cs="仿宋"/>
                <w:sz w:val="32"/>
                <w:szCs w:val="32"/>
              </w:rPr>
              <w:t>甲方代表：</w:t>
            </w:r>
            <w:r>
              <w:rPr>
                <w:rFonts w:ascii="仿宋" w:hAnsi="仿宋" w:eastAsia="仿宋" w:cs="仿宋"/>
                <w:sz w:val="32"/>
                <w:szCs w:val="32"/>
                <w:u w:val="single"/>
              </w:rPr>
              <w:t xml:space="preserve">                  </w:t>
            </w:r>
          </w:p>
          <w:p>
            <w:pPr>
              <w:pStyle w:val="2"/>
              <w:spacing w:line="360" w:lineRule="auto"/>
              <w:rPr>
                <w:rFonts w:ascii="仿宋" w:hAnsi="仿宋" w:eastAsia="仿宋" w:cs="仿宋"/>
                <w:sz w:val="32"/>
                <w:szCs w:val="32"/>
                <w:u w:val="single"/>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p>
          <w:p>
            <w:pPr>
              <w:pStyle w:val="2"/>
              <w:spacing w:line="360" w:lineRule="auto"/>
              <w:rPr>
                <w:rFonts w:ascii="仿宋" w:hAnsi="仿宋" w:eastAsia="仿宋" w:cs="仿宋"/>
                <w:sz w:val="32"/>
                <w:szCs w:val="32"/>
              </w:rPr>
            </w:pPr>
          </w:p>
        </w:tc>
        <w:tc>
          <w:tcPr>
            <w:tcW w:w="4964" w:type="dxa"/>
          </w:tcPr>
          <w:p>
            <w:pPr>
              <w:pStyle w:val="2"/>
              <w:spacing w:line="360" w:lineRule="auto"/>
              <w:rPr>
                <w:rFonts w:ascii="仿宋" w:hAnsi="仿宋" w:eastAsia="仿宋" w:cs="仿宋"/>
                <w:sz w:val="32"/>
                <w:szCs w:val="32"/>
                <w:u w:val="single"/>
              </w:rPr>
            </w:pPr>
            <w:r>
              <w:rPr>
                <w:rFonts w:hint="eastAsia" w:ascii="仿宋" w:hAnsi="仿宋" w:eastAsia="仿宋" w:cs="仿宋"/>
                <w:sz w:val="32"/>
                <w:szCs w:val="32"/>
              </w:rPr>
              <w:t>乙方（公章）：</w:t>
            </w:r>
            <w:r>
              <w:rPr>
                <w:rFonts w:ascii="仿宋" w:hAnsi="仿宋" w:eastAsia="仿宋" w:cs="仿宋"/>
                <w:sz w:val="32"/>
                <w:szCs w:val="32"/>
                <w:u w:val="single"/>
              </w:rPr>
              <w:t xml:space="preserve">                      </w:t>
            </w:r>
          </w:p>
          <w:p>
            <w:pPr>
              <w:pStyle w:val="2"/>
              <w:spacing w:line="360" w:lineRule="auto"/>
              <w:rPr>
                <w:rFonts w:ascii="仿宋" w:hAnsi="仿宋" w:eastAsia="仿宋" w:cs="仿宋"/>
                <w:sz w:val="32"/>
                <w:szCs w:val="32"/>
                <w:u w:val="single"/>
              </w:rPr>
            </w:pPr>
            <w:r>
              <w:rPr>
                <w:rFonts w:hint="eastAsia" w:ascii="仿宋" w:hAnsi="仿宋" w:eastAsia="仿宋" w:cs="仿宋"/>
                <w:sz w:val="32"/>
                <w:szCs w:val="32"/>
              </w:rPr>
              <w:t>乙方代表：</w:t>
            </w:r>
            <w:r>
              <w:rPr>
                <w:rFonts w:ascii="仿宋" w:hAnsi="仿宋" w:eastAsia="仿宋" w:cs="仿宋"/>
                <w:sz w:val="32"/>
                <w:szCs w:val="32"/>
                <w:u w:val="single"/>
              </w:rPr>
              <w:t xml:space="preserve">                  </w:t>
            </w:r>
          </w:p>
          <w:p>
            <w:pPr>
              <w:pStyle w:val="2"/>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32"/>
          <w:szCs w:val="32"/>
        </w:rPr>
      </w:pPr>
    </w:p>
    <w:p/>
    <w:p/>
    <w:sectPr>
      <w:footerReference r:id="rId3" w:type="default"/>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930E"/>
    <w:multiLevelType w:val="singleLevel"/>
    <w:tmpl w:val="9E6F930E"/>
    <w:lvl w:ilvl="0" w:tentative="0">
      <w:start w:val="1"/>
      <w:numFmt w:val="decimal"/>
      <w:lvlText w:val="（%1）"/>
      <w:lvlJc w:val="left"/>
      <w:pPr>
        <w:ind w:left="420" w:hanging="420"/>
      </w:pPr>
      <w:rPr>
        <w:rFonts w:hint="eastAsia"/>
      </w:rPr>
    </w:lvl>
  </w:abstractNum>
  <w:abstractNum w:abstractNumId="1">
    <w:nsid w:val="A272E494"/>
    <w:multiLevelType w:val="singleLevel"/>
    <w:tmpl w:val="A272E494"/>
    <w:lvl w:ilvl="0" w:tentative="0">
      <w:start w:val="2"/>
      <w:numFmt w:val="decimal"/>
      <w:suff w:val="nothing"/>
      <w:lvlText w:val="（%1）"/>
      <w:lvlJc w:val="left"/>
    </w:lvl>
  </w:abstractNum>
  <w:abstractNum w:abstractNumId="2">
    <w:nsid w:val="AD8BC3C2"/>
    <w:multiLevelType w:val="singleLevel"/>
    <w:tmpl w:val="AD8BC3C2"/>
    <w:lvl w:ilvl="0" w:tentative="0">
      <w:start w:val="1"/>
      <w:numFmt w:val="decimal"/>
      <w:lvlText w:val="(%1)"/>
      <w:lvlJc w:val="left"/>
      <w:pPr>
        <w:ind w:left="425" w:hanging="425"/>
      </w:pPr>
      <w:rPr>
        <w:rFonts w:hint="default"/>
      </w:rPr>
    </w:lvl>
  </w:abstractNum>
  <w:abstractNum w:abstractNumId="3">
    <w:nsid w:val="B6EE0C95"/>
    <w:multiLevelType w:val="singleLevel"/>
    <w:tmpl w:val="B6EE0C95"/>
    <w:lvl w:ilvl="0" w:tentative="0">
      <w:start w:val="1"/>
      <w:numFmt w:val="decimal"/>
      <w:lvlText w:val="（%1）"/>
      <w:lvlJc w:val="left"/>
      <w:pPr>
        <w:ind w:left="420" w:hanging="420"/>
      </w:pPr>
      <w:rPr>
        <w:rFonts w:hint="eastAsia"/>
      </w:rPr>
    </w:lvl>
  </w:abstractNum>
  <w:abstractNum w:abstractNumId="4">
    <w:nsid w:val="BD006848"/>
    <w:multiLevelType w:val="singleLevel"/>
    <w:tmpl w:val="BD006848"/>
    <w:lvl w:ilvl="0" w:tentative="0">
      <w:start w:val="1"/>
      <w:numFmt w:val="decimal"/>
      <w:suff w:val="space"/>
      <w:lvlText w:val="%1."/>
      <w:lvlJc w:val="left"/>
      <w:rPr>
        <w:rFonts w:hint="default"/>
        <w:color w:val="auto"/>
      </w:rPr>
    </w:lvl>
  </w:abstractNum>
  <w:abstractNum w:abstractNumId="5">
    <w:nsid w:val="C155650D"/>
    <w:multiLevelType w:val="singleLevel"/>
    <w:tmpl w:val="C155650D"/>
    <w:lvl w:ilvl="0" w:tentative="0">
      <w:start w:val="4"/>
      <w:numFmt w:val="chineseCounting"/>
      <w:suff w:val="space"/>
      <w:lvlText w:val="第%1条"/>
      <w:lvlJc w:val="left"/>
      <w:rPr>
        <w:rFonts w:hint="eastAsia"/>
      </w:rPr>
    </w:lvl>
  </w:abstractNum>
  <w:abstractNum w:abstractNumId="6">
    <w:nsid w:val="C62566F6"/>
    <w:multiLevelType w:val="singleLevel"/>
    <w:tmpl w:val="C62566F6"/>
    <w:lvl w:ilvl="0" w:tentative="0">
      <w:start w:val="1"/>
      <w:numFmt w:val="decimal"/>
      <w:lvlText w:val="%1."/>
      <w:lvlJc w:val="left"/>
      <w:pPr>
        <w:ind w:left="425" w:hanging="425"/>
      </w:pPr>
      <w:rPr>
        <w:rFonts w:hint="default"/>
      </w:rPr>
    </w:lvl>
  </w:abstractNum>
  <w:abstractNum w:abstractNumId="7">
    <w:nsid w:val="CBF2DAEA"/>
    <w:multiLevelType w:val="singleLevel"/>
    <w:tmpl w:val="CBF2DAEA"/>
    <w:lvl w:ilvl="0" w:tentative="0">
      <w:start w:val="1"/>
      <w:numFmt w:val="decimal"/>
      <w:lvlText w:val="（%1）"/>
      <w:lvlJc w:val="left"/>
      <w:pPr>
        <w:ind w:left="420" w:hanging="420"/>
      </w:pPr>
      <w:rPr>
        <w:rFonts w:hint="eastAsia"/>
      </w:rPr>
    </w:lvl>
  </w:abstractNum>
  <w:abstractNum w:abstractNumId="8">
    <w:nsid w:val="E5D82BDA"/>
    <w:multiLevelType w:val="singleLevel"/>
    <w:tmpl w:val="E5D82BDA"/>
    <w:lvl w:ilvl="0" w:tentative="0">
      <w:start w:val="1"/>
      <w:numFmt w:val="decimal"/>
      <w:lvlText w:val="(%1)"/>
      <w:lvlJc w:val="left"/>
      <w:pPr>
        <w:tabs>
          <w:tab w:val="left" w:pos="420"/>
        </w:tabs>
        <w:ind w:left="845" w:hanging="425"/>
      </w:pPr>
      <w:rPr>
        <w:rFonts w:hint="default"/>
      </w:rPr>
    </w:lvl>
  </w:abstractNum>
  <w:abstractNum w:abstractNumId="9">
    <w:nsid w:val="E921B9E9"/>
    <w:multiLevelType w:val="singleLevel"/>
    <w:tmpl w:val="E921B9E9"/>
    <w:lvl w:ilvl="0" w:tentative="0">
      <w:start w:val="1"/>
      <w:numFmt w:val="decimal"/>
      <w:suff w:val="nothing"/>
      <w:lvlText w:val="（%1）"/>
      <w:lvlJc w:val="left"/>
      <w:rPr>
        <w:rFonts w:hint="default"/>
        <w:b w:val="0"/>
        <w:bCs w:val="0"/>
        <w:sz w:val="21"/>
        <w:szCs w:val="21"/>
      </w:rPr>
    </w:lvl>
  </w:abstractNum>
  <w:abstractNum w:abstractNumId="10">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singleLevel"/>
    <w:tmpl w:val="00000013"/>
    <w:lvl w:ilvl="0" w:tentative="0">
      <w:start w:val="1"/>
      <w:numFmt w:val="decimal"/>
      <w:lvlText w:val="%1."/>
      <w:lvlJc w:val="left"/>
      <w:pPr>
        <w:ind w:left="420" w:hanging="420"/>
      </w:pPr>
    </w:lvl>
  </w:abstractNum>
  <w:abstractNum w:abstractNumId="14">
    <w:nsid w:val="1BCAD2B1"/>
    <w:multiLevelType w:val="singleLevel"/>
    <w:tmpl w:val="1BCAD2B1"/>
    <w:lvl w:ilvl="0" w:tentative="0">
      <w:start w:val="1"/>
      <w:numFmt w:val="chineseCounting"/>
      <w:suff w:val="nothing"/>
      <w:lvlText w:val="（%1）"/>
      <w:lvlJc w:val="left"/>
      <w:rPr>
        <w:rFonts w:hint="eastAsia"/>
      </w:rPr>
    </w:lvl>
  </w:abstractNum>
  <w:abstractNum w:abstractNumId="15">
    <w:nsid w:val="21305886"/>
    <w:multiLevelType w:val="singleLevel"/>
    <w:tmpl w:val="21305886"/>
    <w:lvl w:ilvl="0" w:tentative="0">
      <w:start w:val="1"/>
      <w:numFmt w:val="decimal"/>
      <w:lvlText w:val="（%1）"/>
      <w:lvlJc w:val="left"/>
      <w:pPr>
        <w:ind w:left="420" w:hanging="420"/>
      </w:pPr>
      <w:rPr>
        <w:rFonts w:hint="eastAsia"/>
      </w:rPr>
    </w:lvl>
  </w:abstractNum>
  <w:abstractNum w:abstractNumId="16">
    <w:nsid w:val="42B2C3BA"/>
    <w:multiLevelType w:val="singleLevel"/>
    <w:tmpl w:val="42B2C3BA"/>
    <w:lvl w:ilvl="0" w:tentative="0">
      <w:start w:val="1"/>
      <w:numFmt w:val="decimal"/>
      <w:lvlText w:val="（%1）"/>
      <w:lvlJc w:val="left"/>
      <w:pPr>
        <w:ind w:left="420" w:hanging="420"/>
      </w:pPr>
      <w:rPr>
        <w:rFonts w:hint="eastAsia"/>
      </w:rPr>
    </w:lvl>
  </w:abstractNum>
  <w:abstractNum w:abstractNumId="17">
    <w:nsid w:val="472D6470"/>
    <w:multiLevelType w:val="singleLevel"/>
    <w:tmpl w:val="472D6470"/>
    <w:lvl w:ilvl="0" w:tentative="0">
      <w:start w:val="1"/>
      <w:numFmt w:val="decimal"/>
      <w:lvlText w:val="%1."/>
      <w:lvlJc w:val="left"/>
      <w:pPr>
        <w:ind w:left="425" w:hanging="425"/>
      </w:pPr>
      <w:rPr>
        <w:rFonts w:hint="default"/>
      </w:rPr>
    </w:lvl>
  </w:abstractNum>
  <w:abstractNum w:abstractNumId="1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9">
    <w:nsid w:val="49B01490"/>
    <w:multiLevelType w:val="singleLevel"/>
    <w:tmpl w:val="49B01490"/>
    <w:lvl w:ilvl="0" w:tentative="0">
      <w:start w:val="2"/>
      <w:numFmt w:val="chineseCounting"/>
      <w:suff w:val="space"/>
      <w:lvlText w:val="第%1条"/>
      <w:lvlJc w:val="left"/>
      <w:rPr>
        <w:rFonts w:hint="eastAsia"/>
      </w:rPr>
    </w:lvl>
  </w:abstractNum>
  <w:abstractNum w:abstractNumId="2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730141D4"/>
    <w:multiLevelType w:val="singleLevel"/>
    <w:tmpl w:val="730141D4"/>
    <w:lvl w:ilvl="0" w:tentative="0">
      <w:start w:val="4"/>
      <w:numFmt w:val="chineseCounting"/>
      <w:suff w:val="space"/>
      <w:lvlText w:val="第%1条"/>
      <w:lvlJc w:val="left"/>
      <w:rPr>
        <w:rFonts w:hint="eastAsia"/>
      </w:rPr>
    </w:lvl>
  </w:abstractNum>
  <w:abstractNum w:abstractNumId="23">
    <w:nsid w:val="7ED17433"/>
    <w:multiLevelType w:val="singleLevel"/>
    <w:tmpl w:val="7ED17433"/>
    <w:lvl w:ilvl="0" w:tentative="0">
      <w:start w:val="1"/>
      <w:numFmt w:val="decimal"/>
      <w:lvlText w:val="（%1）"/>
      <w:lvlJc w:val="left"/>
      <w:pPr>
        <w:ind w:left="420" w:hanging="420"/>
      </w:pPr>
      <w:rPr>
        <w:rFonts w:hint="eastAsia"/>
      </w:rPr>
    </w:lvl>
  </w:abstractNum>
  <w:num w:numId="1">
    <w:abstractNumId w:val="18"/>
  </w:num>
  <w:num w:numId="2">
    <w:abstractNumId w:val="14"/>
  </w:num>
  <w:num w:numId="3">
    <w:abstractNumId w:val="4"/>
  </w:num>
  <w:num w:numId="4">
    <w:abstractNumId w:val="8"/>
  </w:num>
  <w:num w:numId="5">
    <w:abstractNumId w:val="20"/>
  </w:num>
  <w:num w:numId="6">
    <w:abstractNumId w:val="9"/>
  </w:num>
  <w:num w:numId="7">
    <w:abstractNumId w:val="23"/>
  </w:num>
  <w:num w:numId="8">
    <w:abstractNumId w:val="15"/>
  </w:num>
  <w:num w:numId="9">
    <w:abstractNumId w:val="7"/>
  </w:num>
  <w:num w:numId="10">
    <w:abstractNumId w:val="16"/>
  </w:num>
  <w:num w:numId="11">
    <w:abstractNumId w:val="0"/>
  </w:num>
  <w:num w:numId="12">
    <w:abstractNumId w:val="3"/>
  </w:num>
  <w:num w:numId="13">
    <w:abstractNumId w:val="17"/>
  </w:num>
  <w:num w:numId="14">
    <w:abstractNumId w:val="12"/>
  </w:num>
  <w:num w:numId="15">
    <w:abstractNumId w:val="2"/>
  </w:num>
  <w:num w:numId="16">
    <w:abstractNumId w:val="6"/>
  </w:num>
  <w:num w:numId="17">
    <w:abstractNumId w:val="10"/>
  </w:num>
  <w:num w:numId="18">
    <w:abstractNumId w:val="11"/>
  </w:num>
  <w:num w:numId="19">
    <w:abstractNumId w:val="13"/>
  </w:num>
  <w:num w:numId="20">
    <w:abstractNumId w:val="21"/>
  </w:num>
  <w:num w:numId="21">
    <w:abstractNumId w:val="19"/>
  </w:num>
  <w:num w:numId="22">
    <w:abstractNumId w:val="1"/>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jQ4NTQ4MTg4Mjg0OTQ5NzAxZTNlM2MyN2U5NjkifQ=="/>
  </w:docVars>
  <w:rsids>
    <w:rsidRoot w:val="00916A9A"/>
    <w:rsid w:val="000B4797"/>
    <w:rsid w:val="0016425B"/>
    <w:rsid w:val="001A6737"/>
    <w:rsid w:val="001B26A8"/>
    <w:rsid w:val="00206268"/>
    <w:rsid w:val="00350585"/>
    <w:rsid w:val="00432876"/>
    <w:rsid w:val="00523754"/>
    <w:rsid w:val="0054422D"/>
    <w:rsid w:val="005821AD"/>
    <w:rsid w:val="0074451C"/>
    <w:rsid w:val="00750465"/>
    <w:rsid w:val="007C04A0"/>
    <w:rsid w:val="007D585D"/>
    <w:rsid w:val="007E6360"/>
    <w:rsid w:val="00815066"/>
    <w:rsid w:val="00916A9A"/>
    <w:rsid w:val="009736C8"/>
    <w:rsid w:val="00A756AB"/>
    <w:rsid w:val="00AF29AF"/>
    <w:rsid w:val="00D53134"/>
    <w:rsid w:val="00D64BFA"/>
    <w:rsid w:val="00DE0B08"/>
    <w:rsid w:val="00E124BB"/>
    <w:rsid w:val="00E453CA"/>
    <w:rsid w:val="00E542FE"/>
    <w:rsid w:val="00EA4EE8"/>
    <w:rsid w:val="00EB515B"/>
    <w:rsid w:val="00F43388"/>
    <w:rsid w:val="00F6281B"/>
    <w:rsid w:val="00F80B0B"/>
    <w:rsid w:val="00FB531B"/>
    <w:rsid w:val="010A129E"/>
    <w:rsid w:val="07422339"/>
    <w:rsid w:val="08FD412C"/>
    <w:rsid w:val="0F0B6041"/>
    <w:rsid w:val="16F024A3"/>
    <w:rsid w:val="172B0B5F"/>
    <w:rsid w:val="1A154CEE"/>
    <w:rsid w:val="1BE0775F"/>
    <w:rsid w:val="269E15CF"/>
    <w:rsid w:val="26A27D1A"/>
    <w:rsid w:val="2BDF6DB2"/>
    <w:rsid w:val="2FE53F14"/>
    <w:rsid w:val="30B26DDC"/>
    <w:rsid w:val="3A8944B8"/>
    <w:rsid w:val="40644AA2"/>
    <w:rsid w:val="43104BB9"/>
    <w:rsid w:val="44A64BC8"/>
    <w:rsid w:val="49117305"/>
    <w:rsid w:val="49877E8B"/>
    <w:rsid w:val="499B538F"/>
    <w:rsid w:val="49E04C18"/>
    <w:rsid w:val="4AFA2747"/>
    <w:rsid w:val="4B8B74E2"/>
    <w:rsid w:val="5A111FBE"/>
    <w:rsid w:val="62597300"/>
    <w:rsid w:val="66E156F1"/>
    <w:rsid w:val="6C462416"/>
    <w:rsid w:val="6EEE18DD"/>
    <w:rsid w:val="6F9E54E7"/>
    <w:rsid w:val="75D6596C"/>
    <w:rsid w:val="77F30EF8"/>
    <w:rsid w:val="7AC22C6E"/>
    <w:rsid w:val="7ACD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20"/>
    <w:qFormat/>
    <w:uiPriority w:val="0"/>
    <w:pPr>
      <w:jc w:val="left"/>
    </w:pPr>
    <w:rPr>
      <w:rFonts w:ascii="仿宋_GB2312" w:hAnsi="宋体" w:eastAsia="仿宋_GB2312"/>
    </w:rPr>
  </w:style>
  <w:style w:type="paragraph" w:styleId="4">
    <w:name w:val="annotation text"/>
    <w:basedOn w:val="1"/>
    <w:link w:val="21"/>
    <w:unhideWhenUsed/>
    <w:qFormat/>
    <w:uiPriority w:val="99"/>
    <w:pPr>
      <w:jc w:val="left"/>
    </w:pPr>
  </w:style>
  <w:style w:type="paragraph" w:styleId="5">
    <w:name w:val="Body Text"/>
    <w:basedOn w:val="1"/>
    <w:link w:val="22"/>
    <w:qFormat/>
    <w:uiPriority w:val="1"/>
    <w:rPr>
      <w:rFonts w:ascii="宋体" w:hAnsi="宋体" w:cs="宋体"/>
      <w:szCs w:val="21"/>
      <w:lang w:eastAsia="en-US" w:bidi="en-US"/>
    </w:rPr>
  </w:style>
  <w:style w:type="paragraph" w:styleId="6">
    <w:name w:val="Body Text Indent"/>
    <w:basedOn w:val="1"/>
    <w:link w:val="23"/>
    <w:qFormat/>
    <w:uiPriority w:val="0"/>
    <w:pPr>
      <w:spacing w:after="120"/>
      <w:ind w:left="420" w:leftChars="200"/>
    </w:pPr>
  </w:style>
  <w:style w:type="paragraph" w:styleId="7">
    <w:name w:val="Date"/>
    <w:basedOn w:val="1"/>
    <w:next w:val="1"/>
    <w:link w:val="24"/>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next w:val="4"/>
    <w:link w:val="28"/>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Emphasis"/>
    <w:basedOn w:val="15"/>
    <w:qFormat/>
    <w:uiPriority w:val="20"/>
    <w:rPr>
      <w:i/>
    </w:rPr>
  </w:style>
  <w:style w:type="character" w:styleId="18">
    <w:name w:val="Hyperlink"/>
    <w:basedOn w:val="15"/>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正文文本 2 Char"/>
    <w:basedOn w:val="15"/>
    <w:link w:val="2"/>
    <w:qFormat/>
    <w:uiPriority w:val="0"/>
    <w:rPr>
      <w:rFonts w:ascii="仿宋_GB2312" w:hAnsi="宋体" w:eastAsia="仿宋_GB2312" w:cs="Times New Roman"/>
      <w:szCs w:val="24"/>
    </w:rPr>
  </w:style>
  <w:style w:type="character" w:customStyle="1" w:styleId="21">
    <w:name w:val="批注文字 Char"/>
    <w:basedOn w:val="15"/>
    <w:link w:val="4"/>
    <w:qFormat/>
    <w:uiPriority w:val="99"/>
    <w:rPr>
      <w:rFonts w:ascii="Times New Roman" w:hAnsi="Times New Roman" w:eastAsia="宋体" w:cs="Times New Roman"/>
      <w:szCs w:val="24"/>
    </w:rPr>
  </w:style>
  <w:style w:type="character" w:customStyle="1" w:styleId="22">
    <w:name w:val="正文文本 Char"/>
    <w:basedOn w:val="15"/>
    <w:link w:val="5"/>
    <w:qFormat/>
    <w:uiPriority w:val="1"/>
    <w:rPr>
      <w:rFonts w:ascii="宋体" w:hAnsi="宋体" w:eastAsia="宋体" w:cs="宋体"/>
      <w:szCs w:val="21"/>
      <w:lang w:eastAsia="en-US" w:bidi="en-US"/>
    </w:rPr>
  </w:style>
  <w:style w:type="character" w:customStyle="1" w:styleId="23">
    <w:name w:val="正文文本缩进 Char"/>
    <w:basedOn w:val="15"/>
    <w:link w:val="6"/>
    <w:qFormat/>
    <w:uiPriority w:val="0"/>
    <w:rPr>
      <w:rFonts w:ascii="Times New Roman" w:hAnsi="Times New Roman" w:eastAsia="宋体" w:cs="Times New Roman"/>
      <w:szCs w:val="24"/>
    </w:rPr>
  </w:style>
  <w:style w:type="character" w:customStyle="1" w:styleId="24">
    <w:name w:val="日期 Char"/>
    <w:basedOn w:val="15"/>
    <w:link w:val="7"/>
    <w:qFormat/>
    <w:uiPriority w:val="99"/>
    <w:rPr>
      <w:rFonts w:ascii="Times New Roman" w:hAnsi="Times New Roman" w:eastAsia="宋体" w:cs="Times New Roman"/>
      <w:szCs w:val="24"/>
    </w:rPr>
  </w:style>
  <w:style w:type="character" w:customStyle="1" w:styleId="25">
    <w:name w:val="批注框文本 Char"/>
    <w:basedOn w:val="15"/>
    <w:link w:val="8"/>
    <w:qFormat/>
    <w:uiPriority w:val="99"/>
    <w:rPr>
      <w:rFonts w:ascii="Times New Roman" w:hAnsi="Times New Roman" w:eastAsia="宋体" w:cs="Times New Roman"/>
      <w:sz w:val="18"/>
      <w:szCs w:val="18"/>
    </w:rPr>
  </w:style>
  <w:style w:type="character" w:customStyle="1" w:styleId="26">
    <w:name w:val="页脚 Char"/>
    <w:basedOn w:val="15"/>
    <w:link w:val="9"/>
    <w:qFormat/>
    <w:uiPriority w:val="99"/>
    <w:rPr>
      <w:rFonts w:ascii="Times New Roman" w:hAnsi="Times New Roman" w:eastAsia="宋体" w:cs="Times New Roman"/>
      <w:sz w:val="18"/>
      <w:szCs w:val="18"/>
    </w:rPr>
  </w:style>
  <w:style w:type="character" w:customStyle="1" w:styleId="27">
    <w:name w:val="页眉 Char"/>
    <w:basedOn w:val="15"/>
    <w:link w:val="10"/>
    <w:qFormat/>
    <w:uiPriority w:val="0"/>
    <w:rPr>
      <w:rFonts w:ascii="Times New Roman" w:hAnsi="Times New Roman" w:eastAsia="宋体" w:cs="Times New Roman"/>
      <w:sz w:val="18"/>
      <w:szCs w:val="18"/>
    </w:rPr>
  </w:style>
  <w:style w:type="character" w:customStyle="1" w:styleId="28">
    <w:name w:val="批注主题 Char"/>
    <w:basedOn w:val="21"/>
    <w:link w:val="12"/>
    <w:qFormat/>
    <w:uiPriority w:val="99"/>
    <w:rPr>
      <w:b/>
      <w:bCs/>
    </w:rPr>
  </w:style>
  <w:style w:type="character" w:customStyle="1" w:styleId="29">
    <w:name w:val="title"/>
    <w:basedOn w:val="15"/>
    <w:qFormat/>
    <w:uiPriority w:val="0"/>
  </w:style>
  <w:style w:type="paragraph" w:customStyle="1" w:styleId="30">
    <w:name w:val="表1"/>
    <w:basedOn w:val="1"/>
    <w:qFormat/>
    <w:uiPriority w:val="0"/>
    <w:pPr>
      <w:spacing w:line="360" w:lineRule="auto"/>
      <w:jc w:val="center"/>
    </w:pPr>
    <w:rPr>
      <w:rFonts w:hAnsi="宋体"/>
      <w:b/>
      <w:bCs/>
      <w:sz w:val="24"/>
    </w:rPr>
  </w:style>
  <w:style w:type="paragraph" w:styleId="31">
    <w:name w:val="List Paragraph"/>
    <w:basedOn w:val="1"/>
    <w:qFormat/>
    <w:uiPriority w:val="34"/>
    <w:pPr>
      <w:ind w:firstLine="420" w:firstLineChars="200"/>
    </w:p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9F0D8-ADB2-4681-829A-D963D4DEFFA7}">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11306</Words>
  <Characters>12422</Characters>
  <Lines>121</Lines>
  <Paragraphs>34</Paragraphs>
  <TotalTime>130</TotalTime>
  <ScaleCrop>false</ScaleCrop>
  <LinksUpToDate>false</LinksUpToDate>
  <CharactersWithSpaces>14030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2022-04-18T03:06:00Z</dcterms:created>
  <dc:creator>lenovo</dc:creator>
  <cp:lastModifiedBy>szcec</cp:lastModifiedBy>
  <cp:lastPrinted>2022-05-11T08:04:00Z</cp:lastPrinted>
  <dcterms:modified xsi:type="dcterms:W3CDTF">2022-05-13T06:02:05Z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125B7129AE2B45A2A2AB4A095946FB3D</vt:lpwstr>
  </property>
</Properties>
</file>