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eastAsia="宋体" w:cs="宋体"/>
          <w:b/>
          <w:bCs/>
          <w:sz w:val="48"/>
          <w:szCs w:val="48"/>
        </w:rPr>
      </w:pPr>
      <w:r>
        <w:rPr>
          <w:rFonts w:hint="eastAsia" w:ascii="宋体" w:hAnsi="宋体" w:eastAsia="宋体" w:cs="宋体"/>
          <w:b/>
          <w:bCs/>
          <w:sz w:val="48"/>
          <w:szCs w:val="48"/>
        </w:rPr>
        <w:t>深圳会展中心管理有限责任公司</w:t>
      </w:r>
    </w:p>
    <w:p>
      <w:pPr>
        <w:spacing w:line="0" w:lineRule="atLeast"/>
        <w:jc w:val="center"/>
        <w:rPr>
          <w:rFonts w:hint="eastAsia" w:ascii="宋体" w:hAnsi="宋体" w:eastAsia="宋体" w:cs="宋体"/>
          <w:b/>
          <w:bCs/>
          <w:sz w:val="48"/>
          <w:szCs w:val="48"/>
        </w:rPr>
      </w:pPr>
    </w:p>
    <w:p>
      <w:pPr>
        <w:spacing w:line="0" w:lineRule="atLeast"/>
        <w:jc w:val="center"/>
        <w:rPr>
          <w:rFonts w:hint="eastAsia" w:ascii="宋体" w:hAnsi="宋体" w:eastAsia="宋体" w:cs="宋体"/>
          <w:b/>
          <w:sz w:val="72"/>
          <w:szCs w:val="72"/>
          <w:lang w:val="en-US" w:eastAsia="zh-CN"/>
        </w:rPr>
      </w:pPr>
      <w:r>
        <w:rPr>
          <w:rFonts w:hint="eastAsia" w:ascii="宋体" w:hAnsi="宋体" w:eastAsia="宋体" w:cs="宋体"/>
          <w:b/>
          <w:sz w:val="72"/>
          <w:szCs w:val="72"/>
          <w:lang w:val="en-US" w:eastAsia="zh-CN"/>
        </w:rPr>
        <w:t>询比价采购文件</w:t>
      </w:r>
    </w:p>
    <w:p>
      <w:pPr>
        <w:jc w:val="center"/>
        <w:rPr>
          <w:rFonts w:hint="eastAsia" w:ascii="宋体" w:hAnsi="宋体" w:eastAsia="宋体" w:cs="宋体"/>
          <w:b/>
          <w:sz w:val="72"/>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sz w:val="32"/>
          <w:szCs w:val="32"/>
        </w:rPr>
        <w:t>项目名称：</w:t>
      </w:r>
      <w:r>
        <w:rPr>
          <w:rFonts w:hint="eastAsia" w:ascii="宋体" w:hAnsi="宋体" w:eastAsia="宋体" w:cs="宋体"/>
          <w:b/>
          <w:sz w:val="32"/>
          <w:szCs w:val="32"/>
          <w:lang w:val="en-US" w:eastAsia="zh-CN"/>
        </w:rPr>
        <w:t>第二十四届高交会深圳公交车辆车身广告发</w:t>
      </w:r>
      <w:r>
        <w:rPr>
          <w:rFonts w:hint="eastAsia" w:ascii="宋体" w:hAnsi="宋体" w:eastAsia="宋体" w:cs="宋体"/>
          <w:b/>
          <w:color w:val="auto"/>
          <w:sz w:val="32"/>
          <w:szCs w:val="32"/>
          <w:highlight w:val="none"/>
          <w:lang w:val="en-US" w:eastAsia="zh-CN"/>
        </w:rPr>
        <w:t>布</w:t>
      </w:r>
      <w:r>
        <w:rPr>
          <w:rFonts w:hint="eastAsia" w:ascii="宋体" w:hAnsi="宋体" w:eastAsia="宋体" w:cs="宋体"/>
          <w:b/>
          <w:color w:val="auto"/>
          <w:sz w:val="32"/>
          <w:szCs w:val="32"/>
          <w:highlight w:val="none"/>
        </w:rPr>
        <w:t>项目</w:t>
      </w:r>
    </w:p>
    <w:p>
      <w:pPr>
        <w:tabs>
          <w:tab w:val="left" w:pos="2127"/>
          <w:tab w:val="left" w:pos="2694"/>
        </w:tabs>
        <w:spacing w:line="360" w:lineRule="auto"/>
        <w:ind w:firstLine="2030" w:firstLineChars="632"/>
        <w:rPr>
          <w:rFonts w:hint="eastAsia" w:ascii="宋体" w:hAnsi="宋体" w:eastAsia="宋体" w:cs="宋体"/>
          <w:b/>
          <w:sz w:val="32"/>
          <w:szCs w:val="32"/>
        </w:rPr>
      </w:pPr>
    </w:p>
    <w:p>
      <w:pPr>
        <w:tabs>
          <w:tab w:val="left" w:pos="2127"/>
          <w:tab w:val="left" w:pos="2694"/>
        </w:tabs>
        <w:spacing w:line="360" w:lineRule="auto"/>
        <w:ind w:firstLine="2030" w:firstLineChars="632"/>
        <w:rPr>
          <w:rFonts w:hint="eastAsia" w:ascii="宋体" w:hAnsi="宋体" w:eastAsia="宋体" w:cs="宋体"/>
          <w:b/>
          <w:sz w:val="32"/>
          <w:szCs w:val="32"/>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jc w:val="left"/>
        <w:rPr>
          <w:rFonts w:hint="eastAsia" w:ascii="宋体" w:hAnsi="宋体" w:eastAsia="宋体" w:cs="宋体"/>
          <w:b/>
          <w:color w:val="0C0C0C"/>
          <w:sz w:val="32"/>
          <w:szCs w:val="32"/>
          <w:highlight w:val="green"/>
        </w:rPr>
      </w:pPr>
    </w:p>
    <w:p>
      <w:pPr>
        <w:tabs>
          <w:tab w:val="left" w:pos="2127"/>
          <w:tab w:val="left" w:pos="2694"/>
        </w:tabs>
        <w:spacing w:line="360" w:lineRule="auto"/>
        <w:ind w:firstLine="2030" w:firstLineChars="632"/>
        <w:rPr>
          <w:rFonts w:hint="eastAsia" w:ascii="宋体" w:hAnsi="宋体" w:eastAsia="宋体" w:cs="宋体"/>
          <w:b/>
          <w:sz w:val="32"/>
          <w:szCs w:val="32"/>
        </w:rPr>
      </w:pPr>
    </w:p>
    <w:p>
      <w:pPr>
        <w:tabs>
          <w:tab w:val="left" w:pos="2127"/>
          <w:tab w:val="left" w:pos="2694"/>
        </w:tabs>
        <w:spacing w:line="360" w:lineRule="auto"/>
        <w:ind w:firstLine="2030" w:firstLineChars="632"/>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深圳会展中心管理有限责任公司</w:t>
      </w:r>
    </w:p>
    <w:p>
      <w:pPr>
        <w:jc w:val="center"/>
        <w:rPr>
          <w:rFonts w:hint="eastAsia" w:ascii="宋体" w:hAnsi="宋体" w:eastAsia="宋体" w:cs="宋体"/>
          <w:b/>
          <w:sz w:val="32"/>
          <w:szCs w:val="32"/>
          <w:lang w:val="en-US" w:eastAsia="zh-CN"/>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2</w:t>
      </w:r>
      <w:r>
        <w:rPr>
          <w:rFonts w:hint="eastAsia" w:ascii="宋体" w:hAnsi="宋体" w:eastAsia="宋体" w:cs="宋体"/>
          <w:b/>
          <w:sz w:val="32"/>
          <w:szCs w:val="32"/>
        </w:rPr>
        <w:t>年</w:t>
      </w:r>
      <w:r>
        <w:rPr>
          <w:rFonts w:hint="eastAsia" w:ascii="宋体" w:hAnsi="宋体" w:cs="宋体"/>
          <w:b/>
          <w:sz w:val="32"/>
          <w:szCs w:val="32"/>
          <w:lang w:val="en-US" w:eastAsia="zh-CN"/>
        </w:rPr>
        <w:t>10</w:t>
      </w:r>
      <w:r>
        <w:rPr>
          <w:rFonts w:hint="eastAsia" w:ascii="宋体" w:hAnsi="宋体" w:eastAsia="宋体" w:cs="宋体"/>
          <w:b/>
          <w:sz w:val="32"/>
          <w:szCs w:val="32"/>
        </w:rPr>
        <w:t>月</w:t>
      </w:r>
      <w:r>
        <w:rPr>
          <w:rFonts w:hint="eastAsia" w:ascii="宋体" w:hAnsi="宋体" w:eastAsia="宋体" w:cs="宋体"/>
          <w:b/>
          <w:sz w:val="32"/>
          <w:szCs w:val="32"/>
        </w:rPr>
        <w:br w:type="page"/>
      </w:r>
      <w:r>
        <w:rPr>
          <w:rFonts w:hint="eastAsia" w:ascii="宋体" w:hAnsi="宋体" w:eastAsia="宋体" w:cs="宋体"/>
          <w:b/>
          <w:sz w:val="32"/>
          <w:szCs w:val="32"/>
          <w:lang w:val="en-US" w:eastAsia="zh-CN"/>
        </w:rPr>
        <w:t>目录</w:t>
      </w:r>
    </w:p>
    <w:p>
      <w:pPr>
        <w:spacing w:before="0" w:beforeLines="0" w:after="0" w:afterLines="0" w:line="240" w:lineRule="auto"/>
        <w:ind w:left="0" w:leftChars="0" w:right="0" w:rightChars="0" w:firstLine="0" w:firstLineChars="0"/>
        <w:jc w:val="center"/>
        <w:rPr>
          <w:rFonts w:hint="eastAsia" w:ascii="宋体" w:hAnsi="宋体" w:eastAsia="宋体" w:cs="宋体"/>
        </w:rPr>
      </w:pP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TOC \o "1-2" \h \u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_Toc13312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一、 </w:t>
      </w:r>
      <w:r>
        <w:rPr>
          <w:rFonts w:hint="eastAsia" w:ascii="宋体" w:hAnsi="宋体" w:eastAsia="宋体" w:cs="宋体"/>
          <w:b/>
          <w:bCs w:val="0"/>
          <w:sz w:val="24"/>
          <w:szCs w:val="24"/>
          <w:lang w:val="en-US" w:eastAsia="zh-CN"/>
        </w:rPr>
        <w:t>参加单位须知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_Toc13312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3</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_Toc6075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二、 </w:t>
      </w:r>
      <w:r>
        <w:rPr>
          <w:rFonts w:hint="eastAsia" w:ascii="宋体" w:hAnsi="宋体" w:eastAsia="宋体" w:cs="宋体"/>
          <w:b/>
          <w:bCs w:val="0"/>
          <w:sz w:val="24"/>
          <w:szCs w:val="24"/>
          <w:lang w:val="en-US" w:eastAsia="zh-CN"/>
        </w:rPr>
        <w:t>特别说明</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_Toc6075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5</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_Toc22664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三、 </w:t>
      </w:r>
      <w:r>
        <w:rPr>
          <w:rFonts w:hint="eastAsia" w:ascii="宋体" w:hAnsi="宋体" w:eastAsia="宋体" w:cs="宋体"/>
          <w:b/>
          <w:bCs w:val="0"/>
          <w:sz w:val="24"/>
          <w:szCs w:val="24"/>
          <w:lang w:val="en-US" w:eastAsia="zh-CN"/>
        </w:rPr>
        <w:t>投标文件编制</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_Toc22664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_Toc19668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四、 项目要求</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_Toc19668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_Toc7111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五、 </w:t>
      </w:r>
      <w:r>
        <w:rPr>
          <w:rFonts w:hint="eastAsia" w:ascii="宋体" w:hAnsi="宋体" w:eastAsia="宋体" w:cs="宋体"/>
          <w:b/>
          <w:bCs w:val="0"/>
          <w:sz w:val="24"/>
          <w:szCs w:val="24"/>
          <w:lang w:val="en-US" w:eastAsia="zh-CN"/>
        </w:rPr>
        <w:t>其他项目说明资料</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_Toc7111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_Toc31641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六、 流程</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_Toc31641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_Toc17804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七、 评审办法</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_Toc17804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3"/>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_Toc32042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（一） 符合性检查</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_Toc32042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3"/>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_Toc24797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 xml:space="preserve">（二） </w:t>
      </w:r>
      <w:r>
        <w:rPr>
          <w:rFonts w:hint="eastAsia" w:ascii="宋体" w:hAnsi="宋体" w:eastAsia="宋体" w:cs="宋体"/>
          <w:b/>
          <w:bCs w:val="0"/>
          <w:sz w:val="24"/>
          <w:szCs w:val="24"/>
          <w:lang w:val="en-US" w:eastAsia="zh-CN"/>
        </w:rPr>
        <w:t>价格</w:t>
      </w:r>
      <w:r>
        <w:rPr>
          <w:rFonts w:hint="eastAsia" w:ascii="宋体" w:hAnsi="宋体" w:eastAsia="宋体" w:cs="宋体"/>
          <w:b/>
          <w:bCs w:val="0"/>
          <w:sz w:val="24"/>
          <w:szCs w:val="24"/>
        </w:rPr>
        <w:t>评议</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_Toc24797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_Toc30026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八、 采购结果</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_Toc30026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_Toc7138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九、 合同条款及格式</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_Toc7138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8</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_Toc29635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附件1：报名回函</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_Toc29635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9</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_Toc16328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附件2：</w:t>
      </w:r>
      <w:r>
        <w:rPr>
          <w:rFonts w:hint="eastAsia" w:ascii="宋体" w:hAnsi="宋体" w:eastAsia="宋体" w:cs="宋体"/>
          <w:b/>
          <w:bCs w:val="0"/>
          <w:sz w:val="24"/>
          <w:szCs w:val="24"/>
        </w:rPr>
        <w:t>考察证明</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_Toc16328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10</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_Toc26044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附件3：</w:t>
      </w:r>
      <w:r>
        <w:rPr>
          <w:rFonts w:hint="eastAsia" w:ascii="宋体" w:hAnsi="宋体" w:eastAsia="宋体" w:cs="宋体"/>
          <w:b/>
          <w:bCs w:val="0"/>
          <w:sz w:val="24"/>
          <w:szCs w:val="24"/>
        </w:rPr>
        <w:t>报价一览表（货物）</w:t>
      </w:r>
      <w:r>
        <w:rPr>
          <w:rFonts w:hint="eastAsia" w:ascii="宋体" w:hAnsi="宋体" w:eastAsia="宋体" w:cs="宋体"/>
          <w:b/>
          <w:bCs w:val="0"/>
          <w:sz w:val="24"/>
          <w:szCs w:val="24"/>
          <w:highlight w:val="yellow"/>
        </w:rPr>
        <w:t>（本项目不适用）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_Toc26044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_Toc13833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附件4：</w:t>
      </w:r>
      <w:r>
        <w:rPr>
          <w:rFonts w:hint="eastAsia" w:ascii="宋体" w:hAnsi="宋体" w:eastAsia="宋体" w:cs="宋体"/>
          <w:b/>
          <w:bCs w:val="0"/>
          <w:sz w:val="24"/>
          <w:szCs w:val="24"/>
        </w:rPr>
        <w:t>报价一览表（服务）</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_Toc13833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_Toc21239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rPr>
        <w:t>：报价一览表（工程）</w:t>
      </w:r>
      <w:r>
        <w:rPr>
          <w:rFonts w:hint="eastAsia" w:ascii="宋体" w:hAnsi="宋体" w:eastAsia="宋体" w:cs="宋体"/>
          <w:b/>
          <w:bCs w:val="0"/>
          <w:sz w:val="24"/>
          <w:szCs w:val="24"/>
          <w:highlight w:val="yellow"/>
        </w:rPr>
        <w:t>（本项目不适用）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_Toc21239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14</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_Toc5739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附件6：</w:t>
      </w:r>
      <w:r>
        <w:rPr>
          <w:rFonts w:hint="eastAsia" w:ascii="宋体" w:hAnsi="宋体" w:eastAsia="宋体" w:cs="宋体"/>
          <w:b/>
          <w:bCs w:val="0"/>
          <w:sz w:val="24"/>
          <w:szCs w:val="24"/>
        </w:rPr>
        <w:t>商务条款响应/偏离表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_Toc5739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15</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_Toc10632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附件7：</w:t>
      </w:r>
      <w:r>
        <w:rPr>
          <w:rFonts w:hint="eastAsia" w:ascii="宋体" w:hAnsi="宋体" w:eastAsia="宋体" w:cs="宋体"/>
          <w:b/>
          <w:bCs w:val="0"/>
          <w:sz w:val="24"/>
          <w:szCs w:val="24"/>
        </w:rPr>
        <w:t xml:space="preserve"> 技术（服务）响应/偏离表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_Toc10632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16</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_Toc4918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附件8：</w:t>
      </w:r>
      <w:r>
        <w:rPr>
          <w:rFonts w:hint="eastAsia" w:ascii="宋体" w:hAnsi="宋体" w:eastAsia="宋体" w:cs="宋体"/>
          <w:b/>
          <w:bCs w:val="0"/>
          <w:sz w:val="24"/>
          <w:szCs w:val="24"/>
        </w:rPr>
        <w:t>法定代表人证明书</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_Toc4918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17</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_Toc31429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10</w:t>
      </w:r>
      <w:r>
        <w:rPr>
          <w:rFonts w:hint="eastAsia" w:ascii="宋体" w:hAnsi="宋体" w:eastAsia="宋体" w:cs="宋体"/>
          <w:b/>
          <w:bCs w:val="0"/>
          <w:sz w:val="24"/>
          <w:szCs w:val="24"/>
        </w:rPr>
        <w:t>：经营业绩一览表</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_Toc31429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19</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_Toc27965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11</w:t>
      </w:r>
      <w:r>
        <w:rPr>
          <w:rFonts w:hint="eastAsia" w:ascii="宋体" w:hAnsi="宋体" w:eastAsia="宋体" w:cs="宋体"/>
          <w:b/>
          <w:bCs w:val="0"/>
          <w:sz w:val="24"/>
          <w:szCs w:val="24"/>
        </w:rPr>
        <w:t>：</w:t>
      </w:r>
      <w:r>
        <w:rPr>
          <w:rFonts w:hint="eastAsia" w:ascii="宋体" w:hAnsi="宋体" w:eastAsia="宋体" w:cs="宋体"/>
          <w:b/>
          <w:bCs w:val="0"/>
          <w:sz w:val="24"/>
          <w:szCs w:val="24"/>
          <w:highlight w:val="yellow"/>
        </w:rPr>
        <w:t>售后服务承诺书</w:t>
      </w:r>
      <w:r>
        <w:rPr>
          <w:rFonts w:hint="eastAsia" w:ascii="宋体" w:hAnsi="宋体" w:eastAsia="宋体" w:cs="宋体"/>
          <w:b/>
          <w:bCs w:val="0"/>
          <w:sz w:val="24"/>
          <w:szCs w:val="24"/>
          <w:highlight w:val="yellow"/>
          <w:lang w:val="en-US" w:eastAsia="zh-CN"/>
        </w:rPr>
        <w:t>/质量保修服务承诺书（服务）</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_Toc27965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20</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_Toc5527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12</w:t>
      </w:r>
      <w:r>
        <w:rPr>
          <w:rFonts w:hint="eastAsia" w:ascii="宋体" w:hAnsi="宋体" w:eastAsia="宋体" w:cs="宋体"/>
          <w:b/>
          <w:bCs w:val="0"/>
          <w:sz w:val="24"/>
          <w:szCs w:val="24"/>
        </w:rPr>
        <w:t>：履约情况及社会信誉承诺书</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_Toc5527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21</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12"/>
        <w:tabs>
          <w:tab w:val="right" w:leader="dot" w:pos="9540"/>
        </w:tabs>
        <w:spacing w:line="360" w:lineRule="auto"/>
        <w:ind w:left="504" w:leftChars="0" w:hanging="504" w:hangingChars="209"/>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fldChar w:fldCharType="begin"/>
      </w:r>
      <w:r>
        <w:rPr>
          <w:rFonts w:hint="eastAsia" w:ascii="宋体" w:hAnsi="宋体" w:eastAsia="宋体" w:cs="宋体"/>
          <w:b/>
          <w:bCs w:val="0"/>
          <w:sz w:val="24"/>
          <w:szCs w:val="24"/>
          <w:lang w:val="en-US" w:eastAsia="zh-CN"/>
        </w:rPr>
        <w:instrText xml:space="preserve"> HYPERLINK \l _Toc27576 </w:instrText>
      </w:r>
      <w:r>
        <w:rPr>
          <w:rFonts w:hint="eastAsia" w:ascii="宋体" w:hAnsi="宋体" w:eastAsia="宋体" w:cs="宋体"/>
          <w:b/>
          <w:bCs w:val="0"/>
          <w:sz w:val="24"/>
          <w:szCs w:val="24"/>
          <w:lang w:val="en-US" w:eastAsia="zh-CN"/>
        </w:rPr>
        <w:fldChar w:fldCharType="separate"/>
      </w:r>
      <w:r>
        <w:rPr>
          <w:rFonts w:hint="eastAsia" w:ascii="宋体" w:hAnsi="宋体" w:eastAsia="宋体" w:cs="宋体"/>
          <w:b/>
          <w:bCs w:val="0"/>
          <w:sz w:val="24"/>
          <w:szCs w:val="24"/>
          <w:lang w:val="en-US" w:eastAsia="zh-CN"/>
        </w:rPr>
        <w:t>附件13：</w:t>
      </w:r>
      <w:r>
        <w:rPr>
          <w:rFonts w:hint="eastAsia" w:ascii="宋体" w:hAnsi="宋体" w:eastAsia="宋体" w:cs="宋体"/>
          <w:b/>
          <w:bCs w:val="0"/>
          <w:sz w:val="24"/>
          <w:szCs w:val="24"/>
        </w:rPr>
        <w:t>投标文件密码</w:t>
      </w:r>
      <w:r>
        <w:rPr>
          <w:rFonts w:hint="eastAsia" w:ascii="宋体" w:hAnsi="宋体" w:eastAsia="宋体" w:cs="宋体"/>
          <w:b/>
          <w:bCs w:val="0"/>
          <w:sz w:val="24"/>
          <w:szCs w:val="24"/>
        </w:rPr>
        <w:tab/>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PAGEREF _Toc27576 \h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22</w:t>
      </w:r>
      <w:r>
        <w:rPr>
          <w:rFonts w:hint="eastAsia" w:ascii="宋体" w:hAnsi="宋体" w:eastAsia="宋体" w:cs="宋体"/>
          <w:b/>
          <w:bCs w:val="0"/>
          <w:sz w:val="24"/>
          <w:szCs w:val="24"/>
        </w:rPr>
        <w:fldChar w:fldCharType="end"/>
      </w:r>
      <w:r>
        <w:rPr>
          <w:rFonts w:hint="eastAsia" w:ascii="宋体" w:hAnsi="宋体" w:eastAsia="宋体" w:cs="宋体"/>
          <w:b/>
          <w:bCs w:val="0"/>
          <w:sz w:val="24"/>
          <w:szCs w:val="24"/>
          <w:lang w:val="en-US" w:eastAsia="zh-CN"/>
        </w:rPr>
        <w:fldChar w:fldCharType="end"/>
      </w:r>
    </w:p>
    <w:p>
      <w:pPr>
        <w:pStyle w:val="5"/>
        <w:spacing w:line="360" w:lineRule="auto"/>
        <w:rPr>
          <w:rFonts w:hint="eastAsia" w:ascii="宋体" w:hAnsi="宋体" w:eastAsia="宋体" w:cs="宋体"/>
          <w:b/>
          <w:szCs w:val="32"/>
          <w:lang w:val="en-US" w:eastAsia="zh-CN"/>
        </w:rPr>
        <w:sectPr>
          <w:footerReference r:id="rId3" w:type="default"/>
          <w:pgSz w:w="11906" w:h="16838"/>
          <w:pgMar w:top="1134" w:right="926" w:bottom="1135" w:left="1440" w:header="0" w:footer="1020" w:gutter="0"/>
          <w:cols w:space="720" w:num="1"/>
          <w:docGrid w:type="lines" w:linePitch="312" w:charSpace="0"/>
        </w:sectPr>
      </w:pPr>
      <w:r>
        <w:rPr>
          <w:rFonts w:hint="eastAsia" w:ascii="宋体" w:hAnsi="宋体" w:eastAsia="宋体" w:cs="宋体"/>
          <w:b/>
          <w:bCs w:val="0"/>
          <w:sz w:val="24"/>
          <w:szCs w:val="24"/>
          <w:lang w:val="en-US" w:eastAsia="zh-CN"/>
        </w:rPr>
        <w:fldChar w:fldCharType="end"/>
      </w:r>
    </w:p>
    <w:p>
      <w:pPr>
        <w:numPr>
          <w:ilvl w:val="0"/>
          <w:numId w:val="1"/>
        </w:numPr>
        <w:spacing w:line="300" w:lineRule="auto"/>
        <w:ind w:left="0" w:leftChars="0" w:firstLine="420" w:firstLineChars="0"/>
        <w:outlineLvl w:val="0"/>
        <w:rPr>
          <w:rFonts w:hint="eastAsia" w:ascii="宋体" w:hAnsi="宋体" w:eastAsia="宋体" w:cs="宋体"/>
          <w:b/>
          <w:sz w:val="21"/>
          <w:szCs w:val="21"/>
        </w:rPr>
      </w:pPr>
      <w:bookmarkStart w:id="0" w:name="_Toc13312"/>
      <w:r>
        <w:rPr>
          <w:rFonts w:hint="eastAsia" w:ascii="宋体" w:hAnsi="宋体" w:eastAsia="宋体" w:cs="宋体"/>
          <w:b/>
          <w:sz w:val="21"/>
          <w:szCs w:val="21"/>
          <w:lang w:val="en-US" w:eastAsia="zh-CN"/>
        </w:rPr>
        <w:t>参加单位须知</w:t>
      </w:r>
      <w:bookmarkEnd w:id="0"/>
    </w:p>
    <w:p>
      <w:pPr>
        <w:numPr>
          <w:ilvl w:val="0"/>
          <w:numId w:val="2"/>
        </w:num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hint="eastAsia" w:ascii="宋体" w:hAnsi="宋体" w:eastAsia="宋体" w:cs="宋体"/>
          <w:b/>
          <w:sz w:val="28"/>
          <w:szCs w:val="28"/>
        </w:rPr>
      </w:pPr>
      <w:r>
        <w:rPr>
          <w:rFonts w:hint="eastAsia" w:ascii="宋体" w:hAnsi="宋体" w:eastAsia="宋体" w:cs="宋体"/>
          <w:szCs w:val="21"/>
        </w:rPr>
        <w:t>用“☑”标识时表明该选项被</w:t>
      </w:r>
      <w:r>
        <w:rPr>
          <w:rFonts w:hint="eastAsia" w:ascii="宋体" w:hAnsi="宋体" w:eastAsia="宋体" w:cs="宋体"/>
          <w:szCs w:val="21"/>
          <w:lang w:val="en-US" w:eastAsia="zh-CN"/>
        </w:rPr>
        <w:t>采购</w:t>
      </w:r>
      <w:r>
        <w:rPr>
          <w:rFonts w:hint="eastAsia" w:ascii="宋体" w:hAnsi="宋体" w:eastAsia="宋体" w:cs="宋体"/>
          <w:szCs w:val="21"/>
        </w:rPr>
        <w:t>人选用，用“□”标识时表明该选项未被</w:t>
      </w:r>
      <w:r>
        <w:rPr>
          <w:rFonts w:hint="eastAsia" w:ascii="宋体" w:hAnsi="宋体" w:eastAsia="宋体" w:cs="宋体"/>
          <w:szCs w:val="21"/>
          <w:lang w:val="en-US" w:eastAsia="zh-CN"/>
        </w:rPr>
        <w:t>采购</w:t>
      </w:r>
      <w:r>
        <w:rPr>
          <w:rFonts w:hint="eastAsia" w:ascii="宋体" w:hAnsi="宋体" w:eastAsia="宋体" w:cs="宋体"/>
          <w:szCs w:val="21"/>
        </w:rPr>
        <w:t>人选用。本文件中对应模板性条款未被</w:t>
      </w:r>
      <w:r>
        <w:rPr>
          <w:rFonts w:hint="eastAsia" w:ascii="宋体" w:hAnsi="宋体" w:eastAsia="宋体" w:cs="宋体"/>
          <w:szCs w:val="21"/>
          <w:lang w:val="en-US" w:eastAsia="zh-CN"/>
        </w:rPr>
        <w:t>采购</w:t>
      </w:r>
      <w:r>
        <w:rPr>
          <w:rFonts w:hint="eastAsia" w:ascii="宋体" w:hAnsi="宋体" w:eastAsia="宋体" w:cs="宋体"/>
          <w:szCs w:val="21"/>
        </w:rPr>
        <w:t>人选用的内容，自动不适用。</w:t>
      </w:r>
    </w:p>
    <w:p>
      <w:pPr>
        <w:numPr>
          <w:ilvl w:val="0"/>
          <w:numId w:val="2"/>
        </w:numPr>
        <w:autoSpaceDE w:val="0"/>
        <w:autoSpaceDN w:val="0"/>
        <w:adjustRightInd w:val="0"/>
        <w:snapToGrid w:val="0"/>
        <w:spacing w:line="360" w:lineRule="auto"/>
        <w:ind w:firstLine="420" w:firstLineChars="200"/>
        <w:rPr>
          <w:rFonts w:hint="eastAsia" w:ascii="宋体" w:hAnsi="宋体" w:eastAsia="宋体" w:cs="宋体"/>
          <w:b/>
          <w:sz w:val="28"/>
          <w:szCs w:val="28"/>
        </w:rPr>
      </w:pPr>
      <w:r>
        <w:rPr>
          <w:rFonts w:hint="eastAsia" w:ascii="宋体" w:hAnsi="宋体" w:eastAsia="宋体" w:cs="宋体"/>
          <w:szCs w:val="21"/>
          <w:lang w:val="en-US" w:eastAsia="zh-CN"/>
        </w:rPr>
        <w:t>采购</w:t>
      </w:r>
      <w:r>
        <w:rPr>
          <w:rFonts w:hint="eastAsia" w:ascii="宋体" w:hAnsi="宋体" w:eastAsia="宋体" w:cs="宋体"/>
          <w:szCs w:val="21"/>
        </w:rPr>
        <w:t>人在编制招标文件时，示范文本中的空格部分应根据招标项目实际需求填写，无内容或不采用者应用斜画线表示或者注明“本项目不适用”。</w:t>
      </w:r>
    </w:p>
    <w:tbl>
      <w:tblPr>
        <w:tblStyle w:val="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noWrap w:val="0"/>
            <w:vAlign w:val="center"/>
          </w:tcPr>
          <w:p>
            <w:pPr>
              <w:autoSpaceDE w:val="0"/>
              <w:autoSpaceDN w:val="0"/>
              <w:adjustRightInd w:val="0"/>
              <w:snapToGrid w:val="0"/>
              <w:jc w:val="center"/>
              <w:rPr>
                <w:rFonts w:hint="eastAsia" w:ascii="宋体" w:hAnsi="宋体" w:eastAsia="宋体" w:cs="宋体"/>
                <w:b/>
                <w:sz w:val="32"/>
                <w:szCs w:val="32"/>
              </w:rPr>
            </w:pPr>
            <w:r>
              <w:rPr>
                <w:rFonts w:hint="eastAsia" w:ascii="宋体" w:hAnsi="宋体" w:eastAsia="宋体" w:cs="宋体"/>
                <w:b/>
                <w:sz w:val="32"/>
                <w:szCs w:val="32"/>
                <w:lang w:eastAsia="zh-CN"/>
              </w:rPr>
              <w:t>参加单位</w:t>
            </w:r>
            <w:r>
              <w:rPr>
                <w:rFonts w:hint="eastAsia" w:ascii="宋体" w:hAnsi="宋体" w:eastAsia="宋体" w:cs="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1990" w:type="dxa"/>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名称</w:t>
            </w:r>
          </w:p>
        </w:tc>
        <w:tc>
          <w:tcPr>
            <w:tcW w:w="7029" w:type="dxa"/>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1990" w:type="dxa"/>
            <w:noWrap w:val="0"/>
            <w:vAlign w:val="center"/>
          </w:tcPr>
          <w:p>
            <w:pPr>
              <w:autoSpaceDE w:val="0"/>
              <w:autoSpaceDN w:val="0"/>
              <w:adjustRightInd w:val="0"/>
              <w:snapToGrid w:val="0"/>
              <w:jc w:val="center"/>
              <w:rPr>
                <w:rFonts w:hint="eastAsia" w:ascii="宋体" w:hAnsi="宋体" w:eastAsia="宋体" w:cs="宋体"/>
                <w:bCs/>
                <w:szCs w:val="21"/>
              </w:rPr>
            </w:pPr>
            <w:r>
              <w:rPr>
                <w:rFonts w:hint="eastAsia" w:ascii="宋体" w:hAnsi="宋体" w:eastAsia="宋体" w:cs="宋体"/>
                <w:bCs/>
                <w:szCs w:val="21"/>
                <w:lang w:val="en-US" w:eastAsia="zh-CN"/>
              </w:rPr>
              <w:t>采购</w:t>
            </w:r>
            <w:r>
              <w:rPr>
                <w:rFonts w:hint="eastAsia" w:ascii="宋体" w:hAnsi="宋体" w:eastAsia="宋体" w:cs="宋体"/>
                <w:bCs/>
                <w:szCs w:val="21"/>
              </w:rPr>
              <w:t>人</w:t>
            </w:r>
          </w:p>
        </w:tc>
        <w:tc>
          <w:tcPr>
            <w:tcW w:w="7029" w:type="dxa"/>
            <w:noWrap w:val="0"/>
            <w:vAlign w:val="center"/>
          </w:tcPr>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名称：深圳会展中心管理有限责任公司</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联系人：</w:t>
            </w:r>
            <w:r>
              <w:rPr>
                <w:rFonts w:hint="eastAsia" w:ascii="宋体" w:hAnsi="宋体" w:eastAsia="宋体" w:cs="宋体"/>
                <w:color w:val="000000"/>
                <w:sz w:val="21"/>
                <w:szCs w:val="21"/>
                <w:highlight w:val="none"/>
                <w:lang w:val="en-US" w:eastAsia="zh-CN"/>
              </w:rPr>
              <w:t>黄先生</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电话：0755-8284</w:t>
            </w:r>
            <w:r>
              <w:rPr>
                <w:rFonts w:hint="eastAsia" w:ascii="宋体" w:hAnsi="宋体" w:eastAsia="宋体" w:cs="宋体"/>
                <w:color w:val="000000"/>
                <w:sz w:val="21"/>
                <w:szCs w:val="21"/>
                <w:highlight w:val="none"/>
              </w:rPr>
              <w:t>882</w:t>
            </w:r>
            <w:r>
              <w:rPr>
                <w:rFonts w:hint="eastAsia" w:ascii="宋体" w:hAnsi="宋体" w:eastAsia="宋体" w:cs="宋体"/>
                <w:color w:val="000000"/>
                <w:sz w:val="21"/>
                <w:szCs w:val="21"/>
                <w:highlight w:val="none"/>
                <w:lang w:val="en-US" w:eastAsia="zh-CN"/>
              </w:rPr>
              <w:t>2</w:t>
            </w:r>
          </w:p>
          <w:p>
            <w:pPr>
              <w:wordWrap w:val="0"/>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传真：0755-8284</w:t>
            </w:r>
            <w:r>
              <w:rPr>
                <w:rFonts w:hint="eastAsia" w:ascii="宋体" w:hAnsi="宋体" w:eastAsia="宋体" w:cs="宋体"/>
                <w:color w:val="000000"/>
                <w:sz w:val="21"/>
                <w:szCs w:val="21"/>
                <w:highlight w:val="none"/>
              </w:rPr>
              <w:t>8694</w:t>
            </w:r>
          </w:p>
          <w:p>
            <w:pPr>
              <w:wordWrap w:val="0"/>
              <w:autoSpaceDE w:val="0"/>
              <w:autoSpaceDN w:val="0"/>
              <w:adjustRightInd w:val="0"/>
              <w:snapToGrid w:val="0"/>
              <w:rPr>
                <w:rFonts w:hint="eastAsia" w:ascii="宋体" w:hAnsi="宋体" w:eastAsia="宋体" w:cs="宋体"/>
                <w:kern w:val="0"/>
                <w:szCs w:val="21"/>
                <w:highlight w:val="none"/>
                <w:u w:val="single"/>
              </w:rPr>
            </w:pPr>
            <w:r>
              <w:rPr>
                <w:rFonts w:hint="eastAsia" w:ascii="宋体" w:hAnsi="宋体" w:eastAsia="宋体" w:cs="宋体"/>
                <w:szCs w:val="21"/>
                <w:highlight w:val="none"/>
              </w:rPr>
              <w:t>邮箱：</w:t>
            </w:r>
            <w:r>
              <w:rPr>
                <w:rFonts w:hint="eastAsia" w:ascii="宋体" w:hAnsi="宋体" w:eastAsia="宋体" w:cs="宋体"/>
                <w:color w:val="000000"/>
                <w:sz w:val="21"/>
                <w:szCs w:val="21"/>
                <w:highlight w:val="none"/>
                <w:lang w:val="en-US" w:eastAsia="zh-CN"/>
              </w:rPr>
              <w:t>cghyz</w:t>
            </w:r>
            <w:r>
              <w:rPr>
                <w:rFonts w:hint="eastAsia" w:ascii="宋体" w:hAnsi="宋体" w:eastAsia="宋体" w:cs="宋体"/>
                <w:color w:val="000000"/>
                <w:sz w:val="21"/>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项目名称</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none"/>
              </w:rPr>
            </w:pPr>
            <w:r>
              <w:rPr>
                <w:rFonts w:hint="eastAsia" w:ascii="宋体" w:hAnsi="宋体" w:eastAsia="宋体" w:cs="宋体"/>
                <w:color w:val="FF0000"/>
                <w:szCs w:val="21"/>
                <w:highlight w:val="none"/>
                <w:lang w:val="en-US" w:eastAsia="zh-CN"/>
              </w:rPr>
              <w:t>第二十四届高交会深圳公交车辆车身广告</w:t>
            </w:r>
            <w:r>
              <w:rPr>
                <w:rFonts w:hint="eastAsia" w:ascii="宋体" w:hAnsi="宋体" w:eastAsia="宋体" w:cs="宋体"/>
                <w:color w:val="FF0000"/>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项目类别</w:t>
            </w:r>
          </w:p>
        </w:tc>
        <w:tc>
          <w:tcPr>
            <w:tcW w:w="7029" w:type="dxa"/>
            <w:noWrap w:val="0"/>
            <w:vAlign w:val="center"/>
          </w:tcPr>
          <w:p>
            <w:pPr>
              <w:autoSpaceDE w:val="0"/>
              <w:autoSpaceDN w:val="0"/>
              <w:adjustRightInd w:val="0"/>
              <w:snapToGrid w:val="0"/>
              <w:jc w:val="left"/>
              <w:rPr>
                <w:rFonts w:hint="eastAsia" w:ascii="宋体" w:hAnsi="宋体" w:eastAsia="宋体" w:cs="宋体"/>
                <w:szCs w:val="21"/>
                <w:highlight w:val="none"/>
              </w:rPr>
            </w:pPr>
            <w:r>
              <w:rPr>
                <w:rFonts w:hint="eastAsia" w:ascii="宋体" w:hAnsi="宋体" w:eastAsia="宋体" w:cs="宋体"/>
                <w:color w:val="FF0000"/>
                <w:szCs w:val="21"/>
                <w:highlight w:val="none"/>
                <w:lang w:val="en-US" w:eastAsia="zh-CN"/>
              </w:rPr>
              <w:t>服务</w:t>
            </w:r>
            <w:r>
              <w:rPr>
                <w:rFonts w:hint="eastAsia" w:ascii="宋体" w:hAnsi="宋体" w:eastAsia="宋体" w:cs="宋体"/>
                <w:color w:val="FF0000"/>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项目介绍</w:t>
            </w:r>
          </w:p>
        </w:tc>
        <w:tc>
          <w:tcPr>
            <w:tcW w:w="7029" w:type="dxa"/>
            <w:noWrap w:val="0"/>
            <w:vAlign w:val="center"/>
          </w:tcPr>
          <w:p>
            <w:pPr>
              <w:autoSpaceDE/>
              <w:autoSpaceDN/>
              <w:adjustRightInd/>
              <w:snapToGrid/>
              <w:spacing w:line="300" w:lineRule="auto"/>
              <w:ind w:firstLine="420" w:firstLineChars="200"/>
              <w:rPr>
                <w:rFonts w:hint="eastAsia" w:ascii="宋体" w:hAnsi="宋体" w:eastAsia="宋体" w:cs="宋体"/>
                <w:i/>
                <w:color w:val="FF0000"/>
                <w:szCs w:val="21"/>
                <w:highlight w:val="none"/>
              </w:rPr>
            </w:pPr>
            <w:r>
              <w:rPr>
                <w:rFonts w:hint="eastAsia" w:ascii="宋体" w:hAnsi="宋体" w:eastAsia="宋体" w:cs="宋体"/>
                <w:szCs w:val="21"/>
                <w:highlight w:val="none"/>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2022年，第二十四届高交会即将在深圳举办，</w:t>
            </w:r>
            <w:r>
              <w:rPr>
                <w:rFonts w:hint="eastAsia" w:ascii="宋体" w:hAnsi="宋体" w:eastAsia="宋体" w:cs="宋体"/>
                <w:color w:val="000000"/>
                <w:szCs w:val="21"/>
                <w:highlight w:val="none"/>
              </w:rPr>
              <w:t>因此</w:t>
            </w:r>
            <w:r>
              <w:rPr>
                <w:rFonts w:hint="eastAsia" w:ascii="宋体" w:hAnsi="宋体" w:eastAsia="宋体" w:cs="宋体"/>
                <w:color w:val="000000"/>
                <w:szCs w:val="21"/>
                <w:highlight w:val="none"/>
                <w:lang w:eastAsia="zh-CN"/>
              </w:rPr>
              <w:t>深圳</w:t>
            </w:r>
            <w:r>
              <w:rPr>
                <w:rFonts w:hint="eastAsia" w:ascii="宋体" w:hAnsi="宋体" w:eastAsia="宋体" w:cs="宋体"/>
                <w:color w:val="000000"/>
                <w:szCs w:val="21"/>
                <w:highlight w:val="none"/>
              </w:rPr>
              <w:t>会展中心</w:t>
            </w:r>
            <w:r>
              <w:rPr>
                <w:rFonts w:hint="eastAsia" w:ascii="宋体" w:hAnsi="宋体" w:eastAsia="宋体" w:cs="宋体"/>
                <w:color w:val="000000"/>
                <w:szCs w:val="21"/>
                <w:highlight w:val="none"/>
                <w:lang w:eastAsia="zh-CN"/>
              </w:rPr>
              <w:t>需</w:t>
            </w:r>
            <w:r>
              <w:rPr>
                <w:rFonts w:hint="eastAsia" w:ascii="宋体" w:hAnsi="宋体" w:eastAsia="宋体" w:cs="宋体"/>
                <w:color w:val="000000"/>
                <w:szCs w:val="21"/>
                <w:highlight w:val="none"/>
              </w:rPr>
              <w:t>要借助</w:t>
            </w:r>
            <w:r>
              <w:rPr>
                <w:rFonts w:hint="eastAsia" w:ascii="宋体" w:hAnsi="宋体" w:eastAsia="宋体" w:cs="宋体"/>
                <w:color w:val="000000"/>
                <w:szCs w:val="21"/>
                <w:highlight w:val="none"/>
                <w:lang w:val="en-US" w:eastAsia="zh-CN"/>
              </w:rPr>
              <w:t>公交车车身广告</w:t>
            </w:r>
            <w:r>
              <w:rPr>
                <w:rFonts w:hint="eastAsia" w:ascii="宋体" w:hAnsi="宋体" w:eastAsia="宋体" w:cs="宋体"/>
                <w:color w:val="000000"/>
                <w:szCs w:val="21"/>
                <w:highlight w:val="none"/>
              </w:rPr>
              <w:t>优势</w:t>
            </w:r>
            <w:r>
              <w:rPr>
                <w:rFonts w:hint="eastAsia" w:ascii="宋体" w:hAnsi="宋体" w:eastAsia="宋体" w:cs="宋体"/>
                <w:color w:val="000000"/>
                <w:kern w:val="0"/>
                <w:szCs w:val="21"/>
                <w:highlight w:val="none"/>
              </w:rPr>
              <w:t>做好</w:t>
            </w:r>
            <w:r>
              <w:rPr>
                <w:rFonts w:hint="eastAsia" w:ascii="宋体" w:hAnsi="宋体" w:eastAsia="宋体" w:cs="宋体"/>
                <w:color w:val="000000"/>
                <w:kern w:val="0"/>
                <w:szCs w:val="21"/>
                <w:highlight w:val="none"/>
                <w:lang w:eastAsia="zh-CN"/>
              </w:rPr>
              <w:t>展会</w:t>
            </w:r>
            <w:r>
              <w:rPr>
                <w:rFonts w:hint="eastAsia" w:ascii="宋体" w:hAnsi="宋体" w:eastAsia="宋体" w:cs="宋体"/>
                <w:color w:val="000000"/>
                <w:kern w:val="0"/>
                <w:szCs w:val="21"/>
                <w:highlight w:val="none"/>
              </w:rPr>
              <w:t>宣传工作</w:t>
            </w:r>
            <w:r>
              <w:rPr>
                <w:rFonts w:hint="eastAsia" w:ascii="宋体" w:hAnsi="宋体" w:eastAsia="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实施地点</w:t>
            </w:r>
          </w:p>
        </w:tc>
        <w:tc>
          <w:tcPr>
            <w:tcW w:w="7029" w:type="dxa"/>
            <w:noWrap w:val="0"/>
            <w:vAlign w:val="center"/>
          </w:tcPr>
          <w:p>
            <w:pPr>
              <w:autoSpaceDE w:val="0"/>
              <w:autoSpaceDN w:val="0"/>
              <w:adjustRightInd w:val="0"/>
              <w:snapToGrid w:val="0"/>
              <w:rPr>
                <w:rFonts w:hint="eastAsia" w:ascii="宋体" w:hAnsi="宋体" w:eastAsia="宋体" w:cs="宋体"/>
                <w:szCs w:val="21"/>
                <w:highlight w:val="yellow"/>
                <w:lang w:val="en-US" w:eastAsia="zh-CN"/>
              </w:rPr>
            </w:pPr>
            <w:r>
              <w:rPr>
                <w:rFonts w:hint="eastAsia" w:ascii="宋体" w:hAnsi="宋体" w:eastAsia="宋体" w:cs="宋体"/>
                <w:szCs w:val="21"/>
                <w:highlight w:val="none"/>
                <w:lang w:val="en-US" w:eastAsia="zh-CN"/>
              </w:rPr>
              <w:t>深圳</w:t>
            </w:r>
            <w:r>
              <w:rPr>
                <w:rFonts w:hint="eastAsia" w:ascii="宋体" w:hAnsi="宋体" w:cs="宋体"/>
                <w:szCs w:val="21"/>
                <w:highlight w:val="none"/>
                <w:lang w:val="en-US" w:eastAsia="zh-CN"/>
              </w:rPr>
              <w:t>巴士集团车辆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报名(文件获取）开始时间</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14</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w:t>
            </w:r>
            <w:r>
              <w:rPr>
                <w:rFonts w:hint="eastAsia" w:ascii="宋体" w:hAnsi="宋体" w:eastAsia="宋体" w:cs="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kern w:val="0"/>
                <w:szCs w:val="21"/>
              </w:rPr>
              <w:t>报名方式</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bCs/>
                <w:szCs w:val="21"/>
              </w:rPr>
              <w:t>完整填写本项目报名回函（详见</w:t>
            </w:r>
            <w:r>
              <w:rPr>
                <w:rFonts w:hint="eastAsia" w:ascii="宋体" w:hAnsi="宋体" w:eastAsia="宋体" w:cs="宋体"/>
                <w:bCs/>
                <w:szCs w:val="21"/>
                <w:lang w:val="en-US" w:eastAsia="zh-CN"/>
              </w:rPr>
              <w:t>附件</w:t>
            </w:r>
            <w:r>
              <w:rPr>
                <w:rFonts w:hint="eastAsia" w:ascii="宋体" w:hAnsi="宋体" w:eastAsia="宋体" w:cs="宋体"/>
                <w:bCs/>
                <w:szCs w:val="21"/>
              </w:rPr>
              <w:t>）并加盖公司公章后，按要求</w:t>
            </w:r>
            <w:r>
              <w:rPr>
                <w:rFonts w:hint="eastAsia" w:ascii="宋体" w:hAnsi="宋体" w:eastAsia="宋体" w:cs="宋体"/>
                <w:bCs/>
              </w:rPr>
              <w:t>上传至</w:t>
            </w:r>
            <w:r>
              <w:rPr>
                <w:rFonts w:hint="eastAsia" w:ascii="宋体" w:hAnsi="宋体" w:eastAsia="宋体" w:cs="宋体"/>
                <w:bCs/>
                <w:color w:val="FF0000"/>
                <w:highlight w:val="yellow"/>
                <w:u w:val="none"/>
              </w:rPr>
              <w:t>https://cg.szcec.com/sharing/jiDSBEh27</w:t>
            </w:r>
            <w:r>
              <w:rPr>
                <w:rFonts w:hint="eastAsia" w:ascii="宋体" w:hAnsi="宋体" w:eastAsia="宋体" w:cs="宋体"/>
                <w:bCs/>
                <w:color w:val="FF0000"/>
                <w:highlight w:val="yellow"/>
                <w:u w:val="none"/>
                <w:lang w:val="en-US" w:eastAsia="zh-CN"/>
              </w:rPr>
              <w:t>，</w:t>
            </w:r>
            <w:r>
              <w:rPr>
                <w:rFonts w:hint="eastAsia" w:ascii="宋体" w:hAnsi="宋体" w:eastAsia="宋体" w:cs="宋体"/>
                <w:bCs/>
                <w:szCs w:val="21"/>
              </w:rPr>
              <w:t>并致电确认。</w:t>
            </w:r>
            <w:r>
              <w:rPr>
                <w:rFonts w:hint="eastAsia" w:ascii="宋体" w:hAnsi="宋体" w:eastAsia="宋体" w:cs="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招标文件获取方式</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szCs w:val="21"/>
              </w:rPr>
              <w:t>报名(文件获取）</w:t>
            </w:r>
            <w:r>
              <w:rPr>
                <w:rFonts w:hint="eastAsia" w:ascii="宋体" w:hAnsi="宋体" w:eastAsia="宋体" w:cs="宋体"/>
                <w:kern w:val="0"/>
                <w:szCs w:val="21"/>
              </w:rPr>
              <w:t>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eastAsia="zh-CN"/>
              </w:rPr>
              <w:t>参加单位</w:t>
            </w:r>
            <w:r>
              <w:rPr>
                <w:rFonts w:hint="eastAsia" w:ascii="宋体" w:hAnsi="宋体" w:eastAsia="宋体" w:cs="宋体"/>
                <w:szCs w:val="21"/>
                <w:shd w:val="clear" w:color="auto" w:fill="FFFFFF"/>
              </w:rPr>
              <w:t>提出质疑</w:t>
            </w:r>
          </w:p>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eastAsia="zh-CN"/>
              </w:rPr>
              <w:t>采购人</w:t>
            </w:r>
            <w:r>
              <w:rPr>
                <w:rFonts w:hint="eastAsia" w:ascii="宋体" w:hAnsi="宋体" w:eastAsia="宋体" w:cs="宋体"/>
                <w:szCs w:val="21"/>
                <w:shd w:val="clear" w:color="auto" w:fill="FFFFFF"/>
              </w:rPr>
              <w:t>澄清、修改、答疑截止时间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20</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6</w:t>
            </w: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投标文件递交截止时间</w:t>
            </w:r>
          </w:p>
        </w:tc>
        <w:tc>
          <w:tcPr>
            <w:tcW w:w="7029" w:type="dxa"/>
            <w:noWrap w:val="0"/>
            <w:vAlign w:val="center"/>
          </w:tcPr>
          <w:p>
            <w:pPr>
              <w:autoSpaceDE w:val="0"/>
              <w:autoSpaceDN w:val="0"/>
              <w:adjustRightInd w:val="0"/>
              <w:snapToGrid w:val="0"/>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20</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15</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7</w:t>
            </w: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szCs w:val="21"/>
                <w:shd w:val="clear" w:color="auto" w:fill="FFFFFF"/>
              </w:rPr>
              <w:t>投标文件递交方式及注意事项</w:t>
            </w:r>
          </w:p>
        </w:tc>
        <w:tc>
          <w:tcPr>
            <w:tcW w:w="7029" w:type="dxa"/>
            <w:noWrap w:val="0"/>
            <w:vAlign w:val="top"/>
          </w:tcPr>
          <w:p>
            <w:pPr>
              <w:rPr>
                <w:rFonts w:hint="eastAsia" w:ascii="宋体" w:hAnsi="宋体" w:eastAsia="宋体" w:cs="宋体"/>
              </w:rPr>
            </w:pPr>
            <w:r>
              <w:rPr>
                <w:rFonts w:hint="eastAsia" w:ascii="宋体" w:hAnsi="宋体" w:eastAsia="宋体" w:cs="宋体"/>
                <w:szCs w:val="21"/>
              </w:rPr>
              <w:t>响应文件应以扫描版（PDF版）及MS Word版文件加密形式</w:t>
            </w:r>
            <w:r>
              <w:rPr>
                <w:rFonts w:hint="eastAsia" w:ascii="宋体" w:hAnsi="宋体" w:eastAsia="宋体" w:cs="宋体"/>
                <w:szCs w:val="21"/>
                <w:lang w:val="en-US" w:eastAsia="zh-CN"/>
              </w:rPr>
              <w:t>上传至</w:t>
            </w:r>
            <w:r>
              <w:rPr>
                <w:rFonts w:hint="eastAsia" w:ascii="宋体" w:hAnsi="宋体" w:eastAsia="宋体" w:cs="宋体"/>
                <w:bCs/>
                <w:color w:val="FF0000"/>
                <w:highlight w:val="yellow"/>
                <w:u w:val="none"/>
              </w:rPr>
              <w:t>https://cg.szcec.com/sharing/4I602sdXY</w:t>
            </w:r>
            <w:r>
              <w:rPr>
                <w:rFonts w:hint="eastAsia" w:ascii="宋体" w:hAnsi="宋体" w:eastAsia="宋体" w:cs="宋体"/>
                <w:bCs/>
                <w:color w:val="FF0000"/>
                <w:highlight w:val="yellow"/>
                <w:u w:val="none"/>
                <w:lang w:val="en-US" w:eastAsia="zh-CN"/>
              </w:rPr>
              <w:t>，</w:t>
            </w:r>
            <w:r>
              <w:rPr>
                <w:rFonts w:hint="eastAsia" w:ascii="宋体" w:hAnsi="宋体" w:eastAsia="宋体" w:cs="宋体"/>
                <w:szCs w:val="21"/>
              </w:rPr>
              <w:t>并致电确认，</w:t>
            </w:r>
            <w:bookmarkStart w:id="1" w:name="_Toc478392822"/>
            <w:bookmarkStart w:id="2" w:name="_Toc478110532"/>
            <w:bookmarkStart w:id="3" w:name="_Toc478393187"/>
            <w:r>
              <w:rPr>
                <w:rFonts w:hint="eastAsia" w:ascii="宋体" w:hAnsi="宋体" w:eastAsia="宋体" w:cs="宋体"/>
              </w:rPr>
              <w:t>注意事项：</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rPr>
              <w:t>为便于开标时的解密操作，响应文件（PDF版及Word版）必须制作为一个压缩文件后再行加密，否则投标文件将被拒收。</w:t>
            </w:r>
            <w:r>
              <w:rPr>
                <w:rFonts w:hint="eastAsia" w:ascii="宋体" w:hAnsi="宋体" w:eastAsia="宋体" w:cs="宋体"/>
                <w:b/>
                <w:bCs/>
                <w:color w:val="FF0000"/>
                <w:szCs w:val="21"/>
              </w:rPr>
              <w:t>建议</w:t>
            </w:r>
            <w:r>
              <w:rPr>
                <w:rFonts w:hint="eastAsia" w:ascii="宋体" w:hAnsi="宋体" w:eastAsia="宋体" w:cs="宋体"/>
                <w:b/>
                <w:bCs/>
                <w:color w:val="FF0000"/>
                <w:szCs w:val="21"/>
                <w:lang w:val="en-US" w:eastAsia="zh-CN"/>
              </w:rPr>
              <w:t>编制文件目录</w:t>
            </w:r>
            <w:r>
              <w:rPr>
                <w:rFonts w:hint="eastAsia" w:ascii="宋体" w:hAnsi="宋体" w:eastAsia="宋体" w:cs="宋体"/>
                <w:szCs w:val="21"/>
                <w:lang w:val="en-US" w:eastAsia="zh-CN"/>
              </w:rPr>
              <w:t>并</w:t>
            </w:r>
            <w:r>
              <w:rPr>
                <w:rFonts w:hint="eastAsia" w:ascii="宋体" w:hAnsi="宋体" w:eastAsia="宋体" w:cs="宋体"/>
                <w:szCs w:val="21"/>
              </w:rPr>
              <w:t>采用winRAR或winzip等常用压缩软件进行压缩和加密。</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lang w:val="en-US" w:eastAsia="zh-CN"/>
              </w:rPr>
              <w:t>参加</w:t>
            </w:r>
            <w:r>
              <w:rPr>
                <w:rFonts w:hint="eastAsia" w:ascii="宋体" w:hAnsi="宋体" w:eastAsia="宋体" w:cs="宋体"/>
                <w:szCs w:val="21"/>
              </w:rPr>
              <w:t>单位授权代表须熟记文件密码，并在开标</w:t>
            </w:r>
            <w:r>
              <w:rPr>
                <w:rFonts w:hint="eastAsia" w:ascii="宋体" w:hAnsi="宋体" w:eastAsia="宋体" w:cs="宋体"/>
                <w:szCs w:val="21"/>
                <w:lang w:val="en-US" w:eastAsia="zh-CN"/>
              </w:rPr>
              <w:t>前按时将</w:t>
            </w:r>
            <w:r>
              <w:rPr>
                <w:rFonts w:hint="eastAsia" w:ascii="宋体" w:hAnsi="宋体" w:eastAsia="宋体" w:cs="宋体"/>
              </w:rPr>
              <w:t>投标文件</w:t>
            </w:r>
            <w:r>
              <w:rPr>
                <w:rFonts w:hint="eastAsia" w:ascii="宋体" w:hAnsi="宋体" w:eastAsia="宋体" w:cs="宋体"/>
                <w:lang w:val="en-US" w:eastAsia="zh-CN"/>
              </w:rPr>
              <w:t>解密</w:t>
            </w:r>
            <w:r>
              <w:rPr>
                <w:rFonts w:hint="eastAsia" w:ascii="宋体" w:hAnsi="宋体" w:eastAsia="宋体" w:cs="宋体"/>
              </w:rPr>
              <w:t>密码（详见附件）上传至</w:t>
            </w:r>
            <w:r>
              <w:rPr>
                <w:rFonts w:hint="eastAsia" w:ascii="宋体" w:hAnsi="宋体" w:eastAsia="宋体" w:cs="宋体"/>
                <w:bCs/>
                <w:color w:val="FF0000"/>
                <w:highlight w:val="yellow"/>
                <w:u w:val="none"/>
              </w:rPr>
              <w:t>https://cg.szcec.com/sharing/Y6cEkyATG</w:t>
            </w:r>
            <w:bookmarkStart w:id="45" w:name="_GoBack"/>
            <w:bookmarkEnd w:id="45"/>
            <w:r>
              <w:rPr>
                <w:rFonts w:hint="eastAsia" w:ascii="宋体" w:hAnsi="宋体" w:eastAsia="宋体" w:cs="宋体"/>
                <w:bCs/>
                <w:color w:val="FF0000"/>
                <w:highlight w:val="yellow"/>
                <w:u w:val="none"/>
                <w:lang w:val="en-US" w:eastAsia="zh-CN"/>
              </w:rPr>
              <w:t>，</w:t>
            </w:r>
            <w:r>
              <w:rPr>
                <w:rFonts w:hint="eastAsia" w:ascii="宋体" w:hAnsi="宋体" w:eastAsia="宋体" w:cs="宋体"/>
                <w:szCs w:val="21"/>
              </w:rPr>
              <w:t>（为确保开评标工作的保密性并兼顾效率，密码早发、晚发的，均可能导致废标的不利后果）。</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rPr>
              <w:t>所有需要加盖公章的页面均须加盖公章，要求签名之处须有相应的亲笔手写签名或法定有效的私章。</w:t>
            </w:r>
          </w:p>
          <w:p>
            <w:pPr>
              <w:pStyle w:val="11"/>
              <w:numPr>
                <w:ilvl w:val="0"/>
                <w:numId w:val="3"/>
              </w:numPr>
              <w:ind w:left="541" w:hanging="541" w:firstLineChars="0"/>
              <w:rPr>
                <w:rFonts w:hint="eastAsia" w:ascii="宋体" w:hAnsi="宋体" w:eastAsia="宋体" w:cs="宋体"/>
                <w:szCs w:val="21"/>
              </w:rPr>
            </w:pPr>
            <w:r>
              <w:rPr>
                <w:rFonts w:hint="eastAsia" w:ascii="宋体" w:hAnsi="宋体" w:eastAsia="宋体" w:cs="宋体"/>
                <w:szCs w:val="21"/>
              </w:rPr>
              <w:t>本项目实质性响应内容以盖章扫描版（PDF版）文件为准，Word版文件仅供评标时搜索文件内容之用而不作为评审依据。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8</w:t>
            </w: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shd w:val="clear" w:color="auto" w:fill="FFFFFF"/>
              </w:rPr>
              <w:t>开标时间</w:t>
            </w:r>
          </w:p>
        </w:tc>
        <w:tc>
          <w:tcPr>
            <w:tcW w:w="7029" w:type="dxa"/>
            <w:noWrap w:val="0"/>
            <w:vAlign w:val="center"/>
          </w:tcPr>
          <w:p>
            <w:pPr>
              <w:rPr>
                <w:rFonts w:hint="eastAsia" w:ascii="宋体" w:hAnsi="宋体" w:eastAsia="宋体" w:cs="宋体"/>
              </w:rPr>
            </w:pPr>
            <w:r>
              <w:rPr>
                <w:rFonts w:hint="eastAsia" w:ascii="宋体" w:hAnsi="宋体" w:eastAsia="宋体" w:cs="宋体"/>
                <w:color w:val="FF0000"/>
                <w:szCs w:val="21"/>
                <w:highlight w:val="yellow"/>
              </w:rPr>
              <w:t>202</w:t>
            </w:r>
            <w:r>
              <w:rPr>
                <w:rFonts w:hint="eastAsia" w:ascii="宋体" w:hAnsi="宋体" w:eastAsia="宋体" w:cs="宋体"/>
                <w:color w:val="FF0000"/>
                <w:szCs w:val="21"/>
                <w:highlight w:val="yellow"/>
                <w:lang w:val="en-US" w:eastAsia="zh-CN"/>
              </w:rPr>
              <w:t>2</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10</w:t>
            </w:r>
            <w:r>
              <w:rPr>
                <w:rFonts w:hint="eastAsia" w:ascii="宋体" w:hAnsi="宋体" w:eastAsia="宋体" w:cs="宋体"/>
                <w:color w:val="FF0000"/>
                <w:szCs w:val="21"/>
                <w:highlight w:val="yellow"/>
              </w:rPr>
              <w:t>-</w:t>
            </w:r>
            <w:r>
              <w:rPr>
                <w:rFonts w:hint="eastAsia" w:ascii="宋体" w:hAnsi="宋体" w:cs="宋体"/>
                <w:color w:val="FF0000"/>
                <w:szCs w:val="21"/>
                <w:highlight w:val="yellow"/>
                <w:lang w:val="en-US" w:eastAsia="zh-CN"/>
              </w:rPr>
              <w:t>21</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9</w:t>
            </w:r>
            <w:r>
              <w:rPr>
                <w:rFonts w:hint="eastAsia" w:ascii="宋体" w:hAnsi="宋体" w:eastAsia="宋体" w:cs="宋体"/>
                <w:color w:val="FF0000"/>
                <w:szCs w:val="21"/>
                <w:highlight w:val="yellow"/>
              </w:rPr>
              <w:t xml:space="preserve">: </w:t>
            </w:r>
            <w:r>
              <w:rPr>
                <w:rFonts w:hint="eastAsia" w:ascii="宋体" w:hAnsi="宋体" w:cs="宋体"/>
                <w:color w:val="FF0000"/>
                <w:szCs w:val="21"/>
                <w:highlight w:val="yellow"/>
                <w:lang w:val="en-US" w:eastAsia="zh-CN"/>
              </w:rPr>
              <w:t>00</w:t>
            </w:r>
            <w:r>
              <w:rPr>
                <w:rFonts w:hint="eastAsia" w:ascii="宋体" w:hAnsi="宋体" w:eastAsia="宋体" w:cs="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lang w:val="en-US" w:eastAsia="zh-CN"/>
              </w:rPr>
            </w:pPr>
            <w:r>
              <w:rPr>
                <w:rFonts w:hint="eastAsia" w:ascii="宋体" w:hAnsi="宋体" w:eastAsia="宋体" w:cs="宋体"/>
                <w:szCs w:val="21"/>
                <w:shd w:val="clear" w:color="auto" w:fill="FFFFFF"/>
                <w:lang w:val="en-US" w:eastAsia="zh-CN"/>
              </w:rPr>
              <w:t>开标密码</w:t>
            </w:r>
          </w:p>
        </w:tc>
        <w:tc>
          <w:tcPr>
            <w:tcW w:w="7029" w:type="dxa"/>
            <w:noWrap w:val="0"/>
            <w:vAlign w:val="center"/>
          </w:tcPr>
          <w:p>
            <w:pPr>
              <w:widowControl/>
              <w:numPr>
                <w:ilvl w:val="0"/>
                <w:numId w:val="0"/>
              </w:numPr>
              <w:tabs>
                <w:tab w:val="left" w:pos="0"/>
                <w:tab w:val="left" w:pos="993"/>
              </w:tabs>
              <w:adjustRightInd w:val="0"/>
              <w:snapToGrid w:val="0"/>
              <w:spacing w:line="240" w:lineRule="auto"/>
              <w:jc w:val="left"/>
              <w:rPr>
                <w:rFonts w:hint="eastAsia" w:ascii="宋体" w:hAnsi="宋体" w:eastAsia="宋体" w:cs="宋体"/>
                <w:b w:val="0"/>
                <w:bCs w:val="0"/>
                <w:color w:val="FF0000"/>
                <w:kern w:val="2"/>
                <w:sz w:val="21"/>
                <w:szCs w:val="21"/>
                <w:highlight w:val="yellow"/>
                <w:lang w:val="en-US" w:eastAsia="zh-CN" w:bidi="ar"/>
              </w:rPr>
            </w:pPr>
            <w:r>
              <w:rPr>
                <w:rFonts w:hint="eastAsia" w:ascii="宋体" w:hAnsi="宋体" w:eastAsia="宋体" w:cs="宋体"/>
                <w:b w:val="0"/>
                <w:bCs w:val="0"/>
                <w:color w:val="FF0000"/>
                <w:kern w:val="2"/>
                <w:sz w:val="21"/>
                <w:szCs w:val="21"/>
                <w:highlight w:val="yellow"/>
                <w:lang w:val="en-US" w:eastAsia="zh-CN" w:bidi="ar"/>
              </w:rPr>
              <w:t>开标密码上传要求：</w:t>
            </w:r>
          </w:p>
          <w:p>
            <w:pPr>
              <w:widowControl/>
              <w:numPr>
                <w:ilvl w:val="0"/>
                <w:numId w:val="0"/>
              </w:numPr>
              <w:tabs>
                <w:tab w:val="left" w:pos="0"/>
                <w:tab w:val="left" w:pos="993"/>
              </w:tabs>
              <w:adjustRightInd w:val="0"/>
              <w:snapToGrid w:val="0"/>
              <w:spacing w:line="240" w:lineRule="auto"/>
              <w:jc w:val="left"/>
              <w:rPr>
                <w:rFonts w:hint="eastAsia" w:ascii="宋体" w:hAnsi="宋体" w:eastAsia="宋体" w:cs="宋体"/>
                <w:color w:val="FF0000"/>
                <w:szCs w:val="21"/>
                <w:highlight w:val="yellow"/>
              </w:rPr>
            </w:pPr>
            <w:r>
              <w:rPr>
                <w:rFonts w:hint="eastAsia" w:ascii="宋体" w:hAnsi="宋体" w:eastAsia="宋体" w:cs="宋体"/>
                <w:b w:val="0"/>
                <w:bCs w:val="0"/>
                <w:color w:val="FF0000"/>
                <w:kern w:val="2"/>
                <w:sz w:val="21"/>
                <w:szCs w:val="21"/>
                <w:highlight w:val="yellow"/>
                <w:lang w:val="en-US" w:eastAsia="zh-CN" w:bidi="ar"/>
              </w:rPr>
              <w:t>请在开标前30分钟内将投标文件解密密码上传至下列指定地址：https://cg.szcec.com/sharing/Y6cEkyATG,未按时上传投标文件解密密码将失去投标资格。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hint="eastAsia" w:ascii="宋体" w:hAnsi="宋体" w:eastAsia="宋体" w:cs="宋体"/>
                <w:szCs w:val="21"/>
              </w:rPr>
            </w:pPr>
          </w:p>
        </w:tc>
        <w:tc>
          <w:tcPr>
            <w:tcW w:w="1990" w:type="dxa"/>
            <w:noWrap w:val="0"/>
            <w:vAlign w:val="center"/>
          </w:tcPr>
          <w:p>
            <w:pPr>
              <w:autoSpaceDE w:val="0"/>
              <w:autoSpaceDN w:val="0"/>
              <w:adjustRightInd w:val="0"/>
              <w:snapToGrid w:val="0"/>
              <w:jc w:val="center"/>
              <w:rPr>
                <w:rFonts w:hint="eastAsia" w:ascii="宋体" w:hAnsi="宋体" w:eastAsia="宋体" w:cs="宋体"/>
                <w:szCs w:val="21"/>
                <w:shd w:val="clear" w:color="auto" w:fill="FFFFFF"/>
              </w:rPr>
            </w:pPr>
            <w:r>
              <w:rPr>
                <w:rFonts w:hint="eastAsia" w:ascii="宋体" w:hAnsi="宋体" w:eastAsia="宋体" w:cs="宋体"/>
                <w:szCs w:val="21"/>
              </w:rPr>
              <w:t>开标地点</w:t>
            </w:r>
          </w:p>
        </w:tc>
        <w:tc>
          <w:tcPr>
            <w:tcW w:w="7029" w:type="dxa"/>
            <w:noWrap w:val="0"/>
            <w:vAlign w:val="center"/>
          </w:tcPr>
          <w:p>
            <w:pPr>
              <w:autoSpaceDE w:val="0"/>
              <w:autoSpaceDN w:val="0"/>
              <w:adjustRightInd w:val="0"/>
              <w:snapToGrid w:val="0"/>
              <w:rPr>
                <w:rFonts w:hint="eastAsia" w:ascii="宋体" w:hAnsi="宋体" w:eastAsia="宋体" w:cs="宋体"/>
                <w:szCs w:val="21"/>
              </w:rPr>
            </w:pPr>
            <w:r>
              <w:rPr>
                <w:rFonts w:hint="eastAsia" w:ascii="宋体" w:hAnsi="宋体" w:eastAsia="宋体" w:cs="宋体"/>
                <w:szCs w:val="21"/>
              </w:rPr>
              <w:t>深圳会展中心</w:t>
            </w:r>
            <w:r>
              <w:rPr>
                <w:rFonts w:hint="eastAsia" w:ascii="宋体" w:hAnsi="宋体" w:eastAsia="宋体" w:cs="宋体"/>
                <w:color w:val="FF0000"/>
                <w:szCs w:val="21"/>
                <w:highlight w:val="yellow"/>
                <w:lang w:val="en-US" w:eastAsia="zh-CN"/>
              </w:rPr>
              <w:t>7103</w:t>
            </w:r>
            <w:r>
              <w:rPr>
                <w:rFonts w:hint="eastAsia" w:ascii="宋体" w:hAnsi="宋体" w:eastAsia="宋体" w:cs="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9</w:t>
            </w:r>
          </w:p>
        </w:tc>
        <w:tc>
          <w:tcPr>
            <w:tcW w:w="199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是否接受</w:t>
            </w:r>
          </w:p>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联合体投标</w:t>
            </w:r>
          </w:p>
        </w:tc>
        <w:tc>
          <w:tcPr>
            <w:tcW w:w="7029" w:type="dxa"/>
            <w:tcBorders>
              <w:top w:val="single" w:color="auto" w:sz="4" w:space="0"/>
              <w:left w:val="single" w:color="auto" w:sz="4" w:space="0"/>
            </w:tcBorders>
            <w:noWrap w:val="0"/>
            <w:vAlign w:val="center"/>
          </w:tcPr>
          <w:p>
            <w:pPr>
              <w:autoSpaceDE w:val="0"/>
              <w:autoSpaceDN w:val="0"/>
              <w:adjustRightInd w:val="0"/>
              <w:snapToGrid w:val="0"/>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kern w:val="0"/>
                <w:szCs w:val="21"/>
                <w:lang w:eastAsia="zh-CN"/>
              </w:rPr>
              <w:t>☑</w:t>
            </w:r>
            <w:r>
              <w:rPr>
                <w:rFonts w:hint="eastAsia" w:ascii="宋体" w:hAnsi="宋体" w:eastAsia="宋体" w:cs="宋体"/>
                <w:color w:val="FF0000"/>
                <w:kern w:val="2"/>
                <w:sz w:val="21"/>
                <w:szCs w:val="21"/>
                <w:highlight w:val="yellow"/>
                <w:lang w:val="en-US" w:eastAsia="zh-CN" w:bidi="ar-SA"/>
              </w:rPr>
              <w:t>不接受</w:t>
            </w:r>
          </w:p>
          <w:p>
            <w:pPr>
              <w:autoSpaceDE w:val="0"/>
              <w:autoSpaceDN w:val="0"/>
              <w:adjustRightInd w:val="0"/>
              <w:snapToGrid w:val="0"/>
              <w:rPr>
                <w:rFonts w:hint="eastAsia" w:ascii="宋体" w:hAnsi="宋体" w:eastAsia="宋体" w:cs="宋体"/>
                <w:kern w:val="0"/>
                <w:szCs w:val="21"/>
              </w:rPr>
            </w:pPr>
            <w:r>
              <w:rPr>
                <w:rFonts w:hint="eastAsia" w:ascii="宋体" w:hAnsi="宋体" w:eastAsia="宋体" w:cs="宋体"/>
                <w:color w:val="FF0000"/>
                <w:kern w:val="2"/>
                <w:sz w:val="21"/>
                <w:szCs w:val="21"/>
                <w:highlight w:val="yellow"/>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10</w:t>
            </w:r>
          </w:p>
        </w:tc>
        <w:tc>
          <w:tcPr>
            <w:tcW w:w="1990" w:type="dxa"/>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现场踏勘</w:t>
            </w:r>
          </w:p>
        </w:tc>
        <w:tc>
          <w:tcPr>
            <w:tcW w:w="7029" w:type="dxa"/>
            <w:noWrap w:val="0"/>
            <w:vAlign w:val="center"/>
          </w:tcPr>
          <w:p>
            <w:pPr>
              <w:numPr>
                <w:ilvl w:val="0"/>
                <w:numId w:val="4"/>
              </w:numPr>
              <w:tabs>
                <w:tab w:val="left" w:pos="281"/>
                <w:tab w:val="left" w:pos="541"/>
              </w:tabs>
              <w:snapToGrid w:val="0"/>
              <w:spacing w:after="156" w:afterLines="5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不组织。可在公开招标开始后至公开招标结束前自行踏勘。</w:t>
            </w:r>
          </w:p>
          <w:p>
            <w:pPr>
              <w:numPr>
                <w:ilvl w:val="0"/>
                <w:numId w:val="4"/>
              </w:numPr>
              <w:tabs>
                <w:tab w:val="left" w:pos="281"/>
                <w:tab w:val="left" w:pos="541"/>
              </w:tabs>
              <w:snapToGrid w:val="0"/>
              <w:spacing w:after="156" w:afterLines="5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□组织，踏勘要求：</w:t>
            </w:r>
          </w:p>
          <w:p>
            <w:pPr>
              <w:pStyle w:val="11"/>
              <w:numPr>
                <w:ilvl w:val="0"/>
                <w:numId w:val="5"/>
              </w:numPr>
              <w:tabs>
                <w:tab w:val="left" w:pos="541"/>
              </w:tabs>
              <w:snapToGrid w:val="0"/>
              <w:ind w:left="805" w:hanging="227"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参加单位是否必须参加：</w:t>
            </w:r>
          </w:p>
          <w:p>
            <w:pPr>
              <w:pStyle w:val="11"/>
              <w:tabs>
                <w:tab w:val="left" w:pos="541"/>
              </w:tabs>
              <w:snapToGrid w:val="0"/>
              <w:ind w:left="805" w:firstLine="8" w:firstLineChars="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□是（若不参加，将因投标文件不完整导致失去本项目投标资格）</w:t>
            </w:r>
          </w:p>
          <w:p>
            <w:pPr>
              <w:pStyle w:val="11"/>
              <w:tabs>
                <w:tab w:val="left" w:pos="541"/>
              </w:tabs>
              <w:snapToGrid w:val="0"/>
              <w:spacing w:after="156" w:afterLines="50"/>
              <w:ind w:left="805" w:firstLine="8" w:firstLineChars="4"/>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□否（可选择不参加，不影响投标资格但可能会产生不利后果）</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采购人定于</w:t>
            </w:r>
            <w:r>
              <w:rPr>
                <w:rFonts w:hint="eastAsia" w:ascii="宋体" w:hAnsi="宋体" w:eastAsia="宋体" w:cs="宋体"/>
                <w:color w:val="FF0000"/>
                <w:kern w:val="2"/>
                <w:sz w:val="21"/>
                <w:szCs w:val="21"/>
                <w:highlight w:val="yellow"/>
                <w:lang w:val="en-US" w:eastAsia="zh-CN" w:bidi="ar-SA"/>
              </w:rPr>
              <w:t>202×-××-×× ××: ××</w:t>
            </w:r>
            <w:r>
              <w:rPr>
                <w:rFonts w:hint="eastAsia" w:ascii="宋体" w:hAnsi="宋体" w:eastAsia="宋体" w:cs="宋体"/>
                <w:kern w:val="0"/>
                <w:sz w:val="21"/>
                <w:szCs w:val="21"/>
                <w:lang w:val="en-US" w:eastAsia="zh-CN" w:bidi="ar-SA"/>
              </w:rPr>
              <w:t>邀请参加单位人员察看现场并讲解项目需求；参加单位应指派完全符合疫情防控要求的人员参加本项目的现场踏勘。</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参加单位须持《现场考察证明》（格式见附件）参加现场踏勘，并在完成现场踏勘后交由采购人管理人员签字确认，并附于投标文件中。</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11"/>
              <w:numPr>
                <w:ilvl w:val="0"/>
                <w:numId w:val="6"/>
              </w:numPr>
              <w:tabs>
                <w:tab w:val="left" w:pos="541"/>
              </w:tabs>
              <w:snapToGrid w:val="0"/>
              <w:spacing w:after="156" w:afterLines="5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鉴</w:t>
            </w:r>
            <w:r>
              <w:rPr>
                <w:rFonts w:hint="eastAsia" w:ascii="宋体" w:hAnsi="宋体" w:eastAsia="宋体" w:cs="宋体"/>
                <w:kern w:val="0"/>
              </w:rPr>
              <w:t>于疫情防控要求，所有入场人员需持</w:t>
            </w:r>
            <w:r>
              <w:rPr>
                <w:rFonts w:hint="eastAsia" w:ascii="宋体" w:hAnsi="宋体" w:eastAsia="宋体" w:cs="宋体"/>
                <w:color w:val="FF0000"/>
                <w:kern w:val="0"/>
                <w:highlight w:val="yellow"/>
                <w:lang w:val="en-US" w:eastAsia="zh-CN"/>
              </w:rPr>
              <w:t>24</w:t>
            </w:r>
            <w:r>
              <w:rPr>
                <w:rFonts w:hint="eastAsia" w:ascii="宋体" w:hAnsi="宋体" w:eastAsia="宋体" w:cs="宋体"/>
                <w:color w:val="FF0000"/>
                <w:kern w:val="0"/>
                <w:highlight w:val="yellow"/>
              </w:rPr>
              <w:t>小时</w:t>
            </w:r>
            <w:r>
              <w:rPr>
                <w:rFonts w:hint="eastAsia" w:ascii="宋体" w:hAnsi="宋体" w:eastAsia="宋体" w:cs="宋体"/>
                <w:kern w:val="0"/>
              </w:rPr>
              <w:t>核酸检测阴性结果，</w:t>
            </w:r>
            <w:r>
              <w:rPr>
                <w:rFonts w:hint="eastAsia" w:ascii="宋体" w:hAnsi="宋体" w:eastAsia="宋体" w:cs="宋体"/>
                <w:kern w:val="0"/>
                <w:lang w:eastAsia="zh-CN"/>
              </w:rPr>
              <w:t>参加单位</w:t>
            </w:r>
            <w:r>
              <w:rPr>
                <w:rFonts w:hint="eastAsia" w:ascii="宋体" w:hAnsi="宋体" w:eastAsia="宋体" w:cs="宋体"/>
                <w:kern w:val="0"/>
              </w:rPr>
              <w:t>须至少提前</w:t>
            </w:r>
            <w:r>
              <w:rPr>
                <w:rFonts w:hint="eastAsia" w:ascii="宋体" w:hAnsi="宋体" w:eastAsia="宋体" w:cs="宋体"/>
                <w:kern w:val="0"/>
                <w:lang w:val="en-US" w:eastAsia="zh-CN"/>
              </w:rPr>
              <w:t>1</w:t>
            </w:r>
            <w:r>
              <w:rPr>
                <w:rFonts w:hint="eastAsia" w:ascii="宋体" w:hAnsi="宋体" w:eastAsia="宋体" w:cs="宋体"/>
                <w:kern w:val="0"/>
              </w:rPr>
              <w:t>天与踏勘联系人预约。否则，将可能导致</w:t>
            </w:r>
            <w:r>
              <w:rPr>
                <w:rFonts w:hint="eastAsia" w:ascii="宋体" w:hAnsi="宋体" w:eastAsia="宋体" w:cs="宋体"/>
                <w:kern w:val="0"/>
                <w:lang w:eastAsia="zh-CN"/>
              </w:rPr>
              <w:t>参加单位</w:t>
            </w:r>
            <w:r>
              <w:rPr>
                <w:rFonts w:hint="eastAsia" w:ascii="宋体" w:hAnsi="宋体" w:eastAsia="宋体" w:cs="宋体"/>
                <w:kern w:val="0"/>
              </w:rPr>
              <w:t>不能进入踏勘现场的不利后果。</w:t>
            </w:r>
            <w:r>
              <w:rPr>
                <w:rFonts w:hint="eastAsia" w:ascii="宋体" w:hAnsi="宋体" w:eastAsia="宋体" w:cs="宋体"/>
                <w:kern w:val="0"/>
                <w:lang w:eastAsia="zh-CN"/>
              </w:rPr>
              <w:t>参加单位</w:t>
            </w:r>
            <w:r>
              <w:rPr>
                <w:rFonts w:hint="eastAsia" w:ascii="宋体" w:hAnsi="宋体" w:eastAsia="宋体" w:cs="宋体"/>
                <w:kern w:val="0"/>
              </w:rPr>
              <w:t>必须保证所安排的踏勘人员完全符合政府主管部门及</w:t>
            </w:r>
            <w:r>
              <w:rPr>
                <w:rFonts w:hint="eastAsia" w:ascii="宋体" w:hAnsi="宋体" w:eastAsia="宋体" w:cs="宋体"/>
                <w:kern w:val="0"/>
                <w:lang w:eastAsia="zh-CN"/>
              </w:rPr>
              <w:t>采购人</w:t>
            </w:r>
            <w:r>
              <w:rPr>
                <w:rFonts w:hint="eastAsia" w:ascii="宋体" w:hAnsi="宋体" w:eastAsia="宋体" w:cs="宋体"/>
                <w:kern w:val="0"/>
              </w:rPr>
              <w:t>疫情防控要求，否则由此带来的一切责任和风险均由</w:t>
            </w:r>
            <w:r>
              <w:rPr>
                <w:rFonts w:hint="eastAsia" w:ascii="宋体" w:hAnsi="宋体" w:eastAsia="宋体" w:cs="宋体"/>
                <w:kern w:val="0"/>
                <w:lang w:eastAsia="zh-CN"/>
              </w:rPr>
              <w:t>参加单位</w:t>
            </w:r>
            <w:r>
              <w:rPr>
                <w:rFonts w:hint="eastAsia" w:ascii="宋体" w:hAnsi="宋体" w:eastAsia="宋体" w:cs="宋体"/>
                <w:kern w:val="0"/>
              </w:rPr>
              <w:t>负责。且</w:t>
            </w:r>
            <w:r>
              <w:rPr>
                <w:rFonts w:hint="eastAsia" w:ascii="宋体" w:hAnsi="宋体" w:eastAsia="宋体" w:cs="宋体"/>
                <w:kern w:val="0"/>
                <w:lang w:eastAsia="zh-CN"/>
              </w:rPr>
              <w:t>采购人</w:t>
            </w:r>
            <w:r>
              <w:rPr>
                <w:rFonts w:hint="eastAsia" w:ascii="宋体" w:hAnsi="宋体" w:eastAsia="宋体" w:cs="宋体"/>
                <w:kern w:val="0"/>
              </w:rPr>
              <w:t>有权拒绝未预约备案人员参加本项目踏勘活动。</w:t>
            </w:r>
            <w:r>
              <w:rPr>
                <w:rFonts w:hint="eastAsia" w:ascii="宋体" w:hAnsi="宋体" w:eastAsia="宋体" w:cs="宋体"/>
                <w:b/>
                <w:color w:val="FF0000"/>
                <w:kern w:val="0"/>
              </w:rPr>
              <w:t>（特别注意：各</w:t>
            </w:r>
            <w:r>
              <w:rPr>
                <w:rFonts w:hint="eastAsia" w:ascii="宋体" w:hAnsi="宋体" w:eastAsia="宋体" w:cs="宋体"/>
                <w:b/>
                <w:color w:val="FF0000"/>
                <w:kern w:val="0"/>
                <w:lang w:eastAsia="zh-CN"/>
              </w:rPr>
              <w:t>参加单位</w:t>
            </w:r>
            <w:r>
              <w:rPr>
                <w:rFonts w:hint="eastAsia" w:ascii="宋体" w:hAnsi="宋体" w:eastAsia="宋体" w:cs="宋体"/>
                <w:b/>
                <w:color w:val="FF0000"/>
                <w:kern w:val="0"/>
              </w:rPr>
              <w:t>不得指派属于</w:t>
            </w:r>
            <w:r>
              <w:rPr>
                <w:rFonts w:hint="eastAsia" w:ascii="宋体" w:hAnsi="宋体" w:eastAsia="宋体" w:cs="宋体"/>
                <w:b/>
                <w:color w:val="FF0000"/>
                <w:kern w:val="0"/>
                <w:lang w:val="en-US" w:eastAsia="zh-CN"/>
              </w:rPr>
              <w:t>高风险</w:t>
            </w:r>
            <w:r>
              <w:rPr>
                <w:rFonts w:hint="eastAsia" w:ascii="宋体" w:hAnsi="宋体" w:eastAsia="宋体" w:cs="宋体"/>
                <w:b/>
                <w:color w:val="FF0000"/>
                <w:kern w:val="0"/>
              </w:rPr>
              <w:t>、</w:t>
            </w:r>
            <w:r>
              <w:rPr>
                <w:rFonts w:hint="eastAsia" w:ascii="宋体" w:hAnsi="宋体" w:eastAsia="宋体" w:cs="宋体"/>
                <w:b/>
                <w:color w:val="FF0000"/>
                <w:kern w:val="0"/>
                <w:lang w:val="en-US" w:eastAsia="zh-CN"/>
              </w:rPr>
              <w:t>中风险</w:t>
            </w:r>
            <w:r>
              <w:rPr>
                <w:rFonts w:hint="eastAsia" w:ascii="宋体" w:hAnsi="宋体" w:eastAsia="宋体" w:cs="宋体"/>
                <w:b/>
                <w:color w:val="FF0000"/>
                <w:kern w:val="0"/>
              </w:rPr>
              <w:t>、</w:t>
            </w:r>
            <w:r>
              <w:rPr>
                <w:rFonts w:hint="eastAsia" w:ascii="宋体" w:hAnsi="宋体" w:eastAsia="宋体" w:cs="宋体"/>
                <w:b/>
                <w:color w:val="FF0000"/>
                <w:kern w:val="0"/>
                <w:lang w:val="en-US" w:eastAsia="zh-CN"/>
              </w:rPr>
              <w:t>低风险</w:t>
            </w:r>
            <w:r>
              <w:rPr>
                <w:rFonts w:hint="eastAsia" w:ascii="宋体" w:hAnsi="宋体" w:eastAsia="宋体" w:cs="宋体"/>
                <w:b/>
                <w:color w:val="FF0000"/>
                <w:kern w:val="0"/>
              </w:rPr>
              <w:t>、</w:t>
            </w:r>
            <w:r>
              <w:rPr>
                <w:rFonts w:hint="eastAsia" w:ascii="宋体" w:hAnsi="宋体" w:eastAsia="宋体" w:cs="宋体"/>
                <w:b/>
                <w:color w:val="FF0000"/>
                <w:kern w:val="0"/>
                <w:lang w:val="en-US" w:eastAsia="zh-CN"/>
              </w:rPr>
              <w:t>三区</w:t>
            </w:r>
            <w:r>
              <w:rPr>
                <w:rFonts w:hint="eastAsia" w:ascii="宋体" w:hAnsi="宋体" w:eastAsia="宋体" w:cs="宋体"/>
                <w:b/>
                <w:color w:val="FF0000"/>
                <w:kern w:val="0"/>
              </w:rPr>
              <w:t>人员作为本项目的</w:t>
            </w:r>
            <w:r>
              <w:rPr>
                <w:rFonts w:hint="eastAsia" w:ascii="宋体" w:hAnsi="宋体" w:eastAsia="宋体" w:cs="宋体"/>
                <w:b/>
                <w:color w:val="FF0000"/>
                <w:kern w:val="0"/>
                <w:lang w:val="en-US" w:eastAsia="zh-CN"/>
              </w:rPr>
              <w:t>踏勘</w:t>
            </w:r>
            <w:r>
              <w:rPr>
                <w:rFonts w:hint="eastAsia" w:ascii="宋体" w:hAnsi="宋体" w:eastAsia="宋体" w:cs="宋体"/>
                <w:b/>
                <w:color w:val="FF0000"/>
                <w:kern w:val="0"/>
              </w:rPr>
              <w:t>人员）</w:t>
            </w:r>
          </w:p>
          <w:p>
            <w:pPr>
              <w:pStyle w:val="11"/>
              <w:numPr>
                <w:ilvl w:val="0"/>
                <w:numId w:val="6"/>
              </w:numPr>
              <w:tabs>
                <w:tab w:val="left" w:pos="541"/>
              </w:tabs>
              <w:snapToGrid w:val="0"/>
              <w:ind w:left="805" w:hanging="224"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踏勘联系人：×××</w:t>
            </w:r>
          </w:p>
          <w:p>
            <w:pPr>
              <w:pStyle w:val="11"/>
              <w:tabs>
                <w:tab w:val="left" w:pos="541"/>
              </w:tabs>
              <w:snapToGrid w:val="0"/>
              <w:ind w:left="805"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电话：</w:t>
            </w:r>
            <w:r>
              <w:rPr>
                <w:rFonts w:hint="eastAsia" w:ascii="宋体" w:hAnsi="宋体" w:eastAsia="宋体" w:cs="宋体"/>
                <w:color w:val="FF0000"/>
                <w:kern w:val="0"/>
                <w:sz w:val="21"/>
                <w:szCs w:val="21"/>
                <w:highlight w:val="yellow"/>
                <w:lang w:val="en-US" w:eastAsia="zh-CN" w:bidi="ar-SA"/>
              </w:rPr>
              <w:t>0755-8284××××,移动电话：××××</w:t>
            </w:r>
          </w:p>
          <w:p>
            <w:pPr>
              <w:pStyle w:val="11"/>
              <w:tabs>
                <w:tab w:val="left" w:pos="541"/>
              </w:tabs>
              <w:snapToGrid w:val="0"/>
              <w:ind w:left="805"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集合地点：</w:t>
            </w:r>
            <w:r>
              <w:rPr>
                <w:rFonts w:hint="eastAsia" w:ascii="宋体" w:hAnsi="宋体" w:eastAsia="宋体" w:cs="宋体"/>
                <w:color w:val="FF0000"/>
                <w:kern w:val="0"/>
                <w:sz w:val="21"/>
                <w:szCs w:val="21"/>
                <w:highlight w:val="yellow"/>
                <w:lang w:val="en-US" w:eastAsia="zh-CN" w:bidi="ar-SA"/>
              </w:rPr>
              <w:t>××××××××××××××</w:t>
            </w:r>
          </w:p>
          <w:p>
            <w:pPr>
              <w:pStyle w:val="11"/>
              <w:tabs>
                <w:tab w:val="left" w:pos="541"/>
              </w:tabs>
              <w:snapToGrid w:val="0"/>
              <w:ind w:left="0" w:leftChars="0" w:firstLine="0" w:firstLineChars="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1</w:t>
            </w:r>
          </w:p>
        </w:tc>
        <w:tc>
          <w:tcPr>
            <w:tcW w:w="1990" w:type="dxa"/>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评标方法</w:t>
            </w:r>
          </w:p>
        </w:tc>
        <w:tc>
          <w:tcPr>
            <w:tcW w:w="7029" w:type="dxa"/>
            <w:noWrap w:val="0"/>
            <w:vAlign w:val="center"/>
          </w:tcPr>
          <w:p>
            <w:pPr>
              <w:autoSpaceDE w:val="0"/>
              <w:autoSpaceDN w:val="0"/>
              <w:adjustRightInd w:val="0"/>
              <w:snapToGrid w:val="0"/>
              <w:rPr>
                <w:rFonts w:hint="eastAsia" w:ascii="宋体" w:hAnsi="宋体" w:eastAsia="宋体" w:cs="宋体"/>
                <w:color w:val="FF0000"/>
                <w:kern w:val="0"/>
                <w:szCs w:val="21"/>
              </w:rPr>
            </w:pPr>
            <w:r>
              <w:rPr>
                <w:rFonts w:hint="eastAsia" w:ascii="宋体" w:hAnsi="宋体" w:eastAsia="宋体" w:cs="宋体"/>
                <w:color w:val="FF0000"/>
                <w:kern w:val="0"/>
                <w:szCs w:val="21"/>
                <w:highlight w:val="yellow"/>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2</w:t>
            </w:r>
          </w:p>
        </w:tc>
        <w:tc>
          <w:tcPr>
            <w:tcW w:w="1990" w:type="dxa"/>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推荐中标</w:t>
            </w:r>
          </w:p>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候选人数量</w:t>
            </w:r>
          </w:p>
        </w:tc>
        <w:tc>
          <w:tcPr>
            <w:tcW w:w="7029" w:type="dxa"/>
            <w:noWrap w:val="0"/>
            <w:vAlign w:val="center"/>
          </w:tcPr>
          <w:p>
            <w:pPr>
              <w:autoSpaceDE w:val="0"/>
              <w:autoSpaceDN w:val="0"/>
              <w:adjustRightInd w:val="0"/>
              <w:snapToGrid w:val="0"/>
              <w:rPr>
                <w:rFonts w:hint="eastAsia" w:ascii="宋体" w:hAnsi="宋体" w:eastAsia="宋体" w:cs="宋体"/>
                <w:color w:val="FF0000"/>
                <w:kern w:val="0"/>
                <w:szCs w:val="21"/>
              </w:rPr>
            </w:pPr>
            <w:r>
              <w:rPr>
                <w:rFonts w:hint="eastAsia" w:ascii="宋体" w:hAnsi="宋体" w:eastAsia="宋体" w:cs="宋体"/>
                <w:color w:val="FF0000"/>
                <w:szCs w:val="21"/>
                <w:highlight w:val="yellow"/>
              </w:rPr>
              <w:t>☑</w:t>
            </w:r>
            <w:r>
              <w:rPr>
                <w:rFonts w:hint="eastAsia" w:ascii="宋体" w:hAnsi="宋体" w:eastAsia="宋体" w:cs="宋体"/>
                <w:color w:val="FF0000"/>
                <w:kern w:val="0"/>
                <w:szCs w:val="21"/>
                <w:highlight w:val="yellow"/>
              </w:rPr>
              <w:t>内部招标评标小组推荐的中标候选人数：</w:t>
            </w:r>
            <w:r>
              <w:rPr>
                <w:rFonts w:hint="eastAsia" w:ascii="宋体" w:hAnsi="宋体" w:eastAsia="宋体" w:cs="宋体"/>
                <w:color w:val="FF0000"/>
                <w:kern w:val="0"/>
                <w:szCs w:val="21"/>
                <w:highlight w:val="yellow"/>
                <w:u w:val="single"/>
              </w:rPr>
              <w:t>1个</w:t>
            </w:r>
            <w:r>
              <w:rPr>
                <w:rFonts w:hint="eastAsia" w:ascii="宋体" w:hAnsi="宋体" w:eastAsia="宋体" w:cs="宋体"/>
                <w:color w:val="FF0000"/>
                <w:kern w:val="0"/>
                <w:szCs w:val="21"/>
                <w:highlight w:val="yellow"/>
              </w:rPr>
              <w:t>。</w:t>
            </w:r>
          </w:p>
        </w:tc>
      </w:tr>
    </w:tbl>
    <w:p>
      <w:pPr>
        <w:numPr>
          <w:ilvl w:val="0"/>
          <w:numId w:val="1"/>
        </w:numPr>
        <w:spacing w:line="300" w:lineRule="auto"/>
        <w:ind w:left="0" w:leftChars="0" w:firstLine="420" w:firstLineChars="0"/>
        <w:outlineLvl w:val="0"/>
        <w:rPr>
          <w:rFonts w:hint="eastAsia" w:ascii="宋体" w:hAnsi="宋体" w:eastAsia="宋体" w:cs="宋体"/>
          <w:b/>
          <w:sz w:val="21"/>
          <w:szCs w:val="21"/>
        </w:rPr>
      </w:pPr>
      <w:bookmarkStart w:id="4" w:name="_Toc6075"/>
      <w:r>
        <w:rPr>
          <w:rFonts w:hint="eastAsia" w:ascii="宋体" w:hAnsi="宋体" w:eastAsia="宋体" w:cs="宋体"/>
          <w:b/>
          <w:sz w:val="21"/>
          <w:szCs w:val="21"/>
          <w:lang w:val="en-US" w:eastAsia="zh-CN"/>
        </w:rPr>
        <w:t>特别说明</w:t>
      </w:r>
      <w:bookmarkEnd w:id="4"/>
    </w:p>
    <w:p>
      <w:pPr>
        <w:pStyle w:val="11"/>
        <w:numPr>
          <w:ilvl w:val="0"/>
          <w:numId w:val="7"/>
        </w:numPr>
        <w:spacing w:line="360" w:lineRule="auto"/>
        <w:ind w:left="0" w:firstLine="420" w:firstLineChars="0"/>
        <w:rPr>
          <w:rFonts w:hint="eastAsia" w:ascii="宋体" w:hAnsi="宋体" w:eastAsia="宋体" w:cs="宋体"/>
          <w:szCs w:val="21"/>
        </w:rPr>
      </w:pPr>
      <w:bookmarkStart w:id="5" w:name="_Toc45028463"/>
      <w:bookmarkStart w:id="6" w:name="_Toc478387747"/>
      <w:bookmarkStart w:id="7" w:name="_Toc517278751"/>
      <w:r>
        <w:rPr>
          <w:rFonts w:hint="eastAsia" w:ascii="宋体" w:hAnsi="宋体" w:eastAsia="宋体" w:cs="宋体"/>
          <w:szCs w:val="21"/>
          <w:lang w:val="en-US" w:eastAsia="zh-CN"/>
        </w:rPr>
        <w:t>参加单位</w:t>
      </w:r>
      <w:r>
        <w:rPr>
          <w:rFonts w:hint="eastAsia" w:ascii="宋体" w:hAnsi="宋体" w:eastAsia="宋体" w:cs="宋体"/>
          <w:szCs w:val="21"/>
        </w:rPr>
        <w:t>必须具备开展</w:t>
      </w:r>
      <w:r>
        <w:rPr>
          <w:rFonts w:hint="eastAsia" w:ascii="宋体" w:hAnsi="宋体" w:eastAsia="宋体" w:cs="宋体"/>
          <w:szCs w:val="21"/>
          <w:lang w:val="en-US" w:eastAsia="zh-CN"/>
        </w:rPr>
        <w:t>投标</w:t>
      </w:r>
      <w:r>
        <w:rPr>
          <w:rFonts w:hint="eastAsia" w:ascii="宋体" w:hAnsi="宋体" w:eastAsia="宋体" w:cs="宋体"/>
          <w:szCs w:val="21"/>
        </w:rPr>
        <w:t>所需的基本网络设备及网络环境。</w:t>
      </w:r>
      <w:r>
        <w:rPr>
          <w:rFonts w:hint="eastAsia" w:ascii="宋体" w:hAnsi="宋体" w:eastAsia="宋体" w:cs="宋体"/>
          <w:szCs w:val="21"/>
          <w:lang w:val="en-US" w:eastAsia="zh-CN"/>
        </w:rPr>
        <w:t>参加单位</w:t>
      </w:r>
      <w:r>
        <w:rPr>
          <w:rFonts w:hint="eastAsia" w:ascii="宋体" w:hAnsi="宋体" w:eastAsia="宋体" w:cs="宋体"/>
          <w:szCs w:val="21"/>
        </w:rPr>
        <w:t>应自行承担因不具备上述条件或网络环境不佳而导致的无法按要求正常参与本项目</w:t>
      </w:r>
      <w:r>
        <w:rPr>
          <w:rFonts w:hint="eastAsia" w:ascii="宋体" w:hAnsi="宋体" w:eastAsia="宋体" w:cs="宋体"/>
          <w:szCs w:val="21"/>
          <w:lang w:val="en-US" w:eastAsia="zh-CN"/>
        </w:rPr>
        <w:t>投</w:t>
      </w:r>
      <w:r>
        <w:rPr>
          <w:rFonts w:hint="eastAsia" w:ascii="宋体" w:hAnsi="宋体" w:eastAsia="宋体" w:cs="宋体"/>
          <w:szCs w:val="21"/>
        </w:rPr>
        <w:t>标工作的后果，亦不得因此对本项目招标结果提出异议。</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rPr>
        <w:t>本项目涉及的所有往来资料文件均需通过</w:t>
      </w:r>
      <w:r>
        <w:rPr>
          <w:rFonts w:hint="eastAsia" w:ascii="宋体" w:hAnsi="宋体" w:eastAsia="宋体" w:cs="宋体"/>
          <w:szCs w:val="21"/>
          <w:lang w:val="en-US" w:eastAsia="zh-CN"/>
        </w:rPr>
        <w:t>采购</w:t>
      </w:r>
      <w:r>
        <w:rPr>
          <w:rFonts w:hint="eastAsia" w:ascii="宋体" w:hAnsi="宋体" w:eastAsia="宋体" w:cs="宋体"/>
          <w:szCs w:val="21"/>
        </w:rPr>
        <w:t>人报名回函上指定的</w:t>
      </w:r>
      <w:r>
        <w:rPr>
          <w:rFonts w:hint="eastAsia" w:ascii="宋体" w:hAnsi="宋体" w:eastAsia="宋体" w:cs="宋体"/>
          <w:szCs w:val="21"/>
          <w:highlight w:val="yellow"/>
          <w:lang w:val="en-US" w:eastAsia="zh-CN"/>
        </w:rPr>
        <w:t>地址</w:t>
      </w:r>
      <w:r>
        <w:rPr>
          <w:rFonts w:hint="eastAsia" w:ascii="宋体" w:hAnsi="宋体" w:eastAsia="宋体" w:cs="宋体"/>
          <w:szCs w:val="21"/>
        </w:rPr>
        <w:t>发送和接收，否则可能导致文件不被接受的不利后果。</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val="en-US" w:eastAsia="zh-CN"/>
        </w:rPr>
        <w:t>参加单位</w:t>
      </w:r>
      <w:r>
        <w:rPr>
          <w:rFonts w:hint="eastAsia" w:ascii="宋体" w:hAnsi="宋体" w:eastAsia="宋体" w:cs="宋体"/>
          <w:szCs w:val="21"/>
        </w:rPr>
        <w:t>无需交纳投标保证金。如有意参与本项目投标，请在招标公告规定的报名截止时间前，按照要求的方式提交报名回函并致电确认，</w:t>
      </w:r>
      <w:r>
        <w:rPr>
          <w:rFonts w:hint="eastAsia" w:ascii="宋体" w:hAnsi="宋体" w:eastAsia="宋体" w:cs="宋体"/>
          <w:szCs w:val="21"/>
          <w:lang w:val="en-US" w:eastAsia="zh-CN"/>
        </w:rPr>
        <w:t>采购人</w:t>
      </w:r>
      <w:r>
        <w:rPr>
          <w:rFonts w:hint="eastAsia" w:ascii="宋体" w:hAnsi="宋体" w:eastAsia="宋体" w:cs="宋体"/>
          <w:szCs w:val="21"/>
        </w:rPr>
        <w:t>只接受报名成功的</w:t>
      </w:r>
      <w:r>
        <w:rPr>
          <w:rFonts w:hint="eastAsia" w:ascii="宋体" w:hAnsi="宋体" w:eastAsia="宋体" w:cs="宋体"/>
          <w:szCs w:val="21"/>
          <w:lang w:val="en-US" w:eastAsia="zh-CN"/>
        </w:rPr>
        <w:t>参加单位</w:t>
      </w:r>
      <w:r>
        <w:rPr>
          <w:rFonts w:hint="eastAsia" w:ascii="宋体" w:hAnsi="宋体" w:eastAsia="宋体" w:cs="宋体"/>
          <w:szCs w:val="21"/>
        </w:rPr>
        <w:t>参加投标。</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lang w:val="en-US" w:eastAsia="zh-CN"/>
        </w:rPr>
        <w:t>参加单位</w:t>
      </w:r>
      <w:r>
        <w:rPr>
          <w:rFonts w:hint="eastAsia" w:ascii="宋体" w:hAnsi="宋体" w:eastAsia="宋体" w:cs="宋体"/>
          <w:szCs w:val="21"/>
        </w:rPr>
        <w:t>如对获取的“招标文件”有疑问，须在质疑时间截止前，以书面形式（加盖单位公章）向</w:t>
      </w:r>
      <w:r>
        <w:rPr>
          <w:rFonts w:hint="eastAsia" w:ascii="宋体" w:hAnsi="宋体" w:eastAsia="宋体" w:cs="宋体"/>
          <w:szCs w:val="21"/>
          <w:lang w:val="en-US" w:eastAsia="zh-CN"/>
        </w:rPr>
        <w:t>采购</w:t>
      </w:r>
      <w:r>
        <w:rPr>
          <w:rFonts w:hint="eastAsia" w:ascii="宋体" w:hAnsi="宋体" w:eastAsia="宋体" w:cs="宋体"/>
          <w:szCs w:val="21"/>
        </w:rPr>
        <w:t>人提出，</w:t>
      </w:r>
      <w:r>
        <w:rPr>
          <w:rFonts w:hint="eastAsia" w:ascii="宋体" w:hAnsi="宋体" w:eastAsia="宋体" w:cs="宋体"/>
          <w:szCs w:val="21"/>
          <w:lang w:val="en-US" w:eastAsia="zh-CN"/>
        </w:rPr>
        <w:t>采购人</w:t>
      </w:r>
      <w:r>
        <w:rPr>
          <w:rFonts w:hint="eastAsia" w:ascii="宋体" w:hAnsi="宋体" w:eastAsia="宋体" w:cs="宋体"/>
          <w:szCs w:val="21"/>
        </w:rPr>
        <w:t>将视情况采用书面或其他形式予以答复或澄清；若</w:t>
      </w:r>
      <w:r>
        <w:rPr>
          <w:rFonts w:hint="eastAsia" w:ascii="宋体" w:hAnsi="宋体" w:eastAsia="宋体" w:cs="宋体"/>
          <w:szCs w:val="21"/>
          <w:lang w:val="en-US" w:eastAsia="zh-CN"/>
        </w:rPr>
        <w:t>参加单位</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参加单位</w:t>
      </w:r>
      <w:r>
        <w:rPr>
          <w:rFonts w:hint="eastAsia" w:ascii="宋体" w:hAnsi="宋体" w:eastAsia="宋体" w:cs="宋体"/>
          <w:szCs w:val="21"/>
        </w:rPr>
        <w:t>已完全理解并接受“招标文件”上载明的所有内容，并不再对“招标文件”提出任何异议或质疑。</w:t>
      </w:r>
    </w:p>
    <w:p>
      <w:pPr>
        <w:pStyle w:val="11"/>
        <w:numPr>
          <w:ilvl w:val="0"/>
          <w:numId w:val="7"/>
        </w:numPr>
        <w:spacing w:line="360" w:lineRule="auto"/>
        <w:ind w:left="0" w:firstLine="420" w:firstLineChars="0"/>
        <w:rPr>
          <w:rFonts w:hint="eastAsia" w:ascii="宋体" w:hAnsi="宋体" w:eastAsia="宋体" w:cs="宋体"/>
          <w:szCs w:val="21"/>
        </w:rPr>
      </w:pPr>
      <w:r>
        <w:rPr>
          <w:rFonts w:hint="eastAsia" w:ascii="宋体" w:hAnsi="宋体" w:eastAsia="宋体" w:cs="宋体"/>
          <w:szCs w:val="21"/>
        </w:rPr>
        <w:t>“招标文件”如有变更、补充或澄清，</w:t>
      </w:r>
      <w:r>
        <w:rPr>
          <w:rFonts w:hint="eastAsia" w:ascii="宋体" w:hAnsi="宋体" w:eastAsia="宋体" w:cs="宋体"/>
          <w:szCs w:val="21"/>
          <w:lang w:eastAsia="zh-CN"/>
        </w:rPr>
        <w:t>采购人</w:t>
      </w:r>
      <w:r>
        <w:rPr>
          <w:rFonts w:hint="eastAsia" w:ascii="宋体" w:hAnsi="宋体" w:eastAsia="宋体" w:cs="宋体"/>
          <w:szCs w:val="21"/>
        </w:rPr>
        <w:t>将以公告形式在原公告发布媒体上公开发布。在公告发布后，</w:t>
      </w:r>
      <w:r>
        <w:rPr>
          <w:rFonts w:hint="eastAsia" w:ascii="宋体" w:hAnsi="宋体" w:eastAsia="宋体" w:cs="宋体"/>
          <w:szCs w:val="21"/>
          <w:lang w:eastAsia="zh-CN"/>
        </w:rPr>
        <w:t>采购人</w:t>
      </w:r>
      <w:r>
        <w:rPr>
          <w:rFonts w:hint="eastAsia" w:ascii="宋体" w:hAnsi="宋体" w:eastAsia="宋体" w:cs="宋体"/>
          <w:szCs w:val="21"/>
        </w:rPr>
        <w:t>将会通过电话、邮件或其他任何可能的方式通知对已报名的潜在</w:t>
      </w:r>
      <w:r>
        <w:rPr>
          <w:rFonts w:hint="eastAsia" w:ascii="宋体" w:hAnsi="宋体" w:eastAsia="宋体" w:cs="宋体"/>
          <w:szCs w:val="21"/>
          <w:lang w:eastAsia="zh-CN"/>
        </w:rPr>
        <w:t>参加单位</w:t>
      </w:r>
      <w:r>
        <w:rPr>
          <w:rFonts w:hint="eastAsia" w:ascii="宋体" w:hAnsi="宋体" w:eastAsia="宋体" w:cs="宋体"/>
          <w:szCs w:val="21"/>
        </w:rPr>
        <w:t>。收到上述通知后，潜在</w:t>
      </w:r>
      <w:r>
        <w:rPr>
          <w:rFonts w:hint="eastAsia" w:ascii="宋体" w:hAnsi="宋体" w:eastAsia="宋体" w:cs="宋体"/>
          <w:szCs w:val="21"/>
          <w:lang w:eastAsia="zh-CN"/>
        </w:rPr>
        <w:t>参加单位</w:t>
      </w:r>
      <w:r>
        <w:rPr>
          <w:rFonts w:hint="eastAsia" w:ascii="宋体" w:hAnsi="宋体" w:eastAsia="宋体" w:cs="宋体"/>
          <w:szCs w:val="21"/>
        </w:rPr>
        <w:t>应立即向</w:t>
      </w:r>
      <w:r>
        <w:rPr>
          <w:rFonts w:hint="eastAsia" w:ascii="宋体" w:hAnsi="宋体" w:eastAsia="宋体" w:cs="宋体"/>
          <w:szCs w:val="21"/>
          <w:lang w:eastAsia="zh-CN"/>
        </w:rPr>
        <w:t>采购人</w:t>
      </w:r>
      <w:r>
        <w:rPr>
          <w:rFonts w:hint="eastAsia" w:ascii="宋体" w:hAnsi="宋体" w:eastAsia="宋体" w:cs="宋体"/>
          <w:szCs w:val="21"/>
        </w:rPr>
        <w:t>回函确认。如无回函确认，即视为潜在</w:t>
      </w:r>
      <w:r>
        <w:rPr>
          <w:rFonts w:hint="eastAsia" w:ascii="宋体" w:hAnsi="宋体" w:eastAsia="宋体" w:cs="宋体"/>
          <w:szCs w:val="21"/>
          <w:lang w:eastAsia="zh-CN"/>
        </w:rPr>
        <w:t>参加单位</w:t>
      </w:r>
      <w:r>
        <w:rPr>
          <w:rFonts w:hint="eastAsia" w:ascii="宋体" w:hAnsi="宋体" w:eastAsia="宋体" w:cs="宋体"/>
          <w:szCs w:val="21"/>
        </w:rPr>
        <w:t>已知晓相关变更、补充或澄清内容且无异议。</w:t>
      </w:r>
    </w:p>
    <w:bookmarkEnd w:id="5"/>
    <w:bookmarkEnd w:id="6"/>
    <w:bookmarkEnd w:id="7"/>
    <w:p>
      <w:pPr>
        <w:numPr>
          <w:ilvl w:val="0"/>
          <w:numId w:val="1"/>
        </w:numPr>
        <w:spacing w:line="300" w:lineRule="auto"/>
        <w:ind w:left="0" w:leftChars="0" w:firstLine="420" w:firstLineChars="0"/>
        <w:outlineLvl w:val="0"/>
        <w:rPr>
          <w:rFonts w:hint="eastAsia" w:ascii="宋体" w:hAnsi="宋体" w:eastAsia="宋体" w:cs="宋体"/>
        </w:rPr>
      </w:pPr>
      <w:bookmarkStart w:id="8" w:name="_Toc22664"/>
      <w:r>
        <w:rPr>
          <w:rFonts w:hint="eastAsia" w:ascii="宋体" w:hAnsi="宋体" w:eastAsia="宋体" w:cs="宋体"/>
          <w:b/>
          <w:sz w:val="24"/>
          <w:lang w:val="en-US" w:eastAsia="zh-CN"/>
        </w:rPr>
        <w:t>投标文件编制</w:t>
      </w:r>
      <w:bookmarkEnd w:id="8"/>
    </w:p>
    <w:tbl>
      <w:tblPr>
        <w:tblStyle w:val="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7" w:hRule="atLeast"/>
        </w:trPr>
        <w:tc>
          <w:tcPr>
            <w:tcW w:w="8856" w:type="dxa"/>
            <w:gridSpan w:val="3"/>
            <w:shd w:val="clear" w:color="auto" w:fill="F2DBDB"/>
            <w:noWrap w:val="0"/>
            <w:vAlign w:val="center"/>
          </w:tcPr>
          <w:p>
            <w:pPr>
              <w:autoSpaceDE w:val="0"/>
              <w:autoSpaceDN w:val="0"/>
              <w:adjustRightInd w:val="0"/>
              <w:snapToGrid w:val="0"/>
              <w:jc w:val="center"/>
              <w:rPr>
                <w:rFonts w:hint="eastAsia" w:ascii="宋体" w:hAnsi="宋体" w:eastAsia="宋体" w:cs="宋体"/>
                <w:sz w:val="32"/>
                <w:szCs w:val="32"/>
                <w:shd w:val="clear" w:color="auto" w:fill="FFFFFF"/>
              </w:rPr>
            </w:pPr>
            <w:r>
              <w:rPr>
                <w:rFonts w:hint="eastAsia" w:ascii="宋体" w:hAnsi="宋体" w:eastAsia="宋体" w:cs="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条款号</w:t>
            </w:r>
          </w:p>
        </w:tc>
        <w:tc>
          <w:tcPr>
            <w:tcW w:w="2090" w:type="dxa"/>
            <w:shd w:val="clear" w:color="auto" w:fill="auto"/>
            <w:noWrap w:val="0"/>
            <w:vAlign w:val="center"/>
          </w:tcPr>
          <w:p>
            <w:pPr>
              <w:autoSpaceDE w:val="0"/>
              <w:autoSpaceDN w:val="0"/>
              <w:adjustRightInd w:val="0"/>
              <w:snapToGrid w:val="0"/>
              <w:jc w:val="center"/>
              <w:rPr>
                <w:rFonts w:hint="eastAsia" w:ascii="宋体" w:hAnsi="宋体" w:eastAsia="宋体" w:cs="宋体"/>
                <w:b/>
                <w:szCs w:val="21"/>
              </w:rPr>
            </w:pPr>
            <w:r>
              <w:rPr>
                <w:rFonts w:hint="eastAsia" w:ascii="宋体" w:hAnsi="宋体" w:eastAsia="宋体" w:cs="宋体"/>
                <w:b/>
                <w:szCs w:val="21"/>
              </w:rPr>
              <w:t>名称</w:t>
            </w:r>
          </w:p>
        </w:tc>
        <w:tc>
          <w:tcPr>
            <w:tcW w:w="5746" w:type="dxa"/>
            <w:shd w:val="clear" w:color="auto" w:fill="auto"/>
            <w:noWrap w:val="0"/>
            <w:vAlign w:val="center"/>
          </w:tcPr>
          <w:p>
            <w:pPr>
              <w:autoSpaceDE w:val="0"/>
              <w:autoSpaceDN w:val="0"/>
              <w:adjustRightInd w:val="0"/>
              <w:snapToGrid w:val="0"/>
              <w:jc w:val="center"/>
              <w:rPr>
                <w:rFonts w:hint="eastAsia" w:ascii="宋体" w:hAnsi="宋体" w:eastAsia="宋体" w:cs="宋体"/>
                <w:b/>
                <w:szCs w:val="21"/>
                <w:shd w:val="clear" w:color="auto" w:fill="FFFFFF"/>
              </w:rPr>
            </w:pPr>
            <w:r>
              <w:rPr>
                <w:rFonts w:hint="eastAsia" w:ascii="宋体" w:hAnsi="宋体" w:eastAsia="宋体" w:cs="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kern w:val="0"/>
                <w:szCs w:val="21"/>
              </w:rPr>
              <w:t>投标文件组成</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b/>
                <w:kern w:val="0"/>
                <w:szCs w:val="21"/>
              </w:rPr>
            </w:pPr>
            <w:r>
              <w:rPr>
                <w:rFonts w:hint="eastAsia" w:ascii="宋体" w:hAnsi="宋体" w:eastAsia="宋体" w:cs="宋体"/>
                <w:kern w:val="0"/>
                <w:szCs w:val="21"/>
              </w:rPr>
              <w:t>投标文件包含以下组成部分</w:t>
            </w:r>
            <w:r>
              <w:rPr>
                <w:rFonts w:hint="eastAsia" w:ascii="宋体" w:hAnsi="宋体" w:eastAsia="宋体" w:cs="宋体"/>
                <w:b/>
                <w:kern w:val="0"/>
                <w:szCs w:val="21"/>
              </w:rPr>
              <w:t>：</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☑资格审查文件</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☑商务标部分</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☑技术</w:t>
            </w:r>
            <w:r>
              <w:rPr>
                <w:rFonts w:hint="eastAsia" w:ascii="宋体" w:hAnsi="宋体" w:eastAsia="宋体" w:cs="宋体"/>
                <w:kern w:val="0"/>
                <w:szCs w:val="21"/>
                <w:lang w:val="en-US" w:eastAsia="zh-CN"/>
              </w:rPr>
              <w:t>/服务</w:t>
            </w:r>
            <w:r>
              <w:rPr>
                <w:rFonts w:hint="eastAsia" w:ascii="宋体" w:hAnsi="宋体" w:eastAsia="宋体" w:cs="宋体"/>
                <w:kern w:val="0"/>
                <w:szCs w:val="21"/>
              </w:rPr>
              <w:t>标部分</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资格审查文件</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编制内容：</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☑营业执照</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☑国家企业信用信息公示系统（www.gsxt.gov.cn）公示的企业信息打印件</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☑法定代表人资格证明书</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☑法定代表人授权委托书</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☑资格证明文件</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□经营业绩一览表及业绩证明文件</w:t>
            </w:r>
          </w:p>
          <w:p>
            <w:pPr>
              <w:autoSpaceDE w:val="0"/>
              <w:autoSpaceDN w:val="0"/>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□联合体协议书</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自拟</w:t>
            </w:r>
            <w:r>
              <w:rPr>
                <w:rFonts w:hint="eastAsia" w:ascii="宋体" w:hAnsi="宋体" w:eastAsia="宋体" w:cs="宋体"/>
                <w:kern w:val="0"/>
                <w:szCs w:val="21"/>
                <w:lang w:eastAsia="zh-CN"/>
              </w:rPr>
              <w:t>）</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kern w:val="0"/>
                <w:szCs w:val="21"/>
                <w:lang w:eastAsia="zh-CN"/>
              </w:rPr>
              <w:t>参加单位</w:t>
            </w:r>
            <w:r>
              <w:rPr>
                <w:rFonts w:hint="eastAsia" w:ascii="宋体" w:hAnsi="宋体" w:eastAsia="宋体" w:cs="宋体"/>
                <w:kern w:val="0"/>
                <w:szCs w:val="21"/>
              </w:rPr>
              <w:t>股东关系构成表</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snapToGrid w:val="0"/>
                <w:kern w:val="0"/>
                <w:szCs w:val="21"/>
              </w:rPr>
              <w:t>□</w:t>
            </w:r>
            <w:r>
              <w:rPr>
                <w:rFonts w:hint="eastAsia" w:ascii="宋体" w:hAnsi="宋体" w:eastAsia="宋体" w:cs="宋体"/>
                <w:szCs w:val="21"/>
              </w:rPr>
              <w:t>其他：</w:t>
            </w:r>
            <w:r>
              <w:rPr>
                <w:rFonts w:hint="eastAsia" w:ascii="宋体" w:hAnsi="宋体" w:eastAsia="宋体" w:cs="宋体"/>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商务标部分</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编制内容：</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☑商务条款响应/偏离表</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☑履约情况及社会信誉承诺书</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□服务承诺</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□现场考察证明</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snapToGrid w:val="0"/>
                <w:kern w:val="0"/>
                <w:szCs w:val="21"/>
              </w:rPr>
              <w:t>□</w:t>
            </w:r>
            <w:r>
              <w:rPr>
                <w:rFonts w:hint="eastAsia" w:ascii="宋体" w:hAnsi="宋体" w:eastAsia="宋体" w:cs="宋体"/>
                <w:szCs w:val="21"/>
              </w:rPr>
              <w:t>其他：</w:t>
            </w:r>
            <w:r>
              <w:rPr>
                <w:rFonts w:hint="eastAsia" w:ascii="宋体" w:hAnsi="宋体" w:eastAsia="宋体" w:cs="宋体"/>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kern w:val="0"/>
                <w:szCs w:val="21"/>
              </w:rPr>
            </w:pPr>
            <w:r>
              <w:rPr>
                <w:rFonts w:hint="eastAsia" w:ascii="宋体" w:hAnsi="宋体" w:eastAsia="宋体" w:cs="宋体"/>
                <w:kern w:val="0"/>
                <w:szCs w:val="21"/>
              </w:rPr>
              <w:t>技术标部分</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编制内容：</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☑技术条款响应/偏离表</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☑技术（服务）方案</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□项目管理及服务能力</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□售后服务承诺书</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□项目团队成员简介、认证资格证书复印件、社保证明资料</w:t>
            </w:r>
          </w:p>
          <w:p>
            <w:pPr>
              <w:autoSpaceDE w:val="0"/>
              <w:autoSpaceDN w:val="0"/>
              <w:adjustRightInd w:val="0"/>
              <w:snapToGrid w:val="0"/>
              <w:jc w:val="left"/>
              <w:rPr>
                <w:rFonts w:hint="eastAsia" w:ascii="宋体" w:hAnsi="宋体" w:eastAsia="宋体" w:cs="宋体"/>
                <w:kern w:val="0"/>
                <w:szCs w:val="21"/>
              </w:rPr>
            </w:pPr>
            <w:r>
              <w:rPr>
                <w:rFonts w:hint="eastAsia" w:ascii="宋体" w:hAnsi="宋体" w:eastAsia="宋体" w:cs="宋体"/>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5</w:t>
            </w:r>
          </w:p>
        </w:tc>
        <w:tc>
          <w:tcPr>
            <w:tcW w:w="2090" w:type="dxa"/>
            <w:shd w:val="clear" w:color="auto" w:fill="FFFFFF"/>
            <w:noWrap w:val="0"/>
            <w:vAlign w:val="center"/>
          </w:tcPr>
          <w:p>
            <w:pPr>
              <w:autoSpaceDE w:val="0"/>
              <w:autoSpaceDN w:val="0"/>
              <w:adjustRightInd w:val="0"/>
              <w:snapToGrid w:val="0"/>
              <w:jc w:val="center"/>
              <w:rPr>
                <w:rFonts w:hint="eastAsia" w:ascii="宋体" w:hAnsi="宋体" w:eastAsia="宋体" w:cs="宋体"/>
                <w:szCs w:val="21"/>
              </w:rPr>
            </w:pPr>
            <w:r>
              <w:rPr>
                <w:rFonts w:hint="eastAsia" w:ascii="宋体" w:hAnsi="宋体" w:eastAsia="宋体" w:cs="宋体"/>
                <w:szCs w:val="21"/>
              </w:rPr>
              <w:t>价格标部分</w:t>
            </w:r>
          </w:p>
        </w:tc>
        <w:tc>
          <w:tcPr>
            <w:tcW w:w="5746" w:type="dxa"/>
            <w:shd w:val="clear" w:color="auto" w:fill="FFFFFF"/>
            <w:noWrap w:val="0"/>
            <w:vAlign w:val="center"/>
          </w:tcPr>
          <w:p>
            <w:pPr>
              <w:autoSpaceDE w:val="0"/>
              <w:autoSpaceDN w:val="0"/>
              <w:adjustRightInd w:val="0"/>
              <w:snapToGrid w:val="0"/>
              <w:jc w:val="left"/>
              <w:rPr>
                <w:rFonts w:hint="eastAsia" w:ascii="宋体" w:hAnsi="宋体" w:eastAsia="宋体" w:cs="宋体"/>
                <w:bCs/>
                <w:snapToGrid w:val="0"/>
                <w:kern w:val="0"/>
                <w:szCs w:val="21"/>
              </w:rPr>
            </w:pPr>
            <w:r>
              <w:rPr>
                <w:rFonts w:hint="eastAsia" w:ascii="宋体" w:hAnsi="宋体" w:eastAsia="宋体" w:cs="宋体"/>
                <w:bCs/>
                <w:snapToGrid w:val="0"/>
                <w:kern w:val="0"/>
                <w:szCs w:val="21"/>
              </w:rPr>
              <w:t>编制内容：</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rPr>
              <w:t>☑报价一览表</w:t>
            </w:r>
          </w:p>
          <w:p>
            <w:pPr>
              <w:autoSpaceDE w:val="0"/>
              <w:autoSpaceDN w:val="0"/>
              <w:adjustRightInd w:val="0"/>
              <w:snapToGrid w:val="0"/>
              <w:textAlignment w:val="baseline"/>
              <w:rPr>
                <w:rFonts w:hint="eastAsia" w:ascii="宋体" w:hAnsi="宋体" w:eastAsia="宋体" w:cs="宋体"/>
                <w:kern w:val="0"/>
                <w:szCs w:val="21"/>
              </w:rPr>
            </w:pPr>
            <w:r>
              <w:rPr>
                <w:rFonts w:hint="eastAsia" w:ascii="宋体" w:hAnsi="宋体" w:eastAsia="宋体" w:cs="宋体"/>
                <w:kern w:val="0"/>
                <w:szCs w:val="21"/>
                <w:lang w:eastAsia="zh-CN"/>
              </w:rPr>
              <w:t>□</w:t>
            </w:r>
            <w:r>
              <w:rPr>
                <w:rFonts w:hint="eastAsia" w:ascii="宋体" w:hAnsi="宋体" w:eastAsia="宋体" w:cs="宋体"/>
                <w:kern w:val="0"/>
                <w:szCs w:val="21"/>
              </w:rPr>
              <w:t>投标分项报价表</w:t>
            </w:r>
          </w:p>
          <w:p>
            <w:pPr>
              <w:autoSpaceDE w:val="0"/>
              <w:autoSpaceDN w:val="0"/>
              <w:adjustRightInd w:val="0"/>
              <w:snapToGrid w:val="0"/>
              <w:jc w:val="left"/>
              <w:rPr>
                <w:rFonts w:hint="eastAsia" w:ascii="宋体" w:hAnsi="宋体" w:eastAsia="宋体" w:cs="宋体"/>
                <w:snapToGrid w:val="0"/>
                <w:kern w:val="0"/>
                <w:szCs w:val="21"/>
              </w:rPr>
            </w:pPr>
            <w:r>
              <w:rPr>
                <w:rFonts w:hint="eastAsia" w:ascii="宋体" w:hAnsi="宋体" w:eastAsia="宋体" w:cs="宋体"/>
                <w:snapToGrid w:val="0"/>
                <w:kern w:val="0"/>
                <w:szCs w:val="21"/>
              </w:rPr>
              <w:t>□</w:t>
            </w:r>
            <w:r>
              <w:rPr>
                <w:rFonts w:hint="eastAsia" w:ascii="宋体" w:hAnsi="宋体" w:eastAsia="宋体" w:cs="宋体"/>
                <w:szCs w:val="21"/>
              </w:rPr>
              <w:t>其他：</w:t>
            </w:r>
            <w:r>
              <w:rPr>
                <w:rFonts w:hint="eastAsia" w:ascii="宋体" w:hAnsi="宋体" w:eastAsia="宋体" w:cs="宋体"/>
                <w:kern w:val="0"/>
                <w:szCs w:val="21"/>
                <w:u w:val="single"/>
              </w:rPr>
              <w:t xml:space="preserve">              </w:t>
            </w:r>
          </w:p>
        </w:tc>
      </w:tr>
    </w:tbl>
    <w:p>
      <w:pPr>
        <w:pStyle w:val="5"/>
        <w:rPr>
          <w:rFonts w:hint="eastAsia" w:ascii="宋体" w:hAnsi="宋体" w:eastAsia="宋体" w:cs="宋体"/>
        </w:rPr>
      </w:pPr>
    </w:p>
    <w:p>
      <w:pPr>
        <w:numPr>
          <w:ilvl w:val="0"/>
          <w:numId w:val="1"/>
        </w:numPr>
        <w:spacing w:line="300" w:lineRule="auto"/>
        <w:ind w:left="0" w:leftChars="0" w:firstLine="420" w:firstLineChars="0"/>
        <w:outlineLvl w:val="0"/>
        <w:rPr>
          <w:rFonts w:hint="eastAsia" w:ascii="宋体" w:hAnsi="宋体" w:eastAsia="宋体" w:cs="宋体"/>
          <w:b/>
          <w:sz w:val="24"/>
        </w:rPr>
      </w:pPr>
      <w:bookmarkStart w:id="9" w:name="_Toc19668"/>
      <w:r>
        <w:rPr>
          <w:rFonts w:hint="eastAsia" w:ascii="宋体" w:hAnsi="宋体" w:eastAsia="宋体" w:cs="宋体"/>
          <w:b/>
          <w:sz w:val="24"/>
        </w:rPr>
        <w:t>项目要求</w:t>
      </w:r>
      <w:bookmarkEnd w:id="9"/>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8"/>
              </w:numPr>
              <w:jc w:val="center"/>
              <w:rPr>
                <w:rFonts w:hint="eastAsia" w:ascii="宋体" w:hAnsi="宋体" w:eastAsia="宋体" w:cs="宋体"/>
                <w:b/>
                <w:sz w:val="21"/>
                <w:szCs w:val="21"/>
              </w:rPr>
            </w:pPr>
            <w:r>
              <w:rPr>
                <w:rFonts w:hint="eastAsia" w:ascii="宋体" w:hAnsi="宋体" w:eastAsia="宋体" w:cs="宋体"/>
                <w:b/>
                <w:sz w:val="21"/>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1</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资</w:t>
            </w:r>
            <w:r>
              <w:rPr>
                <w:rFonts w:hint="eastAsia" w:ascii="宋体" w:hAnsi="宋体" w:eastAsia="宋体" w:cs="宋体"/>
                <w:kern w:val="0"/>
                <w:sz w:val="21"/>
                <w:szCs w:val="21"/>
                <w:lang w:val="en-US" w:eastAsia="zh-CN"/>
              </w:rPr>
              <w:t>格</w:t>
            </w:r>
            <w:r>
              <w:rPr>
                <w:rFonts w:hint="eastAsia" w:ascii="宋体" w:hAnsi="宋体" w:eastAsia="宋体" w:cs="宋体"/>
                <w:kern w:val="0"/>
                <w:sz w:val="21"/>
                <w:szCs w:val="21"/>
              </w:rPr>
              <w:t>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参加单位必须是在中华人民共和国境内注册且合法运作的企事业单位，在法律和财务上独立。（提供企业营业执照扫描件，并加盖参加单位公章。）</w:t>
            </w:r>
          </w:p>
          <w:p>
            <w:pPr>
              <w:numPr>
                <w:ilvl w:val="0"/>
                <w:numId w:val="9"/>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无未改正的经营异常信息、无严重违法失信记录。(提供国家企业信用信息公示系统（www.gsxt.gov.cn)公示的企业基础信息、经营异常信息、严重违法失信记录等信息查询页面打印件，并加盖参加单位公章。</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p>
          <w:p>
            <w:pPr>
              <w:numPr>
                <w:ilvl w:val="0"/>
                <w:numId w:val="9"/>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1"/>
                <w:numId w:val="0"/>
              </w:numPr>
              <w:tabs>
                <w:tab w:val="left" w:pos="531"/>
              </w:tabs>
              <w:snapToGrid w:val="0"/>
              <w:ind w:left="0" w:leftChars="0" w:firstLine="0" w:firstLineChars="0"/>
              <w:rPr>
                <w:rFonts w:hint="eastAsia" w:ascii="宋体" w:hAnsi="宋体" w:eastAsia="宋体" w:cs="宋体"/>
                <w:kern w:val="0"/>
                <w:sz w:val="24"/>
                <w:lang w:val="en-US" w:eastAsia="zh-CN"/>
              </w:rPr>
            </w:pPr>
            <w:r>
              <w:rPr>
                <w:rFonts w:hint="eastAsia" w:ascii="宋体" w:hAnsi="宋体" w:eastAsia="宋体" w:cs="宋体"/>
                <w:color w:val="FF0000"/>
                <w:szCs w:val="21"/>
                <w:highlight w:val="yellow"/>
                <w:lang w:val="en-US" w:eastAsia="zh-CN"/>
              </w:rPr>
              <w:t>（</w:t>
            </w:r>
            <w:r>
              <w:rPr>
                <w:rFonts w:hint="eastAsia" w:ascii="宋体" w:hAnsi="宋体" w:cs="宋体"/>
                <w:color w:val="FF0000"/>
                <w:szCs w:val="21"/>
                <w:highlight w:val="yellow"/>
                <w:lang w:val="en-US" w:eastAsia="zh-CN"/>
              </w:rPr>
              <w:t>4</w:t>
            </w:r>
            <w:r>
              <w:rPr>
                <w:rFonts w:hint="eastAsia" w:ascii="宋体" w:hAnsi="宋体" w:eastAsia="宋体" w:cs="宋体"/>
                <w:color w:val="FF0000"/>
                <w:szCs w:val="21"/>
                <w:highlight w:val="yellow"/>
                <w:lang w:val="en-US" w:eastAsia="zh-CN"/>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2</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报价以人民币为结算币种，</w:t>
            </w:r>
            <w:r>
              <w:rPr>
                <w:rFonts w:hint="eastAsia" w:ascii="宋体" w:hAnsi="宋体" w:eastAsia="宋体" w:cs="宋体"/>
                <w:color w:val="FF0000"/>
                <w:szCs w:val="21"/>
                <w:highlight w:val="yellow"/>
              </w:rPr>
              <w:t>报价</w:t>
            </w:r>
            <w:r>
              <w:rPr>
                <w:rFonts w:hint="eastAsia" w:ascii="宋体" w:hAnsi="宋体" w:eastAsia="宋体" w:cs="宋体"/>
                <w:color w:val="FF0000"/>
                <w:szCs w:val="21"/>
                <w:highlight w:val="yellow"/>
                <w:lang w:val="en-US" w:eastAsia="zh-CN"/>
              </w:rPr>
              <w:t>应</w:t>
            </w:r>
            <w:r>
              <w:rPr>
                <w:rFonts w:hint="eastAsia" w:ascii="宋体" w:hAnsi="宋体" w:eastAsia="宋体" w:cs="宋体"/>
                <w:color w:val="FF0000"/>
                <w:szCs w:val="21"/>
                <w:highlight w:val="yellow"/>
              </w:rPr>
              <w:t>包含单价和总价</w:t>
            </w:r>
            <w:r>
              <w:rPr>
                <w:rFonts w:hint="eastAsia" w:ascii="宋体" w:hAnsi="宋体" w:eastAsia="宋体" w:cs="宋体"/>
                <w:color w:val="FF0000"/>
                <w:szCs w:val="21"/>
                <w:highlight w:val="yellow"/>
                <w:lang w:eastAsia="zh-CN"/>
              </w:rPr>
              <w:t>。</w:t>
            </w:r>
          </w:p>
          <w:p>
            <w:pPr>
              <w:numPr>
                <w:ilvl w:val="0"/>
                <w:numId w:val="10"/>
              </w:numPr>
              <w:tabs>
                <w:tab w:val="left" w:pos="531"/>
              </w:tabs>
              <w:snapToGrid w:val="0"/>
              <w:ind w:left="0" w:firstLine="0"/>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报价不得出现可选择性的报价,含有备选方案的报价将导致废标</w:t>
            </w:r>
            <w:r>
              <w:rPr>
                <w:rFonts w:hint="eastAsia" w:ascii="宋体" w:hAnsi="宋体" w:eastAsia="宋体" w:cs="宋体"/>
                <w:szCs w:val="21"/>
                <w:highlight w:val="none"/>
                <w:lang w:eastAsia="zh-CN"/>
              </w:rPr>
              <w:t>。</w:t>
            </w:r>
          </w:p>
          <w:p>
            <w:pPr>
              <w:numPr>
                <w:ilvl w:val="0"/>
                <w:numId w:val="10"/>
              </w:numPr>
              <w:tabs>
                <w:tab w:val="left" w:pos="531"/>
              </w:tabs>
              <w:snapToGrid w:val="0"/>
              <w:ind w:left="0" w:firstLine="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报价包括但不限于</w:t>
            </w:r>
            <w:r>
              <w:rPr>
                <w:rFonts w:hint="eastAsia" w:ascii="宋体" w:hAnsi="宋体" w:cs="宋体"/>
                <w:kern w:val="2"/>
                <w:sz w:val="21"/>
                <w:szCs w:val="21"/>
                <w:highlight w:val="none"/>
                <w:lang w:val="en-US" w:eastAsia="zh-CN" w:bidi="ar-SA"/>
              </w:rPr>
              <w:t>安装费、拆除费、</w:t>
            </w:r>
            <w:r>
              <w:rPr>
                <w:rFonts w:hint="eastAsia" w:ascii="宋体" w:hAnsi="宋体" w:eastAsia="宋体" w:cs="宋体"/>
                <w:sz w:val="21"/>
                <w:szCs w:val="21"/>
              </w:rPr>
              <w:t>人工费</w:t>
            </w:r>
            <w:r>
              <w:rPr>
                <w:rFonts w:hint="eastAsia" w:ascii="宋体" w:hAnsi="宋体" w:eastAsia="宋体" w:cs="宋体"/>
                <w:color w:val="FF0000"/>
                <w:szCs w:val="21"/>
                <w:highlight w:val="yellow"/>
                <w:lang w:val="en-US" w:eastAsia="zh-CN"/>
              </w:rPr>
              <w:t>及增值税等</w:t>
            </w:r>
            <w:r>
              <w:rPr>
                <w:rFonts w:hint="eastAsia" w:ascii="宋体" w:hAnsi="宋体" w:eastAsia="宋体" w:cs="宋体"/>
                <w:kern w:val="2"/>
                <w:sz w:val="21"/>
                <w:szCs w:val="21"/>
                <w:highlight w:val="none"/>
                <w:lang w:val="en-US" w:eastAsia="zh-CN" w:bidi="ar-SA"/>
              </w:rPr>
              <w:t>完成本项目所需的全部费用。</w:t>
            </w:r>
          </w:p>
          <w:p>
            <w:pPr>
              <w:numPr>
                <w:ilvl w:val="-1"/>
                <w:numId w:val="0"/>
              </w:numPr>
              <w:tabs>
                <w:tab w:val="left" w:pos="531"/>
              </w:tabs>
              <w:snapToGrid w:val="0"/>
              <w:spacing w:line="240" w:lineRule="auto"/>
              <w:ind w:left="0" w:firstLine="0"/>
              <w:rPr>
                <w:rFonts w:hint="eastAsia" w:ascii="宋体" w:hAnsi="宋体" w:eastAsia="宋体" w:cs="宋体"/>
                <w:sz w:val="24"/>
              </w:rPr>
            </w:pPr>
            <w:r>
              <w:rPr>
                <w:rFonts w:hint="eastAsia" w:ascii="宋体" w:hAnsi="宋体" w:eastAsia="宋体" w:cs="宋体"/>
                <w:color w:val="FF0000"/>
                <w:szCs w:val="21"/>
                <w:highlight w:val="yellow"/>
                <w:lang w:val="en-US" w:eastAsia="zh-CN"/>
              </w:rPr>
              <w:t>（4）本项目承包方式为总价包干，因中选单位施工或管理原因导致的返工等问题，均由中选单位自行承担，采购人不再支付其他任何费用。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eastAsia="zh-CN"/>
              </w:rPr>
              <w:t>3</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11"/>
              <w:spacing w:line="0" w:lineRule="atLeast"/>
              <w:ind w:firstLine="0" w:firstLineChars="0"/>
              <w:rPr>
                <w:rFonts w:hint="eastAsia" w:ascii="宋体" w:hAnsi="宋体" w:eastAsia="宋体" w:cs="宋体"/>
                <w:sz w:val="24"/>
              </w:rPr>
            </w:pPr>
            <w:r>
              <w:rPr>
                <w:rFonts w:hint="eastAsia" w:ascii="宋体" w:hAnsi="宋体" w:eastAsia="宋体" w:cs="宋体"/>
              </w:rPr>
              <w:t>本项目控制金额为人民</w:t>
            </w:r>
            <w:r>
              <w:rPr>
                <w:rFonts w:hint="eastAsia" w:ascii="宋体" w:hAnsi="宋体" w:eastAsia="宋体" w:cs="宋体"/>
                <w:color w:val="000000"/>
              </w:rPr>
              <w:t>币玖万玖仟圆整（￥99,000.00）（</w:t>
            </w:r>
            <w:r>
              <w:rPr>
                <w:rFonts w:hint="eastAsia" w:ascii="宋体" w:hAnsi="宋体" w:eastAsia="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eastAsia="宋体" w:cs="宋体"/>
                <w:spacing w:val="0"/>
                <w:kern w:val="2"/>
                <w:sz w:val="21"/>
                <w:szCs w:val="21"/>
                <w:lang w:val="en-US" w:eastAsia="zh-CN"/>
              </w:rPr>
              <w:t>4</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付款要求</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31"/>
              </w:tabs>
              <w:snapToGrid w:val="0"/>
              <w:ind w:leftChars="0"/>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FF0000"/>
                <w:kern w:val="2"/>
                <w:sz w:val="21"/>
                <w:szCs w:val="24"/>
                <w:highlight w:val="yellow"/>
                <w:lang w:val="en-US" w:eastAsia="zh-CN" w:bidi="ar-SA"/>
              </w:rPr>
              <w:t>（1）本项目完毕且验收合格后，一次性支付合同总金额。付款材料：付款申请函、发票。</w:t>
            </w:r>
          </w:p>
          <w:p>
            <w:pPr>
              <w:pStyle w:val="11"/>
              <w:spacing w:line="0" w:lineRule="atLeast"/>
              <w:ind w:firstLine="0" w:firstLineChars="0"/>
              <w:rPr>
                <w:rFonts w:hint="eastAsia" w:ascii="宋体" w:hAnsi="宋体" w:eastAsia="宋体" w:cs="宋体"/>
                <w:kern w:val="0"/>
                <w:sz w:val="24"/>
              </w:rPr>
            </w:pPr>
            <w:r>
              <w:rPr>
                <w:rFonts w:hint="eastAsia" w:ascii="宋体" w:hAnsi="宋体" w:eastAsia="宋体" w:cs="宋体"/>
                <w:color w:val="FF0000"/>
                <w:kern w:val="2"/>
                <w:sz w:val="21"/>
                <w:szCs w:val="24"/>
                <w:highlight w:val="yellow"/>
                <w:lang w:val="en-US" w:eastAsia="zh-CN" w:bidi="ar-SA"/>
              </w:rPr>
              <w:t>（2）付款前需向采购人开具真实合法有效的合同全额增值税发票。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eastAsia="宋体" w:cs="宋体"/>
                <w:spacing w:val="0"/>
                <w:kern w:val="2"/>
                <w:sz w:val="21"/>
                <w:szCs w:val="21"/>
                <w:lang w:val="en-US" w:eastAsia="zh-CN"/>
              </w:rPr>
              <w:t>5</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rPr>
            </w:pPr>
            <w:r>
              <w:rPr>
                <w:rFonts w:hint="eastAsia" w:ascii="宋体" w:hAnsi="宋体" w:eastAsia="宋体" w:cs="宋体"/>
                <w:color w:val="FF0000"/>
                <w:sz w:val="21"/>
                <w:szCs w:val="21"/>
                <w:highlight w:val="yellow"/>
                <w:lang w:val="en-US" w:eastAsia="zh-CN"/>
              </w:rPr>
              <w:t>服务期</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Style w:val="11"/>
              <w:spacing w:line="0" w:lineRule="atLeast"/>
              <w:ind w:firstLine="0" w:firstLineChars="0"/>
              <w:rPr>
                <w:rFonts w:hint="eastAsia" w:ascii="宋体" w:hAnsi="宋体" w:eastAsia="宋体" w:cs="宋体"/>
                <w:kern w:val="0"/>
                <w:sz w:val="24"/>
                <w:lang w:val="en-US" w:eastAsia="zh-CN"/>
              </w:rPr>
            </w:pPr>
            <w:r>
              <w:rPr>
                <w:rFonts w:hint="eastAsia" w:ascii="宋体" w:hAnsi="宋体" w:cs="宋体"/>
                <w:color w:val="FF0000"/>
                <w:highlight w:val="yellow"/>
                <w:lang w:val="en-US" w:eastAsia="zh-CN"/>
              </w:rPr>
              <w:t>40日</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pStyle w:val="14"/>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eastAsia="宋体" w:cs="宋体"/>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color w:val="FF0000"/>
                <w:sz w:val="21"/>
                <w:szCs w:val="21"/>
                <w:highlight w:val="yellow"/>
                <w:lang w:eastAsia="zh-CN"/>
              </w:rPr>
              <w:t>质保期</w:t>
            </w:r>
            <w:r>
              <w:rPr>
                <w:rFonts w:hint="eastAsia" w:ascii="宋体" w:hAnsi="宋体" w:eastAsia="宋体" w:cs="宋体"/>
                <w:color w:val="FF0000"/>
                <w:sz w:val="21"/>
                <w:szCs w:val="21"/>
                <w:highlight w:val="yellow"/>
                <w:lang w:val="en-US" w:eastAsia="zh-CN"/>
              </w:rPr>
              <w:t>/服务承诺</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31"/>
              </w:tabs>
              <w:snapToGrid w:val="0"/>
              <w:ind w:leftChars="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对广告画面在安装时因疏忽导致的损坏，中标单位应承担受</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损广告画面重新制作的成本费用。</w:t>
            </w:r>
          </w:p>
          <w:p>
            <w:pPr>
              <w:pStyle w:val="11"/>
              <w:spacing w:line="0" w:lineRule="atLeast"/>
              <w:ind w:firstLine="0" w:firstLineChars="0"/>
              <w:rPr>
                <w:rFonts w:hint="eastAsia" w:ascii="宋体" w:hAnsi="宋体" w:eastAsia="宋体" w:cs="宋体"/>
                <w:kern w:val="0"/>
                <w:sz w:val="24"/>
                <w:szCs w:val="24"/>
                <w:lang w:val="en-US" w:eastAsia="zh-CN" w:bidi="ar-SA"/>
              </w:rPr>
            </w:pP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2</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在发布期内，因任何原因导致的画面被损坏，中标单位应承担受损</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广告画面重新制作的成本费用。</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 技术</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服务</w:t>
            </w:r>
            <w:r>
              <w:rPr>
                <w:rFonts w:hint="eastAsia" w:ascii="宋体" w:hAnsi="宋体" w:eastAsia="宋体" w:cs="宋体"/>
                <w:b/>
                <w:sz w:val="21"/>
                <w:szCs w:val="21"/>
                <w:lang w:eastAsia="zh-CN"/>
              </w:rPr>
              <w:t>）</w:t>
            </w:r>
            <w:r>
              <w:rPr>
                <w:rFonts w:hint="eastAsia" w:ascii="宋体" w:hAnsi="宋体" w:eastAsia="宋体" w:cs="宋体"/>
                <w:b/>
                <w:sz w:val="21"/>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ind w:left="1386" w:leftChars="660" w:firstLine="1136" w:firstLineChars="539"/>
              <w:rPr>
                <w:rFonts w:hint="eastAsia" w:ascii="宋体" w:hAnsi="宋体" w:eastAsia="宋体" w:cs="宋体"/>
                <w:b/>
                <w:sz w:val="21"/>
                <w:szCs w:val="21"/>
              </w:rPr>
            </w:pPr>
            <w:r>
              <w:rPr>
                <w:rFonts w:hint="eastAsia" w:ascii="宋体" w:hAnsi="宋体" w:eastAsia="宋体" w:cs="宋体"/>
                <w:b/>
                <w:sz w:val="21"/>
                <w:szCs w:val="21"/>
              </w:rPr>
              <w:t>需求说明</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lang w:eastAsia="zh-CN"/>
              </w:rPr>
            </w:pPr>
            <w:r>
              <w:rPr>
                <w:rFonts w:hint="eastAsia" w:ascii="宋体" w:hAnsi="宋体" w:eastAsia="宋体" w:cs="宋体"/>
                <w:color w:val="FF0000"/>
                <w:highlight w:val="yellow"/>
                <w:lang w:val="en-US" w:eastAsia="zh-CN"/>
              </w:rPr>
              <w:t>服务内容</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531"/>
              </w:tabs>
              <w:snapToGrid w:val="0"/>
              <w:ind w:firstLineChars="0"/>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（1）收到中标通知书即安排项目实施。</w:t>
            </w:r>
          </w:p>
          <w:p>
            <w:pPr>
              <w:numPr>
                <w:ilvl w:val="0"/>
                <w:numId w:val="0"/>
              </w:numPr>
              <w:tabs>
                <w:tab w:val="left" w:pos="531"/>
              </w:tabs>
              <w:snapToGrid w:val="0"/>
              <w:ind w:firstLineChars="0"/>
              <w:rPr>
                <w:rFonts w:hint="eastAsia" w:ascii="宋体" w:hAnsi="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（2）采购方提供设计文件后一周内需完成公交车辆车身广告画面制作。</w:t>
            </w:r>
          </w:p>
          <w:p>
            <w:pPr>
              <w:numPr>
                <w:ilvl w:val="0"/>
                <w:numId w:val="0"/>
              </w:numPr>
              <w:tabs>
                <w:tab w:val="left" w:pos="531"/>
              </w:tabs>
              <w:snapToGrid w:val="0"/>
              <w:ind w:left="0" w:firstLine="0"/>
              <w:rPr>
                <w:rFonts w:hint="eastAsia"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发布线路需涵盖3路、21路、38路、64路、M520路、                                   M500路、M347路经过市中心区、深圳会展中心（福田区）的线路，发布车辆数量</w:t>
            </w:r>
            <w:r>
              <w:rPr>
                <w:rFonts w:hint="eastAsia" w:ascii="宋体" w:hAnsi="宋体" w:cs="宋体"/>
                <w:bCs/>
                <w:color w:val="000000"/>
                <w:sz w:val="21"/>
                <w:szCs w:val="21"/>
                <w:highlight w:val="none"/>
                <w:lang w:val="en-US" w:eastAsia="zh-CN"/>
              </w:rPr>
              <w:t>为</w:t>
            </w:r>
            <w:r>
              <w:rPr>
                <w:rFonts w:hint="eastAsia" w:ascii="宋体" w:hAnsi="宋体" w:eastAsia="宋体" w:cs="宋体"/>
                <w:bCs/>
                <w:color w:val="000000"/>
                <w:sz w:val="21"/>
                <w:szCs w:val="21"/>
                <w:highlight w:val="none"/>
                <w:lang w:val="en-US" w:eastAsia="zh-CN"/>
              </w:rPr>
              <w:t>14台。</w:t>
            </w:r>
          </w:p>
          <w:p>
            <w:pPr>
              <w:numPr>
                <w:ilvl w:val="0"/>
                <w:numId w:val="0"/>
              </w:numPr>
              <w:tabs>
                <w:tab w:val="left" w:pos="531"/>
              </w:tabs>
              <w:snapToGrid w:val="0"/>
              <w:rPr>
                <w:rFonts w:hint="eastAsia" w:ascii="宋体" w:hAnsi="宋体" w:eastAsia="宋体" w:cs="宋体"/>
                <w:sz w:val="24"/>
                <w:lang w:val="en-US" w:eastAsia="zh-CN"/>
              </w:rPr>
            </w:pPr>
            <w:r>
              <w:rPr>
                <w:rFonts w:hint="eastAsia" w:ascii="宋体" w:hAnsi="宋体" w:cs="宋体"/>
                <w:bCs/>
                <w:color w:val="000000"/>
                <w:sz w:val="21"/>
                <w:szCs w:val="21"/>
                <w:highlight w:val="none"/>
                <w:lang w:val="en-US" w:eastAsia="zh-CN"/>
              </w:rPr>
              <w:t>（4）发布时间为：2022年10月19日至2022年11月19日。</w:t>
            </w:r>
          </w:p>
        </w:tc>
        <w:tc>
          <w:tcPr>
            <w:tcW w:w="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color w:val="FF0000"/>
                <w:sz w:val="21"/>
                <w:szCs w:val="21"/>
                <w:highlight w:val="yellow"/>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eastAsia="宋体" w:cs="宋体"/>
                <w:sz w:val="24"/>
                <w:lang w:val="en-US" w:eastAsia="zh-CN"/>
              </w:rPr>
            </w:pPr>
            <w:r>
              <w:rPr>
                <w:rFonts w:hint="eastAsia" w:ascii="宋体" w:hAnsi="宋体" w:eastAsia="宋体" w:cs="宋体"/>
                <w:sz w:val="21"/>
                <w:szCs w:val="21"/>
                <w:lang w:val="en-US" w:eastAsia="zh-CN"/>
              </w:rPr>
              <w:t>验收要求</w:t>
            </w:r>
          </w:p>
        </w:tc>
        <w:tc>
          <w:tcPr>
            <w:tcW w:w="686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r>
              <w:rPr>
                <w:rFonts w:hint="eastAsia" w:ascii="宋体" w:hAnsi="宋体" w:eastAsia="宋体" w:cs="宋体"/>
                <w:b w:val="0"/>
                <w:bCs/>
                <w:sz w:val="21"/>
                <w:szCs w:val="21"/>
                <w:lang w:val="en-US" w:eastAsia="zh-CN"/>
              </w:rPr>
              <w:t>提供所有车辆车身广告的上刊明细及</w:t>
            </w:r>
            <w:r>
              <w:rPr>
                <w:rFonts w:hint="eastAsia" w:ascii="宋体" w:hAnsi="宋体" w:cs="宋体"/>
                <w:b w:val="0"/>
                <w:bCs/>
                <w:sz w:val="21"/>
                <w:szCs w:val="21"/>
                <w:lang w:val="en-US" w:eastAsia="zh-CN"/>
              </w:rPr>
              <w:t>所有上刊车辆的</w:t>
            </w:r>
            <w:r>
              <w:rPr>
                <w:rFonts w:hint="eastAsia" w:ascii="宋体" w:hAnsi="宋体" w:eastAsia="宋体" w:cs="宋体"/>
                <w:b w:val="0"/>
                <w:bCs/>
                <w:sz w:val="21"/>
                <w:szCs w:val="21"/>
                <w:lang w:val="en-US" w:eastAsia="zh-CN"/>
              </w:rPr>
              <w:t>验收照片</w:t>
            </w:r>
          </w:p>
        </w:tc>
        <w:tc>
          <w:tcPr>
            <w:tcW w:w="7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lang w:val="en-US" w:eastAsia="zh-CN"/>
              </w:rPr>
            </w:pPr>
            <w:r>
              <w:rPr>
                <w:rFonts w:hint="eastAsia" w:ascii="宋体" w:hAnsi="宋体" w:eastAsia="宋体" w:cs="宋体"/>
                <w:color w:val="FF0000"/>
                <w:sz w:val="21"/>
                <w:szCs w:val="21"/>
                <w:highlight w:val="yellow"/>
              </w:rPr>
              <w:t>不可偏离</w:t>
            </w:r>
          </w:p>
        </w:tc>
      </w:tr>
    </w:tbl>
    <w:p>
      <w:pPr>
        <w:numPr>
          <w:ilvl w:val="0"/>
          <w:numId w:val="1"/>
        </w:numPr>
        <w:spacing w:line="300" w:lineRule="auto"/>
        <w:ind w:left="0" w:leftChars="0" w:firstLine="420" w:firstLineChars="0"/>
        <w:outlineLvl w:val="0"/>
        <w:rPr>
          <w:rFonts w:hint="eastAsia" w:ascii="宋体" w:hAnsi="宋体" w:eastAsia="宋体" w:cs="宋体"/>
          <w:b/>
          <w:sz w:val="24"/>
        </w:rPr>
      </w:pPr>
      <w:bookmarkStart w:id="10" w:name="_Toc7111"/>
      <w:r>
        <w:rPr>
          <w:rFonts w:hint="eastAsia" w:ascii="宋体" w:hAnsi="宋体" w:eastAsia="宋体" w:cs="宋体"/>
          <w:b/>
          <w:sz w:val="24"/>
          <w:lang w:val="en-US" w:eastAsia="zh-CN"/>
        </w:rPr>
        <w:t>其他项目说明资料</w:t>
      </w:r>
      <w:bookmarkEnd w:id="10"/>
    </w:p>
    <w:p>
      <w:pPr>
        <w:pStyle w:val="5"/>
        <w:ind w:firstLine="1050" w:firstLineChars="500"/>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FF0000"/>
          <w:kern w:val="2"/>
          <w:sz w:val="21"/>
          <w:szCs w:val="24"/>
          <w:highlight w:val="yellow"/>
          <w:lang w:val="en-US" w:eastAsia="zh-CN" w:bidi="ar-SA"/>
        </w:rPr>
        <w:t>无</w:t>
      </w:r>
    </w:p>
    <w:p>
      <w:pPr>
        <w:numPr>
          <w:ilvl w:val="0"/>
          <w:numId w:val="1"/>
        </w:numPr>
        <w:spacing w:line="300" w:lineRule="auto"/>
        <w:ind w:left="0" w:leftChars="0" w:firstLine="420" w:firstLineChars="0"/>
        <w:outlineLvl w:val="0"/>
        <w:rPr>
          <w:rFonts w:hint="eastAsia" w:ascii="宋体" w:hAnsi="宋体" w:eastAsia="宋体" w:cs="宋体"/>
          <w:b/>
          <w:sz w:val="24"/>
        </w:rPr>
      </w:pPr>
      <w:bookmarkStart w:id="11" w:name="_Toc31641"/>
      <w:r>
        <w:rPr>
          <w:rFonts w:hint="eastAsia" w:ascii="宋体" w:hAnsi="宋体" w:eastAsia="宋体" w:cs="宋体"/>
          <w:b/>
          <w:sz w:val="24"/>
        </w:rPr>
        <w:t>流程</w:t>
      </w:r>
      <w:bookmarkEnd w:id="11"/>
    </w:p>
    <w:p>
      <w:pPr>
        <w:numPr>
          <w:ilvl w:val="0"/>
          <w:numId w:val="11"/>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参加单位</w:t>
      </w:r>
      <w:r>
        <w:rPr>
          <w:rFonts w:hint="eastAsia" w:ascii="宋体" w:hAnsi="宋体" w:eastAsia="宋体" w:cs="宋体"/>
          <w:szCs w:val="21"/>
        </w:rPr>
        <w:t>按时发送文件密码至</w:t>
      </w:r>
      <w:r>
        <w:rPr>
          <w:rFonts w:hint="eastAsia" w:ascii="宋体" w:hAnsi="宋体" w:eastAsia="宋体" w:cs="宋体"/>
          <w:szCs w:val="21"/>
          <w:lang w:eastAsia="zh-CN"/>
        </w:rPr>
        <w:t>采购人</w:t>
      </w:r>
      <w:r>
        <w:rPr>
          <w:rFonts w:hint="eastAsia" w:ascii="宋体" w:hAnsi="宋体" w:eastAsia="宋体" w:cs="宋体"/>
          <w:szCs w:val="21"/>
          <w:highlight w:val="yellow"/>
          <w:lang w:val="en-US" w:eastAsia="zh-CN"/>
        </w:rPr>
        <w:t>指定地址；</w:t>
      </w:r>
    </w:p>
    <w:p>
      <w:pPr>
        <w:numPr>
          <w:ilvl w:val="0"/>
          <w:numId w:val="11"/>
        </w:numPr>
        <w:ind w:left="425" w:leftChars="0" w:hanging="5" w:firstLineChars="0"/>
        <w:rPr>
          <w:rFonts w:hint="eastAsia" w:ascii="宋体" w:hAnsi="宋体" w:eastAsia="宋体" w:cs="宋体"/>
          <w:sz w:val="21"/>
          <w:szCs w:val="21"/>
        </w:rPr>
      </w:pPr>
      <w:r>
        <w:rPr>
          <w:rFonts w:hint="eastAsia" w:ascii="宋体" w:hAnsi="宋体" w:eastAsia="宋体" w:cs="宋体"/>
          <w:szCs w:val="21"/>
        </w:rPr>
        <w:t>宣读开标注意事项、流程</w:t>
      </w:r>
      <w:r>
        <w:rPr>
          <w:rFonts w:hint="eastAsia" w:ascii="宋体" w:hAnsi="宋体" w:eastAsia="宋体" w:cs="宋体"/>
          <w:szCs w:val="21"/>
          <w:lang w:val="en-US" w:eastAsia="zh-CN"/>
        </w:rPr>
        <w:t>；</w:t>
      </w:r>
    </w:p>
    <w:p>
      <w:pPr>
        <w:numPr>
          <w:ilvl w:val="0"/>
          <w:numId w:val="11"/>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评标</w:t>
      </w:r>
      <w:r>
        <w:rPr>
          <w:rFonts w:hint="eastAsia" w:ascii="宋体" w:hAnsi="宋体" w:eastAsia="宋体" w:cs="宋体"/>
          <w:sz w:val="21"/>
          <w:szCs w:val="21"/>
        </w:rPr>
        <w:t>小组推选组长；</w:t>
      </w:r>
    </w:p>
    <w:p>
      <w:pPr>
        <w:numPr>
          <w:ilvl w:val="0"/>
          <w:numId w:val="11"/>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响应文件的完整性检验和</w:t>
      </w: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基本情况的符合性审查；</w:t>
      </w:r>
    </w:p>
    <w:p>
      <w:pPr>
        <w:numPr>
          <w:ilvl w:val="0"/>
          <w:numId w:val="11"/>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rPr>
        <w:t>商务及技术</w:t>
      </w:r>
      <w:r>
        <w:rPr>
          <w:rFonts w:hint="eastAsia" w:ascii="宋体" w:hAnsi="宋体" w:eastAsia="宋体" w:cs="宋体"/>
          <w:sz w:val="21"/>
          <w:szCs w:val="21"/>
          <w:lang w:val="en-US" w:eastAsia="zh-CN"/>
        </w:rPr>
        <w:t>/服务</w:t>
      </w:r>
      <w:r>
        <w:rPr>
          <w:rFonts w:hint="eastAsia" w:ascii="宋体" w:hAnsi="宋体" w:eastAsia="宋体" w:cs="宋体"/>
          <w:sz w:val="21"/>
          <w:szCs w:val="21"/>
        </w:rPr>
        <w:t>需求响应性评定；</w:t>
      </w:r>
    </w:p>
    <w:p>
      <w:pPr>
        <w:numPr>
          <w:ilvl w:val="0"/>
          <w:numId w:val="11"/>
        </w:numPr>
        <w:ind w:left="425" w:leftChars="0" w:hanging="5" w:firstLineChars="0"/>
        <w:rPr>
          <w:rFonts w:hint="eastAsia" w:ascii="宋体" w:hAnsi="宋体" w:eastAsia="宋体" w:cs="宋体"/>
          <w:sz w:val="21"/>
          <w:szCs w:val="21"/>
        </w:rPr>
      </w:pPr>
      <w:r>
        <w:rPr>
          <w:rFonts w:hint="eastAsia" w:ascii="宋体" w:hAnsi="宋体" w:eastAsia="宋体" w:cs="宋体"/>
          <w:sz w:val="21"/>
          <w:szCs w:val="21"/>
          <w:lang w:val="en-US" w:eastAsia="zh-CN"/>
        </w:rPr>
        <w:t>确定</w:t>
      </w:r>
      <w:r>
        <w:rPr>
          <w:rFonts w:hint="eastAsia" w:ascii="宋体" w:hAnsi="宋体" w:eastAsia="宋体" w:cs="宋体"/>
          <w:sz w:val="21"/>
          <w:szCs w:val="21"/>
        </w:rPr>
        <w:t>候选供应商及</w:t>
      </w:r>
      <w:r>
        <w:rPr>
          <w:rFonts w:hint="eastAsia" w:ascii="宋体" w:hAnsi="宋体" w:eastAsia="宋体" w:cs="宋体"/>
          <w:sz w:val="21"/>
          <w:szCs w:val="21"/>
          <w:lang w:val="en-US" w:eastAsia="zh-CN"/>
        </w:rPr>
        <w:t>报告</w:t>
      </w:r>
      <w:r>
        <w:rPr>
          <w:rFonts w:hint="eastAsia" w:ascii="宋体" w:hAnsi="宋体" w:eastAsia="宋体" w:cs="宋体"/>
          <w:sz w:val="21"/>
          <w:szCs w:val="21"/>
        </w:rPr>
        <w:t>的出具。</w:t>
      </w:r>
    </w:p>
    <w:p>
      <w:pPr>
        <w:pStyle w:val="5"/>
        <w:rPr>
          <w:rFonts w:hint="eastAsia" w:ascii="宋体" w:hAnsi="宋体" w:eastAsia="宋体" w:cs="宋体"/>
        </w:rPr>
      </w:pPr>
    </w:p>
    <w:p>
      <w:pPr>
        <w:numPr>
          <w:ilvl w:val="0"/>
          <w:numId w:val="1"/>
        </w:numPr>
        <w:spacing w:line="300" w:lineRule="auto"/>
        <w:ind w:left="0" w:leftChars="0" w:firstLine="420" w:firstLineChars="0"/>
        <w:outlineLvl w:val="0"/>
        <w:rPr>
          <w:rFonts w:hint="eastAsia" w:ascii="宋体" w:hAnsi="宋体" w:eastAsia="宋体" w:cs="宋体"/>
          <w:b/>
          <w:sz w:val="24"/>
        </w:rPr>
      </w:pPr>
      <w:bookmarkStart w:id="12" w:name="_Toc17804"/>
      <w:r>
        <w:rPr>
          <w:rFonts w:hint="eastAsia" w:ascii="宋体" w:hAnsi="宋体" w:eastAsia="宋体" w:cs="宋体"/>
          <w:b/>
          <w:sz w:val="24"/>
        </w:rPr>
        <w:t>评审办法</w:t>
      </w:r>
      <w:bookmarkEnd w:id="12"/>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首先对各</w:t>
      </w: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lang w:val="en-US" w:eastAsia="zh-CN"/>
        </w:rPr>
        <w:t>响应文件的完整性和参加单位的</w:t>
      </w:r>
      <w:r>
        <w:rPr>
          <w:rFonts w:hint="eastAsia" w:ascii="宋体" w:hAnsi="宋体" w:eastAsia="宋体" w:cs="宋体"/>
          <w:sz w:val="21"/>
          <w:szCs w:val="21"/>
        </w:rPr>
        <w:t>符合性</w:t>
      </w:r>
      <w:r>
        <w:rPr>
          <w:rFonts w:hint="eastAsia" w:ascii="宋体" w:hAnsi="宋体" w:eastAsia="宋体" w:cs="宋体"/>
          <w:sz w:val="21"/>
          <w:szCs w:val="21"/>
          <w:lang w:val="en-US" w:eastAsia="zh-CN"/>
        </w:rPr>
        <w:t>进行</w:t>
      </w:r>
      <w:r>
        <w:rPr>
          <w:rFonts w:hint="eastAsia" w:ascii="宋体" w:hAnsi="宋体" w:eastAsia="宋体" w:cs="宋体"/>
          <w:sz w:val="21"/>
          <w:szCs w:val="21"/>
        </w:rPr>
        <w:t>审查。</w:t>
      </w:r>
      <w:r>
        <w:rPr>
          <w:rFonts w:hint="eastAsia" w:ascii="宋体" w:hAnsi="宋体" w:eastAsia="宋体" w:cs="宋体"/>
          <w:sz w:val="21"/>
          <w:szCs w:val="21"/>
          <w:lang w:val="en-US" w:eastAsia="zh-CN"/>
        </w:rPr>
        <w:t>其次对各参加单位</w:t>
      </w:r>
      <w:r>
        <w:rPr>
          <w:rFonts w:hint="eastAsia" w:ascii="宋体" w:hAnsi="宋体" w:eastAsia="宋体" w:cs="宋体"/>
          <w:sz w:val="21"/>
          <w:szCs w:val="21"/>
        </w:rPr>
        <w:t>商务及技术</w:t>
      </w:r>
      <w:r>
        <w:rPr>
          <w:rFonts w:hint="eastAsia" w:ascii="宋体" w:hAnsi="宋体" w:eastAsia="宋体" w:cs="宋体"/>
          <w:sz w:val="21"/>
          <w:szCs w:val="21"/>
          <w:lang w:val="en-US" w:eastAsia="zh-CN"/>
        </w:rPr>
        <w:t>/服务</w:t>
      </w:r>
      <w:r>
        <w:rPr>
          <w:rFonts w:hint="eastAsia" w:ascii="宋体" w:hAnsi="宋体" w:eastAsia="宋体" w:cs="宋体"/>
          <w:sz w:val="21"/>
          <w:szCs w:val="21"/>
        </w:rPr>
        <w:t>需求响应性</w:t>
      </w:r>
      <w:r>
        <w:rPr>
          <w:rFonts w:hint="eastAsia" w:ascii="宋体" w:hAnsi="宋体" w:eastAsia="宋体" w:cs="宋体"/>
          <w:sz w:val="21"/>
          <w:szCs w:val="21"/>
          <w:lang w:val="en-US" w:eastAsia="zh-CN"/>
        </w:rPr>
        <w:t>进行</w:t>
      </w:r>
      <w:r>
        <w:rPr>
          <w:rFonts w:hint="eastAsia" w:ascii="宋体" w:hAnsi="宋体" w:eastAsia="宋体" w:cs="宋体"/>
          <w:sz w:val="21"/>
          <w:szCs w:val="21"/>
        </w:rPr>
        <w:t>评定</w:t>
      </w:r>
      <w:r>
        <w:rPr>
          <w:rFonts w:hint="eastAsia" w:ascii="宋体" w:hAnsi="宋体" w:eastAsia="宋体" w:cs="宋体"/>
          <w:sz w:val="21"/>
          <w:szCs w:val="21"/>
          <w:lang w:eastAsia="zh-CN"/>
        </w:rPr>
        <w:t>，</w:t>
      </w:r>
      <w:r>
        <w:rPr>
          <w:rFonts w:hint="eastAsia" w:ascii="宋体" w:hAnsi="宋体" w:eastAsia="宋体" w:cs="宋体"/>
          <w:sz w:val="21"/>
          <w:szCs w:val="21"/>
        </w:rPr>
        <w:t>对通过符合性审查</w:t>
      </w:r>
      <w:r>
        <w:rPr>
          <w:rFonts w:hint="eastAsia" w:ascii="宋体" w:hAnsi="宋体" w:eastAsia="宋体" w:cs="宋体"/>
          <w:sz w:val="21"/>
          <w:szCs w:val="21"/>
          <w:lang w:val="en-US" w:eastAsia="zh-CN"/>
        </w:rPr>
        <w:t>和响应性评定</w:t>
      </w:r>
      <w:r>
        <w:rPr>
          <w:rFonts w:hint="eastAsia" w:ascii="宋体" w:hAnsi="宋体" w:eastAsia="宋体" w:cs="宋体"/>
          <w:sz w:val="21"/>
          <w:szCs w:val="21"/>
        </w:rPr>
        <w:t>的单位，</w:t>
      </w:r>
      <w:r>
        <w:rPr>
          <w:rFonts w:hint="eastAsia" w:ascii="宋体" w:hAnsi="宋体" w:eastAsia="宋体" w:cs="宋体"/>
          <w:b/>
          <w:sz w:val="21"/>
          <w:szCs w:val="21"/>
        </w:rPr>
        <w:t>采用</w:t>
      </w:r>
      <w:r>
        <w:rPr>
          <w:rFonts w:hint="eastAsia" w:ascii="宋体" w:hAnsi="宋体" w:eastAsia="宋体" w:cs="宋体"/>
          <w:b/>
          <w:sz w:val="21"/>
          <w:szCs w:val="21"/>
          <w:lang w:val="en-US" w:eastAsia="zh-CN"/>
        </w:rPr>
        <w:t>最低价法</w:t>
      </w:r>
      <w:r>
        <w:rPr>
          <w:rFonts w:hint="eastAsia" w:ascii="宋体" w:hAnsi="宋体" w:eastAsia="宋体" w:cs="宋体"/>
          <w:sz w:val="21"/>
          <w:szCs w:val="21"/>
        </w:rPr>
        <w:t>进行</w:t>
      </w:r>
      <w:r>
        <w:rPr>
          <w:rFonts w:hint="eastAsia" w:ascii="宋体" w:hAnsi="宋体" w:eastAsia="宋体" w:cs="宋体"/>
          <w:sz w:val="21"/>
          <w:szCs w:val="21"/>
          <w:lang w:val="en-US" w:eastAsia="zh-CN"/>
        </w:rPr>
        <w:t>评审</w:t>
      </w:r>
      <w:r>
        <w:rPr>
          <w:rFonts w:hint="eastAsia" w:ascii="宋体" w:hAnsi="宋体" w:eastAsia="宋体" w:cs="宋体"/>
          <w:sz w:val="21"/>
          <w:szCs w:val="21"/>
        </w:rPr>
        <w:t>。</w:t>
      </w:r>
    </w:p>
    <w:p>
      <w:pPr>
        <w:numPr>
          <w:ilvl w:val="0"/>
          <w:numId w:val="12"/>
        </w:numPr>
        <w:spacing w:line="300" w:lineRule="auto"/>
        <w:jc w:val="center"/>
        <w:outlineLvl w:val="1"/>
        <w:rPr>
          <w:rFonts w:hint="eastAsia" w:ascii="宋体" w:hAnsi="宋体" w:eastAsia="宋体" w:cs="宋体"/>
          <w:sz w:val="24"/>
        </w:rPr>
      </w:pPr>
      <w:bookmarkStart w:id="13" w:name="_Toc32042"/>
      <w:r>
        <w:rPr>
          <w:rStyle w:val="15"/>
          <w:rFonts w:hint="eastAsia" w:ascii="宋体" w:hAnsi="宋体" w:eastAsia="宋体" w:cs="宋体"/>
          <w:b/>
          <w:bCs/>
          <w:sz w:val="24"/>
        </w:rPr>
        <w:t>符合性检查</w:t>
      </w:r>
      <w:bookmarkEnd w:id="13"/>
    </w:p>
    <w:tbl>
      <w:tblPr>
        <w:tblStyle w:val="7"/>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noWrap w:val="0"/>
            <w:vAlign w:val="center"/>
          </w:tcPr>
          <w:p>
            <w:pPr>
              <w:spacing w:line="0" w:lineRule="atLeast"/>
              <w:jc w:val="center"/>
              <w:rPr>
                <w:rFonts w:hint="eastAsia" w:ascii="宋体" w:hAnsi="宋体" w:eastAsia="宋体" w:cs="宋体"/>
                <w:b/>
                <w:szCs w:val="21"/>
              </w:rPr>
            </w:pPr>
            <w:r>
              <w:rPr>
                <w:rFonts w:hint="eastAsia" w:ascii="宋体" w:hAnsi="宋体" w:eastAsia="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响应文件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lang w:eastAsia="zh-CN"/>
              </w:rPr>
              <w:t>参</w:t>
            </w:r>
            <w:r>
              <w:rPr>
                <w:rFonts w:hint="eastAsia" w:ascii="宋体" w:hAnsi="宋体" w:eastAsia="宋体" w:cs="宋体"/>
                <w:sz w:val="21"/>
                <w:szCs w:val="21"/>
                <w:lang w:val="en-US" w:eastAsia="zh-CN"/>
              </w:rPr>
              <w:t>加</w:t>
            </w:r>
            <w:r>
              <w:rPr>
                <w:rFonts w:hint="eastAsia" w:ascii="宋体" w:hAnsi="宋体" w:eastAsia="宋体" w:cs="宋体"/>
                <w:sz w:val="21"/>
                <w:szCs w:val="21"/>
                <w:lang w:eastAsia="zh-CN"/>
              </w:rPr>
              <w:t>单位</w:t>
            </w:r>
            <w:r>
              <w:rPr>
                <w:rFonts w:hint="eastAsia" w:ascii="宋体" w:hAnsi="宋体" w:eastAsia="宋体" w:cs="宋体"/>
                <w:sz w:val="21"/>
                <w:szCs w:val="21"/>
              </w:rPr>
              <w:t>提交的响应文件是否按要求编制目录、密封</w:t>
            </w:r>
            <w:r>
              <w:rPr>
                <w:rFonts w:hint="eastAsia" w:ascii="宋体" w:hAnsi="宋体" w:eastAsia="宋体" w:cs="宋体"/>
                <w:sz w:val="21"/>
                <w:szCs w:val="21"/>
                <w:lang w:val="en-US" w:eastAsia="zh-CN"/>
              </w:rPr>
              <w:t>/加密</w:t>
            </w:r>
            <w:r>
              <w:rPr>
                <w:rFonts w:hint="eastAsia" w:ascii="宋体" w:hAnsi="宋体" w:eastAsia="宋体" w:cs="宋体"/>
                <w:sz w:val="21"/>
                <w:szCs w:val="21"/>
              </w:rPr>
              <w:t>。</w:t>
            </w:r>
            <w:r>
              <w:rPr>
                <w:rFonts w:hint="eastAsia" w:ascii="宋体" w:hAnsi="宋体" w:eastAsia="宋体" w:cs="宋体"/>
                <w:bCs/>
                <w:szCs w:val="21"/>
              </w:rPr>
              <w:t>投标文件的加密密码按要求发送至</w:t>
            </w:r>
            <w:r>
              <w:rPr>
                <w:rFonts w:hint="eastAsia" w:ascii="宋体" w:hAnsi="宋体" w:eastAsia="宋体" w:cs="宋体"/>
                <w:bCs/>
                <w:szCs w:val="21"/>
                <w:lang w:val="en-US" w:eastAsia="zh-CN"/>
              </w:rPr>
              <w:t>采购</w:t>
            </w:r>
            <w:r>
              <w:rPr>
                <w:rFonts w:hint="eastAsia" w:ascii="宋体" w:hAnsi="宋体" w:eastAsia="宋体" w:cs="宋体"/>
                <w:bCs/>
                <w:szCs w:val="21"/>
              </w:rPr>
              <w:t>人且保证文件完整可正常打开；</w:t>
            </w:r>
            <w:r>
              <w:rPr>
                <w:rFonts w:hint="eastAsia" w:ascii="宋体" w:hAnsi="宋体" w:eastAsia="宋体" w:cs="宋体"/>
                <w:bCs/>
                <w:szCs w:val="21"/>
                <w:lang w:val="en-US" w:eastAsia="zh-CN"/>
              </w:rPr>
              <w:t>参加单位</w:t>
            </w:r>
            <w:r>
              <w:rPr>
                <w:rFonts w:hint="eastAsia" w:ascii="宋体" w:hAnsi="宋体" w:eastAsia="宋体" w:cs="宋体"/>
                <w:bCs/>
                <w:szCs w:val="21"/>
              </w:rPr>
              <w:t>必须提供由法人代表或其书面授权人签署并加盖</w:t>
            </w:r>
            <w:r>
              <w:rPr>
                <w:rFonts w:hint="eastAsia" w:ascii="宋体" w:hAnsi="宋体" w:eastAsia="宋体" w:cs="宋体"/>
                <w:bCs/>
                <w:szCs w:val="21"/>
                <w:lang w:val="en-US" w:eastAsia="zh-CN"/>
              </w:rPr>
              <w:t>参加单位</w:t>
            </w:r>
            <w:r>
              <w:rPr>
                <w:rFonts w:hint="eastAsia" w:ascii="宋体" w:hAnsi="宋体" w:eastAsia="宋体" w:cs="宋体"/>
                <w:bCs/>
                <w:szCs w:val="21"/>
              </w:rPr>
              <w:t>公章的投标响应文件</w:t>
            </w:r>
            <w:r>
              <w:rPr>
                <w:rFonts w:hint="eastAsia" w:ascii="宋体" w:hAnsi="宋体" w:eastAsia="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是否提供以下证明文件：</w:t>
            </w:r>
          </w:p>
          <w:p>
            <w:pPr>
              <w:numPr>
                <w:ilvl w:val="0"/>
                <w:numId w:val="0"/>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（1）参加单位必须是在中华人民共和国境内注册且合法运作的企事业单位，在法律和财务上独立。（提供企业营业执照扫描件，并加盖参加单位公章。）</w:t>
            </w:r>
          </w:p>
          <w:p>
            <w:pPr>
              <w:numPr>
                <w:ilvl w:val="0"/>
                <w:numId w:val="0"/>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2）参加单位必须无未改正的经营异常信息、无严重违法失信记录。(提供国家企业信用信息公示系统（www.gsxt.gov.cn)公示的企业基础信息、经营异常信息、严重违法失信记录等信息查询页面打印件，并加盖参加单位公章。</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p>
          <w:p>
            <w:pPr>
              <w:numPr>
                <w:ilvl w:val="0"/>
                <w:numId w:val="0"/>
              </w:numPr>
              <w:snapToGrid/>
              <w:spacing w:before="0" w:beforeAutospacing="0" w:after="0" w:afterAutospacing="0" w:line="240" w:lineRule="auto"/>
              <w:ind w:left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3）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hint="eastAsia" w:ascii="宋体" w:hAnsi="宋体" w:eastAsia="宋体" w:cs="宋体"/>
                <w:sz w:val="21"/>
                <w:szCs w:val="21"/>
              </w:rPr>
            </w:pPr>
            <w:r>
              <w:rPr>
                <w:rFonts w:hint="eastAsia" w:ascii="宋体" w:hAnsi="宋体" w:eastAsia="宋体" w:cs="宋体"/>
                <w:color w:val="FF0000"/>
                <w:szCs w:val="21"/>
                <w:highlight w:val="yellow"/>
                <w:lang w:eastAsia="zh-CN"/>
              </w:rPr>
              <w:t>（</w:t>
            </w:r>
            <w:r>
              <w:rPr>
                <w:rFonts w:hint="eastAsia" w:ascii="宋体" w:hAnsi="宋体" w:cs="宋体"/>
                <w:color w:val="FF0000"/>
                <w:szCs w:val="21"/>
                <w:highlight w:val="yellow"/>
                <w:lang w:val="en-US" w:eastAsia="zh-CN"/>
              </w:rPr>
              <w:t>4</w:t>
            </w:r>
            <w:r>
              <w:rPr>
                <w:rFonts w:hint="eastAsia" w:ascii="宋体" w:hAnsi="宋体" w:eastAsia="宋体" w:cs="宋体"/>
                <w:color w:val="FF0000"/>
                <w:szCs w:val="21"/>
                <w:highlight w:val="yellow"/>
                <w:lang w:eastAsia="zh-CN"/>
              </w:rPr>
              <w:t>）</w:t>
            </w:r>
            <w:r>
              <w:rPr>
                <w:rFonts w:hint="eastAsia" w:ascii="宋体" w:hAnsi="宋体" w:eastAsia="宋体" w:cs="宋体"/>
                <w:color w:val="FF0000"/>
                <w:szCs w:val="21"/>
                <w:highlight w:val="yellow"/>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jc w:val="center"/>
              <w:rPr>
                <w:rFonts w:hint="eastAsia" w:ascii="宋体" w:hAnsi="宋体" w:eastAsia="宋体" w:cs="宋体"/>
                <w:sz w:val="21"/>
                <w:szCs w:val="21"/>
              </w:rPr>
            </w:pPr>
            <w:r>
              <w:rPr>
                <w:rFonts w:hint="eastAsia" w:ascii="宋体" w:hAnsi="宋体" w:eastAsia="宋体" w:cs="宋体"/>
                <w:sz w:val="21"/>
                <w:szCs w:val="21"/>
              </w:rPr>
              <w:t>控制金额</w:t>
            </w:r>
          </w:p>
        </w:tc>
        <w:tc>
          <w:tcPr>
            <w:tcW w:w="6975" w:type="dxa"/>
            <w:tcBorders>
              <w:top w:val="outset" w:color="DDDDDD" w:sz="6" w:space="0"/>
              <w:left w:val="outset" w:color="DDDDDD" w:sz="6" w:space="0"/>
              <w:bottom w:val="outset" w:color="DDDDDD" w:sz="6" w:space="0"/>
              <w:right w:val="outset" w:color="DDDDDD" w:sz="6" w:space="0"/>
            </w:tcBorders>
            <w:noWrap w:val="0"/>
            <w:vAlign w:val="center"/>
          </w:tcPr>
          <w:p>
            <w:pPr>
              <w:spacing w:line="0" w:lineRule="atLeast"/>
              <w:rPr>
                <w:rFonts w:hint="eastAsia" w:ascii="宋体" w:hAnsi="宋体" w:eastAsia="宋体" w:cs="宋体"/>
                <w:sz w:val="21"/>
                <w:szCs w:val="21"/>
              </w:rPr>
            </w:pPr>
            <w:r>
              <w:rPr>
                <w:rFonts w:hint="eastAsia" w:ascii="宋体" w:hAnsi="宋体" w:eastAsia="宋体" w:cs="宋体"/>
                <w:sz w:val="21"/>
                <w:szCs w:val="21"/>
                <w:lang w:val="en-US" w:eastAsia="zh-CN"/>
              </w:rPr>
              <w:t>本项目报价</w:t>
            </w:r>
            <w:r>
              <w:rPr>
                <w:rFonts w:hint="eastAsia" w:ascii="宋体" w:hAnsi="宋体" w:eastAsia="宋体" w:cs="宋体"/>
                <w:sz w:val="21"/>
                <w:szCs w:val="21"/>
              </w:rPr>
              <w:t>是否超过人民币</w:t>
            </w:r>
            <w:r>
              <w:rPr>
                <w:rFonts w:hint="eastAsia" w:ascii="宋体" w:hAnsi="宋体" w:eastAsia="宋体" w:cs="宋体"/>
                <w:sz w:val="21"/>
                <w:szCs w:val="21"/>
                <w:lang w:val="en-US" w:eastAsia="zh-CN"/>
              </w:rPr>
              <w:t>9.9</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含税</w:t>
            </w:r>
            <w:r>
              <w:rPr>
                <w:rFonts w:hint="eastAsia" w:ascii="宋体" w:hAnsi="宋体" w:eastAsia="宋体" w:cs="宋体"/>
                <w:sz w:val="21"/>
                <w:szCs w:val="21"/>
                <w:lang w:eastAsia="zh-CN"/>
              </w:rPr>
              <w:t>）</w:t>
            </w:r>
            <w:r>
              <w:rPr>
                <w:rFonts w:hint="eastAsia" w:ascii="宋体" w:hAnsi="宋体" w:eastAsia="宋体" w:cs="宋体"/>
                <w:szCs w:val="21"/>
              </w:rPr>
              <w:t>，超过上述控制金额的视为无效报价</w:t>
            </w:r>
            <w:r>
              <w:rPr>
                <w:rFonts w:hint="eastAsia" w:ascii="宋体" w:hAnsi="宋体" w:eastAsia="宋体" w:cs="宋体"/>
                <w:sz w:val="21"/>
                <w:szCs w:val="21"/>
              </w:rPr>
              <w:t>。</w:t>
            </w:r>
          </w:p>
        </w:tc>
      </w:tr>
    </w:tbl>
    <w:p>
      <w:pPr>
        <w:numPr>
          <w:ilvl w:val="0"/>
          <w:numId w:val="12"/>
        </w:numPr>
        <w:spacing w:before="156" w:beforeLines="50" w:line="300" w:lineRule="auto"/>
        <w:jc w:val="center"/>
        <w:outlineLvl w:val="1"/>
        <w:rPr>
          <w:rStyle w:val="15"/>
          <w:rFonts w:hint="eastAsia" w:ascii="宋体" w:hAnsi="宋体" w:eastAsia="宋体" w:cs="宋体"/>
          <w:b/>
          <w:bCs/>
          <w:sz w:val="24"/>
        </w:rPr>
      </w:pPr>
      <w:bookmarkStart w:id="14" w:name="_Toc24797"/>
      <w:r>
        <w:rPr>
          <w:rStyle w:val="15"/>
          <w:rFonts w:hint="eastAsia" w:ascii="宋体" w:hAnsi="宋体" w:eastAsia="宋体" w:cs="宋体"/>
          <w:b/>
          <w:bCs/>
          <w:sz w:val="24"/>
          <w:lang w:val="en-US" w:eastAsia="zh-CN"/>
        </w:rPr>
        <w:t>价格</w:t>
      </w:r>
      <w:r>
        <w:rPr>
          <w:rStyle w:val="15"/>
          <w:rFonts w:hint="eastAsia" w:ascii="宋体" w:hAnsi="宋体" w:eastAsia="宋体" w:cs="宋体"/>
          <w:b/>
          <w:bCs/>
          <w:sz w:val="24"/>
        </w:rPr>
        <w:t>评议</w:t>
      </w:r>
      <w:bookmarkEnd w:id="14"/>
    </w:p>
    <w:tbl>
      <w:tblPr>
        <w:tblStyle w:val="7"/>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宋体" w:hAnsi="宋体" w:eastAsia="宋体" w:cs="宋体"/>
                <w:b/>
                <w:szCs w:val="21"/>
              </w:rPr>
            </w:pPr>
            <w:r>
              <w:rPr>
                <w:rFonts w:hint="eastAsia" w:ascii="宋体" w:hAnsi="宋体" w:eastAsia="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noWrap w:val="0"/>
            <w:vAlign w:val="center"/>
          </w:tcPr>
          <w:p>
            <w:pPr>
              <w:spacing w:line="0" w:lineRule="atLeast"/>
              <w:ind w:firstLine="0" w:firstLineChars="0"/>
              <w:jc w:val="both"/>
              <w:rPr>
                <w:rFonts w:hint="eastAsia" w:ascii="宋体" w:hAnsi="宋体" w:eastAsia="宋体" w:cs="宋体"/>
                <w:szCs w:val="21"/>
              </w:rPr>
            </w:pPr>
            <w:r>
              <w:rPr>
                <w:rFonts w:hint="eastAsia" w:ascii="宋体" w:hAnsi="宋体" w:eastAsia="宋体" w:cs="宋体"/>
                <w:szCs w:val="21"/>
              </w:rPr>
              <w:t>价格评议</w:t>
            </w:r>
          </w:p>
        </w:tc>
        <w:tc>
          <w:tcPr>
            <w:tcW w:w="567" w:type="dxa"/>
            <w:tcBorders>
              <w:top w:val="outset" w:color="DDDDDD" w:sz="6" w:space="0"/>
              <w:left w:val="outset" w:color="DDDDDD" w:sz="6" w:space="0"/>
              <w:right w:val="outset" w:color="DDDDDD" w:sz="6" w:space="0"/>
            </w:tcBorders>
            <w:noWrap w:val="0"/>
            <w:vAlign w:val="center"/>
          </w:tcPr>
          <w:p>
            <w:pPr>
              <w:spacing w:line="0" w:lineRule="atLeast"/>
              <w:jc w:val="center"/>
              <w:rPr>
                <w:rFonts w:hint="eastAsia" w:ascii="宋体" w:hAnsi="宋体" w:eastAsia="宋体" w:cs="宋体"/>
                <w:szCs w:val="21"/>
              </w:rPr>
            </w:pPr>
            <w:r>
              <w:rPr>
                <w:rFonts w:hint="eastAsia" w:ascii="宋体" w:hAnsi="宋体" w:eastAsia="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noWrap w:val="0"/>
            <w:vAlign w:val="center"/>
          </w:tcPr>
          <w:p>
            <w:pPr>
              <w:widowControl/>
              <w:jc w:val="left"/>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通过符合性检查的</w:t>
            </w:r>
            <w:r>
              <w:rPr>
                <w:rFonts w:hint="eastAsia" w:ascii="宋体" w:hAnsi="宋体" w:eastAsia="宋体" w:cs="宋体"/>
                <w:szCs w:val="21"/>
              </w:rPr>
              <w:t>各</w:t>
            </w:r>
            <w:r>
              <w:rPr>
                <w:rFonts w:hint="eastAsia" w:ascii="宋体" w:hAnsi="宋体" w:eastAsia="宋体" w:cs="宋体"/>
                <w:szCs w:val="21"/>
                <w:lang w:eastAsia="zh-CN"/>
              </w:rPr>
              <w:t>参</w:t>
            </w:r>
            <w:r>
              <w:rPr>
                <w:rFonts w:hint="eastAsia" w:ascii="宋体" w:hAnsi="宋体" w:eastAsia="宋体" w:cs="宋体"/>
                <w:szCs w:val="21"/>
                <w:lang w:val="en-US" w:eastAsia="zh-CN"/>
              </w:rPr>
              <w:t>加</w:t>
            </w:r>
            <w:r>
              <w:rPr>
                <w:rFonts w:hint="eastAsia" w:ascii="宋体" w:hAnsi="宋体" w:eastAsia="宋体" w:cs="宋体"/>
                <w:szCs w:val="21"/>
                <w:lang w:eastAsia="zh-CN"/>
              </w:rPr>
              <w:t>单位</w:t>
            </w:r>
            <w:r>
              <w:rPr>
                <w:rFonts w:hint="eastAsia" w:ascii="宋体" w:hAnsi="宋体" w:eastAsia="宋体" w:cs="宋体"/>
                <w:szCs w:val="21"/>
              </w:rPr>
              <w:t>的</w:t>
            </w:r>
            <w:r>
              <w:rPr>
                <w:rFonts w:hint="eastAsia" w:ascii="宋体" w:hAnsi="宋体" w:eastAsia="宋体" w:cs="宋体"/>
                <w:szCs w:val="21"/>
                <w:lang w:val="en-US" w:eastAsia="zh-CN"/>
              </w:rPr>
              <w:t>报价进行</w:t>
            </w:r>
            <w:r>
              <w:rPr>
                <w:rFonts w:hint="eastAsia" w:ascii="宋体" w:hAnsi="宋体" w:eastAsia="宋体" w:cs="宋体"/>
                <w:szCs w:val="21"/>
              </w:rPr>
              <w:t>比较，报价价格最</w:t>
            </w:r>
            <w:r>
              <w:rPr>
                <w:rFonts w:hint="eastAsia" w:ascii="宋体" w:hAnsi="宋体" w:eastAsia="宋体" w:cs="宋体"/>
                <w:szCs w:val="21"/>
                <w:lang w:val="en-US" w:eastAsia="zh-CN"/>
              </w:rPr>
              <w:t>低者中选（比较价格按照报价净价金额对比）</w:t>
            </w:r>
            <w:r>
              <w:rPr>
                <w:rFonts w:hint="eastAsia" w:ascii="宋体" w:hAnsi="宋体" w:eastAsia="宋体" w:cs="宋体"/>
                <w:szCs w:val="21"/>
              </w:rPr>
              <w:t>。</w:t>
            </w:r>
          </w:p>
        </w:tc>
      </w:tr>
    </w:tbl>
    <w:p>
      <w:pPr>
        <w:numPr>
          <w:ilvl w:val="0"/>
          <w:numId w:val="1"/>
        </w:numPr>
        <w:spacing w:line="300" w:lineRule="auto"/>
        <w:ind w:left="0" w:leftChars="0" w:firstLine="420" w:firstLineChars="0"/>
        <w:outlineLvl w:val="0"/>
        <w:rPr>
          <w:rFonts w:hint="eastAsia" w:ascii="宋体" w:hAnsi="宋体" w:eastAsia="宋体" w:cs="宋体"/>
          <w:b/>
          <w:sz w:val="24"/>
          <w:lang w:val="en-US" w:eastAsia="zh-CN"/>
        </w:rPr>
      </w:pPr>
      <w:bookmarkStart w:id="15" w:name="_Toc30026"/>
      <w:r>
        <w:rPr>
          <w:rFonts w:hint="eastAsia" w:ascii="宋体" w:hAnsi="宋体" w:eastAsia="宋体" w:cs="宋体"/>
          <w:b/>
          <w:sz w:val="24"/>
          <w:lang w:val="en-US" w:eastAsia="zh-CN"/>
        </w:rPr>
        <w:t>采购结果</w:t>
      </w:r>
      <w:bookmarkEnd w:id="15"/>
    </w:p>
    <w:p>
      <w:pPr>
        <w:spacing w:line="300" w:lineRule="auto"/>
        <w:ind w:left="0" w:firstLine="420" w:firstLineChars="200"/>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eastAsia="宋体" w:cs="宋体"/>
          <w:sz w:val="21"/>
          <w:szCs w:val="21"/>
          <w:lang w:val="en-US" w:eastAsia="zh-CN"/>
        </w:rPr>
        <w:t>采购</w:t>
      </w:r>
      <w:r>
        <w:rPr>
          <w:rFonts w:hint="eastAsia" w:ascii="宋体" w:hAnsi="宋体" w:eastAsia="宋体" w:cs="宋体"/>
          <w:sz w:val="21"/>
          <w:szCs w:val="21"/>
        </w:rPr>
        <w:t>结果的知会方式, 以深圳会展中心的“中选通知书”为准；未得到确认的, 敬请谅解。</w:t>
      </w: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numPr>
          <w:ilvl w:val="0"/>
          <w:numId w:val="1"/>
        </w:numPr>
        <w:spacing w:line="300" w:lineRule="auto"/>
        <w:ind w:left="0" w:leftChars="0" w:firstLine="420" w:firstLineChars="0"/>
        <w:outlineLvl w:val="0"/>
        <w:rPr>
          <w:rFonts w:hint="eastAsia" w:ascii="宋体" w:hAnsi="宋体" w:eastAsia="宋体" w:cs="宋体"/>
          <w:b/>
          <w:sz w:val="24"/>
          <w:lang w:val="en-US" w:eastAsia="zh-CN"/>
        </w:rPr>
      </w:pPr>
      <w:bookmarkStart w:id="16" w:name="_Toc7138"/>
      <w:r>
        <w:rPr>
          <w:rFonts w:hint="eastAsia" w:ascii="宋体" w:hAnsi="宋体" w:eastAsia="宋体" w:cs="宋体"/>
          <w:b/>
          <w:sz w:val="24"/>
          <w:lang w:val="en-US" w:eastAsia="zh-CN"/>
        </w:rPr>
        <w:t>合同条款及格式</w:t>
      </w:r>
      <w:bookmarkEnd w:id="16"/>
    </w:p>
    <w:p>
      <w:pPr>
        <w:jc w:val="center"/>
        <w:rPr>
          <w:rFonts w:hint="eastAsia" w:ascii="宋体" w:hAnsi="宋体" w:eastAsia="宋体" w:cs="宋体"/>
          <w:bCs/>
          <w:kern w:val="0"/>
          <w:sz w:val="32"/>
          <w:szCs w:val="32"/>
        </w:rPr>
      </w:pPr>
      <w:bookmarkStart w:id="17" w:name="_Toc21806"/>
      <w:r>
        <w:rPr>
          <w:rFonts w:hint="eastAsia" w:ascii="宋体" w:hAnsi="宋体" w:eastAsia="宋体" w:cs="宋体"/>
          <w:b/>
          <w:bCs/>
          <w:sz w:val="32"/>
          <w:szCs w:val="32"/>
        </w:rPr>
        <w:t>第二十四届高交会</w:t>
      </w:r>
      <w:r>
        <w:rPr>
          <w:rFonts w:hint="eastAsia" w:ascii="宋体" w:hAnsi="宋体" w:eastAsia="宋体" w:cs="宋体"/>
          <w:b/>
          <w:bCs/>
          <w:sz w:val="32"/>
          <w:szCs w:val="32"/>
          <w:lang w:val="en-US" w:eastAsia="zh-CN"/>
        </w:rPr>
        <w:t>公交车辆车身广告发布</w:t>
      </w:r>
      <w:r>
        <w:rPr>
          <w:rFonts w:hint="eastAsia" w:ascii="宋体" w:hAnsi="宋体" w:eastAsia="宋体" w:cs="宋体"/>
          <w:b/>
          <w:bCs/>
          <w:sz w:val="32"/>
          <w:szCs w:val="32"/>
        </w:rPr>
        <w:t>项目</w:t>
      </w:r>
      <w:r>
        <w:rPr>
          <w:rFonts w:hint="eastAsia" w:ascii="宋体" w:hAnsi="宋体" w:eastAsia="宋体" w:cs="宋体"/>
          <w:bCs/>
          <w:kern w:val="0"/>
          <w:sz w:val="32"/>
          <w:szCs w:val="32"/>
        </w:rPr>
        <w:t>合同</w:t>
      </w:r>
    </w:p>
    <w:p>
      <w:pPr>
        <w:pStyle w:val="2"/>
        <w:ind w:firstLine="1600" w:firstLineChars="500"/>
        <w:rPr>
          <w:rFonts w:hint="eastAsia" w:eastAsia="宋体"/>
          <w:lang w:eastAsia="zh-CN"/>
        </w:rPr>
      </w:pPr>
      <w:r>
        <w:rPr>
          <w:rFonts w:hint="eastAsia" w:ascii="宋体" w:hAnsi="宋体" w:cs="宋体"/>
          <w:bCs/>
          <w:kern w:val="0"/>
          <w:sz w:val="32"/>
          <w:szCs w:val="32"/>
          <w:lang w:eastAsia="zh-CN"/>
        </w:rPr>
        <w:t>（</w:t>
      </w:r>
      <w:r>
        <w:rPr>
          <w:rFonts w:hint="eastAsia" w:ascii="宋体" w:hAnsi="宋体" w:cs="宋体"/>
          <w:bCs/>
          <w:kern w:val="0"/>
          <w:sz w:val="32"/>
          <w:szCs w:val="32"/>
          <w:lang w:val="en-US" w:eastAsia="zh-CN"/>
        </w:rPr>
        <w:t>根据后期招投标条款进行合同内容填充</w:t>
      </w:r>
      <w:r>
        <w:rPr>
          <w:rFonts w:hint="eastAsia" w:ascii="宋体" w:hAnsi="宋体" w:cs="宋体"/>
          <w:bCs/>
          <w:kern w:val="0"/>
          <w:sz w:val="32"/>
          <w:szCs w:val="32"/>
          <w:lang w:eastAsia="zh-CN"/>
        </w:rPr>
        <w:t>）</w:t>
      </w:r>
    </w:p>
    <w:p>
      <w:pPr>
        <w:pStyle w:val="5"/>
        <w:rPr>
          <w:rFonts w:hint="eastAsia" w:ascii="宋体" w:hAnsi="宋体" w:eastAsia="宋体" w:cs="宋体"/>
          <w:sz w:val="20"/>
          <w:szCs w:val="22"/>
        </w:rPr>
      </w:pPr>
    </w:p>
    <w:tbl>
      <w:tblPr>
        <w:tblStyle w:val="7"/>
        <w:tblW w:w="9934" w:type="dxa"/>
        <w:jc w:val="center"/>
        <w:tblLayout w:type="autofit"/>
        <w:tblCellMar>
          <w:top w:w="0" w:type="dxa"/>
          <w:left w:w="108" w:type="dxa"/>
          <w:bottom w:w="0" w:type="dxa"/>
          <w:right w:w="108" w:type="dxa"/>
        </w:tblCellMar>
      </w:tblPr>
      <w:tblGrid>
        <w:gridCol w:w="5056"/>
        <w:gridCol w:w="4878"/>
      </w:tblGrid>
      <w:tr>
        <w:tblPrEx>
          <w:tblCellMar>
            <w:top w:w="0" w:type="dxa"/>
            <w:left w:w="108" w:type="dxa"/>
            <w:bottom w:w="0" w:type="dxa"/>
            <w:right w:w="108" w:type="dxa"/>
          </w:tblCellMar>
        </w:tblPrEx>
        <w:trPr>
          <w:jc w:val="center"/>
        </w:trPr>
        <w:tc>
          <w:tcPr>
            <w:tcW w:w="5056" w:type="dxa"/>
            <w:vAlign w:val="center"/>
          </w:tcPr>
          <w:p>
            <w:pPr>
              <w:rPr>
                <w:rFonts w:hint="eastAsia" w:ascii="宋体" w:hAnsi="宋体" w:eastAsia="宋体" w:cs="宋体"/>
                <w:sz w:val="22"/>
                <w:szCs w:val="22"/>
              </w:rPr>
            </w:pPr>
            <w:r>
              <w:rPr>
                <w:rFonts w:hint="eastAsia" w:ascii="宋体" w:hAnsi="宋体" w:eastAsia="宋体" w:cs="宋体"/>
                <w:sz w:val="22"/>
                <w:szCs w:val="22"/>
              </w:rPr>
              <w:t>甲方：深圳会展中心管理有限责任公司</w:t>
            </w:r>
          </w:p>
          <w:p>
            <w:pPr>
              <w:rPr>
                <w:rFonts w:hint="eastAsia" w:ascii="宋体" w:hAnsi="宋体" w:eastAsia="宋体" w:cs="宋体"/>
                <w:sz w:val="22"/>
                <w:szCs w:val="22"/>
                <w:u w:val="single"/>
              </w:rPr>
            </w:pPr>
            <w:r>
              <w:rPr>
                <w:rFonts w:hint="eastAsia" w:ascii="宋体" w:hAnsi="宋体" w:eastAsia="宋体" w:cs="宋体"/>
                <w:sz w:val="22"/>
                <w:szCs w:val="22"/>
              </w:rPr>
              <w:t>法人代表：</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 系 人：</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开户银行：</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银行账号：</w:t>
            </w:r>
            <w:r>
              <w:rPr>
                <w:rFonts w:hint="eastAsia" w:ascii="宋体" w:hAnsi="宋体" w:eastAsia="宋体" w:cs="宋体"/>
                <w:sz w:val="22"/>
                <w:szCs w:val="22"/>
                <w:u w:val="single"/>
              </w:rPr>
              <w:t xml:space="preserve">                  </w:t>
            </w:r>
          </w:p>
        </w:tc>
        <w:tc>
          <w:tcPr>
            <w:tcW w:w="4878" w:type="dxa"/>
            <w:vAlign w:val="center"/>
          </w:tcPr>
          <w:p>
            <w:pPr>
              <w:spacing w:line="400" w:lineRule="exact"/>
              <w:rPr>
                <w:rFonts w:hint="eastAsia" w:ascii="宋体" w:hAnsi="宋体" w:eastAsia="宋体" w:cs="宋体"/>
                <w:sz w:val="22"/>
                <w:szCs w:val="22"/>
              </w:rPr>
            </w:pPr>
            <w:r>
              <w:rPr>
                <w:rFonts w:hint="eastAsia" w:ascii="宋体" w:hAnsi="宋体" w:eastAsia="宋体" w:cs="宋体"/>
                <w:sz w:val="22"/>
                <w:szCs w:val="22"/>
              </w:rPr>
              <w:t>乙    方：</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法人代表：</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 系 人：</w:t>
            </w:r>
            <w:r>
              <w:rPr>
                <w:rFonts w:hint="eastAsia" w:ascii="宋体" w:hAnsi="宋体" w:eastAsia="宋体" w:cs="宋体"/>
                <w:sz w:val="22"/>
                <w:szCs w:val="22"/>
                <w:u w:val="single"/>
              </w:rPr>
              <w:t xml:space="preserve">                  </w:t>
            </w:r>
          </w:p>
          <w:p>
            <w:pPr>
              <w:rPr>
                <w:rFonts w:hint="eastAsia"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p>
          <w:p>
            <w:pPr>
              <w:rPr>
                <w:rFonts w:hint="eastAsia" w:ascii="宋体" w:hAnsi="宋体" w:eastAsia="宋体" w:cs="宋体"/>
                <w:sz w:val="22"/>
                <w:szCs w:val="22"/>
                <w:u w:val="single"/>
              </w:rPr>
            </w:pPr>
            <w:r>
              <w:rPr>
                <w:rFonts w:hint="eastAsia" w:ascii="宋体" w:hAnsi="宋体" w:eastAsia="宋体" w:cs="宋体"/>
                <w:sz w:val="22"/>
                <w:szCs w:val="22"/>
              </w:rPr>
              <w:t>开户银行：</w:t>
            </w:r>
            <w:r>
              <w:rPr>
                <w:rFonts w:hint="eastAsia" w:ascii="宋体" w:hAnsi="宋体" w:eastAsia="宋体" w:cs="宋体"/>
                <w:sz w:val="22"/>
                <w:szCs w:val="22"/>
                <w:u w:val="single"/>
              </w:rPr>
              <w:t xml:space="preserve">                  </w:t>
            </w:r>
          </w:p>
          <w:p>
            <w:pPr>
              <w:tabs>
                <w:tab w:val="left" w:pos="855"/>
              </w:tabs>
              <w:spacing w:line="360" w:lineRule="auto"/>
              <w:rPr>
                <w:rFonts w:hint="eastAsia" w:ascii="宋体" w:hAnsi="宋体" w:eastAsia="宋体" w:cs="宋体"/>
                <w:sz w:val="22"/>
                <w:szCs w:val="22"/>
              </w:rPr>
            </w:pPr>
            <w:r>
              <w:rPr>
                <w:rFonts w:hint="eastAsia" w:ascii="宋体" w:hAnsi="宋体" w:eastAsia="宋体" w:cs="宋体"/>
                <w:sz w:val="22"/>
                <w:szCs w:val="22"/>
              </w:rPr>
              <w:t>银行账号：</w:t>
            </w:r>
            <w:r>
              <w:rPr>
                <w:rFonts w:hint="eastAsia" w:ascii="宋体" w:hAnsi="宋体" w:eastAsia="宋体" w:cs="宋体"/>
                <w:sz w:val="22"/>
                <w:szCs w:val="22"/>
                <w:u w:val="single"/>
              </w:rPr>
              <w:t xml:space="preserve">                  </w:t>
            </w:r>
          </w:p>
        </w:tc>
      </w:tr>
    </w:tbl>
    <w:p>
      <w:pPr>
        <w:ind w:firstLine="420" w:firstLineChars="200"/>
        <w:jc w:val="left"/>
        <w:rPr>
          <w:rFonts w:hint="eastAsia" w:ascii="宋体" w:hAnsi="宋体" w:eastAsia="宋体" w:cs="宋体"/>
          <w:szCs w:val="21"/>
        </w:rPr>
      </w:pPr>
    </w:p>
    <w:p>
      <w:pPr>
        <w:pStyle w:val="5"/>
        <w:rPr>
          <w:rFonts w:hint="eastAsia" w:ascii="宋体" w:hAnsi="宋体" w:eastAsia="宋体" w:cs="宋体"/>
        </w:rPr>
      </w:pPr>
    </w:p>
    <w:p>
      <w:pPr>
        <w:pStyle w:val="5"/>
        <w:rPr>
          <w:rFonts w:hint="eastAsia" w:ascii="宋体" w:hAnsi="宋体" w:eastAsia="宋体" w:cs="宋体"/>
        </w:rPr>
      </w:pPr>
    </w:p>
    <w:p>
      <w:pPr>
        <w:pStyle w:val="5"/>
        <w:rPr>
          <w:rFonts w:hint="eastAsia" w:ascii="宋体" w:hAnsi="宋体" w:eastAsia="宋体" w:cs="宋体"/>
        </w:rPr>
      </w:pPr>
    </w:p>
    <w:bookmarkEnd w:id="17"/>
    <w:p>
      <w:pPr>
        <w:spacing w:line="0" w:lineRule="atLeast"/>
        <w:outlineLvl w:val="0"/>
        <w:rPr>
          <w:rFonts w:hint="eastAsia" w:ascii="宋体" w:hAnsi="宋体" w:eastAsia="宋体" w:cs="宋体"/>
          <w:sz w:val="28"/>
          <w:szCs w:val="28"/>
        </w:rPr>
      </w:pPr>
      <w:bookmarkStart w:id="18" w:name="_Toc29635"/>
      <w:bookmarkStart w:id="19" w:name="_Toc478387760"/>
    </w:p>
    <w:p>
      <w:pPr>
        <w:spacing w:line="0" w:lineRule="atLeast"/>
        <w:outlineLvl w:val="0"/>
        <w:rPr>
          <w:rFonts w:hint="eastAsia" w:ascii="宋体" w:hAnsi="宋体" w:eastAsia="宋体" w:cs="宋体"/>
          <w:sz w:val="28"/>
          <w:szCs w:val="28"/>
        </w:rPr>
      </w:pPr>
    </w:p>
    <w:p>
      <w:pPr>
        <w:spacing w:line="0" w:lineRule="atLeast"/>
        <w:outlineLvl w:val="0"/>
        <w:rPr>
          <w:rFonts w:hint="eastAsia" w:ascii="宋体" w:hAnsi="宋体" w:eastAsia="宋体" w:cs="宋体"/>
          <w:sz w:val="28"/>
          <w:szCs w:val="28"/>
        </w:rPr>
      </w:pPr>
    </w:p>
    <w:p>
      <w:pPr>
        <w:spacing w:line="0" w:lineRule="atLeast"/>
        <w:outlineLvl w:val="0"/>
        <w:rPr>
          <w:rFonts w:hint="eastAsia" w:ascii="宋体" w:hAnsi="宋体" w:eastAsia="宋体" w:cs="宋体"/>
        </w:rPr>
      </w:pPr>
      <w:r>
        <w:rPr>
          <w:rFonts w:hint="eastAsia" w:ascii="宋体" w:hAnsi="宋体" w:eastAsia="宋体" w:cs="宋体"/>
          <w:sz w:val="28"/>
          <w:szCs w:val="28"/>
        </w:rPr>
        <w:t>附件1：报名回函</w:t>
      </w:r>
      <w:bookmarkEnd w:id="18"/>
    </w:p>
    <w:p>
      <w:pPr>
        <w:pStyle w:val="5"/>
        <w:rPr>
          <w:rFonts w:hint="eastAsia" w:ascii="宋体" w:hAnsi="宋体" w:eastAsia="宋体" w:cs="宋体"/>
        </w:rPr>
      </w:pPr>
    </w:p>
    <w:p>
      <w:pPr>
        <w:pStyle w:val="6"/>
        <w:jc w:val="center"/>
        <w:rPr>
          <w:rFonts w:hint="eastAsia" w:ascii="宋体" w:hAnsi="宋体" w:eastAsia="宋体" w:cs="宋体"/>
          <w:sz w:val="32"/>
          <w:szCs w:val="32"/>
        </w:rPr>
      </w:pPr>
      <w:r>
        <w:rPr>
          <w:rStyle w:val="10"/>
          <w:rFonts w:hint="eastAsia" w:ascii="宋体" w:hAnsi="宋体" w:eastAsia="宋体" w:cs="宋体"/>
          <w:sz w:val="32"/>
          <w:szCs w:val="32"/>
        </w:rPr>
        <w:t>关于确认参加_________________项目投标的回函</w:t>
      </w:r>
    </w:p>
    <w:p>
      <w:pPr>
        <w:pStyle w:val="6"/>
        <w:rPr>
          <w:rFonts w:hint="eastAsia" w:ascii="宋体" w:hAnsi="宋体" w:eastAsia="宋体" w:cs="宋体"/>
          <w:sz w:val="18"/>
          <w:szCs w:val="18"/>
        </w:rPr>
      </w:pPr>
    </w:p>
    <w:p>
      <w:pPr>
        <w:pStyle w:val="6"/>
        <w:rPr>
          <w:rFonts w:hint="eastAsia" w:ascii="宋体" w:hAnsi="宋体" w:eastAsia="宋体" w:cs="宋体"/>
          <w:sz w:val="18"/>
          <w:szCs w:val="18"/>
        </w:rPr>
      </w:pPr>
    </w:p>
    <w:p>
      <w:pPr>
        <w:pStyle w:val="6"/>
        <w:rPr>
          <w:rFonts w:hint="eastAsia" w:ascii="宋体" w:hAnsi="宋体" w:eastAsia="宋体" w:cs="宋体"/>
          <w:bCs/>
          <w:kern w:val="2"/>
          <w:sz w:val="28"/>
          <w:szCs w:val="28"/>
        </w:rPr>
      </w:pPr>
      <w:r>
        <w:rPr>
          <w:rFonts w:hint="eastAsia" w:ascii="宋体" w:hAnsi="宋体" w:eastAsia="宋体" w:cs="宋体"/>
          <w:bCs/>
          <w:kern w:val="2"/>
          <w:sz w:val="28"/>
          <w:szCs w:val="28"/>
        </w:rPr>
        <w:t>深圳会展中心管理有限责任公司：</w:t>
      </w:r>
    </w:p>
    <w:p>
      <w:pPr>
        <w:pStyle w:val="6"/>
        <w:spacing w:after="240"/>
        <w:ind w:firstLine="616" w:firstLineChars="220"/>
        <w:rPr>
          <w:rFonts w:hint="eastAsia" w:ascii="宋体" w:hAnsi="宋体" w:eastAsia="宋体" w:cs="宋体"/>
          <w:bCs/>
          <w:kern w:val="2"/>
          <w:sz w:val="28"/>
          <w:szCs w:val="28"/>
        </w:rPr>
      </w:pPr>
      <w:r>
        <w:rPr>
          <w:rFonts w:hint="eastAsia" w:ascii="宋体" w:hAnsi="宋体" w:eastAsia="宋体" w:cs="宋体"/>
          <w:bCs/>
          <w:kern w:val="2"/>
          <w:sz w:val="28"/>
          <w:szCs w:val="28"/>
        </w:rPr>
        <w:t>我公司符合</w:t>
      </w:r>
      <w:r>
        <w:rPr>
          <w:rFonts w:hint="eastAsia" w:ascii="宋体" w:hAnsi="宋体" w:eastAsia="宋体" w:cs="宋体"/>
          <w:b/>
          <w:kern w:val="2"/>
          <w:sz w:val="28"/>
          <w:szCs w:val="28"/>
        </w:rPr>
        <w:t>_________________项目</w:t>
      </w:r>
      <w:r>
        <w:rPr>
          <w:rFonts w:hint="eastAsia" w:ascii="宋体" w:hAnsi="宋体" w:eastAsia="宋体" w:cs="宋体"/>
          <w:bCs/>
          <w:kern w:val="2"/>
          <w:sz w:val="28"/>
          <w:szCs w:val="28"/>
        </w:rPr>
        <w:t>的资质条件及项目要求，确定按时、按要求提交本项目投标文件。</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联 系 人：</w:t>
      </w:r>
      <w:r>
        <w:rPr>
          <w:rFonts w:hint="eastAsia" w:ascii="宋体" w:hAnsi="宋体" w:eastAsia="宋体" w:cs="宋体"/>
          <w:sz w:val="28"/>
          <w:szCs w:val="28"/>
          <w:u w:val="single"/>
        </w:rPr>
        <w:t xml:space="preserve">                </w:t>
      </w:r>
      <w:r>
        <w:rPr>
          <w:rFonts w:hint="eastAsia" w:ascii="宋体" w:hAnsi="宋体" w:eastAsia="宋体" w:cs="宋体"/>
        </w:rPr>
        <w:t>（</w:t>
      </w:r>
      <w:r>
        <w:rPr>
          <w:rFonts w:hint="eastAsia" w:ascii="宋体" w:hAnsi="宋体" w:eastAsia="宋体" w:cs="宋体"/>
          <w:b/>
          <w:bCs/>
          <w:color w:val="FF0000"/>
        </w:rPr>
        <w:t>必须为本项目的授权代表</w:t>
      </w:r>
      <w:r>
        <w:rPr>
          <w:rFonts w:hint="eastAsia" w:ascii="宋体" w:hAnsi="宋体" w:eastAsia="宋体" w:cs="宋体"/>
        </w:rPr>
        <w:t>）</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手机号码：</w:t>
      </w:r>
      <w:r>
        <w:rPr>
          <w:rFonts w:hint="eastAsia" w:ascii="宋体" w:hAnsi="宋体" w:eastAsia="宋体" w:cs="宋体"/>
          <w:sz w:val="28"/>
          <w:szCs w:val="28"/>
          <w:u w:val="single"/>
        </w:rPr>
        <w:t xml:space="preserve">                </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办公电话：</w:t>
      </w:r>
      <w:r>
        <w:rPr>
          <w:rFonts w:hint="eastAsia" w:ascii="宋体" w:hAnsi="宋体" w:eastAsia="宋体" w:cs="宋体"/>
          <w:sz w:val="28"/>
          <w:szCs w:val="28"/>
          <w:u w:val="single"/>
        </w:rPr>
        <w:t xml:space="preserve">                </w:t>
      </w:r>
      <w:r>
        <w:rPr>
          <w:rFonts w:hint="eastAsia" w:ascii="宋体" w:hAnsi="宋体" w:eastAsia="宋体" w:cs="宋体"/>
        </w:rPr>
        <w:t>（</w:t>
      </w:r>
      <w:r>
        <w:rPr>
          <w:rFonts w:hint="eastAsia" w:ascii="宋体" w:hAnsi="宋体" w:eastAsia="宋体" w:cs="宋体"/>
          <w:b/>
          <w:color w:val="FF0000"/>
        </w:rPr>
        <w:t>固定电话</w:t>
      </w:r>
      <w:r>
        <w:rPr>
          <w:rFonts w:hint="eastAsia" w:ascii="宋体" w:hAnsi="宋体" w:eastAsia="宋体" w:cs="宋体"/>
        </w:rPr>
        <w:t>）</w:t>
      </w:r>
    </w:p>
    <w:p>
      <w:pPr>
        <w:pStyle w:val="6"/>
        <w:spacing w:after="240"/>
        <w:ind w:firstLine="616" w:firstLineChars="220"/>
        <w:rPr>
          <w:rFonts w:hint="eastAsia" w:ascii="宋体" w:hAnsi="宋体" w:eastAsia="宋体" w:cs="宋体"/>
          <w:sz w:val="28"/>
          <w:szCs w:val="28"/>
        </w:rPr>
      </w:pPr>
      <w:r>
        <w:rPr>
          <w:rFonts w:hint="eastAsia" w:ascii="宋体" w:hAnsi="宋体" w:eastAsia="宋体" w:cs="宋体"/>
          <w:sz w:val="28"/>
          <w:szCs w:val="28"/>
        </w:rPr>
        <w:t>电子邮箱：</w:t>
      </w:r>
      <w:r>
        <w:rPr>
          <w:rFonts w:hint="eastAsia" w:ascii="宋体" w:hAnsi="宋体" w:eastAsia="宋体" w:cs="宋体"/>
          <w:sz w:val="28"/>
          <w:szCs w:val="28"/>
          <w:u w:val="single"/>
        </w:rPr>
        <w:t xml:space="preserve">                </w:t>
      </w:r>
      <w:r>
        <w:rPr>
          <w:rFonts w:hint="eastAsia" w:ascii="宋体" w:hAnsi="宋体" w:eastAsia="宋体" w:cs="宋体"/>
        </w:rPr>
        <w:t>（</w:t>
      </w:r>
      <w:r>
        <w:rPr>
          <w:rFonts w:hint="eastAsia" w:ascii="宋体" w:hAnsi="宋体" w:eastAsia="宋体" w:cs="宋体"/>
          <w:b/>
          <w:bCs/>
          <w:color w:val="FF0000"/>
        </w:rPr>
        <w:t>所有往来文件需通过此邮箱收发</w:t>
      </w:r>
      <w:r>
        <w:rPr>
          <w:rFonts w:hint="eastAsia" w:ascii="宋体" w:hAnsi="宋体" w:eastAsia="宋体" w:cs="宋体"/>
        </w:rPr>
        <w:t>）</w:t>
      </w:r>
    </w:p>
    <w:p>
      <w:pPr>
        <w:pStyle w:val="6"/>
        <w:spacing w:after="240"/>
        <w:ind w:firstLine="616" w:firstLineChars="220"/>
        <w:rPr>
          <w:rFonts w:hint="eastAsia" w:ascii="宋体" w:hAnsi="宋体" w:eastAsia="宋体" w:cs="宋体"/>
          <w:sz w:val="28"/>
          <w:szCs w:val="28"/>
        </w:rPr>
      </w:pPr>
    </w:p>
    <w:p>
      <w:pPr>
        <w:pStyle w:val="6"/>
        <w:jc w:val="right"/>
        <w:rPr>
          <w:rFonts w:hint="eastAsia" w:ascii="宋体" w:hAnsi="宋体" w:eastAsia="宋体" w:cs="宋体"/>
          <w:sz w:val="28"/>
          <w:szCs w:val="28"/>
          <w:u w:val="single"/>
        </w:rPr>
      </w:pPr>
      <w:r>
        <w:rPr>
          <w:rFonts w:hint="eastAsia" w:ascii="宋体" w:hAnsi="宋体" w:eastAsia="宋体" w:cs="宋体"/>
          <w:sz w:val="28"/>
          <w:szCs w:val="28"/>
          <w:lang w:eastAsia="zh-CN"/>
        </w:rPr>
        <w:t>参加单位</w:t>
      </w:r>
      <w:r>
        <w:rPr>
          <w:rFonts w:hint="eastAsia" w:ascii="宋体" w:hAnsi="宋体" w:eastAsia="宋体" w:cs="宋体"/>
          <w:sz w:val="28"/>
          <w:szCs w:val="28"/>
        </w:rPr>
        <w:t>名称及盖章：</w:t>
      </w:r>
      <w:r>
        <w:rPr>
          <w:rFonts w:hint="eastAsia" w:ascii="宋体" w:hAnsi="宋体" w:eastAsia="宋体" w:cs="宋体"/>
          <w:sz w:val="28"/>
          <w:szCs w:val="28"/>
          <w:u w:val="single"/>
        </w:rPr>
        <w:t>_________________________</w:t>
      </w:r>
    </w:p>
    <w:p>
      <w:pPr>
        <w:pStyle w:val="5"/>
        <w:jc w:val="right"/>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________</w:t>
      </w:r>
      <w:r>
        <w:rPr>
          <w:rFonts w:hint="eastAsia" w:ascii="宋体" w:hAnsi="宋体" w:eastAsia="宋体" w:cs="宋体"/>
          <w:sz w:val="28"/>
          <w:szCs w:val="28"/>
        </w:rPr>
        <w:t>年</w:t>
      </w:r>
      <w:r>
        <w:rPr>
          <w:rFonts w:hint="eastAsia" w:ascii="宋体" w:hAnsi="宋体" w:eastAsia="宋体" w:cs="宋体"/>
          <w:sz w:val="28"/>
          <w:szCs w:val="28"/>
          <w:u w:val="single"/>
        </w:rPr>
        <w:t xml:space="preserve">__ </w:t>
      </w:r>
      <w:r>
        <w:rPr>
          <w:rFonts w:hint="eastAsia" w:ascii="宋体" w:hAnsi="宋体" w:eastAsia="宋体" w:cs="宋体"/>
          <w:sz w:val="28"/>
          <w:szCs w:val="28"/>
        </w:rPr>
        <w:t>月</w:t>
      </w:r>
      <w:r>
        <w:rPr>
          <w:rFonts w:hint="eastAsia" w:ascii="宋体" w:hAnsi="宋体" w:eastAsia="宋体" w:cs="宋体"/>
          <w:sz w:val="28"/>
          <w:szCs w:val="28"/>
          <w:u w:val="single"/>
        </w:rPr>
        <w:t xml:space="preserve">__ </w:t>
      </w:r>
      <w:r>
        <w:rPr>
          <w:rFonts w:hint="eastAsia" w:ascii="宋体" w:hAnsi="宋体" w:eastAsia="宋体" w:cs="宋体"/>
          <w:sz w:val="28"/>
          <w:szCs w:val="28"/>
        </w:rPr>
        <w:t>日</w:t>
      </w: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p>
    <w:p>
      <w:pPr>
        <w:pStyle w:val="4"/>
        <w:rPr>
          <w:rFonts w:hint="eastAsia" w:ascii="宋体" w:hAnsi="宋体" w:eastAsia="宋体" w:cs="宋体"/>
          <w:b/>
          <w:sz w:val="21"/>
          <w:szCs w:val="21"/>
        </w:rPr>
      </w:pPr>
      <w:r>
        <w:rPr>
          <w:rFonts w:hint="eastAsia" w:ascii="宋体" w:hAnsi="宋体" w:eastAsia="宋体" w:cs="宋体"/>
          <w:b/>
          <w:sz w:val="21"/>
          <w:szCs w:val="21"/>
        </w:rPr>
        <w:t>注：1.本件电子档及盖章后的扫描件按要求上传至指定地址；</w:t>
      </w:r>
    </w:p>
    <w:p>
      <w:pPr>
        <w:pStyle w:val="4"/>
        <w:ind w:firstLine="422" w:firstLineChars="200"/>
        <w:rPr>
          <w:rFonts w:hint="eastAsia" w:ascii="宋体" w:hAnsi="宋体" w:eastAsia="宋体" w:cs="宋体"/>
          <w:b/>
          <w:sz w:val="21"/>
          <w:szCs w:val="21"/>
        </w:rPr>
      </w:pPr>
      <w:r>
        <w:rPr>
          <w:rFonts w:hint="eastAsia" w:ascii="宋体" w:hAnsi="宋体" w:eastAsia="宋体" w:cs="宋体"/>
          <w:b/>
          <w:sz w:val="21"/>
          <w:szCs w:val="21"/>
        </w:rPr>
        <w:t>2.上述内容均为必填项，必须按要求如实、完整填报，印章清晰；否则，报名无效。</w:t>
      </w:r>
    </w:p>
    <w:p>
      <w:pPr>
        <w:spacing w:line="0" w:lineRule="atLeast"/>
        <w:outlineLvl w:val="9"/>
        <w:rPr>
          <w:rFonts w:hint="eastAsia" w:ascii="宋体" w:hAnsi="宋体" w:eastAsia="宋体" w:cs="宋体"/>
          <w:sz w:val="28"/>
          <w:szCs w:val="28"/>
        </w:rPr>
      </w:pPr>
    </w:p>
    <w:p>
      <w:pPr>
        <w:spacing w:line="0" w:lineRule="atLeast"/>
        <w:outlineLvl w:val="9"/>
        <w:rPr>
          <w:rFonts w:hint="eastAsia" w:ascii="宋体" w:hAnsi="宋体" w:eastAsia="宋体" w:cs="宋体"/>
          <w:sz w:val="28"/>
          <w:szCs w:val="28"/>
          <w:lang w:val="en-US" w:eastAsia="zh-CN"/>
        </w:rPr>
      </w:pPr>
    </w:p>
    <w:p>
      <w:pPr>
        <w:spacing w:line="0" w:lineRule="atLeast"/>
        <w:outlineLvl w:val="9"/>
        <w:rPr>
          <w:rFonts w:hint="eastAsia" w:ascii="宋体" w:hAnsi="宋体" w:eastAsia="宋体" w:cs="宋体"/>
          <w:sz w:val="28"/>
          <w:szCs w:val="28"/>
          <w:lang w:val="en-US" w:eastAsia="zh-CN"/>
        </w:rPr>
      </w:pPr>
    </w:p>
    <w:p>
      <w:pPr>
        <w:spacing w:line="0" w:lineRule="atLeast"/>
        <w:outlineLvl w:val="9"/>
        <w:rPr>
          <w:rFonts w:hint="eastAsia" w:ascii="宋体" w:hAnsi="宋体" w:eastAsia="宋体" w:cs="宋体"/>
          <w:sz w:val="28"/>
          <w:szCs w:val="28"/>
          <w:lang w:val="en-US" w:eastAsia="zh-CN"/>
        </w:rPr>
      </w:pPr>
    </w:p>
    <w:p>
      <w:pPr>
        <w:spacing w:line="0" w:lineRule="atLeast"/>
        <w:outlineLvl w:val="0"/>
        <w:rPr>
          <w:rFonts w:hint="eastAsia" w:ascii="宋体" w:hAnsi="宋体" w:eastAsia="宋体" w:cs="宋体"/>
          <w:sz w:val="28"/>
          <w:szCs w:val="28"/>
        </w:rPr>
      </w:pPr>
      <w:bookmarkStart w:id="20" w:name="_Toc16328"/>
      <w:r>
        <w:rPr>
          <w:rFonts w:hint="eastAsia" w:ascii="宋体" w:hAnsi="宋体" w:eastAsia="宋体" w:cs="宋体"/>
          <w:sz w:val="28"/>
          <w:szCs w:val="28"/>
          <w:lang w:val="en-US" w:eastAsia="zh-CN"/>
        </w:rPr>
        <w:t>附件2：</w:t>
      </w:r>
      <w:r>
        <w:rPr>
          <w:rFonts w:hint="eastAsia" w:ascii="宋体" w:hAnsi="宋体" w:eastAsia="宋体" w:cs="宋体"/>
          <w:sz w:val="28"/>
          <w:szCs w:val="28"/>
        </w:rPr>
        <w:t>考察证明</w:t>
      </w:r>
      <w:bookmarkEnd w:id="19"/>
      <w:bookmarkEnd w:id="20"/>
    </w:p>
    <w:p>
      <w:pPr>
        <w:spacing w:line="0" w:lineRule="atLeast"/>
        <w:rPr>
          <w:rFonts w:hint="eastAsia" w:ascii="宋体" w:hAnsi="宋体" w:eastAsia="宋体" w:cs="宋体"/>
          <w:sz w:val="28"/>
          <w:szCs w:val="28"/>
        </w:rPr>
      </w:pPr>
    </w:p>
    <w:p>
      <w:pPr>
        <w:spacing w:line="0" w:lineRule="atLeast"/>
        <w:jc w:val="left"/>
        <w:rPr>
          <w:rFonts w:hint="eastAsia" w:ascii="宋体" w:hAnsi="宋体" w:eastAsia="宋体" w:cs="宋体"/>
          <w:kern w:val="0"/>
          <w:sz w:val="28"/>
          <w:szCs w:val="28"/>
        </w:rPr>
      </w:pPr>
    </w:p>
    <w:p>
      <w:pPr>
        <w:spacing w:before="120" w:after="240"/>
        <w:jc w:val="center"/>
        <w:rPr>
          <w:rFonts w:hint="eastAsia" w:ascii="宋体" w:hAnsi="宋体" w:eastAsia="宋体" w:cs="宋体"/>
          <w:b/>
          <w:sz w:val="28"/>
          <w:szCs w:val="28"/>
        </w:rPr>
      </w:pPr>
    </w:p>
    <w:p>
      <w:pPr>
        <w:spacing w:before="120" w:after="240"/>
        <w:jc w:val="center"/>
        <w:rPr>
          <w:rFonts w:hint="eastAsia" w:ascii="宋体" w:hAnsi="宋体" w:eastAsia="宋体" w:cs="宋体"/>
          <w:b/>
          <w:sz w:val="32"/>
          <w:szCs w:val="32"/>
        </w:rPr>
      </w:pPr>
      <w:r>
        <w:rPr>
          <w:rFonts w:hint="eastAsia" w:ascii="宋体" w:hAnsi="宋体" w:eastAsia="宋体" w:cs="宋体"/>
          <w:b/>
          <w:sz w:val="32"/>
          <w:szCs w:val="32"/>
        </w:rPr>
        <w:t>现场考察证明</w:t>
      </w:r>
    </w:p>
    <w:p>
      <w:pPr>
        <w:spacing w:line="0" w:lineRule="atLeast"/>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乙方（                            ）：</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 xml:space="preserve">    已于    年  月  日参加了采购人（深圳会展中心管理有限责任公司）关于</w:t>
      </w:r>
      <w:r>
        <w:rPr>
          <w:rFonts w:hint="eastAsia" w:ascii="宋体" w:hAnsi="宋体" w:eastAsia="宋体" w:cs="宋体"/>
          <w:sz w:val="28"/>
          <w:szCs w:val="28"/>
          <w:lang w:val="en-US" w:eastAsia="zh-CN"/>
        </w:rPr>
        <w:t>第二十四届高交会深圳公交车辆车身广告发布</w:t>
      </w:r>
      <w:r>
        <w:rPr>
          <w:rFonts w:hint="eastAsia" w:ascii="宋体" w:hAnsi="宋体" w:eastAsia="宋体" w:cs="宋体"/>
          <w:b w:val="0"/>
          <w:bCs w:val="0"/>
          <w:kern w:val="0"/>
          <w:sz w:val="28"/>
          <w:szCs w:val="28"/>
        </w:rPr>
        <w:t>项目</w:t>
      </w:r>
      <w:r>
        <w:rPr>
          <w:rFonts w:hint="eastAsia" w:ascii="宋体" w:hAnsi="宋体" w:eastAsia="宋体" w:cs="宋体"/>
          <w:sz w:val="28"/>
          <w:szCs w:val="28"/>
        </w:rPr>
        <w:t>的现场考察，详细听取了采购人的讲解和要求，已经知晓采购人本次项目的所有内容以及技术</w:t>
      </w:r>
      <w:r>
        <w:rPr>
          <w:rFonts w:hint="eastAsia" w:ascii="宋体" w:hAnsi="宋体" w:eastAsia="宋体" w:cs="宋体"/>
          <w:sz w:val="28"/>
          <w:szCs w:val="28"/>
          <w:lang w:val="en-US" w:eastAsia="zh-CN"/>
        </w:rPr>
        <w:t>/服务</w:t>
      </w:r>
      <w:r>
        <w:rPr>
          <w:rFonts w:hint="eastAsia" w:ascii="宋体" w:hAnsi="宋体" w:eastAsia="宋体" w:cs="宋体"/>
          <w:sz w:val="28"/>
          <w:szCs w:val="28"/>
        </w:rPr>
        <w:t>要求等。</w:t>
      </w: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ind w:firstLine="3640" w:firstLineChars="1300"/>
        <w:rPr>
          <w:rFonts w:hint="eastAsia" w:ascii="宋体" w:hAnsi="宋体" w:eastAsia="宋体" w:cs="宋体"/>
          <w:sz w:val="28"/>
          <w:szCs w:val="28"/>
        </w:rPr>
      </w:pPr>
      <w:r>
        <w:rPr>
          <w:rFonts w:hint="eastAsia" w:ascii="宋体" w:hAnsi="宋体" w:eastAsia="宋体" w:cs="宋体"/>
          <w:sz w:val="28"/>
          <w:szCs w:val="28"/>
        </w:rPr>
        <w:t>采购人管理人员签字：</w:t>
      </w:r>
    </w:p>
    <w:p>
      <w:pPr>
        <w:spacing w:line="0" w:lineRule="atLeast"/>
        <w:ind w:firstLine="3640" w:firstLineChars="1300"/>
        <w:rPr>
          <w:rFonts w:hint="eastAsia" w:ascii="宋体" w:hAnsi="宋体" w:eastAsia="宋体" w:cs="宋体"/>
          <w:sz w:val="28"/>
          <w:szCs w:val="28"/>
        </w:rPr>
      </w:pPr>
      <w:r>
        <w:rPr>
          <w:rFonts w:hint="eastAsia" w:ascii="宋体" w:hAnsi="宋体" w:eastAsia="宋体" w:cs="宋体"/>
          <w:sz w:val="28"/>
          <w:szCs w:val="28"/>
        </w:rPr>
        <w:t xml:space="preserve">            </w:t>
      </w:r>
    </w:p>
    <w:p>
      <w:pPr>
        <w:spacing w:line="0" w:lineRule="atLeast"/>
        <w:ind w:firstLine="5600" w:firstLineChars="2000"/>
        <w:rPr>
          <w:rFonts w:hint="eastAsia" w:ascii="宋体" w:hAnsi="宋体" w:eastAsia="宋体" w:cs="宋体"/>
          <w:sz w:val="28"/>
          <w:szCs w:val="28"/>
        </w:rPr>
      </w:pPr>
      <w:r>
        <w:rPr>
          <w:rFonts w:hint="eastAsia" w:ascii="宋体" w:hAnsi="宋体" w:eastAsia="宋体" w:cs="宋体"/>
          <w:sz w:val="28"/>
          <w:szCs w:val="28"/>
        </w:rPr>
        <w:t>日期：</w:t>
      </w: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pStyle w:val="5"/>
        <w:rPr>
          <w:rFonts w:hint="eastAsia" w:ascii="宋体" w:hAnsi="宋体" w:eastAsia="宋体" w:cs="宋体"/>
          <w:sz w:val="24"/>
        </w:rPr>
      </w:pPr>
    </w:p>
    <w:p>
      <w:pPr>
        <w:pStyle w:val="5"/>
        <w:rPr>
          <w:rFonts w:hint="eastAsia" w:ascii="宋体" w:hAnsi="宋体" w:eastAsia="宋体" w:cs="宋体"/>
          <w:sz w:val="24"/>
        </w:rPr>
      </w:pPr>
    </w:p>
    <w:p>
      <w:pPr>
        <w:pStyle w:val="5"/>
        <w:rPr>
          <w:rFonts w:hint="eastAsia" w:ascii="宋体" w:hAnsi="宋体" w:eastAsia="宋体" w:cs="宋体"/>
          <w:sz w:val="24"/>
        </w:rPr>
      </w:pPr>
    </w:p>
    <w:p>
      <w:pPr>
        <w:pStyle w:val="5"/>
        <w:rPr>
          <w:rFonts w:hint="eastAsia" w:ascii="宋体" w:hAnsi="宋体" w:eastAsia="宋体" w:cs="宋体"/>
          <w:sz w:val="24"/>
        </w:rPr>
      </w:pPr>
    </w:p>
    <w:p>
      <w:pPr>
        <w:pStyle w:val="5"/>
        <w:rPr>
          <w:rFonts w:hint="eastAsia" w:ascii="宋体" w:hAnsi="宋体" w:eastAsia="宋体" w:cs="宋体"/>
          <w:sz w:val="24"/>
        </w:rPr>
      </w:pPr>
    </w:p>
    <w:p>
      <w:pPr>
        <w:pStyle w:val="5"/>
        <w:rPr>
          <w:rFonts w:hint="eastAsia" w:ascii="宋体" w:hAnsi="宋体" w:eastAsia="宋体" w:cs="宋体"/>
          <w:sz w:val="24"/>
        </w:rPr>
      </w:pPr>
    </w:p>
    <w:p>
      <w:pPr>
        <w:pStyle w:val="5"/>
        <w:rPr>
          <w:rFonts w:hint="eastAsia" w:ascii="宋体" w:hAnsi="宋体" w:eastAsia="宋体" w:cs="宋体"/>
          <w:sz w:val="24"/>
        </w:rPr>
      </w:pPr>
    </w:p>
    <w:p>
      <w:pPr>
        <w:pStyle w:val="5"/>
        <w:rPr>
          <w:rFonts w:hint="eastAsia" w:ascii="宋体" w:hAnsi="宋体" w:eastAsia="宋体" w:cs="宋体"/>
          <w:sz w:val="24"/>
        </w:rPr>
      </w:pPr>
    </w:p>
    <w:p>
      <w:pPr>
        <w:spacing w:line="0" w:lineRule="atLeast"/>
        <w:outlineLvl w:val="0"/>
        <w:rPr>
          <w:rFonts w:hint="eastAsia" w:ascii="宋体" w:hAnsi="宋体" w:eastAsia="宋体" w:cs="宋体"/>
          <w:sz w:val="28"/>
          <w:szCs w:val="28"/>
          <w:lang w:val="en-US" w:eastAsia="zh-CN"/>
        </w:rPr>
      </w:pPr>
      <w:bookmarkStart w:id="21" w:name="_Toc26044"/>
    </w:p>
    <w:p>
      <w:pPr>
        <w:spacing w:line="0" w:lineRule="atLeast"/>
        <w:outlineLvl w:val="0"/>
        <w:rPr>
          <w:rFonts w:hint="eastAsia" w:ascii="宋体" w:hAnsi="宋体" w:eastAsia="宋体" w:cs="宋体"/>
          <w:sz w:val="28"/>
          <w:szCs w:val="28"/>
          <w:lang w:val="en-US" w:eastAsia="zh-CN"/>
        </w:rPr>
      </w:pPr>
    </w:p>
    <w:p>
      <w:pPr>
        <w:spacing w:line="0" w:lineRule="atLeast"/>
        <w:outlineLvl w:val="0"/>
        <w:rPr>
          <w:rFonts w:hint="eastAsia" w:ascii="宋体" w:hAnsi="宋体" w:eastAsia="宋体" w:cs="宋体"/>
          <w:sz w:val="28"/>
          <w:szCs w:val="28"/>
        </w:rPr>
      </w:pPr>
      <w:r>
        <w:rPr>
          <w:rFonts w:hint="eastAsia" w:ascii="宋体" w:hAnsi="宋体" w:eastAsia="宋体" w:cs="宋体"/>
          <w:sz w:val="28"/>
          <w:szCs w:val="28"/>
          <w:lang w:val="en-US" w:eastAsia="zh-CN"/>
        </w:rPr>
        <w:t>附件3：</w:t>
      </w:r>
      <w:r>
        <w:rPr>
          <w:rFonts w:hint="eastAsia" w:ascii="宋体" w:hAnsi="宋体" w:eastAsia="宋体" w:cs="宋体"/>
          <w:sz w:val="28"/>
          <w:szCs w:val="28"/>
        </w:rPr>
        <w:t>报价一览表（货物）</w:t>
      </w:r>
      <w:r>
        <w:rPr>
          <w:rFonts w:hint="eastAsia" w:ascii="宋体" w:hAnsi="宋体" w:eastAsia="宋体" w:cs="宋体"/>
          <w:color w:val="FF0000"/>
          <w:sz w:val="28"/>
          <w:szCs w:val="28"/>
          <w:highlight w:val="yellow"/>
        </w:rPr>
        <w:t>（本项目不适用）</w:t>
      </w:r>
      <w:bookmarkEnd w:id="21"/>
    </w:p>
    <w:p>
      <w:pPr>
        <w:spacing w:before="120" w:after="240"/>
        <w:jc w:val="center"/>
        <w:rPr>
          <w:rFonts w:hint="eastAsia" w:ascii="宋体" w:hAnsi="宋体" w:eastAsia="宋体" w:cs="宋体"/>
          <w:b/>
          <w:sz w:val="32"/>
          <w:szCs w:val="32"/>
        </w:rPr>
      </w:pPr>
      <w:r>
        <w:rPr>
          <w:rFonts w:hint="eastAsia" w:ascii="宋体" w:hAnsi="宋体" w:eastAsia="宋体" w:cs="宋体"/>
          <w:b/>
          <w:sz w:val="32"/>
          <w:szCs w:val="32"/>
        </w:rPr>
        <w:t>报价一览表（货物）</w:t>
      </w:r>
    </w:p>
    <w:p>
      <w:pPr>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cs="宋体"/>
          <w:sz w:val="28"/>
          <w:szCs w:val="28"/>
        </w:rPr>
      </w:pPr>
      <w:r>
        <w:rPr>
          <w:rFonts w:hint="eastAsia" w:ascii="宋体" w:hAnsi="宋体" w:eastAsia="宋体" w:cs="宋体"/>
          <w:sz w:val="28"/>
          <w:szCs w:val="28"/>
        </w:rPr>
        <w:t>交货地点：</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交货期：</w:t>
      </w:r>
      <w:r>
        <w:rPr>
          <w:rFonts w:hint="eastAsia" w:ascii="宋体" w:hAnsi="宋体" w:eastAsia="宋体" w:cs="宋体"/>
          <w:sz w:val="28"/>
          <w:szCs w:val="28"/>
          <w:u w:val="single"/>
        </w:rPr>
        <w:t xml:space="preserve">             </w:t>
      </w:r>
    </w:p>
    <w:p>
      <w:pPr>
        <w:spacing w:after="80" w:line="360" w:lineRule="auto"/>
        <w:rPr>
          <w:rFonts w:hint="eastAsia" w:ascii="宋体" w:hAnsi="宋体" w:eastAsia="宋体" w:cs="宋体"/>
          <w:sz w:val="28"/>
          <w:szCs w:val="28"/>
        </w:rPr>
      </w:pPr>
      <w:r>
        <w:rPr>
          <w:rFonts w:hint="eastAsia" w:ascii="宋体" w:hAnsi="宋体" w:eastAsia="宋体" w:cs="宋体"/>
          <w:sz w:val="28"/>
          <w:szCs w:val="28"/>
        </w:rPr>
        <w:t>币种：人民币         税率：</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单位：元 </w:t>
      </w:r>
    </w:p>
    <w:tbl>
      <w:tblPr>
        <w:tblStyle w:val="7"/>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2332"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名称</w:t>
            </w:r>
          </w:p>
        </w:tc>
        <w:tc>
          <w:tcPr>
            <w:tcW w:w="1560"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型号和规格</w:t>
            </w:r>
          </w:p>
        </w:tc>
        <w:tc>
          <w:tcPr>
            <w:tcW w:w="954"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制造商</w:t>
            </w:r>
          </w:p>
        </w:tc>
        <w:tc>
          <w:tcPr>
            <w:tcW w:w="850"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产地</w:t>
            </w:r>
          </w:p>
        </w:tc>
        <w:tc>
          <w:tcPr>
            <w:tcW w:w="634"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单位</w:t>
            </w:r>
          </w:p>
        </w:tc>
        <w:tc>
          <w:tcPr>
            <w:tcW w:w="1209"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850"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单价</w:t>
            </w:r>
          </w:p>
        </w:tc>
        <w:tc>
          <w:tcPr>
            <w:tcW w:w="851" w:type="dxa"/>
            <w:noWrap w:val="0"/>
            <w:vAlign w:val="center"/>
          </w:tcPr>
          <w:p>
            <w:pPr>
              <w:autoSpaceDE w:val="0"/>
              <w:autoSpaceDN w:val="0"/>
              <w:adjustRightInd w:val="0"/>
              <w:spacing w:line="360" w:lineRule="exact"/>
              <w:jc w:val="center"/>
              <w:rPr>
                <w:rFonts w:hint="eastAsia" w:ascii="宋体" w:hAnsi="宋体" w:eastAsia="宋体" w:cs="宋体"/>
                <w:sz w:val="28"/>
                <w:szCs w:val="28"/>
              </w:rPr>
            </w:pPr>
            <w:r>
              <w:rPr>
                <w:rFonts w:hint="eastAsia" w:ascii="宋体" w:hAnsi="宋体" w:eastAsia="宋体" w:cs="宋体"/>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noWrap w:val="0"/>
            <w:vAlign w:val="center"/>
          </w:tcPr>
          <w:p>
            <w:pPr>
              <w:autoSpaceDE w:val="0"/>
              <w:autoSpaceDN w:val="0"/>
              <w:adjustRightInd w:val="0"/>
              <w:rPr>
                <w:rFonts w:hint="eastAsia" w:ascii="宋体" w:hAnsi="宋体" w:eastAsia="宋体" w:cs="宋体"/>
                <w:sz w:val="28"/>
                <w:szCs w:val="28"/>
              </w:rPr>
            </w:pPr>
          </w:p>
        </w:tc>
        <w:tc>
          <w:tcPr>
            <w:tcW w:w="2332" w:type="dxa"/>
            <w:noWrap w:val="0"/>
            <w:vAlign w:val="center"/>
          </w:tcPr>
          <w:p>
            <w:pPr>
              <w:autoSpaceDE w:val="0"/>
              <w:autoSpaceDN w:val="0"/>
              <w:adjustRightInd w:val="0"/>
              <w:rPr>
                <w:rFonts w:hint="eastAsia" w:ascii="宋体" w:hAnsi="宋体" w:eastAsia="宋体" w:cs="宋体"/>
                <w:sz w:val="28"/>
                <w:szCs w:val="28"/>
              </w:rPr>
            </w:pPr>
          </w:p>
        </w:tc>
        <w:tc>
          <w:tcPr>
            <w:tcW w:w="1560" w:type="dxa"/>
            <w:noWrap w:val="0"/>
            <w:vAlign w:val="center"/>
          </w:tcPr>
          <w:p>
            <w:pPr>
              <w:autoSpaceDE w:val="0"/>
              <w:autoSpaceDN w:val="0"/>
              <w:adjustRightInd w:val="0"/>
              <w:rPr>
                <w:rFonts w:hint="eastAsia" w:ascii="宋体" w:hAnsi="宋体" w:eastAsia="宋体" w:cs="宋体"/>
                <w:sz w:val="28"/>
                <w:szCs w:val="28"/>
              </w:rPr>
            </w:pPr>
          </w:p>
        </w:tc>
        <w:tc>
          <w:tcPr>
            <w:tcW w:w="954"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634" w:type="dxa"/>
            <w:noWrap w:val="0"/>
            <w:vAlign w:val="center"/>
          </w:tcPr>
          <w:p>
            <w:pPr>
              <w:autoSpaceDE w:val="0"/>
              <w:autoSpaceDN w:val="0"/>
              <w:adjustRightInd w:val="0"/>
              <w:rPr>
                <w:rFonts w:hint="eastAsia" w:ascii="宋体" w:hAnsi="宋体" w:eastAsia="宋体" w:cs="宋体"/>
                <w:sz w:val="28"/>
                <w:szCs w:val="28"/>
              </w:rPr>
            </w:pPr>
          </w:p>
        </w:tc>
        <w:tc>
          <w:tcPr>
            <w:tcW w:w="1209" w:type="dxa"/>
            <w:noWrap w:val="0"/>
            <w:vAlign w:val="center"/>
          </w:tcPr>
          <w:p>
            <w:pPr>
              <w:autoSpaceDE w:val="0"/>
              <w:autoSpaceDN w:val="0"/>
              <w:adjustRightInd w:val="0"/>
              <w:rPr>
                <w:rFonts w:hint="eastAsia" w:ascii="宋体" w:hAnsi="宋体" w:eastAsia="宋体" w:cs="宋体"/>
                <w:sz w:val="28"/>
                <w:szCs w:val="28"/>
              </w:rPr>
            </w:pPr>
          </w:p>
        </w:tc>
        <w:tc>
          <w:tcPr>
            <w:tcW w:w="850" w:type="dxa"/>
            <w:noWrap w:val="0"/>
            <w:vAlign w:val="center"/>
          </w:tcPr>
          <w:p>
            <w:pPr>
              <w:autoSpaceDE w:val="0"/>
              <w:autoSpaceDN w:val="0"/>
              <w:adjustRightInd w:val="0"/>
              <w:rPr>
                <w:rFonts w:hint="eastAsia" w:ascii="宋体" w:hAnsi="宋体" w:eastAsia="宋体" w:cs="宋体"/>
                <w:sz w:val="28"/>
                <w:szCs w:val="28"/>
              </w:rPr>
            </w:pPr>
          </w:p>
        </w:tc>
        <w:tc>
          <w:tcPr>
            <w:tcW w:w="851" w:type="dxa"/>
            <w:noWrap w:val="0"/>
            <w:vAlign w:val="center"/>
          </w:tcPr>
          <w:p>
            <w:pPr>
              <w:autoSpaceDE w:val="0"/>
              <w:autoSpaceDN w:val="0"/>
              <w:adjustRightInd w:val="0"/>
              <w:rPr>
                <w:rFonts w:hint="eastAsia" w:ascii="宋体" w:hAnsi="宋体" w:eastAsia="宋体"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noWrap w:val="0"/>
            <w:vAlign w:val="center"/>
          </w:tcPr>
          <w:p>
            <w:pPr>
              <w:autoSpaceDE w:val="0"/>
              <w:autoSpaceDN w:val="0"/>
              <w:adjustRightInd w:val="0"/>
              <w:jc w:val="right"/>
              <w:rPr>
                <w:rFonts w:hint="eastAsia" w:ascii="宋体" w:hAnsi="宋体" w:eastAsia="宋体" w:cs="宋体"/>
                <w:sz w:val="28"/>
                <w:szCs w:val="28"/>
              </w:rPr>
            </w:pPr>
            <w:r>
              <w:rPr>
                <w:rFonts w:hint="eastAsia" w:ascii="宋体" w:hAnsi="宋体" w:eastAsia="宋体" w:cs="宋体"/>
                <w:sz w:val="28"/>
                <w:szCs w:val="28"/>
              </w:rPr>
              <w:t>合计金额：</w:t>
            </w:r>
          </w:p>
        </w:tc>
        <w:tc>
          <w:tcPr>
            <w:tcW w:w="851" w:type="dxa"/>
            <w:noWrap w:val="0"/>
            <w:vAlign w:val="center"/>
          </w:tcPr>
          <w:p>
            <w:pPr>
              <w:autoSpaceDE w:val="0"/>
              <w:autoSpaceDN w:val="0"/>
              <w:adjustRightInd w:val="0"/>
              <w:jc w:val="right"/>
              <w:rPr>
                <w:rFonts w:hint="eastAsia" w:ascii="宋体" w:hAnsi="宋体" w:eastAsia="宋体" w:cs="宋体"/>
                <w:sz w:val="28"/>
                <w:szCs w:val="28"/>
              </w:rPr>
            </w:pPr>
          </w:p>
        </w:tc>
      </w:tr>
    </w:tbl>
    <w:p>
      <w:pPr>
        <w:spacing w:line="400" w:lineRule="exact"/>
        <w:rPr>
          <w:rFonts w:hint="eastAsia" w:ascii="宋体" w:hAnsi="宋体" w:eastAsia="宋体" w:cs="宋体"/>
          <w:sz w:val="28"/>
          <w:szCs w:val="28"/>
        </w:rPr>
      </w:pPr>
      <w:r>
        <w:rPr>
          <w:rFonts w:hint="eastAsia" w:ascii="宋体" w:hAnsi="宋体" w:eastAsia="宋体" w:cs="宋体"/>
          <w:sz w:val="28"/>
          <w:szCs w:val="28"/>
        </w:rPr>
        <w:t>注：</w:t>
      </w:r>
    </w:p>
    <w:p>
      <w:pPr>
        <w:pStyle w:val="11"/>
        <w:numPr>
          <w:ilvl w:val="1"/>
          <w:numId w:val="13"/>
        </w:numPr>
        <w:spacing w:line="400" w:lineRule="exact"/>
        <w:ind w:left="709" w:hanging="283" w:firstLineChars="0"/>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如果需要对报价或其它内容加以说明，可在备注一栏中填写。</w:t>
      </w:r>
    </w:p>
    <w:p>
      <w:pPr>
        <w:pStyle w:val="11"/>
        <w:numPr>
          <w:ilvl w:val="1"/>
          <w:numId w:val="13"/>
        </w:numPr>
        <w:spacing w:line="400" w:lineRule="exact"/>
        <w:ind w:left="709" w:hanging="283" w:firstLineChars="0"/>
        <w:rPr>
          <w:rFonts w:hint="eastAsia" w:ascii="宋体" w:hAnsi="宋体" w:eastAsia="宋体" w:cs="宋体"/>
          <w:bCs/>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bCs/>
          <w:sz w:val="28"/>
          <w:szCs w:val="28"/>
        </w:rPr>
        <w:t>使用本表或自由报价单格式报价均可，但应能清晰体现总报价及分项报价信息。</w:t>
      </w:r>
    </w:p>
    <w:p>
      <w:pPr>
        <w:pStyle w:val="11"/>
        <w:numPr>
          <w:ilvl w:val="1"/>
          <w:numId w:val="13"/>
        </w:numPr>
        <w:spacing w:line="400" w:lineRule="exact"/>
        <w:ind w:left="709" w:hanging="283" w:firstLineChars="0"/>
        <w:rPr>
          <w:rFonts w:hint="eastAsia" w:ascii="宋体" w:hAnsi="宋体" w:eastAsia="宋体" w:cs="宋体"/>
          <w:bCs/>
          <w:sz w:val="28"/>
          <w:szCs w:val="28"/>
        </w:rPr>
      </w:pPr>
      <w:r>
        <w:rPr>
          <w:rFonts w:hint="eastAsia" w:ascii="宋体" w:hAnsi="宋体" w:eastAsia="宋体" w:cs="宋体"/>
          <w:bCs/>
          <w:sz w:val="28"/>
          <w:szCs w:val="28"/>
        </w:rPr>
        <w:t>如果分项报价与总价不一致，以总价为准。</w:t>
      </w:r>
    </w:p>
    <w:p>
      <w:pPr>
        <w:pStyle w:val="11"/>
        <w:numPr>
          <w:ilvl w:val="1"/>
          <w:numId w:val="13"/>
        </w:numPr>
        <w:spacing w:line="400" w:lineRule="exact"/>
        <w:ind w:left="709" w:hanging="283" w:firstLineChars="0"/>
        <w:rPr>
          <w:rFonts w:hint="eastAsia" w:ascii="宋体" w:hAnsi="宋体" w:eastAsia="宋体" w:cs="宋体"/>
          <w:bCs/>
          <w:sz w:val="28"/>
          <w:szCs w:val="28"/>
        </w:rPr>
      </w:pPr>
      <w:r>
        <w:rPr>
          <w:rFonts w:hint="eastAsia" w:ascii="宋体" w:hAnsi="宋体" w:eastAsia="宋体" w:cs="宋体"/>
          <w:bCs/>
          <w:sz w:val="28"/>
          <w:szCs w:val="28"/>
        </w:rPr>
        <w:t>表中“名称”为构成总价的各分项名称，如分项名称不涉及制造商、型号及产地信息等可打“—”。</w:t>
      </w:r>
    </w:p>
    <w:p>
      <w:pPr>
        <w:spacing w:line="0" w:lineRule="atLeast"/>
        <w:rPr>
          <w:rFonts w:hint="eastAsia" w:ascii="宋体" w:hAnsi="宋体" w:eastAsia="宋体" w:cs="宋体"/>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spacing w:line="0" w:lineRule="atLeast"/>
        <w:outlineLvl w:val="1"/>
        <w:rPr>
          <w:rFonts w:hint="eastAsia" w:ascii="宋体" w:hAnsi="宋体" w:eastAsia="宋体" w:cs="宋体"/>
          <w:sz w:val="28"/>
          <w:szCs w:val="28"/>
          <w:lang w:val="en-US" w:eastAsia="zh-CN"/>
        </w:rPr>
      </w:pPr>
      <w:bookmarkStart w:id="22" w:name="_Toc25356"/>
      <w:r>
        <w:rPr>
          <w:rFonts w:hint="eastAsia" w:ascii="宋体" w:hAnsi="宋体" w:eastAsia="宋体" w:cs="宋体"/>
          <w:sz w:val="28"/>
          <w:szCs w:val="28"/>
        </w:rPr>
        <w:t>报价日期：_________年____月____日</w:t>
      </w:r>
      <w:bookmarkEnd w:id="22"/>
    </w:p>
    <w:p>
      <w:pPr>
        <w:spacing w:line="0" w:lineRule="atLeast"/>
        <w:outlineLvl w:val="9"/>
        <w:rPr>
          <w:rFonts w:hint="eastAsia" w:ascii="宋体" w:hAnsi="宋体" w:eastAsia="宋体" w:cs="宋体"/>
          <w:sz w:val="28"/>
          <w:szCs w:val="28"/>
          <w:lang w:val="en-US" w:eastAsia="zh-CN"/>
        </w:rPr>
      </w:pPr>
    </w:p>
    <w:p>
      <w:pPr>
        <w:spacing w:line="0" w:lineRule="atLeast"/>
        <w:outlineLvl w:val="9"/>
        <w:rPr>
          <w:rFonts w:hint="eastAsia" w:ascii="宋体" w:hAnsi="宋体" w:eastAsia="宋体" w:cs="宋体"/>
          <w:sz w:val="28"/>
          <w:szCs w:val="28"/>
          <w:lang w:val="en-US" w:eastAsia="zh-CN"/>
        </w:rPr>
      </w:pPr>
    </w:p>
    <w:p>
      <w:pPr>
        <w:spacing w:line="0" w:lineRule="atLeast"/>
        <w:outlineLvl w:val="0"/>
        <w:rPr>
          <w:rFonts w:hint="eastAsia" w:ascii="宋体" w:hAnsi="宋体" w:eastAsia="宋体" w:cs="宋体"/>
          <w:sz w:val="28"/>
          <w:szCs w:val="28"/>
        </w:rPr>
      </w:pPr>
      <w:bookmarkStart w:id="23" w:name="_Toc13833"/>
      <w:r>
        <w:rPr>
          <w:rFonts w:hint="eastAsia" w:ascii="宋体" w:hAnsi="宋体" w:eastAsia="宋体" w:cs="宋体"/>
          <w:sz w:val="28"/>
          <w:szCs w:val="28"/>
          <w:lang w:val="en-US" w:eastAsia="zh-CN"/>
        </w:rPr>
        <w:t>附件4：</w:t>
      </w:r>
      <w:r>
        <w:rPr>
          <w:rFonts w:hint="eastAsia" w:ascii="宋体" w:hAnsi="宋体" w:eastAsia="宋体" w:cs="宋体"/>
          <w:sz w:val="28"/>
          <w:szCs w:val="28"/>
        </w:rPr>
        <w:t>报价一览表（服务）</w:t>
      </w:r>
      <w:bookmarkEnd w:id="23"/>
    </w:p>
    <w:p>
      <w:pPr>
        <w:spacing w:after="80"/>
        <w:rPr>
          <w:rFonts w:hint="eastAsia" w:ascii="宋体" w:hAnsi="宋体" w:eastAsia="宋体" w:cs="宋体"/>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报价一览表（服务）</w:t>
      </w:r>
    </w:p>
    <w:p>
      <w:pPr>
        <w:spacing w:after="80"/>
        <w:rPr>
          <w:rFonts w:hint="eastAsia" w:ascii="宋体" w:hAnsi="宋体" w:eastAsia="宋体" w:cs="宋体"/>
          <w:sz w:val="28"/>
          <w:szCs w:val="28"/>
          <w:u w:val="single"/>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pPr>
        <w:spacing w:after="80" w:line="360" w:lineRule="auto"/>
        <w:rPr>
          <w:rFonts w:hint="eastAsia" w:ascii="宋体" w:hAnsi="宋体" w:eastAsia="宋体" w:cs="宋体"/>
          <w:sz w:val="28"/>
          <w:szCs w:val="28"/>
          <w:u w:val="single"/>
        </w:rPr>
      </w:pPr>
      <w:r>
        <w:rPr>
          <w:rFonts w:hint="eastAsia" w:ascii="宋体" w:hAnsi="宋体" w:eastAsia="宋体" w:cs="宋体"/>
          <w:sz w:val="28"/>
          <w:szCs w:val="28"/>
        </w:rPr>
        <w:t>币种：人民币         税率：</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单位：元 </w:t>
      </w:r>
    </w:p>
    <w:tbl>
      <w:tblPr>
        <w:tblStyle w:val="7"/>
        <w:tblpPr w:leftFromText="180" w:rightFromText="180" w:vertAnchor="text" w:horzAnchor="margin" w:tblpXSpec="center" w:tblpY="367"/>
        <w:tblW w:w="9655" w:type="dxa"/>
        <w:tblInd w:w="-399"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869"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内容描述</w:t>
            </w:r>
          </w:p>
        </w:tc>
        <w:tc>
          <w:tcPr>
            <w:tcW w:w="57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单位</w:t>
            </w:r>
          </w:p>
        </w:tc>
        <w:tc>
          <w:tcPr>
            <w:tcW w:w="846"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数量</w:t>
            </w:r>
          </w:p>
        </w:tc>
        <w:tc>
          <w:tcPr>
            <w:tcW w:w="1275"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单价</w:t>
            </w:r>
          </w:p>
        </w:tc>
        <w:tc>
          <w:tcPr>
            <w:tcW w:w="1417"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金额</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869"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57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46" w:type="dxa"/>
            <w:tcBorders>
              <w:top w:val="single" w:color="auto" w:sz="6" w:space="0"/>
              <w:left w:val="single" w:color="auto" w:sz="6"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275" w:type="dxa"/>
            <w:tcBorders>
              <w:top w:val="single" w:color="auto" w:sz="6" w:space="0"/>
              <w:left w:val="single" w:color="auto" w:sz="4" w:space="0"/>
              <w:bottom w:val="single" w:color="auto" w:sz="6" w:space="0"/>
              <w:right w:val="single" w:color="auto" w:sz="4" w:space="0"/>
            </w:tcBorders>
            <w:noWrap w:val="0"/>
            <w:vAlign w:val="center"/>
          </w:tcPr>
          <w:p>
            <w:pPr>
              <w:jc w:val="right"/>
              <w:rPr>
                <w:rFonts w:hint="eastAsia" w:ascii="宋体" w:hAnsi="宋体" w:eastAsia="宋体" w:cs="宋体"/>
                <w:sz w:val="28"/>
                <w:szCs w:val="28"/>
              </w:rPr>
            </w:pPr>
          </w:p>
        </w:tc>
        <w:tc>
          <w:tcPr>
            <w:tcW w:w="1417" w:type="dxa"/>
            <w:tcBorders>
              <w:top w:val="single" w:color="auto" w:sz="6" w:space="0"/>
              <w:left w:val="single" w:color="auto" w:sz="4" w:space="0"/>
              <w:bottom w:val="single" w:color="auto" w:sz="6" w:space="0"/>
              <w:right w:val="single" w:color="auto" w:sz="4" w:space="0"/>
            </w:tcBorders>
            <w:noWrap w:val="0"/>
            <w:vAlign w:val="top"/>
          </w:tcPr>
          <w:p>
            <w:pPr>
              <w:jc w:val="right"/>
              <w:rPr>
                <w:rFonts w:hint="eastAsia" w:ascii="宋体" w:hAnsi="宋体" w:eastAsia="宋体" w:cs="宋体"/>
                <w:sz w:val="28"/>
                <w:szCs w:val="28"/>
              </w:rPr>
            </w:pPr>
          </w:p>
        </w:tc>
        <w:tc>
          <w:tcPr>
            <w:tcW w:w="1134" w:type="dxa"/>
            <w:tcBorders>
              <w:top w:val="single" w:color="auto" w:sz="6" w:space="0"/>
              <w:left w:val="single" w:color="auto" w:sz="4" w:space="0"/>
              <w:bottom w:val="single" w:color="auto" w:sz="6" w:space="0"/>
              <w:right w:val="single" w:color="auto" w:sz="6" w:space="0"/>
            </w:tcBorders>
            <w:noWrap w:val="0"/>
            <w:vAlign w:val="center"/>
          </w:tcPr>
          <w:p>
            <w:pPr>
              <w:jc w:val="right"/>
              <w:rPr>
                <w:rFonts w:hint="eastAsia" w:ascii="宋体" w:hAnsi="宋体" w:eastAsia="宋体" w:cs="宋体"/>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noWrap w:val="0"/>
            <w:vAlign w:val="top"/>
          </w:tcPr>
          <w:p>
            <w:pPr>
              <w:jc w:val="right"/>
              <w:rPr>
                <w:rFonts w:hint="eastAsia" w:ascii="宋体" w:hAnsi="宋体" w:eastAsia="宋体" w:cs="宋体"/>
                <w:sz w:val="28"/>
                <w:szCs w:val="28"/>
              </w:rPr>
            </w:pPr>
            <w:r>
              <w:rPr>
                <w:rFonts w:hint="eastAsia" w:ascii="宋体" w:hAnsi="宋体" w:eastAsia="宋体" w:cs="宋体"/>
                <w:sz w:val="28"/>
                <w:szCs w:val="28"/>
              </w:rPr>
              <w:t>合计金额：</w:t>
            </w:r>
          </w:p>
        </w:tc>
        <w:tc>
          <w:tcPr>
            <w:tcW w:w="141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宋体" w:hAnsi="宋体" w:eastAsia="宋体" w:cs="宋体"/>
                <w:sz w:val="28"/>
                <w:szCs w:val="28"/>
              </w:rPr>
            </w:pPr>
          </w:p>
        </w:tc>
      </w:tr>
    </w:tbl>
    <w:p>
      <w:pPr>
        <w:spacing w:line="400" w:lineRule="exact"/>
        <w:rPr>
          <w:rFonts w:hint="eastAsia" w:ascii="宋体" w:hAnsi="宋体" w:eastAsia="宋体" w:cs="宋体"/>
          <w:bCs/>
          <w:sz w:val="28"/>
          <w:szCs w:val="28"/>
          <w:u w:val="single"/>
        </w:rPr>
      </w:pPr>
      <w:r>
        <w:rPr>
          <w:rFonts w:hint="eastAsia" w:ascii="宋体" w:hAnsi="宋体" w:eastAsia="宋体" w:cs="宋体"/>
          <w:sz w:val="28"/>
          <w:szCs w:val="28"/>
        </w:rPr>
        <w:t>注：</w:t>
      </w:r>
    </w:p>
    <w:p>
      <w:pPr>
        <w:pStyle w:val="11"/>
        <w:numPr>
          <w:ilvl w:val="1"/>
          <w:numId w:val="14"/>
        </w:numPr>
        <w:spacing w:line="400" w:lineRule="exact"/>
        <w:ind w:left="851" w:hanging="425" w:firstLineChars="0"/>
        <w:rPr>
          <w:rFonts w:hint="eastAsia" w:ascii="宋体" w:hAnsi="宋体" w:eastAsia="宋体" w:cs="宋体"/>
          <w:bCs/>
          <w:sz w:val="28"/>
          <w:szCs w:val="28"/>
        </w:rPr>
      </w:pPr>
      <w:r>
        <w:rPr>
          <w:rFonts w:hint="eastAsia" w:ascii="宋体" w:hAnsi="宋体" w:eastAsia="宋体" w:cs="宋体"/>
          <w:bCs/>
          <w:sz w:val="28"/>
          <w:szCs w:val="28"/>
          <w:lang w:eastAsia="zh-CN"/>
        </w:rPr>
        <w:t>参</w:t>
      </w:r>
      <w:r>
        <w:rPr>
          <w:rFonts w:hint="eastAsia" w:ascii="宋体" w:hAnsi="宋体" w:eastAsia="宋体" w:cs="宋体"/>
          <w:bCs/>
          <w:sz w:val="28"/>
          <w:szCs w:val="28"/>
          <w:lang w:val="en-US" w:eastAsia="zh-CN"/>
        </w:rPr>
        <w:t>加</w:t>
      </w:r>
      <w:r>
        <w:rPr>
          <w:rFonts w:hint="eastAsia" w:ascii="宋体" w:hAnsi="宋体" w:eastAsia="宋体" w:cs="宋体"/>
          <w:bCs/>
          <w:sz w:val="28"/>
          <w:szCs w:val="28"/>
          <w:lang w:eastAsia="zh-CN"/>
        </w:rPr>
        <w:t>单位</w:t>
      </w:r>
      <w:r>
        <w:rPr>
          <w:rFonts w:hint="eastAsia" w:ascii="宋体" w:hAnsi="宋体" w:eastAsia="宋体" w:cs="宋体"/>
          <w:bCs/>
          <w:sz w:val="28"/>
          <w:szCs w:val="28"/>
        </w:rPr>
        <w:t>如果需要对报价或其它内容加以说明，可在备注一栏中填写。</w:t>
      </w:r>
    </w:p>
    <w:p>
      <w:pPr>
        <w:pStyle w:val="11"/>
        <w:numPr>
          <w:ilvl w:val="1"/>
          <w:numId w:val="14"/>
        </w:numPr>
        <w:spacing w:line="400" w:lineRule="exact"/>
        <w:ind w:left="851" w:hanging="425" w:firstLineChars="0"/>
        <w:rPr>
          <w:rFonts w:hint="eastAsia" w:ascii="宋体" w:hAnsi="宋体" w:eastAsia="宋体" w:cs="宋体"/>
          <w:bCs/>
          <w:sz w:val="28"/>
          <w:szCs w:val="28"/>
        </w:rPr>
      </w:pPr>
      <w:r>
        <w:rPr>
          <w:rFonts w:hint="eastAsia" w:ascii="宋体" w:hAnsi="宋体" w:eastAsia="宋体" w:cs="宋体"/>
          <w:bCs/>
          <w:sz w:val="28"/>
          <w:szCs w:val="28"/>
          <w:lang w:eastAsia="zh-CN"/>
        </w:rPr>
        <w:t>参</w:t>
      </w:r>
      <w:r>
        <w:rPr>
          <w:rFonts w:hint="eastAsia" w:ascii="宋体" w:hAnsi="宋体" w:eastAsia="宋体" w:cs="宋体"/>
          <w:bCs/>
          <w:sz w:val="28"/>
          <w:szCs w:val="28"/>
          <w:lang w:val="en-US" w:eastAsia="zh-CN"/>
        </w:rPr>
        <w:t>加</w:t>
      </w:r>
      <w:r>
        <w:rPr>
          <w:rFonts w:hint="eastAsia" w:ascii="宋体" w:hAnsi="宋体" w:eastAsia="宋体" w:cs="宋体"/>
          <w:bCs/>
          <w:sz w:val="28"/>
          <w:szCs w:val="28"/>
          <w:lang w:eastAsia="zh-CN"/>
        </w:rPr>
        <w:t>单位</w:t>
      </w:r>
      <w:r>
        <w:rPr>
          <w:rFonts w:hint="eastAsia" w:ascii="宋体" w:hAnsi="宋体" w:eastAsia="宋体" w:cs="宋体"/>
          <w:bCs/>
          <w:sz w:val="28"/>
          <w:szCs w:val="28"/>
        </w:rPr>
        <w:t>使用本表或自由报价单格式报价均可，但应能清晰体现总报价及分项报价信息。</w:t>
      </w:r>
    </w:p>
    <w:p>
      <w:pPr>
        <w:pStyle w:val="11"/>
        <w:numPr>
          <w:ilvl w:val="1"/>
          <w:numId w:val="14"/>
        </w:numPr>
        <w:spacing w:line="400" w:lineRule="exact"/>
        <w:ind w:left="851" w:hanging="425" w:firstLineChars="0"/>
        <w:rPr>
          <w:rFonts w:hint="eastAsia" w:ascii="宋体" w:hAnsi="宋体" w:eastAsia="宋体" w:cs="宋体"/>
          <w:bCs/>
          <w:sz w:val="28"/>
          <w:szCs w:val="28"/>
        </w:rPr>
      </w:pPr>
      <w:r>
        <w:rPr>
          <w:rFonts w:hint="eastAsia" w:ascii="宋体" w:hAnsi="宋体" w:eastAsia="宋体" w:cs="宋体"/>
          <w:bCs/>
          <w:sz w:val="28"/>
          <w:szCs w:val="28"/>
        </w:rPr>
        <w:t>如果分项报价与总价不一致，以总价为准。</w:t>
      </w:r>
    </w:p>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rPr>
          <w:rFonts w:hint="eastAsia" w:ascii="宋体" w:hAnsi="宋体" w:eastAsia="宋体" w:cs="宋体"/>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u w:val="single"/>
        </w:rPr>
      </w:pPr>
      <w:r>
        <w:rPr>
          <w:rFonts w:hint="eastAsia" w:ascii="宋体" w:hAnsi="宋体" w:eastAsia="宋体" w:cs="宋体"/>
          <w:sz w:val="28"/>
          <w:szCs w:val="28"/>
        </w:rPr>
        <w:t>报价日期：______________________________</w:t>
      </w:r>
    </w:p>
    <w:p>
      <w:pPr>
        <w:spacing w:line="0" w:lineRule="atLeast"/>
        <w:outlineLvl w:val="0"/>
        <w:rPr>
          <w:rFonts w:hint="eastAsia" w:ascii="宋体" w:hAnsi="宋体" w:eastAsia="宋体" w:cs="宋体"/>
          <w:sz w:val="28"/>
          <w:szCs w:val="28"/>
        </w:rPr>
      </w:pPr>
      <w:bookmarkStart w:id="24" w:name="_Toc211248412"/>
      <w:r>
        <w:rPr>
          <w:rFonts w:hint="eastAsia" w:ascii="宋体" w:hAnsi="宋体" w:eastAsia="宋体" w:cs="宋体"/>
          <w:sz w:val="28"/>
          <w:szCs w:val="28"/>
        </w:rPr>
        <w:br w:type="page"/>
      </w:r>
      <w:bookmarkEnd w:id="24"/>
      <w:bookmarkStart w:id="25" w:name="_Toc21239"/>
      <w:bookmarkStart w:id="26" w:name="_Toc54773233"/>
      <w:r>
        <w:rPr>
          <w:rFonts w:hint="eastAsia" w:ascii="宋体" w:hAnsi="宋体" w:eastAsia="宋体" w:cs="宋体"/>
          <w:sz w:val="28"/>
          <w:szCs w:val="28"/>
        </w:rPr>
        <w:t>附件</w:t>
      </w:r>
      <w:r>
        <w:rPr>
          <w:rFonts w:hint="eastAsia" w:ascii="宋体" w:hAnsi="宋体" w:eastAsia="宋体" w:cs="宋体"/>
          <w:sz w:val="28"/>
          <w:szCs w:val="28"/>
          <w:lang w:val="en-US" w:eastAsia="zh-CN"/>
        </w:rPr>
        <w:t>5</w:t>
      </w:r>
      <w:r>
        <w:rPr>
          <w:rFonts w:hint="eastAsia" w:ascii="宋体" w:hAnsi="宋体" w:eastAsia="宋体" w:cs="宋体"/>
          <w:sz w:val="28"/>
          <w:szCs w:val="28"/>
        </w:rPr>
        <w:t>：报价一览表（工程）</w:t>
      </w:r>
      <w:r>
        <w:rPr>
          <w:rFonts w:hint="eastAsia" w:ascii="宋体" w:hAnsi="宋体" w:eastAsia="宋体" w:cs="宋体"/>
          <w:color w:val="FF0000"/>
          <w:sz w:val="28"/>
          <w:szCs w:val="28"/>
          <w:highlight w:val="yellow"/>
        </w:rPr>
        <w:t>（本项目不适用）</w:t>
      </w:r>
      <w:bookmarkEnd w:id="25"/>
    </w:p>
    <w:p>
      <w:pPr>
        <w:jc w:val="center"/>
        <w:rPr>
          <w:rFonts w:hint="eastAsia" w:ascii="宋体" w:hAnsi="宋体" w:eastAsia="宋体" w:cs="宋体"/>
          <w:b/>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报价一览表（工程）</w:t>
      </w:r>
    </w:p>
    <w:p>
      <w:pPr>
        <w:rPr>
          <w:rFonts w:hint="eastAsia" w:ascii="宋体" w:hAnsi="宋体" w:eastAsia="宋体" w:cs="宋体"/>
          <w:sz w:val="28"/>
          <w:szCs w:val="28"/>
          <w:u w:val="single"/>
        </w:rPr>
      </w:pPr>
      <w:r>
        <w:rPr>
          <w:rFonts w:hint="eastAsia" w:ascii="宋体" w:hAnsi="宋体" w:eastAsia="宋体" w:cs="宋体"/>
          <w:sz w:val="28"/>
          <w:szCs w:val="28"/>
        </w:rPr>
        <w:t>工程名称：</w:t>
      </w:r>
      <w:r>
        <w:rPr>
          <w:rFonts w:hint="eastAsia" w:ascii="宋体" w:hAnsi="宋体" w:eastAsia="宋体" w:cs="宋体"/>
          <w:sz w:val="28"/>
          <w:szCs w:val="28"/>
          <w:u w:val="single"/>
        </w:rPr>
        <w:t xml:space="preserve">                     ____________________   __</w:t>
      </w:r>
    </w:p>
    <w:p>
      <w:pPr>
        <w:rPr>
          <w:rFonts w:hint="eastAsia" w:ascii="宋体" w:hAnsi="宋体" w:eastAsia="宋体" w:cs="宋体"/>
          <w:sz w:val="28"/>
          <w:szCs w:val="28"/>
        </w:rPr>
      </w:pPr>
      <w:r>
        <w:rPr>
          <w:rFonts w:hint="eastAsia" w:ascii="宋体" w:hAnsi="宋体" w:eastAsia="宋体" w:cs="宋体"/>
          <w:sz w:val="28"/>
          <w:szCs w:val="28"/>
        </w:rPr>
        <w:t>币种：人民币         税率：</w:t>
      </w:r>
      <w:r>
        <w:rPr>
          <w:rFonts w:hint="eastAsia" w:ascii="宋体" w:hAnsi="宋体" w:eastAsia="宋体" w:cs="宋体"/>
          <w:sz w:val="28"/>
          <w:szCs w:val="28"/>
          <w:u w:val="single"/>
        </w:rPr>
        <w:t xml:space="preserve">         </w:t>
      </w:r>
      <w:r>
        <w:rPr>
          <w:rFonts w:hint="eastAsia" w:ascii="宋体" w:hAnsi="宋体" w:eastAsia="宋体" w:cs="宋体"/>
          <w:sz w:val="28"/>
          <w:szCs w:val="28"/>
        </w:rPr>
        <w:t>%           单位：元</w:t>
      </w:r>
    </w:p>
    <w:tbl>
      <w:tblPr>
        <w:tblStyle w:val="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noWrap w:val="0"/>
            <w:vAlign w:val="center"/>
          </w:tcPr>
          <w:p>
            <w:pPr>
              <w:spacing w:line="400" w:lineRule="exact"/>
              <w:rPr>
                <w:rFonts w:hint="eastAsia" w:ascii="宋体" w:hAnsi="宋体" w:eastAsia="宋体" w:cs="宋体"/>
                <w:bCs/>
                <w:sz w:val="28"/>
                <w:szCs w:val="28"/>
              </w:rPr>
            </w:pPr>
            <w:r>
              <w:rPr>
                <w:rFonts w:hint="eastAsia" w:ascii="宋体" w:hAnsi="宋体" w:eastAsia="宋体" w:cs="宋体"/>
                <w:bCs/>
                <w:sz w:val="28"/>
                <w:szCs w:val="28"/>
              </w:rPr>
              <w:t>序号</w:t>
            </w:r>
          </w:p>
        </w:tc>
        <w:tc>
          <w:tcPr>
            <w:tcW w:w="1525"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分项项目名称</w:t>
            </w:r>
          </w:p>
        </w:tc>
        <w:tc>
          <w:tcPr>
            <w:tcW w:w="992"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工期</w:t>
            </w:r>
          </w:p>
        </w:tc>
        <w:tc>
          <w:tcPr>
            <w:tcW w:w="992"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计量单位</w:t>
            </w:r>
          </w:p>
        </w:tc>
        <w:tc>
          <w:tcPr>
            <w:tcW w:w="1276" w:type="dxa"/>
            <w:noWrap w:val="0"/>
            <w:vAlign w:val="center"/>
          </w:tcPr>
          <w:p>
            <w:pPr>
              <w:spacing w:line="400" w:lineRule="exact"/>
              <w:rPr>
                <w:rFonts w:hint="eastAsia" w:ascii="宋体" w:hAnsi="宋体" w:eastAsia="宋体" w:cs="宋体"/>
                <w:bCs/>
                <w:sz w:val="28"/>
                <w:szCs w:val="28"/>
              </w:rPr>
            </w:pPr>
            <w:r>
              <w:rPr>
                <w:rFonts w:hint="eastAsia" w:ascii="宋体" w:hAnsi="宋体" w:eastAsia="宋体" w:cs="宋体"/>
                <w:bCs/>
                <w:sz w:val="28"/>
                <w:szCs w:val="28"/>
              </w:rPr>
              <w:t>工程量</w:t>
            </w:r>
          </w:p>
        </w:tc>
        <w:tc>
          <w:tcPr>
            <w:tcW w:w="917"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综合单价</w:t>
            </w:r>
          </w:p>
        </w:tc>
        <w:tc>
          <w:tcPr>
            <w:tcW w:w="955"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小计金额</w:t>
            </w:r>
          </w:p>
        </w:tc>
        <w:tc>
          <w:tcPr>
            <w:tcW w:w="992" w:type="dxa"/>
            <w:noWrap w:val="0"/>
            <w:vAlign w:val="center"/>
          </w:tcPr>
          <w:p>
            <w:pPr>
              <w:spacing w:line="400" w:lineRule="exact"/>
              <w:jc w:val="center"/>
              <w:rPr>
                <w:rFonts w:hint="eastAsia" w:ascii="宋体" w:hAnsi="宋体" w:eastAsia="宋体" w:cs="宋体"/>
                <w:bCs/>
                <w:sz w:val="28"/>
                <w:szCs w:val="28"/>
              </w:rPr>
            </w:pPr>
            <w:r>
              <w:rPr>
                <w:rFonts w:hint="eastAsia" w:ascii="宋体" w:hAnsi="宋体" w:eastAsia="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noWrap w:val="0"/>
            <w:vAlign w:val="center"/>
          </w:tcPr>
          <w:p>
            <w:pPr>
              <w:spacing w:line="400" w:lineRule="exact"/>
              <w:rPr>
                <w:rFonts w:hint="eastAsia" w:ascii="宋体" w:hAnsi="宋体" w:eastAsia="宋体" w:cs="宋体"/>
                <w:bCs/>
                <w:sz w:val="28"/>
                <w:szCs w:val="28"/>
              </w:rPr>
            </w:pPr>
          </w:p>
        </w:tc>
        <w:tc>
          <w:tcPr>
            <w:tcW w:w="1525" w:type="dxa"/>
            <w:noWrap w:val="0"/>
            <w:vAlign w:val="center"/>
          </w:tcPr>
          <w:p>
            <w:pPr>
              <w:spacing w:line="400" w:lineRule="exact"/>
              <w:rPr>
                <w:rFonts w:hint="eastAsia" w:ascii="宋体" w:hAnsi="宋体" w:eastAsia="宋体" w:cs="宋体"/>
                <w:bCs/>
                <w:sz w:val="28"/>
                <w:szCs w:val="28"/>
              </w:rPr>
            </w:pPr>
          </w:p>
        </w:tc>
        <w:tc>
          <w:tcPr>
            <w:tcW w:w="992" w:type="dxa"/>
            <w:noWrap w:val="0"/>
            <w:vAlign w:val="top"/>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c>
          <w:tcPr>
            <w:tcW w:w="1276" w:type="dxa"/>
            <w:noWrap w:val="0"/>
            <w:vAlign w:val="center"/>
          </w:tcPr>
          <w:p>
            <w:pPr>
              <w:spacing w:line="400" w:lineRule="exact"/>
              <w:rPr>
                <w:rFonts w:hint="eastAsia" w:ascii="宋体" w:hAnsi="宋体" w:eastAsia="宋体" w:cs="宋体"/>
                <w:bCs/>
                <w:sz w:val="28"/>
                <w:szCs w:val="28"/>
              </w:rPr>
            </w:pPr>
          </w:p>
        </w:tc>
        <w:tc>
          <w:tcPr>
            <w:tcW w:w="917" w:type="dxa"/>
            <w:noWrap w:val="0"/>
            <w:vAlign w:val="center"/>
          </w:tcPr>
          <w:p>
            <w:pPr>
              <w:spacing w:line="400" w:lineRule="exact"/>
              <w:rPr>
                <w:rFonts w:hint="eastAsia" w:ascii="宋体" w:hAnsi="宋体" w:eastAsia="宋体" w:cs="宋体"/>
                <w:bCs/>
                <w:sz w:val="28"/>
                <w:szCs w:val="28"/>
              </w:rPr>
            </w:pP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noWrap w:val="0"/>
            <w:vAlign w:val="center"/>
          </w:tcPr>
          <w:p>
            <w:pPr>
              <w:spacing w:line="400" w:lineRule="exact"/>
              <w:jc w:val="right"/>
              <w:rPr>
                <w:rFonts w:hint="eastAsia" w:ascii="宋体" w:hAnsi="宋体" w:eastAsia="宋体" w:cs="宋体"/>
                <w:bCs/>
                <w:sz w:val="28"/>
                <w:szCs w:val="28"/>
              </w:rPr>
            </w:pPr>
            <w:r>
              <w:rPr>
                <w:rFonts w:hint="eastAsia" w:ascii="宋体" w:hAnsi="宋体" w:eastAsia="宋体" w:cs="宋体"/>
                <w:sz w:val="28"/>
                <w:szCs w:val="28"/>
              </w:rPr>
              <w:t>合计金额：</w:t>
            </w:r>
          </w:p>
        </w:tc>
        <w:tc>
          <w:tcPr>
            <w:tcW w:w="955" w:type="dxa"/>
            <w:noWrap w:val="0"/>
            <w:vAlign w:val="center"/>
          </w:tcPr>
          <w:p>
            <w:pPr>
              <w:spacing w:line="400" w:lineRule="exact"/>
              <w:rPr>
                <w:rFonts w:hint="eastAsia" w:ascii="宋体" w:hAnsi="宋体" w:eastAsia="宋体" w:cs="宋体"/>
                <w:bCs/>
                <w:sz w:val="28"/>
                <w:szCs w:val="28"/>
              </w:rPr>
            </w:pPr>
          </w:p>
        </w:tc>
        <w:tc>
          <w:tcPr>
            <w:tcW w:w="992" w:type="dxa"/>
            <w:noWrap w:val="0"/>
            <w:vAlign w:val="center"/>
          </w:tcPr>
          <w:p>
            <w:pPr>
              <w:spacing w:line="400" w:lineRule="exact"/>
              <w:rPr>
                <w:rFonts w:hint="eastAsia" w:ascii="宋体" w:hAnsi="宋体" w:eastAsia="宋体" w:cs="宋体"/>
                <w:bCs/>
                <w:sz w:val="28"/>
                <w:szCs w:val="28"/>
              </w:rPr>
            </w:pPr>
          </w:p>
        </w:tc>
      </w:tr>
    </w:tbl>
    <w:p>
      <w:pPr>
        <w:spacing w:line="400" w:lineRule="exact"/>
        <w:ind w:left="927" w:hanging="926" w:hangingChars="331"/>
        <w:rPr>
          <w:rFonts w:hint="eastAsia" w:ascii="宋体" w:hAnsi="宋体" w:eastAsia="宋体" w:cs="宋体"/>
          <w:bCs/>
          <w:sz w:val="28"/>
          <w:szCs w:val="28"/>
        </w:rPr>
      </w:pPr>
      <w:r>
        <w:rPr>
          <w:rFonts w:hint="eastAsia" w:ascii="宋体" w:hAnsi="宋体" w:eastAsia="宋体" w:cs="宋体"/>
          <w:bCs/>
          <w:sz w:val="28"/>
          <w:szCs w:val="28"/>
        </w:rPr>
        <w:t>注：</w:t>
      </w:r>
    </w:p>
    <w:p>
      <w:pPr>
        <w:pStyle w:val="11"/>
        <w:numPr>
          <w:ilvl w:val="1"/>
          <w:numId w:val="15"/>
        </w:numPr>
        <w:spacing w:line="400" w:lineRule="exact"/>
        <w:ind w:firstLineChars="0"/>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如果需要对报价或其它内容加以说明，可在备注一栏中填写。</w:t>
      </w:r>
    </w:p>
    <w:p>
      <w:pPr>
        <w:pStyle w:val="11"/>
        <w:numPr>
          <w:ilvl w:val="1"/>
          <w:numId w:val="15"/>
        </w:numPr>
        <w:spacing w:line="400" w:lineRule="exact"/>
        <w:ind w:firstLineChars="0"/>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使用本表或自由报价单格式报价均可，但应能清晰体现总报价及分项报价信息。</w:t>
      </w:r>
    </w:p>
    <w:p>
      <w:pPr>
        <w:pStyle w:val="11"/>
        <w:numPr>
          <w:ilvl w:val="1"/>
          <w:numId w:val="15"/>
        </w:numPr>
        <w:spacing w:line="400" w:lineRule="exact"/>
        <w:ind w:firstLineChars="0"/>
        <w:rPr>
          <w:rFonts w:hint="eastAsia" w:ascii="宋体" w:hAnsi="宋体" w:eastAsia="宋体" w:cs="宋体"/>
          <w:sz w:val="28"/>
          <w:szCs w:val="28"/>
        </w:rPr>
      </w:pPr>
      <w:r>
        <w:rPr>
          <w:rFonts w:hint="eastAsia" w:ascii="宋体" w:hAnsi="宋体" w:eastAsia="宋体" w:cs="宋体"/>
          <w:sz w:val="28"/>
          <w:szCs w:val="28"/>
        </w:rPr>
        <w:t>如果分项报价与总价不一致，以总价为准。</w:t>
      </w:r>
    </w:p>
    <w:p>
      <w:pPr>
        <w:pStyle w:val="11"/>
        <w:numPr>
          <w:ilvl w:val="1"/>
          <w:numId w:val="15"/>
        </w:numPr>
        <w:spacing w:line="400" w:lineRule="exact"/>
        <w:ind w:firstLineChars="0"/>
        <w:rPr>
          <w:rFonts w:hint="eastAsia" w:ascii="宋体" w:hAnsi="宋体" w:eastAsia="宋体" w:cs="宋体"/>
          <w:color w:val="FF0000"/>
          <w:sz w:val="28"/>
          <w:szCs w:val="28"/>
        </w:rPr>
      </w:pPr>
      <w:r>
        <w:rPr>
          <w:rFonts w:hint="eastAsia" w:ascii="宋体" w:hAnsi="宋体" w:eastAsia="宋体" w:cs="宋体"/>
          <w:color w:val="FF0000"/>
          <w:sz w:val="28"/>
          <w:szCs w:val="28"/>
        </w:rPr>
        <w:t>请注意正确填写“工期”，以确保报价单工期与工期响应文件的一致性。</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p>
    <w:p>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（盖章）：</w:t>
      </w:r>
      <w:r>
        <w:rPr>
          <w:rFonts w:hint="eastAsia" w:ascii="宋体" w:hAnsi="宋体" w:eastAsia="宋体" w:cs="宋体"/>
          <w:sz w:val="28"/>
          <w:szCs w:val="28"/>
          <w:u w:val="single"/>
        </w:rPr>
        <w:t xml:space="preserve">                        </w:t>
      </w:r>
    </w:p>
    <w:p>
      <w:pPr>
        <w:widowControl/>
        <w:spacing w:line="240" w:lineRule="auto"/>
        <w:jc w:val="left"/>
        <w:outlineLvl w:val="9"/>
        <w:rPr>
          <w:rFonts w:hint="eastAsia" w:ascii="宋体" w:hAnsi="宋体" w:eastAsia="宋体" w:cs="宋体"/>
          <w:sz w:val="28"/>
          <w:szCs w:val="28"/>
        </w:rPr>
      </w:pPr>
      <w:r>
        <w:rPr>
          <w:rFonts w:hint="eastAsia" w:ascii="宋体" w:hAnsi="宋体" w:eastAsia="宋体" w:cs="宋体"/>
          <w:sz w:val="28"/>
          <w:szCs w:val="28"/>
        </w:rPr>
        <w:t>报价日期：_______年____月____日</w:t>
      </w: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hint="eastAsia" w:ascii="宋体" w:hAnsi="宋体" w:eastAsia="宋体" w:cs="宋体"/>
          <w:color w:val="000000"/>
          <w:sz w:val="28"/>
          <w:szCs w:val="28"/>
        </w:rPr>
      </w:pPr>
      <w:bookmarkStart w:id="27" w:name="_Toc5739"/>
      <w:r>
        <w:rPr>
          <w:rFonts w:hint="eastAsia" w:ascii="宋体" w:hAnsi="宋体" w:eastAsia="宋体" w:cs="宋体"/>
          <w:color w:val="000000"/>
          <w:sz w:val="28"/>
          <w:szCs w:val="28"/>
          <w:lang w:val="en-US" w:eastAsia="zh-CN"/>
        </w:rPr>
        <w:t>附件6：</w:t>
      </w:r>
      <w:r>
        <w:rPr>
          <w:rFonts w:hint="eastAsia" w:ascii="宋体" w:hAnsi="宋体" w:eastAsia="宋体" w:cs="宋体"/>
          <w:color w:val="000000"/>
          <w:sz w:val="28"/>
          <w:szCs w:val="28"/>
        </w:rPr>
        <w:t>商务条款响应/偏离表</w:t>
      </w:r>
      <w:bookmarkEnd w:id="27"/>
    </w:p>
    <w:p>
      <w:pPr>
        <w:adjustRightInd w:val="0"/>
        <w:snapToGrid w:val="0"/>
        <w:spacing w:before="240" w:after="240" w:line="400" w:lineRule="exact"/>
        <w:jc w:val="center"/>
        <w:rPr>
          <w:rFonts w:hint="eastAsia" w:ascii="宋体" w:hAnsi="宋体" w:eastAsia="宋体" w:cs="宋体"/>
          <w:color w:val="000000"/>
          <w:sz w:val="24"/>
          <w:szCs w:val="24"/>
        </w:rPr>
      </w:pPr>
      <w:bookmarkStart w:id="28" w:name="_Toc211248414"/>
    </w:p>
    <w:p>
      <w:pPr>
        <w:adjustRightInd w:val="0"/>
        <w:snapToGrid w:val="0"/>
        <w:spacing w:before="0" w:after="0"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商务条款响应/偏离表</w:t>
      </w:r>
    </w:p>
    <w:tbl>
      <w:tblPr>
        <w:tblStyle w:val="7"/>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793" w:type="dxa"/>
            <w:gridSpan w:val="2"/>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文件商务</w:t>
            </w:r>
            <w:r>
              <w:rPr>
                <w:rFonts w:hint="eastAsia" w:ascii="宋体" w:hAnsi="宋体" w:eastAsia="宋体" w:cs="宋体"/>
                <w:color w:val="000000"/>
                <w:sz w:val="24"/>
                <w:szCs w:val="24"/>
                <w:lang w:val="en-US" w:eastAsia="zh-CN"/>
              </w:rPr>
              <w:t>需</w:t>
            </w:r>
            <w:r>
              <w:rPr>
                <w:rFonts w:hint="eastAsia" w:ascii="宋体" w:hAnsi="宋体" w:eastAsia="宋体" w:cs="宋体"/>
                <w:color w:val="000000"/>
                <w:sz w:val="24"/>
                <w:szCs w:val="24"/>
              </w:rPr>
              <w:t>求</w:t>
            </w:r>
          </w:p>
        </w:tc>
        <w:tc>
          <w:tcPr>
            <w:tcW w:w="3224" w:type="dxa"/>
            <w:gridSpan w:val="3"/>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center"/>
          </w:tcPr>
          <w:p>
            <w:pPr>
              <w:adjustRightInd w:val="0"/>
              <w:snapToGrid w:val="0"/>
              <w:spacing w:line="400" w:lineRule="exact"/>
              <w:ind w:left="-105" w:leftChars="-50" w:right="-105" w:right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条目号</w:t>
            </w:r>
          </w:p>
        </w:tc>
        <w:tc>
          <w:tcPr>
            <w:tcW w:w="3836"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商务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明细</w:t>
            </w: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响应内容</w:t>
            </w:r>
          </w:p>
        </w:tc>
        <w:tc>
          <w:tcPr>
            <w:tcW w:w="1065" w:type="dxa"/>
            <w:noWrap w:val="0"/>
            <w:vAlign w:val="center"/>
          </w:tcPr>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有/无</w:t>
            </w:r>
          </w:p>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6"/>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rPr>
                <w:rFonts w:hint="eastAsia" w:ascii="宋体" w:hAnsi="宋体" w:eastAsia="宋体" w:cs="宋体"/>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6"/>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6"/>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6"/>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bCs/>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6"/>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3836" w:type="dxa"/>
            <w:noWrap w:val="0"/>
            <w:vAlign w:val="top"/>
          </w:tcPr>
          <w:p>
            <w:pPr>
              <w:adjustRightInd w:val="0"/>
              <w:snapToGrid w:val="0"/>
              <w:spacing w:line="400" w:lineRule="exact"/>
              <w:jc w:val="left"/>
              <w:rPr>
                <w:rFonts w:hint="eastAsia" w:ascii="宋体" w:hAnsi="宋体" w:eastAsia="宋体" w:cs="宋体"/>
                <w:bCs/>
                <w:color w:val="000000"/>
                <w:sz w:val="24"/>
                <w:szCs w:val="24"/>
              </w:rPr>
            </w:pP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6"/>
              </w:numPr>
              <w:adjustRightInd w:val="0"/>
              <w:snapToGrid w:val="0"/>
              <w:spacing w:line="400" w:lineRule="exact"/>
              <w:jc w:val="center"/>
              <w:rPr>
                <w:rFonts w:hint="eastAsia" w:ascii="宋体" w:hAnsi="宋体" w:eastAsia="宋体" w:cs="宋体"/>
                <w:color w:val="000000"/>
                <w:sz w:val="24"/>
                <w:szCs w:val="24"/>
              </w:rPr>
            </w:pPr>
          </w:p>
        </w:tc>
        <w:tc>
          <w:tcPr>
            <w:tcW w:w="957" w:type="dxa"/>
            <w:noWrap w:val="0"/>
            <w:vAlign w:val="top"/>
          </w:tcPr>
          <w:p>
            <w:pPr>
              <w:adjustRightInd w:val="0"/>
              <w:snapToGrid w:val="0"/>
              <w:spacing w:line="400" w:lineRule="exact"/>
              <w:ind w:left="170"/>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3836" w:type="dxa"/>
            <w:noWrap w:val="0"/>
            <w:vAlign w:val="top"/>
          </w:tcPr>
          <w:p>
            <w:pPr>
              <w:adjustRightInd w:val="0"/>
              <w:snapToGrid w:val="0"/>
              <w:spacing w:line="400" w:lineRule="exact"/>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p>
        </w:tc>
        <w:tc>
          <w:tcPr>
            <w:tcW w:w="1559"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1065"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bl>
    <w:p>
      <w:pPr>
        <w:adjustRightInd w:val="0"/>
        <w:snapToGrid w:val="0"/>
        <w:spacing w:line="400" w:lineRule="exact"/>
        <w:rPr>
          <w:rFonts w:hint="eastAsia" w:ascii="宋体" w:hAnsi="宋体" w:eastAsia="宋体" w:cs="宋体"/>
          <w:bCs/>
          <w:color w:val="000000"/>
          <w:sz w:val="24"/>
          <w:szCs w:val="24"/>
        </w:rPr>
      </w:pPr>
    </w:p>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填报说明：</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1.本表中的《</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文件商务要求》来自于</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文件第</w:t>
      </w: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lang w:val="en-US" w:eastAsia="zh-CN"/>
        </w:rPr>
        <w:t>项</w:t>
      </w:r>
      <w:r>
        <w:rPr>
          <w:rFonts w:hint="eastAsia" w:ascii="宋体" w:hAnsi="宋体" w:eastAsia="宋体" w:cs="宋体"/>
          <w:color w:val="000000"/>
          <w:sz w:val="24"/>
          <w:szCs w:val="24"/>
        </w:rPr>
        <w:t>“商务要求”，</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须逐条填写在本表中，并对《</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响应》下的三栏要求作出响应。</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2.《响应内容》栏须</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adjustRightInd w:val="0"/>
        <w:snapToGrid w:val="0"/>
        <w:spacing w:line="400" w:lineRule="exact"/>
        <w:ind w:left="709" w:leftChars="200" w:hanging="289"/>
        <w:rPr>
          <w:rFonts w:hint="eastAsia" w:ascii="宋体" w:hAnsi="宋体" w:eastAsia="宋体" w:cs="宋体"/>
          <w:b/>
          <w:color w:val="000000"/>
          <w:sz w:val="24"/>
          <w:szCs w:val="24"/>
        </w:rPr>
      </w:pPr>
      <w:r>
        <w:rPr>
          <w:rFonts w:hint="eastAsia" w:ascii="宋体" w:hAnsi="宋体" w:eastAsia="宋体" w:cs="宋体"/>
          <w:color w:val="000000"/>
          <w:sz w:val="24"/>
          <w:szCs w:val="24"/>
        </w:rPr>
        <w:t>3.《有/无偏离》栏只需填“有”或“无”。</w:t>
      </w:r>
      <w:r>
        <w:rPr>
          <w:rFonts w:hint="eastAsia" w:ascii="宋体" w:hAnsi="宋体" w:eastAsia="宋体" w:cs="宋体"/>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rPr>
          <w:rFonts w:hint="eastAsia" w:ascii="宋体" w:hAnsi="宋体" w:eastAsia="宋体" w:cs="宋体"/>
          <w:color w:val="000000"/>
          <w:sz w:val="24"/>
          <w:szCs w:val="24"/>
        </w:rPr>
      </w:pPr>
    </w:p>
    <w:p>
      <w:pPr>
        <w:adjustRightInd w:val="0"/>
        <w:snapToGrid w:val="0"/>
        <w:spacing w:line="4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代表签字:</w:t>
      </w:r>
      <w:r>
        <w:rPr>
          <w:rFonts w:hint="eastAsia" w:ascii="宋体" w:hAnsi="宋体" w:eastAsia="宋体" w:cs="宋体"/>
          <w:color w:val="000000"/>
          <w:sz w:val="24"/>
          <w:szCs w:val="24"/>
          <w:u w:val="single"/>
        </w:rPr>
        <w:t xml:space="preserve">                        </w:t>
      </w:r>
    </w:p>
    <w:p>
      <w:pPr>
        <w:adjustRightInd w:val="0"/>
        <w:snapToGrid w:val="0"/>
        <w:spacing w:line="400" w:lineRule="exact"/>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单位名称及盖章：</w:t>
      </w:r>
      <w:r>
        <w:rPr>
          <w:rFonts w:hint="eastAsia" w:ascii="宋体" w:hAnsi="宋体" w:eastAsia="宋体" w:cs="宋体"/>
          <w:color w:val="000000"/>
          <w:sz w:val="24"/>
          <w:szCs w:val="24"/>
          <w:u w:val="single"/>
        </w:rPr>
        <w:t xml:space="preserve">                             </w:t>
      </w:r>
      <w:bookmarkEnd w:id="28"/>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日期：______________________________</w:t>
      </w:r>
    </w:p>
    <w:p>
      <w:pPr>
        <w:pageBreakBefore/>
        <w:adjustRightInd w:val="0"/>
        <w:snapToGrid w:val="0"/>
        <w:spacing w:line="400" w:lineRule="exact"/>
        <w:outlineLvl w:val="0"/>
        <w:rPr>
          <w:rFonts w:hint="eastAsia" w:ascii="宋体" w:hAnsi="宋体" w:eastAsia="宋体" w:cs="宋体"/>
          <w:color w:val="000000"/>
          <w:sz w:val="28"/>
          <w:szCs w:val="28"/>
        </w:rPr>
      </w:pPr>
      <w:bookmarkStart w:id="29" w:name="_Toc10632"/>
      <w:bookmarkStart w:id="30" w:name="_Toc85808702"/>
      <w:bookmarkStart w:id="31" w:name="_Toc236803114"/>
      <w:r>
        <w:rPr>
          <w:rFonts w:hint="eastAsia" w:ascii="宋体" w:hAnsi="宋体" w:eastAsia="宋体" w:cs="宋体"/>
          <w:color w:val="000000"/>
          <w:sz w:val="28"/>
          <w:szCs w:val="28"/>
          <w:lang w:val="en-US" w:eastAsia="zh-CN"/>
        </w:rPr>
        <w:t>附件7：</w:t>
      </w:r>
      <w:r>
        <w:rPr>
          <w:rFonts w:hint="eastAsia" w:ascii="宋体" w:hAnsi="宋体" w:eastAsia="宋体" w:cs="宋体"/>
          <w:color w:val="000000"/>
          <w:sz w:val="28"/>
          <w:szCs w:val="28"/>
        </w:rPr>
        <w:t xml:space="preserve"> 技术（服务）响应/偏离表</w:t>
      </w:r>
      <w:bookmarkEnd w:id="29"/>
      <w:bookmarkEnd w:id="30"/>
      <w:bookmarkEnd w:id="31"/>
    </w:p>
    <w:p>
      <w:pPr>
        <w:adjustRightInd w:val="0"/>
        <w:snapToGrid w:val="0"/>
        <w:spacing w:before="240" w:after="240" w:line="400" w:lineRule="exact"/>
        <w:jc w:val="center"/>
        <w:rPr>
          <w:rFonts w:hint="eastAsia" w:ascii="宋体" w:hAnsi="宋体" w:eastAsia="宋体" w:cs="宋体"/>
          <w:color w:val="000000"/>
          <w:sz w:val="24"/>
          <w:szCs w:val="24"/>
        </w:rPr>
      </w:pPr>
      <w:bookmarkStart w:id="32" w:name="_Toc211248420"/>
    </w:p>
    <w:p>
      <w:pPr>
        <w:adjustRightInd w:val="0"/>
        <w:snapToGrid w:val="0"/>
        <w:spacing w:before="0" w:after="0"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技术（服务）响应/偏离表</w:t>
      </w:r>
    </w:p>
    <w:tbl>
      <w:tblPr>
        <w:tblStyle w:val="7"/>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6071" w:type="dxa"/>
            <w:gridSpan w:val="2"/>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内容</w:t>
            </w:r>
          </w:p>
        </w:tc>
        <w:tc>
          <w:tcPr>
            <w:tcW w:w="2239" w:type="dxa"/>
            <w:gridSpan w:val="3"/>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center"/>
          </w:tcPr>
          <w:p>
            <w:pPr>
              <w:adjustRightInd w:val="0"/>
              <w:snapToGrid w:val="0"/>
              <w:spacing w:line="400" w:lineRule="exact"/>
              <w:ind w:left="-105" w:leftChars="-50" w:right="-105" w:right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条目号</w:t>
            </w:r>
          </w:p>
        </w:tc>
        <w:tc>
          <w:tcPr>
            <w:tcW w:w="5443" w:type="dxa"/>
            <w:noWrap w:val="0"/>
            <w:vAlign w:val="center"/>
          </w:tcPr>
          <w:p>
            <w:pPr>
              <w:adjustRightInd w:val="0"/>
              <w:snapToGrid w:val="0"/>
              <w:spacing w:line="400" w:lineRule="exact"/>
              <w:ind w:left="55" w:leftChars="-183" w:hanging="439" w:hangingChars="183"/>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明细</w:t>
            </w: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响应内容</w:t>
            </w:r>
          </w:p>
        </w:tc>
        <w:tc>
          <w:tcPr>
            <w:tcW w:w="641" w:type="dxa"/>
            <w:noWrap w:val="0"/>
            <w:vAlign w:val="center"/>
          </w:tcPr>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有/无</w:t>
            </w:r>
          </w:p>
          <w:p>
            <w:pPr>
              <w:adjustRightInd w:val="0"/>
              <w:snapToGrid w:val="0"/>
              <w:spacing w:line="400" w:lineRule="exact"/>
              <w:ind w:left="-113" w:right="-113"/>
              <w:jc w:val="center"/>
              <w:rPr>
                <w:rFonts w:hint="eastAsia" w:ascii="宋体" w:hAnsi="宋体" w:eastAsia="宋体" w:cs="宋体"/>
                <w:color w:val="000000"/>
                <w:sz w:val="24"/>
                <w:szCs w:val="24"/>
              </w:rPr>
            </w:pPr>
            <w:r>
              <w:rPr>
                <w:rFonts w:hint="eastAsia" w:ascii="宋体" w:hAnsi="宋体" w:eastAsia="宋体" w:cs="宋体"/>
                <w:color w:val="000000"/>
                <w:sz w:val="24"/>
                <w:szCs w:val="24"/>
              </w:rPr>
              <w:t>偏离</w:t>
            </w: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top"/>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top"/>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top"/>
          </w:tcPr>
          <w:p>
            <w:pPr>
              <w:adjustRightInd w:val="0"/>
              <w:snapToGrid w:val="0"/>
              <w:spacing w:line="400" w:lineRule="exact"/>
              <w:ind w:firstLine="470" w:firstLineChars="196"/>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center"/>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628" w:type="dxa"/>
            <w:noWrap w:val="0"/>
            <w:vAlign w:val="top"/>
          </w:tcPr>
          <w:p>
            <w:pPr>
              <w:adjustRightInd w:val="0"/>
              <w:snapToGrid w:val="0"/>
              <w:spacing w:line="400" w:lineRule="exact"/>
              <w:ind w:left="170"/>
              <w:rPr>
                <w:rFonts w:hint="eastAsia" w:ascii="宋体" w:hAnsi="宋体" w:eastAsia="宋体" w:cs="宋体"/>
                <w:color w:val="000000"/>
                <w:sz w:val="24"/>
                <w:szCs w:val="24"/>
              </w:rPr>
            </w:pPr>
          </w:p>
        </w:tc>
        <w:tc>
          <w:tcPr>
            <w:tcW w:w="5443" w:type="dxa"/>
            <w:noWrap w:val="0"/>
            <w:vAlign w:val="center"/>
          </w:tcPr>
          <w:p>
            <w:pPr>
              <w:adjustRightInd w:val="0"/>
              <w:snapToGrid w:val="0"/>
              <w:spacing w:line="400" w:lineRule="exact"/>
              <w:rPr>
                <w:rFonts w:hint="eastAsia" w:ascii="宋体" w:hAnsi="宋体" w:eastAsia="宋体" w:cs="宋体"/>
                <w:color w:val="000000"/>
                <w:sz w:val="24"/>
                <w:szCs w:val="24"/>
              </w:rPr>
            </w:pPr>
          </w:p>
        </w:tc>
        <w:tc>
          <w:tcPr>
            <w:tcW w:w="998"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noWrap w:val="0"/>
            <w:vAlign w:val="center"/>
          </w:tcPr>
          <w:p>
            <w:pPr>
              <w:numPr>
                <w:ilvl w:val="0"/>
                <w:numId w:val="17"/>
              </w:numPr>
              <w:adjustRightInd w:val="0"/>
              <w:snapToGrid w:val="0"/>
              <w:spacing w:line="400" w:lineRule="exact"/>
              <w:jc w:val="center"/>
              <w:rPr>
                <w:rFonts w:hint="eastAsia" w:ascii="宋体" w:hAnsi="宋体" w:eastAsia="宋体" w:cs="宋体"/>
                <w:color w:val="000000"/>
                <w:sz w:val="24"/>
                <w:szCs w:val="24"/>
              </w:rPr>
            </w:pPr>
          </w:p>
        </w:tc>
        <w:tc>
          <w:tcPr>
            <w:tcW w:w="628" w:type="dxa"/>
            <w:tcBorders>
              <w:top w:val="single" w:color="auto" w:sz="4" w:space="0"/>
              <w:bottom w:val="single" w:color="auto" w:sz="4" w:space="0"/>
            </w:tcBorders>
            <w:noWrap w:val="0"/>
            <w:vAlign w:val="top"/>
          </w:tcPr>
          <w:p>
            <w:pPr>
              <w:adjustRightInd w:val="0"/>
              <w:snapToGrid w:val="0"/>
              <w:spacing w:line="400" w:lineRule="exact"/>
              <w:ind w:left="170"/>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5443" w:type="dxa"/>
            <w:tcBorders>
              <w:top w:val="single" w:color="auto" w:sz="4" w:space="0"/>
              <w:bottom w:val="single" w:color="auto" w:sz="4" w:space="0"/>
            </w:tcBorders>
            <w:noWrap w:val="0"/>
            <w:vAlign w:val="center"/>
          </w:tcPr>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98"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41" w:type="dxa"/>
            <w:tcBorders>
              <w:top w:val="single" w:color="auto" w:sz="4" w:space="0"/>
              <w:bottom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z w:val="24"/>
                <w:szCs w:val="24"/>
              </w:rPr>
            </w:pPr>
          </w:p>
        </w:tc>
        <w:tc>
          <w:tcPr>
            <w:tcW w:w="600"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eastAsia="宋体" w:cs="宋体"/>
                <w:color w:val="000000"/>
                <w:sz w:val="24"/>
                <w:szCs w:val="24"/>
              </w:rPr>
            </w:pPr>
          </w:p>
        </w:tc>
      </w:tr>
    </w:tbl>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填报说明：</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1.本表中的《</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内容》来自于</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文件第</w:t>
      </w:r>
      <w:r>
        <w:rPr>
          <w:rFonts w:hint="eastAsia" w:ascii="宋体" w:hAnsi="宋体" w:cs="宋体"/>
          <w:color w:val="000000"/>
          <w:sz w:val="24"/>
          <w:szCs w:val="24"/>
          <w:lang w:val="en-US" w:eastAsia="zh-CN"/>
        </w:rPr>
        <w:t>四</w:t>
      </w:r>
      <w:r>
        <w:rPr>
          <w:rFonts w:hint="eastAsia" w:ascii="宋体" w:hAnsi="宋体" w:eastAsia="宋体" w:cs="宋体"/>
          <w:color w:val="000000"/>
          <w:sz w:val="24"/>
          <w:szCs w:val="24"/>
          <w:lang w:val="en-US" w:eastAsia="zh-CN"/>
        </w:rPr>
        <w:t>项</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lang w:val="zh-CN"/>
        </w:rPr>
        <w:t>技术要求</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须逐条填写在本表中，并对《</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响应》下的三栏要求作出响应。</w:t>
      </w:r>
    </w:p>
    <w:p>
      <w:pPr>
        <w:adjustRightInd w:val="0"/>
        <w:snapToGrid w:val="0"/>
        <w:spacing w:line="400" w:lineRule="exact"/>
        <w:ind w:left="709" w:hanging="289"/>
        <w:rPr>
          <w:rFonts w:hint="eastAsia" w:ascii="宋体" w:hAnsi="宋体" w:eastAsia="宋体" w:cs="宋体"/>
          <w:color w:val="000000"/>
          <w:sz w:val="24"/>
          <w:szCs w:val="24"/>
        </w:rPr>
      </w:pPr>
      <w:r>
        <w:rPr>
          <w:rFonts w:hint="eastAsia" w:ascii="宋体" w:hAnsi="宋体" w:eastAsia="宋体" w:cs="宋体"/>
          <w:color w:val="000000"/>
          <w:sz w:val="24"/>
          <w:szCs w:val="24"/>
        </w:rPr>
        <w:t>2.《响应内容》栏须</w:t>
      </w: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填写对每条需求的具体响应内容，不得只填写“响应”、“优于”等字样。对于需要提供相关证书的响应内容，应在该栏中填写相关证书名目，并在本表后附加相关证书复印件（加盖公章）。凡在本栏出现遗漏、不填或完全复制《技术（服务）</w:t>
      </w:r>
      <w:r>
        <w:rPr>
          <w:rFonts w:hint="eastAsia" w:ascii="宋体" w:hAnsi="宋体" w:eastAsia="宋体" w:cs="宋体"/>
          <w:color w:val="000000"/>
          <w:sz w:val="24"/>
          <w:szCs w:val="24"/>
          <w:lang w:val="en-US" w:eastAsia="zh-CN"/>
        </w:rPr>
        <w:t>需求</w:t>
      </w:r>
      <w:r>
        <w:rPr>
          <w:rFonts w:hint="eastAsia" w:ascii="宋体" w:hAnsi="宋体" w:eastAsia="宋体" w:cs="宋体"/>
          <w:color w:val="000000"/>
          <w:sz w:val="24"/>
          <w:szCs w:val="24"/>
        </w:rPr>
        <w:t>明细》内容，将会导致该投标不能通过符合性检查。</w:t>
      </w:r>
    </w:p>
    <w:p>
      <w:pPr>
        <w:adjustRightInd w:val="0"/>
        <w:snapToGrid w:val="0"/>
        <w:spacing w:line="400" w:lineRule="exact"/>
        <w:ind w:left="636" w:leftChars="200" w:hanging="216" w:hangingChars="90"/>
        <w:rPr>
          <w:rFonts w:hint="eastAsia" w:ascii="宋体" w:hAnsi="宋体" w:eastAsia="宋体" w:cs="宋体"/>
          <w:color w:val="000000"/>
          <w:sz w:val="24"/>
          <w:szCs w:val="24"/>
        </w:rPr>
      </w:pPr>
      <w:r>
        <w:rPr>
          <w:rFonts w:hint="eastAsia" w:ascii="宋体" w:hAnsi="宋体" w:eastAsia="宋体" w:cs="宋体"/>
          <w:color w:val="000000"/>
          <w:sz w:val="24"/>
          <w:szCs w:val="24"/>
        </w:rPr>
        <w:t>3.《有/无偏离》栏只需填“有”或“无”。</w:t>
      </w:r>
      <w:r>
        <w:rPr>
          <w:rFonts w:hint="eastAsia" w:ascii="宋体" w:hAnsi="宋体" w:eastAsia="宋体" w:cs="宋体"/>
          <w:color w:val="FF0000"/>
          <w:sz w:val="24"/>
          <w:szCs w:val="24"/>
        </w:rPr>
        <w:t>如果对于“不可偏离项”的响应内容为“有”的，将会导致该响应文件不能通过符合性检查。如若该栏响应结果优于（或高于）本项目需求的（即正偏离），仍须如实填写“无”，但可在其后《说明》栏中作出具体说明。</w:t>
      </w:r>
    </w:p>
    <w:p>
      <w:pPr>
        <w:adjustRightInd w:val="0"/>
        <w:snapToGrid w:val="0"/>
        <w:spacing w:line="400" w:lineRule="exact"/>
        <w:ind w:left="420"/>
        <w:rPr>
          <w:rFonts w:hint="eastAsia" w:ascii="宋体" w:hAnsi="宋体" w:eastAsia="宋体" w:cs="宋体"/>
          <w:color w:val="000000"/>
          <w:sz w:val="24"/>
          <w:szCs w:val="24"/>
        </w:rPr>
      </w:pPr>
    </w:p>
    <w:p>
      <w:pPr>
        <w:adjustRightInd w:val="0"/>
        <w:snapToGrid w:val="0"/>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参加单位</w:t>
      </w:r>
      <w:r>
        <w:rPr>
          <w:rFonts w:hint="eastAsia" w:ascii="宋体" w:hAnsi="宋体" w:eastAsia="宋体" w:cs="宋体"/>
          <w:color w:val="000000"/>
          <w:sz w:val="24"/>
          <w:szCs w:val="24"/>
        </w:rPr>
        <w:t>代表签字: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adjustRightInd w:val="0"/>
        <w:snapToGrid w:val="0"/>
        <w:spacing w:line="400" w:lineRule="exact"/>
        <w:ind w:firstLine="240" w:firstLineChars="1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单位名称及盖章：</w:t>
      </w:r>
      <w:r>
        <w:rPr>
          <w:rFonts w:hint="eastAsia" w:ascii="宋体" w:hAnsi="宋体" w:eastAsia="宋体" w:cs="宋体"/>
          <w:color w:val="000000"/>
          <w:sz w:val="24"/>
          <w:szCs w:val="24"/>
          <w:u w:val="single"/>
        </w:rPr>
        <w:t xml:space="preserve">                       </w:t>
      </w:r>
      <w:bookmarkEnd w:id="32"/>
    </w:p>
    <w:p>
      <w:pPr>
        <w:spacing w:line="360" w:lineRule="auto"/>
        <w:ind w:firstLine="1440" w:firstLineChars="600"/>
        <w:rPr>
          <w:rFonts w:hint="eastAsia" w:ascii="宋体" w:hAnsi="宋体" w:eastAsia="宋体" w:cs="宋体"/>
          <w:sz w:val="24"/>
          <w:szCs w:val="24"/>
          <w:u w:val="single"/>
        </w:rPr>
      </w:pPr>
      <w:r>
        <w:rPr>
          <w:rFonts w:hint="eastAsia" w:ascii="宋体" w:hAnsi="宋体" w:eastAsia="宋体" w:cs="宋体"/>
          <w:sz w:val="24"/>
          <w:szCs w:val="24"/>
        </w:rPr>
        <w:t>日期：_______________________</w:t>
      </w: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rPr>
          <w:rFonts w:hint="eastAsia" w:ascii="宋体" w:hAnsi="宋体" w:eastAsia="宋体" w:cs="宋体"/>
          <w:sz w:val="24"/>
          <w:szCs w:val="24"/>
        </w:rPr>
      </w:pPr>
    </w:p>
    <w:p>
      <w:pPr>
        <w:pStyle w:val="5"/>
        <w:outlineLvl w:val="0"/>
        <w:rPr>
          <w:rFonts w:hint="eastAsia" w:ascii="宋体" w:hAnsi="宋体" w:eastAsia="宋体" w:cs="宋体"/>
          <w:sz w:val="28"/>
          <w:szCs w:val="28"/>
        </w:rPr>
      </w:pPr>
      <w:bookmarkStart w:id="33" w:name="_Toc4918"/>
      <w:r>
        <w:rPr>
          <w:rFonts w:hint="eastAsia" w:ascii="宋体" w:hAnsi="宋体" w:eastAsia="宋体" w:cs="宋体"/>
          <w:sz w:val="28"/>
          <w:szCs w:val="28"/>
          <w:lang w:val="en-US" w:eastAsia="zh-CN"/>
        </w:rPr>
        <w:t>附件8：</w:t>
      </w:r>
      <w:r>
        <w:rPr>
          <w:rFonts w:hint="eastAsia" w:ascii="宋体" w:hAnsi="宋体" w:eastAsia="宋体" w:cs="宋体"/>
          <w:sz w:val="28"/>
          <w:szCs w:val="28"/>
        </w:rPr>
        <w:t>法定代表人证明书</w:t>
      </w:r>
      <w:bookmarkEnd w:id="26"/>
      <w:bookmarkEnd w:id="33"/>
    </w:p>
    <w:p>
      <w:pPr>
        <w:spacing w:line="0" w:lineRule="atLeast"/>
        <w:rPr>
          <w:rFonts w:hint="eastAsia" w:ascii="宋体" w:hAnsi="宋体" w:eastAsia="宋体" w:cs="宋体"/>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pPr>
        <w:snapToGrid w:val="0"/>
        <w:spacing w:line="288" w:lineRule="auto"/>
        <w:rPr>
          <w:rFonts w:hint="eastAsia" w:ascii="宋体" w:hAnsi="宋体" w:eastAsia="宋体" w:cs="宋体"/>
          <w:color w:val="000000"/>
          <w:sz w:val="28"/>
          <w:szCs w:val="28"/>
        </w:rPr>
      </w:pPr>
    </w:p>
    <w:p>
      <w:pPr>
        <w:snapToGrid w:val="0"/>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w:t>
      </w:r>
      <w:r>
        <w:rPr>
          <w:rFonts w:hint="eastAsia" w:ascii="宋体" w:hAnsi="宋体" w:eastAsia="宋体" w:cs="宋体"/>
          <w:color w:val="000000"/>
          <w:sz w:val="28"/>
          <w:szCs w:val="28"/>
          <w:u w:val="single"/>
        </w:rPr>
        <w:t xml:space="preserve">                                  </w:t>
      </w:r>
    </w:p>
    <w:p>
      <w:pPr>
        <w:snapToGrid w:val="0"/>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地址：</w:t>
      </w:r>
      <w:r>
        <w:rPr>
          <w:rFonts w:hint="eastAsia" w:ascii="宋体" w:hAnsi="宋体" w:eastAsia="宋体" w:cs="宋体"/>
          <w:color w:val="000000"/>
          <w:sz w:val="28"/>
          <w:szCs w:val="28"/>
          <w:u w:val="single"/>
        </w:rPr>
        <w:t xml:space="preserve">                                  </w:t>
      </w:r>
    </w:p>
    <w:p>
      <w:pPr>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营业执照号码：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，经济性质：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姓名：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的法定代表人。</w:t>
      </w:r>
    </w:p>
    <w:p>
      <w:pPr>
        <w:snapToGrid w:val="0"/>
        <w:spacing w:line="360" w:lineRule="auto"/>
        <w:ind w:firstLine="570"/>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spacing w:line="360" w:lineRule="auto"/>
        <w:ind w:left="-358" w:leftChars="-171" w:hanging="1"/>
        <w:rPr>
          <w:rFonts w:hint="eastAsia" w:ascii="宋体" w:hAnsi="宋体" w:eastAsia="宋体" w:cs="宋体"/>
          <w:sz w:val="28"/>
          <w:szCs w:val="28"/>
        </w:rPr>
      </w:pPr>
      <w:r>
        <w:rPr>
          <w:rFonts w:hint="eastAsia" w:ascii="宋体" w:hAnsi="宋体" w:eastAsia="宋体" w:cs="宋体"/>
          <w:sz w:val="28"/>
          <w:szCs w:val="28"/>
        </w:rPr>
        <w:t>说明：</w:t>
      </w:r>
    </w:p>
    <w:p>
      <w:pPr>
        <w:spacing w:line="360" w:lineRule="auto"/>
        <w:ind w:left="799" w:leftChars="230" w:hanging="316" w:hangingChars="113"/>
        <w:rPr>
          <w:rFonts w:hint="eastAsia" w:ascii="宋体" w:hAnsi="宋体" w:eastAsia="宋体" w:cs="宋体"/>
          <w:sz w:val="28"/>
          <w:szCs w:val="28"/>
        </w:rPr>
      </w:pPr>
      <w:r>
        <w:rPr>
          <w:rFonts w:hint="eastAsia" w:ascii="宋体" w:hAnsi="宋体" w:eastAsia="宋体" w:cs="宋体"/>
          <w:sz w:val="28"/>
          <w:szCs w:val="28"/>
        </w:rPr>
        <w:t>1.法定代表人为企业事业单位、国家机关、社会团体的主要行政负责人。</w:t>
      </w:r>
    </w:p>
    <w:p>
      <w:pPr>
        <w:spacing w:line="360" w:lineRule="auto"/>
        <w:ind w:left="-358" w:leftChars="-171" w:hanging="1"/>
        <w:rPr>
          <w:rFonts w:hint="eastAsia" w:ascii="宋体" w:hAnsi="宋体" w:eastAsia="宋体" w:cs="宋体"/>
          <w:sz w:val="28"/>
          <w:szCs w:val="28"/>
        </w:rPr>
      </w:pPr>
      <w:r>
        <w:rPr>
          <w:rFonts w:hint="eastAsia" w:ascii="宋体" w:hAnsi="宋体" w:eastAsia="宋体" w:cs="宋体"/>
          <w:sz w:val="28"/>
          <w:szCs w:val="28"/>
        </w:rPr>
        <w:t xml:space="preserve">      2.内容必须填写真实、清楚，涂改无效，不得转让、买卖。</w:t>
      </w:r>
    </w:p>
    <w:p>
      <w:pPr>
        <w:spacing w:line="360" w:lineRule="auto"/>
        <w:ind w:left="-359" w:leftChars="-171" w:firstLine="840" w:firstLineChars="300"/>
        <w:rPr>
          <w:rFonts w:hint="eastAsia" w:ascii="宋体" w:hAnsi="宋体" w:eastAsia="宋体" w:cs="宋体"/>
          <w:sz w:val="28"/>
          <w:szCs w:val="28"/>
        </w:rPr>
      </w:pPr>
      <w:r>
        <w:rPr>
          <w:rFonts w:hint="eastAsia" w:ascii="宋体" w:hAnsi="宋体" w:eastAsia="宋体" w:cs="宋体"/>
          <w:sz w:val="28"/>
          <w:szCs w:val="28"/>
        </w:rPr>
        <w:t>3.将此证明书提交对方作为合同附件。</w:t>
      </w:r>
    </w:p>
    <w:p>
      <w:pPr>
        <w:snapToGrid w:val="0"/>
        <w:spacing w:line="288" w:lineRule="auto"/>
        <w:ind w:firstLine="570"/>
        <w:rPr>
          <w:rFonts w:hint="eastAsia" w:ascii="宋体" w:hAnsi="宋体" w:eastAsia="宋体" w:cs="宋体"/>
          <w:color w:val="000000"/>
          <w:sz w:val="28"/>
          <w:szCs w:val="28"/>
        </w:rPr>
      </w:pPr>
    </w:p>
    <w:p>
      <w:pPr>
        <w:snapToGrid w:val="0"/>
        <w:spacing w:line="288" w:lineRule="auto"/>
        <w:ind w:firstLine="570"/>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名称及盖章：</w:t>
      </w:r>
      <w:r>
        <w:rPr>
          <w:rFonts w:hint="eastAsia" w:ascii="宋体" w:hAnsi="宋体" w:eastAsia="宋体" w:cs="宋体"/>
          <w:color w:val="000000"/>
          <w:sz w:val="28"/>
          <w:szCs w:val="28"/>
          <w:u w:val="single"/>
        </w:rPr>
        <w:t xml:space="preserve">                  </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日    期：       年   月   日</w:t>
      </w:r>
    </w:p>
    <w:p>
      <w:pPr>
        <w:widowControl/>
        <w:spacing w:line="240" w:lineRule="auto"/>
        <w:jc w:val="left"/>
        <w:outlineLvl w:val="9"/>
        <w:rPr>
          <w:rFonts w:hint="eastAsia" w:ascii="宋体" w:hAnsi="宋体" w:eastAsia="宋体" w:cs="宋体"/>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mQI82gAAAAoBAAAPAAAAAAAAAAEAIAAAACIAAABkcnMvZG93bnJldi54bWxQSwEC&#10;FAAUAAAACACHTuJA2GWdbSsCAABIBAAADgAAAAAAAAABACAAAAApAQAAZHJzL2Uyb0RvYy54bWxQ&#10;SwUGAAAAAAYABgBZAQAAx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FY0D9kAAAAKAQAADwAAAAAAAAABACAAAAAiAAAAZHJzL2Rvd25yZXYueG1sUEsBAhQA&#10;FAAAAAgAh07iQDh8xCEqAgAASAQAAA4AAAAAAAAAAQAgAAAAKAEAAGRycy9lMm9Eb2MueG1sUEsF&#10;BgAAAAAGAAYAWQEAAMQ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color w:val="000000"/>
          <w:sz w:val="28"/>
          <w:szCs w:val="28"/>
        </w:rPr>
        <w:br w:type="page"/>
      </w:r>
      <w:bookmarkStart w:id="34" w:name="_Toc54773234"/>
      <w:r>
        <w:rPr>
          <w:rFonts w:hint="eastAsia" w:ascii="宋体" w:hAnsi="宋体" w:eastAsia="宋体" w:cs="宋体"/>
          <w:sz w:val="28"/>
          <w:szCs w:val="28"/>
        </w:rPr>
        <w:t>附件</w:t>
      </w:r>
      <w:r>
        <w:rPr>
          <w:rFonts w:hint="eastAsia" w:ascii="宋体" w:hAnsi="宋体" w:eastAsia="宋体" w:cs="宋体"/>
          <w:sz w:val="28"/>
          <w:szCs w:val="28"/>
          <w:lang w:val="en-US" w:eastAsia="zh-CN"/>
        </w:rPr>
        <w:t>9</w:t>
      </w:r>
      <w:r>
        <w:rPr>
          <w:rFonts w:hint="eastAsia" w:ascii="宋体" w:hAnsi="宋体" w:eastAsia="宋体" w:cs="宋体"/>
          <w:sz w:val="28"/>
          <w:szCs w:val="28"/>
        </w:rPr>
        <w:t>：法人授权委托证明书</w:t>
      </w:r>
      <w:bookmarkEnd w:id="34"/>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before="120" w:after="240"/>
        <w:jc w:val="center"/>
        <w:rPr>
          <w:rFonts w:hint="eastAsia" w:ascii="宋体" w:hAnsi="宋体" w:eastAsia="宋体" w:cs="宋体"/>
          <w:b/>
          <w:sz w:val="28"/>
          <w:szCs w:val="28"/>
        </w:rPr>
      </w:pPr>
      <w:r>
        <w:rPr>
          <w:rFonts w:hint="eastAsia" w:ascii="宋体" w:hAnsi="宋体" w:eastAsia="宋体" w:cs="宋体"/>
          <w:b/>
          <w:sz w:val="28"/>
          <w:szCs w:val="28"/>
        </w:rPr>
        <w:t>法人授权委托证明书</w:t>
      </w:r>
    </w:p>
    <w:p>
      <w:pPr>
        <w:snapToGrid w:val="0"/>
        <w:spacing w:line="288" w:lineRule="auto"/>
        <w:jc w:val="left"/>
        <w:rPr>
          <w:rFonts w:hint="eastAsia" w:ascii="宋体" w:hAnsi="宋体" w:eastAsia="宋体" w:cs="宋体"/>
          <w:color w:val="000000"/>
          <w:sz w:val="28"/>
          <w:szCs w:val="28"/>
        </w:rPr>
      </w:pPr>
    </w:p>
    <w:p>
      <w:pPr>
        <w:snapToGrid w:val="0"/>
        <w:spacing w:line="360" w:lineRule="auto"/>
        <w:ind w:firstLine="570"/>
        <w:jc w:val="left"/>
        <w:rPr>
          <w:rFonts w:hint="eastAsia" w:ascii="宋体" w:hAnsi="宋体" w:eastAsia="宋体" w:cs="宋体"/>
          <w:color w:val="000000"/>
          <w:sz w:val="28"/>
          <w:szCs w:val="28"/>
        </w:rPr>
      </w:pPr>
      <w:r>
        <w:rPr>
          <w:rFonts w:hint="eastAsia" w:ascii="宋体" w:hAnsi="宋体" w:eastAsia="宋体" w:cs="宋体"/>
          <w:color w:val="000000"/>
          <w:sz w:val="28"/>
          <w:szCs w:val="28"/>
        </w:rPr>
        <w:t>本授权书声明：我</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姓名）系</w:t>
      </w:r>
      <w:r>
        <w:rPr>
          <w:rFonts w:hint="eastAsia" w:ascii="宋体" w:hAnsi="宋体" w:eastAsia="宋体" w:cs="宋体"/>
          <w:color w:val="000000"/>
          <w:sz w:val="28"/>
          <w:szCs w:val="28"/>
          <w:u w:val="single"/>
        </w:rPr>
        <w:t xml:space="preserve">                          </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名称）的法定代表人，现授权委托</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（单位名称）的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napToGrid w:val="0"/>
        <w:spacing w:line="360" w:lineRule="auto"/>
        <w:ind w:firstLine="570"/>
        <w:jc w:val="left"/>
        <w:rPr>
          <w:rFonts w:hint="eastAsia" w:ascii="宋体" w:hAnsi="宋体" w:eastAsia="宋体" w:cs="宋体"/>
          <w:color w:val="000000"/>
          <w:sz w:val="28"/>
          <w:szCs w:val="28"/>
        </w:rPr>
      </w:pPr>
      <w:r>
        <w:rPr>
          <w:rFonts w:hint="eastAsia" w:ascii="宋体" w:hAnsi="宋体" w:eastAsia="宋体" w:cs="宋体"/>
          <w:color w:val="000000"/>
          <w:sz w:val="28"/>
          <w:szCs w:val="28"/>
        </w:rPr>
        <w:t>代理人无转委托权，特此委托。</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附：</w:t>
      </w:r>
    </w:p>
    <w:p>
      <w:pPr>
        <w:snapToGrid w:val="0"/>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代理人：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身份证号码：</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，职务：</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名称及盖章：</w:t>
      </w:r>
      <w:r>
        <w:rPr>
          <w:rFonts w:hint="eastAsia" w:ascii="宋体" w:hAnsi="宋体" w:eastAsia="宋体" w:cs="宋体"/>
          <w:color w:val="000000"/>
          <w:sz w:val="28"/>
          <w:szCs w:val="28"/>
          <w:u w:val="single"/>
        </w:rPr>
        <w:t xml:space="preserve">                            </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参</w:t>
      </w:r>
      <w:r>
        <w:rPr>
          <w:rFonts w:hint="eastAsia" w:ascii="宋体" w:hAnsi="宋体" w:eastAsia="宋体" w:cs="宋体"/>
          <w:color w:val="000000"/>
          <w:sz w:val="28"/>
          <w:szCs w:val="28"/>
          <w:lang w:val="en-US" w:eastAsia="zh-CN"/>
        </w:rPr>
        <w:t>加</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法定代表人：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（签字或盖章）</w:t>
      </w:r>
    </w:p>
    <w:p>
      <w:pPr>
        <w:snapToGrid w:val="0"/>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授权委托日期：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年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月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adjustRightInd w:val="0"/>
        <w:snapToGrid w:val="0"/>
        <w:spacing w:line="400" w:lineRule="exact"/>
        <w:rPr>
          <w:rFonts w:hint="eastAsia" w:ascii="宋体" w:hAnsi="宋体" w:eastAsia="宋体" w:cs="宋体"/>
          <w:color w:val="000000"/>
          <w:sz w:val="28"/>
          <w:szCs w:val="28"/>
        </w:rPr>
      </w:pPr>
      <w:r>
        <w:rPr>
          <w:rFonts w:hint="eastAsia" w:ascii="宋体" w:hAnsi="宋体" w:eastAsia="宋体" w:cs="宋体"/>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宋体" w:hAnsi="宋体" w:eastAsia="宋体" w:cs="宋体"/>
          <w:color w:val="000000"/>
          <w:sz w:val="28"/>
          <w:szCs w:val="28"/>
        </w:rPr>
      </w:pPr>
      <w:r>
        <w:rPr>
          <w:rFonts w:hint="eastAsia" w:ascii="宋体" w:hAnsi="宋体" w:eastAsia="宋体" w:cs="宋体"/>
          <w:color w:val="000000"/>
          <w:sz w:val="28"/>
          <w:szCs w:val="28"/>
        </w:rPr>
        <w:t>2.委托书不得转让、买卖。</w:t>
      </w:r>
    </w:p>
    <w:p>
      <w:pPr>
        <w:tabs>
          <w:tab w:val="left" w:pos="882"/>
        </w:tabs>
        <w:adjustRightInd w:val="0"/>
        <w:snapToGrid w:val="0"/>
        <w:spacing w:line="400" w:lineRule="exact"/>
        <w:ind w:firstLine="896" w:firstLineChars="320"/>
        <w:rPr>
          <w:rFonts w:hint="eastAsia" w:ascii="宋体" w:hAnsi="宋体" w:eastAsia="宋体" w:cs="宋体"/>
          <w:color w:val="000000"/>
          <w:sz w:val="28"/>
          <w:szCs w:val="28"/>
        </w:rPr>
      </w:pPr>
      <w:r>
        <w:rPr>
          <w:rFonts w:hint="eastAsia" w:ascii="宋体" w:hAnsi="宋体" w:eastAsia="宋体" w:cs="宋体"/>
          <w:color w:val="000000"/>
          <w:sz w:val="28"/>
          <w:szCs w:val="28"/>
        </w:rPr>
        <w:t>3.将此委托书提交对方作为合同附件。</w:t>
      </w:r>
    </w:p>
    <w:p>
      <w:pPr>
        <w:snapToGri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widowControl/>
        <w:spacing w:line="240" w:lineRule="auto"/>
        <w:jc w:val="left"/>
        <w:outlineLvl w:val="0"/>
        <w:rPr>
          <w:rFonts w:hint="eastAsia" w:ascii="宋体" w:hAnsi="宋体" w:eastAsia="宋体" w:cs="宋体"/>
          <w:sz w:val="28"/>
          <w:szCs w:val="28"/>
        </w:rPr>
      </w:pPr>
      <w:r>
        <w:rPr>
          <w:rFonts w:hint="eastAsia" w:ascii="宋体" w:hAnsi="宋体" w:eastAsia="宋体" w:cs="宋体"/>
          <w:sz w:val="28"/>
          <w:szCs w:val="28"/>
        </w:rPr>
        <w:br w:type="page"/>
      </w:r>
      <w:bookmarkStart w:id="35" w:name="_Toc31429"/>
      <w:bookmarkStart w:id="36" w:name="_Toc54773235"/>
      <w:r>
        <w:rPr>
          <w:rFonts w:hint="eastAsia" w:ascii="宋体" w:hAnsi="宋体" w:eastAsia="宋体" w:cs="宋体"/>
          <w:sz w:val="28"/>
          <w:szCs w:val="28"/>
        </w:rPr>
        <w:t>附件</w:t>
      </w:r>
      <w:r>
        <w:rPr>
          <w:rFonts w:hint="eastAsia" w:ascii="宋体" w:hAnsi="宋体" w:eastAsia="宋体" w:cs="宋体"/>
          <w:sz w:val="28"/>
          <w:szCs w:val="28"/>
          <w:lang w:val="en-US" w:eastAsia="zh-CN"/>
        </w:rPr>
        <w:t>10</w:t>
      </w:r>
      <w:r>
        <w:rPr>
          <w:rFonts w:hint="eastAsia" w:ascii="宋体" w:hAnsi="宋体" w:eastAsia="宋体" w:cs="宋体"/>
          <w:sz w:val="28"/>
          <w:szCs w:val="28"/>
        </w:rPr>
        <w:t>：经营业绩一览表</w:t>
      </w:r>
      <w:bookmarkEnd w:id="35"/>
      <w:bookmarkEnd w:id="36"/>
    </w:p>
    <w:p>
      <w:pPr>
        <w:snapToGrid w:val="0"/>
        <w:spacing w:line="360" w:lineRule="auto"/>
        <w:ind w:firstLine="1685" w:firstLineChars="602"/>
        <w:rPr>
          <w:rFonts w:hint="eastAsia" w:ascii="宋体" w:hAnsi="宋体" w:eastAsia="宋体" w:cs="宋体"/>
          <w:color w:val="000000"/>
          <w:sz w:val="28"/>
          <w:szCs w:val="28"/>
        </w:rPr>
      </w:pPr>
    </w:p>
    <w:p>
      <w:pPr>
        <w:spacing w:before="120" w:after="240"/>
        <w:jc w:val="center"/>
        <w:rPr>
          <w:rFonts w:hint="eastAsia" w:ascii="宋体" w:hAnsi="宋体" w:eastAsia="宋体" w:cs="宋体"/>
          <w:b/>
          <w:sz w:val="32"/>
          <w:szCs w:val="32"/>
        </w:rPr>
      </w:pPr>
      <w:r>
        <w:rPr>
          <w:rFonts w:hint="eastAsia" w:ascii="宋体" w:hAnsi="宋体" w:eastAsia="宋体" w:cs="宋体"/>
          <w:b/>
          <w:sz w:val="32"/>
          <w:szCs w:val="32"/>
        </w:rPr>
        <w:t>经营业绩一览表</w:t>
      </w:r>
    </w:p>
    <w:tbl>
      <w:tblPr>
        <w:tblStyle w:val="7"/>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276" w:type="dxa"/>
            <w:tcBorders>
              <w:top w:val="single" w:color="auto" w:sz="4" w:space="0"/>
              <w:left w:val="single" w:color="auto" w:sz="6"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85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金额</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工期</w:t>
            </w:r>
          </w:p>
        </w:tc>
        <w:tc>
          <w:tcPr>
            <w:tcW w:w="1560"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业主单位</w:t>
            </w:r>
          </w:p>
        </w:tc>
        <w:tc>
          <w:tcPr>
            <w:tcW w:w="1134" w:type="dxa"/>
            <w:tcBorders>
              <w:top w:val="single" w:color="auto" w:sz="4" w:space="0"/>
              <w:left w:val="single" w:color="auto" w:sz="6" w:space="0"/>
              <w:bottom w:val="single" w:color="auto" w:sz="4" w:space="0"/>
              <w:right w:val="single" w:color="auto" w:sz="6" w:space="0"/>
            </w:tcBorders>
            <w:noWrap w:val="0"/>
            <w:vAlign w:val="center"/>
          </w:tcPr>
          <w:p>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276"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2383" w:type="dxa"/>
            <w:tcBorders>
              <w:top w:val="single" w:color="auto" w:sz="6"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4" w:space="0"/>
              <w:right w:val="single" w:color="auto" w:sz="6" w:space="0"/>
            </w:tcBorders>
            <w:noWrap w:val="0"/>
            <w:vAlign w:val="center"/>
          </w:tcPr>
          <w:p>
            <w:pPr>
              <w:jc w:val="center"/>
              <w:rPr>
                <w:rFonts w:hint="eastAsia" w:ascii="宋体" w:hAnsi="宋体" w:eastAsia="宋体" w:cs="宋体"/>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276"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2383"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85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560"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c>
          <w:tcPr>
            <w:tcW w:w="1134" w:type="dxa"/>
            <w:tcBorders>
              <w:top w:val="single" w:color="auto" w:sz="4"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sz w:val="28"/>
                <w:szCs w:val="28"/>
              </w:rPr>
            </w:pPr>
          </w:p>
        </w:tc>
      </w:tr>
    </w:tbl>
    <w:p>
      <w:pPr>
        <w:rPr>
          <w:rFonts w:hint="eastAsia" w:ascii="宋体" w:hAnsi="宋体" w:eastAsia="宋体" w:cs="宋体"/>
          <w:sz w:val="28"/>
          <w:szCs w:val="28"/>
        </w:rPr>
      </w:pPr>
      <w:r>
        <w:rPr>
          <w:rFonts w:hint="eastAsia" w:ascii="宋体" w:hAnsi="宋体" w:eastAsia="宋体" w:cs="宋体"/>
          <w:sz w:val="28"/>
          <w:szCs w:val="28"/>
        </w:rPr>
        <w:t>（注：此表格式如不合适，</w:t>
      </w: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可自行调整。）</w:t>
      </w: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both"/>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both"/>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snapToGrid w:val="0"/>
        <w:spacing w:line="360" w:lineRule="auto"/>
        <w:jc w:val="left"/>
        <w:rPr>
          <w:rFonts w:hint="eastAsia" w:ascii="宋体" w:hAnsi="宋体" w:eastAsia="宋体" w:cs="宋体"/>
          <w:color w:val="000000"/>
          <w:sz w:val="28"/>
          <w:szCs w:val="28"/>
        </w:rPr>
      </w:pPr>
    </w:p>
    <w:p>
      <w:pPr>
        <w:widowControl/>
        <w:spacing w:line="240" w:lineRule="auto"/>
        <w:jc w:val="left"/>
        <w:outlineLvl w:val="0"/>
        <w:rPr>
          <w:rFonts w:hint="eastAsia" w:ascii="宋体" w:hAnsi="宋体" w:eastAsia="宋体" w:cs="宋体"/>
          <w:sz w:val="28"/>
          <w:szCs w:val="28"/>
          <w:lang w:val="en-US" w:eastAsia="zh-CN"/>
        </w:rPr>
      </w:pPr>
      <w:r>
        <w:rPr>
          <w:rFonts w:hint="eastAsia" w:ascii="宋体" w:hAnsi="宋体" w:eastAsia="宋体" w:cs="宋体"/>
          <w:sz w:val="28"/>
          <w:szCs w:val="28"/>
        </w:rPr>
        <w:br w:type="page"/>
      </w:r>
      <w:bookmarkStart w:id="37" w:name="_Toc54773236"/>
      <w:bookmarkStart w:id="38" w:name="_Toc27965"/>
      <w:r>
        <w:rPr>
          <w:rFonts w:hint="eastAsia" w:ascii="宋体" w:hAnsi="宋体" w:eastAsia="宋体" w:cs="宋体"/>
          <w:sz w:val="28"/>
          <w:szCs w:val="28"/>
        </w:rPr>
        <w:t>附件</w:t>
      </w:r>
      <w:r>
        <w:rPr>
          <w:rFonts w:hint="eastAsia" w:ascii="宋体" w:hAnsi="宋体" w:eastAsia="宋体" w:cs="宋体"/>
          <w:sz w:val="28"/>
          <w:szCs w:val="28"/>
          <w:lang w:val="en-US" w:eastAsia="zh-CN"/>
        </w:rPr>
        <w:t>11</w:t>
      </w:r>
      <w:r>
        <w:rPr>
          <w:rFonts w:hint="eastAsia" w:ascii="宋体" w:hAnsi="宋体" w:eastAsia="宋体" w:cs="宋体"/>
          <w:sz w:val="28"/>
          <w:szCs w:val="28"/>
        </w:rPr>
        <w:t>：</w:t>
      </w:r>
      <w:r>
        <w:rPr>
          <w:rFonts w:hint="eastAsia" w:ascii="宋体" w:hAnsi="宋体" w:eastAsia="宋体" w:cs="宋体"/>
          <w:color w:val="FF0000"/>
          <w:sz w:val="28"/>
          <w:szCs w:val="28"/>
          <w:highlight w:val="yellow"/>
        </w:rPr>
        <w:t>售后服务承诺书</w:t>
      </w:r>
      <w:bookmarkEnd w:id="37"/>
      <w:r>
        <w:rPr>
          <w:rFonts w:hint="eastAsia" w:ascii="宋体" w:hAnsi="宋体" w:eastAsia="宋体" w:cs="宋体"/>
          <w:color w:val="FF0000"/>
          <w:sz w:val="28"/>
          <w:szCs w:val="28"/>
          <w:highlight w:val="yellow"/>
          <w:lang w:val="en-US" w:eastAsia="zh-CN"/>
        </w:rPr>
        <w:t>/质量保修服务承诺书（服务）</w:t>
      </w:r>
      <w:bookmarkEnd w:id="38"/>
    </w:p>
    <w:p>
      <w:pPr>
        <w:snapToGrid w:val="0"/>
        <w:spacing w:line="360" w:lineRule="auto"/>
        <w:jc w:val="left"/>
        <w:rPr>
          <w:rFonts w:hint="eastAsia" w:ascii="宋体" w:hAnsi="宋体" w:eastAsia="宋体" w:cs="宋体"/>
          <w:color w:val="000000"/>
          <w:sz w:val="28"/>
          <w:szCs w:val="28"/>
        </w:rPr>
      </w:pPr>
    </w:p>
    <w:p>
      <w:pPr>
        <w:tabs>
          <w:tab w:val="left" w:pos="8248"/>
          <w:tab w:val="left" w:pos="9368"/>
        </w:tabs>
        <w:ind w:left="-66"/>
        <w:jc w:val="center"/>
        <w:rPr>
          <w:rFonts w:hint="eastAsia" w:ascii="宋体" w:hAnsi="宋体" w:eastAsia="宋体" w:cs="宋体"/>
          <w:b/>
          <w:color w:val="FF0000"/>
          <w:sz w:val="32"/>
          <w:szCs w:val="32"/>
          <w:highlight w:val="yellow"/>
          <w:lang w:val="en-US" w:eastAsia="zh-CN"/>
        </w:rPr>
      </w:pPr>
      <w:r>
        <w:rPr>
          <w:rFonts w:hint="eastAsia" w:ascii="宋体" w:hAnsi="宋体" w:eastAsia="宋体" w:cs="宋体"/>
          <w:b/>
          <w:color w:val="FF0000"/>
          <w:sz w:val="32"/>
          <w:szCs w:val="32"/>
          <w:highlight w:val="yellow"/>
        </w:rPr>
        <w:t>售后服务承诺书</w:t>
      </w:r>
      <w:r>
        <w:rPr>
          <w:rFonts w:hint="eastAsia" w:ascii="宋体" w:hAnsi="宋体" w:eastAsia="宋体" w:cs="宋体"/>
          <w:b/>
          <w:color w:val="FF0000"/>
          <w:sz w:val="32"/>
          <w:szCs w:val="32"/>
          <w:highlight w:val="yellow"/>
          <w:lang w:val="en-US" w:eastAsia="zh-CN"/>
        </w:rPr>
        <w:t>/质量保修服务承诺书</w:t>
      </w:r>
    </w:p>
    <w:p>
      <w:pPr>
        <w:tabs>
          <w:tab w:val="left" w:pos="8248"/>
          <w:tab w:val="left" w:pos="9368"/>
        </w:tabs>
        <w:ind w:left="-66"/>
        <w:rPr>
          <w:rFonts w:hint="eastAsia" w:ascii="宋体" w:hAnsi="宋体" w:eastAsia="宋体" w:cs="宋体"/>
          <w:color w:val="000000"/>
          <w:sz w:val="28"/>
          <w:szCs w:val="28"/>
          <w:u w:val="single"/>
        </w:rPr>
      </w:pPr>
      <w:r>
        <w:rPr>
          <w:rFonts w:hint="eastAsia" w:ascii="宋体" w:hAnsi="宋体" w:eastAsia="宋体" w:cs="宋体"/>
          <w:sz w:val="28"/>
          <w:szCs w:val="28"/>
        </w:rPr>
        <w:t>主要内容应包括但不仅限于如下内容：</w:t>
      </w:r>
    </w:p>
    <w:p>
      <w:pPr>
        <w:rPr>
          <w:rFonts w:hint="eastAsia"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可根据项目需求及承诺书具体内容自行调整相关格式）</w:t>
      </w:r>
    </w:p>
    <w:p>
      <w:pPr>
        <w:numPr>
          <w:ilvl w:val="0"/>
          <w:numId w:val="18"/>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售后服务内容及范围（含保修服务）；</w:t>
      </w:r>
    </w:p>
    <w:p>
      <w:pPr>
        <w:numPr>
          <w:ilvl w:val="0"/>
          <w:numId w:val="18"/>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售后服务人员安排及联系方式；</w:t>
      </w:r>
    </w:p>
    <w:p>
      <w:pPr>
        <w:numPr>
          <w:ilvl w:val="0"/>
          <w:numId w:val="18"/>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应急响应时间安排；</w:t>
      </w:r>
    </w:p>
    <w:p>
      <w:pPr>
        <w:numPr>
          <w:ilvl w:val="0"/>
          <w:numId w:val="18"/>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维修服务收费标准；</w:t>
      </w:r>
    </w:p>
    <w:p>
      <w:pPr>
        <w:numPr>
          <w:ilvl w:val="0"/>
          <w:numId w:val="18"/>
        </w:numPr>
        <w:tabs>
          <w:tab w:val="left" w:pos="426"/>
        </w:tabs>
        <w:spacing w:before="240" w:line="360" w:lineRule="auto"/>
        <w:ind w:hanging="278"/>
        <w:rPr>
          <w:rFonts w:hint="eastAsia" w:ascii="宋体" w:hAnsi="宋体" w:eastAsia="宋体" w:cs="宋体"/>
          <w:sz w:val="28"/>
          <w:szCs w:val="28"/>
        </w:rPr>
      </w:pPr>
      <w:r>
        <w:rPr>
          <w:rFonts w:hint="eastAsia" w:ascii="宋体" w:hAnsi="宋体" w:eastAsia="宋体" w:cs="宋体"/>
          <w:sz w:val="28"/>
          <w:szCs w:val="28"/>
        </w:rPr>
        <w:t>其它服务承诺。</w:t>
      </w:r>
    </w:p>
    <w:p>
      <w:pPr>
        <w:spacing w:line="360" w:lineRule="auto"/>
        <w:rPr>
          <w:rFonts w:hint="eastAsia" w:ascii="宋体" w:hAnsi="宋体" w:eastAsia="宋体" w:cs="宋体"/>
          <w:color w:val="000000"/>
          <w:sz w:val="28"/>
          <w:szCs w:val="28"/>
        </w:rPr>
      </w:pPr>
    </w:p>
    <w:p>
      <w:pPr>
        <w:tabs>
          <w:tab w:val="left" w:pos="8248"/>
          <w:tab w:val="left" w:pos="9368"/>
        </w:tabs>
        <w:ind w:left="-66"/>
        <w:rPr>
          <w:rFonts w:hint="eastAsia" w:ascii="宋体" w:hAnsi="宋体" w:eastAsia="宋体" w:cs="宋体"/>
          <w:color w:val="000000"/>
          <w:sz w:val="28"/>
          <w:szCs w:val="28"/>
          <w:u w:val="single"/>
        </w:rPr>
      </w:pPr>
    </w:p>
    <w:p>
      <w:pPr>
        <w:tabs>
          <w:tab w:val="left" w:pos="8248"/>
          <w:tab w:val="left" w:pos="9368"/>
        </w:tabs>
        <w:ind w:left="-66"/>
        <w:rPr>
          <w:rFonts w:hint="eastAsia" w:ascii="宋体" w:hAnsi="宋体" w:eastAsia="宋体" w:cs="宋体"/>
          <w:color w:val="000000"/>
          <w:sz w:val="28"/>
          <w:szCs w:val="28"/>
          <w:u w:val="single"/>
        </w:rPr>
      </w:pPr>
    </w:p>
    <w:p>
      <w:pPr>
        <w:tabs>
          <w:tab w:val="left" w:pos="8248"/>
          <w:tab w:val="left" w:pos="9368"/>
        </w:tabs>
        <w:ind w:left="-66"/>
        <w:rPr>
          <w:rFonts w:hint="eastAsia" w:ascii="宋体" w:hAnsi="宋体" w:eastAsia="宋体" w:cs="宋体"/>
          <w:color w:val="000000"/>
          <w:sz w:val="28"/>
          <w:szCs w:val="28"/>
          <w:u w:val="single"/>
        </w:rPr>
      </w:pPr>
    </w:p>
    <w:p>
      <w:pPr>
        <w:tabs>
          <w:tab w:val="left" w:pos="8248"/>
          <w:tab w:val="left" w:pos="9368"/>
        </w:tabs>
        <w:ind w:left="-66"/>
        <w:rPr>
          <w:rFonts w:hint="eastAsia" w:ascii="宋体" w:hAnsi="宋体" w:eastAsia="宋体" w:cs="宋体"/>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法定代表人或委托授权人（签字或盖章）：</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2520" w:firstLineChars="900"/>
        <w:jc w:val="left"/>
        <w:rPr>
          <w:rFonts w:hint="eastAsia" w:ascii="宋体" w:hAnsi="宋体" w:eastAsia="宋体" w:cs="宋体"/>
          <w:sz w:val="28"/>
          <w:szCs w:val="28"/>
          <w:u w:val="single"/>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名称及盖章：</w:t>
      </w:r>
      <w:r>
        <w:rPr>
          <w:rFonts w:hint="eastAsia" w:ascii="宋体" w:hAnsi="宋体" w:eastAsia="宋体" w:cs="宋体"/>
          <w:sz w:val="28"/>
          <w:szCs w:val="28"/>
          <w:u w:val="single"/>
        </w:rPr>
        <w:t xml:space="preserve">                        </w:t>
      </w:r>
    </w:p>
    <w:p>
      <w:pPr>
        <w:snapToGrid w:val="0"/>
        <w:spacing w:line="360" w:lineRule="auto"/>
        <w:ind w:firstLine="4480" w:firstLineChars="1600"/>
        <w:jc w:val="left"/>
        <w:rPr>
          <w:rFonts w:hint="eastAsia" w:ascii="宋体" w:hAnsi="宋体" w:eastAsia="宋体" w:cs="宋体"/>
          <w:color w:val="000000"/>
          <w:sz w:val="28"/>
          <w:szCs w:val="28"/>
        </w:rPr>
      </w:pPr>
      <w:r>
        <w:rPr>
          <w:rFonts w:hint="eastAsia" w:ascii="宋体" w:hAnsi="宋体" w:eastAsia="宋体" w:cs="宋体"/>
          <w:color w:val="000000"/>
          <w:sz w:val="28"/>
          <w:szCs w:val="28"/>
        </w:rPr>
        <w:t>日期：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napToGrid w:val="0"/>
        <w:spacing w:line="360" w:lineRule="auto"/>
        <w:jc w:val="left"/>
        <w:rPr>
          <w:rFonts w:hint="eastAsia" w:ascii="宋体" w:hAnsi="宋体" w:eastAsia="宋体" w:cs="宋体"/>
          <w:color w:val="000000"/>
          <w:sz w:val="28"/>
          <w:szCs w:val="28"/>
        </w:rPr>
      </w:pPr>
    </w:p>
    <w:p>
      <w:pPr>
        <w:spacing w:line="0" w:lineRule="atLeast"/>
        <w:rPr>
          <w:rFonts w:hint="eastAsia" w:ascii="宋体" w:hAnsi="宋体" w:eastAsia="宋体" w:cs="宋体"/>
          <w:sz w:val="28"/>
          <w:szCs w:val="28"/>
        </w:rPr>
      </w:pPr>
    </w:p>
    <w:p>
      <w:pPr>
        <w:widowControl/>
        <w:spacing w:line="240" w:lineRule="auto"/>
        <w:jc w:val="left"/>
        <w:outlineLvl w:val="0"/>
        <w:rPr>
          <w:rFonts w:hint="eastAsia" w:ascii="宋体" w:hAnsi="宋体" w:eastAsia="宋体" w:cs="宋体"/>
          <w:sz w:val="28"/>
          <w:szCs w:val="28"/>
        </w:rPr>
      </w:pPr>
      <w:bookmarkStart w:id="39" w:name="_Toc32341"/>
      <w:r>
        <w:rPr>
          <w:rFonts w:hint="eastAsia" w:ascii="宋体" w:hAnsi="宋体" w:eastAsia="宋体" w:cs="宋体"/>
          <w:sz w:val="28"/>
          <w:szCs w:val="28"/>
        </w:rPr>
        <w:br w:type="page"/>
      </w:r>
      <w:bookmarkStart w:id="40" w:name="_Toc5527"/>
      <w:bookmarkStart w:id="41" w:name="_Toc54773237"/>
      <w:r>
        <w:rPr>
          <w:rFonts w:hint="eastAsia" w:ascii="宋体" w:hAnsi="宋体" w:eastAsia="宋体" w:cs="宋体"/>
          <w:sz w:val="28"/>
          <w:szCs w:val="28"/>
        </w:rPr>
        <w:t>附件</w:t>
      </w:r>
      <w:r>
        <w:rPr>
          <w:rFonts w:hint="eastAsia" w:ascii="宋体" w:hAnsi="宋体" w:eastAsia="宋体" w:cs="宋体"/>
          <w:sz w:val="28"/>
          <w:szCs w:val="28"/>
          <w:lang w:val="en-US" w:eastAsia="zh-CN"/>
        </w:rPr>
        <w:t>12</w:t>
      </w:r>
      <w:r>
        <w:rPr>
          <w:rFonts w:hint="eastAsia" w:ascii="宋体" w:hAnsi="宋体" w:eastAsia="宋体" w:cs="宋体"/>
          <w:sz w:val="28"/>
          <w:szCs w:val="28"/>
        </w:rPr>
        <w:t>：履约情况及社会信誉承诺书</w:t>
      </w:r>
      <w:bookmarkEnd w:id="39"/>
      <w:bookmarkEnd w:id="40"/>
      <w:bookmarkEnd w:id="41"/>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spacing w:line="0" w:lineRule="atLeast"/>
        <w:rPr>
          <w:rFonts w:hint="eastAsia" w:ascii="宋体" w:hAnsi="宋体" w:eastAsia="宋体" w:cs="宋体"/>
          <w:sz w:val="28"/>
          <w:szCs w:val="28"/>
        </w:rPr>
      </w:pPr>
    </w:p>
    <w:p>
      <w:pPr>
        <w:adjustRightInd w:val="0"/>
        <w:snapToGrid w:val="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履约情况及社会信誉承诺书</w:t>
      </w:r>
    </w:p>
    <w:p>
      <w:pPr>
        <w:adjustRightInd w:val="0"/>
        <w:snapToGrid w:val="0"/>
        <w:rPr>
          <w:rFonts w:hint="eastAsia" w:ascii="宋体" w:hAnsi="宋体" w:eastAsia="宋体" w:cs="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bookmarkStart w:id="42" w:name="_Hlk44251114"/>
      <w:r>
        <w:rPr>
          <w:rFonts w:hint="eastAsia" w:ascii="宋体" w:hAnsi="宋体" w:eastAsia="宋体" w:cs="宋体"/>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我司郑重承诺：</w:t>
      </w:r>
    </w:p>
    <w:p>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_____________________（</w:t>
      </w:r>
      <w:r>
        <w:rPr>
          <w:rFonts w:hint="eastAsia" w:ascii="宋体" w:hAnsi="宋体" w:eastAsia="宋体" w:cs="宋体"/>
          <w:sz w:val="28"/>
          <w:szCs w:val="28"/>
          <w:lang w:val="en-US" w:eastAsia="zh-CN"/>
        </w:rPr>
        <w:t>参加单位</w:t>
      </w:r>
      <w:r>
        <w:rPr>
          <w:rFonts w:hint="eastAsia" w:ascii="宋体" w:hAnsi="宋体" w:eastAsia="宋体" w:cs="宋体"/>
          <w:sz w:val="28"/>
          <w:szCs w:val="28"/>
        </w:rPr>
        <w:t>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_____________________（</w:t>
      </w:r>
      <w:r>
        <w:rPr>
          <w:rFonts w:hint="eastAsia" w:ascii="宋体" w:hAnsi="宋体" w:eastAsia="宋体" w:cs="宋体"/>
          <w:sz w:val="28"/>
          <w:szCs w:val="28"/>
          <w:lang w:val="en-US" w:eastAsia="zh-CN"/>
        </w:rPr>
        <w:t>参加单位</w:t>
      </w:r>
      <w:r>
        <w:rPr>
          <w:rFonts w:hint="eastAsia" w:ascii="宋体" w:hAnsi="宋体" w:eastAsia="宋体" w:cs="宋体"/>
          <w:sz w:val="28"/>
          <w:szCs w:val="28"/>
        </w:rPr>
        <w:t>名称）及法定代表人在最近三年内（________年___月___日至报名截止时间）没有行贿犯罪记录。</w:t>
      </w:r>
    </w:p>
    <w:p>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_____________________（</w:t>
      </w:r>
      <w:r>
        <w:rPr>
          <w:rFonts w:hint="eastAsia" w:ascii="宋体" w:hAnsi="宋体" w:eastAsia="宋体" w:cs="宋体"/>
          <w:sz w:val="28"/>
          <w:szCs w:val="28"/>
          <w:lang w:val="en-US" w:eastAsia="zh-CN"/>
        </w:rPr>
        <w:t>参加单位</w:t>
      </w:r>
      <w:r>
        <w:rPr>
          <w:rFonts w:hint="eastAsia" w:ascii="宋体" w:hAnsi="宋体" w:eastAsia="宋体" w:cs="宋体"/>
          <w:sz w:val="28"/>
          <w:szCs w:val="28"/>
        </w:rPr>
        <w:t>名称）自________年___月___日至报名截止时间，提供的服务在中国大陆地区项目中无重大安全事故。</w:t>
      </w:r>
    </w:p>
    <w:p>
      <w:pPr>
        <w:numPr>
          <w:ilvl w:val="0"/>
          <w:numId w:val="19"/>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lang w:eastAsia="zh-CN"/>
        </w:rPr>
        <w:t>参</w:t>
      </w:r>
      <w:r>
        <w:rPr>
          <w:rFonts w:hint="eastAsia" w:ascii="宋体" w:hAnsi="宋体" w:eastAsia="宋体" w:cs="宋体"/>
          <w:sz w:val="28"/>
          <w:szCs w:val="28"/>
          <w:lang w:val="en-US" w:eastAsia="zh-CN"/>
        </w:rPr>
        <w:t>加</w:t>
      </w:r>
      <w:r>
        <w:rPr>
          <w:rFonts w:hint="eastAsia" w:ascii="宋体" w:hAnsi="宋体" w:eastAsia="宋体" w:cs="宋体"/>
          <w:sz w:val="28"/>
          <w:szCs w:val="28"/>
          <w:lang w:eastAsia="zh-CN"/>
        </w:rPr>
        <w:t>单位</w:t>
      </w:r>
      <w:r>
        <w:rPr>
          <w:rFonts w:hint="eastAsia" w:ascii="宋体" w:hAnsi="宋体" w:eastAsia="宋体" w:cs="宋体"/>
          <w:sz w:val="28"/>
          <w:szCs w:val="28"/>
        </w:rPr>
        <w:t>（盖章）：</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法定代表人或其授权代理人（签字或盖章）：</w:t>
      </w:r>
      <w:r>
        <w:rPr>
          <w:rFonts w:hint="eastAsia" w:ascii="宋体" w:hAnsi="宋体" w:eastAsia="宋体" w:cs="宋体"/>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760" w:firstLineChars="1700"/>
        <w:jc w:val="left"/>
        <w:rPr>
          <w:rFonts w:hint="eastAsia" w:ascii="宋体" w:hAnsi="宋体" w:eastAsia="宋体" w:cs="宋体"/>
          <w:sz w:val="28"/>
          <w:szCs w:val="28"/>
        </w:rPr>
      </w:pPr>
      <w:r>
        <w:rPr>
          <w:rFonts w:hint="eastAsia" w:ascii="宋体" w:hAnsi="宋体" w:eastAsia="宋体" w:cs="宋体"/>
          <w:sz w:val="28"/>
          <w:szCs w:val="28"/>
        </w:rPr>
        <w:t>日期：________年___月___日</w:t>
      </w:r>
    </w:p>
    <w:bookmarkEnd w:id="42"/>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spacing w:line="0" w:lineRule="atLeast"/>
        <w:rPr>
          <w:rFonts w:hint="eastAsia" w:ascii="宋体" w:hAnsi="宋体" w:eastAsia="宋体" w:cs="宋体"/>
          <w:sz w:val="24"/>
        </w:rPr>
      </w:pPr>
    </w:p>
    <w:p>
      <w:pPr>
        <w:spacing w:line="0" w:lineRule="atLeast"/>
        <w:outlineLvl w:val="0"/>
        <w:rPr>
          <w:rFonts w:hint="eastAsia" w:ascii="宋体" w:hAnsi="宋体" w:eastAsia="宋体" w:cs="宋体"/>
          <w:sz w:val="28"/>
          <w:szCs w:val="28"/>
        </w:rPr>
      </w:pPr>
      <w:bookmarkStart w:id="43" w:name="_Toc27576"/>
      <w:r>
        <w:rPr>
          <w:rFonts w:hint="eastAsia" w:ascii="宋体" w:hAnsi="宋体" w:eastAsia="宋体" w:cs="宋体"/>
          <w:sz w:val="28"/>
          <w:szCs w:val="28"/>
          <w:lang w:val="en-US" w:eastAsia="zh-CN"/>
        </w:rPr>
        <w:t>附件13：</w:t>
      </w:r>
      <w:r>
        <w:rPr>
          <w:rFonts w:hint="eastAsia" w:ascii="宋体" w:hAnsi="宋体" w:eastAsia="宋体" w:cs="宋体"/>
          <w:sz w:val="28"/>
          <w:szCs w:val="28"/>
        </w:rPr>
        <w:t>投标文件密码</w:t>
      </w:r>
      <w:bookmarkEnd w:id="43"/>
    </w:p>
    <w:p>
      <w:pPr>
        <w:spacing w:line="360" w:lineRule="auto"/>
        <w:jc w:val="center"/>
        <w:rPr>
          <w:rFonts w:hint="eastAsia" w:ascii="宋体" w:hAnsi="宋体" w:eastAsia="宋体" w:cs="宋体"/>
          <w:b/>
          <w:sz w:val="44"/>
          <w:szCs w:val="44"/>
        </w:rPr>
      </w:pPr>
    </w:p>
    <w:p>
      <w:pPr>
        <w:jc w:val="center"/>
        <w:rPr>
          <w:rFonts w:hint="eastAsia" w:ascii="宋体" w:hAnsi="宋体" w:eastAsia="宋体" w:cs="宋体"/>
          <w:b/>
          <w:color w:val="000000"/>
          <w:sz w:val="32"/>
          <w:szCs w:val="32"/>
        </w:rPr>
      </w:pPr>
      <w:bookmarkStart w:id="44" w:name="_Hlk66864759"/>
      <w:r>
        <w:rPr>
          <w:rFonts w:hint="eastAsia" w:ascii="宋体" w:hAnsi="宋体" w:eastAsia="宋体" w:cs="宋体"/>
          <w:b/>
          <w:color w:val="000000"/>
          <w:sz w:val="32"/>
          <w:szCs w:val="32"/>
        </w:rPr>
        <w:t>_________________________________项目</w:t>
      </w:r>
      <w:bookmarkEnd w:id="44"/>
    </w:p>
    <w:p>
      <w:pPr>
        <w:jc w:val="center"/>
        <w:rPr>
          <w:rFonts w:hint="eastAsia" w:ascii="宋体" w:hAnsi="宋体" w:eastAsia="宋体" w:cs="宋体"/>
          <w:b/>
          <w:sz w:val="32"/>
          <w:szCs w:val="32"/>
        </w:rPr>
      </w:pPr>
      <w:r>
        <w:rPr>
          <w:rFonts w:hint="eastAsia" w:ascii="宋体" w:hAnsi="宋体" w:eastAsia="宋体" w:cs="宋体"/>
          <w:b/>
          <w:sz w:val="32"/>
          <w:szCs w:val="32"/>
        </w:rPr>
        <w:t>投标文件密码</w:t>
      </w:r>
    </w:p>
    <w:p>
      <w:pPr>
        <w:pStyle w:val="5"/>
        <w:rPr>
          <w:rFonts w:hint="eastAsia" w:ascii="宋体" w:hAnsi="宋体" w:eastAsia="宋体" w:cs="宋体"/>
          <w:b/>
          <w:sz w:val="28"/>
          <w:szCs w:val="28"/>
        </w:rPr>
      </w:pPr>
      <w:r>
        <w:rPr>
          <w:rFonts w:hint="eastAsia" w:ascii="宋体" w:hAnsi="宋体" w:eastAsia="宋体" w:cs="宋体"/>
          <w:b/>
          <w:sz w:val="28"/>
          <w:szCs w:val="28"/>
        </w:rPr>
        <w:t>本项目投标文件解密密码为：______________________________。</w:t>
      </w:r>
    </w:p>
    <w:p>
      <w:pPr>
        <w:pStyle w:val="5"/>
        <w:rPr>
          <w:rFonts w:hint="eastAsia" w:ascii="宋体" w:hAnsi="宋体" w:eastAsia="宋体" w:cs="宋体"/>
          <w:b/>
          <w:sz w:val="24"/>
          <w:szCs w:val="24"/>
        </w:rPr>
      </w:pPr>
      <w:r>
        <w:rPr>
          <w:rFonts w:hint="eastAsia" w:ascii="宋体" w:hAnsi="宋体" w:eastAsia="宋体" w:cs="宋体"/>
          <w:b/>
          <w:color w:val="FF0000"/>
          <w:sz w:val="24"/>
          <w:szCs w:val="24"/>
        </w:rPr>
        <w:t>【特别注意】</w:t>
      </w:r>
      <w:r>
        <w:rPr>
          <w:rFonts w:hint="eastAsia" w:ascii="宋体" w:hAnsi="宋体" w:eastAsia="宋体" w:cs="宋体"/>
          <w:b/>
          <w:color w:val="000000"/>
          <w:sz w:val="24"/>
          <w:szCs w:val="24"/>
        </w:rPr>
        <w:t>密码</w:t>
      </w:r>
      <w:r>
        <w:rPr>
          <w:rFonts w:hint="eastAsia" w:ascii="宋体" w:hAnsi="宋体" w:eastAsia="宋体" w:cs="宋体"/>
          <w:b/>
          <w:sz w:val="24"/>
          <w:szCs w:val="24"/>
        </w:rPr>
        <w:t>区分大小写，且不得使用易与数字混淆的I、l、O（或o）等字母。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hint="eastAsia" w:ascii="宋体" w:hAnsi="宋体" w:eastAsia="宋体" w:cs="宋体"/>
          <w:sz w:val="28"/>
          <w:szCs w:val="28"/>
          <w:lang w:val="en-US" w:eastAsia="zh-CN"/>
        </w:rPr>
      </w:pPr>
    </w:p>
    <w:p>
      <w:pPr>
        <w:rPr>
          <w:rFonts w:hint="eastAsia" w:ascii="宋体" w:hAnsi="宋体" w:eastAsia="宋体" w:cs="宋体"/>
        </w:rPr>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0">
    <w:nsid w:val="438DA12B"/>
    <w:multiLevelType w:val="singleLevel"/>
    <w:tmpl w:val="438DA12B"/>
    <w:lvl w:ilvl="0" w:tentative="0">
      <w:start w:val="1"/>
      <w:numFmt w:val="decimal"/>
      <w:lvlText w:val="(%1)"/>
      <w:lvlJc w:val="left"/>
      <w:pPr>
        <w:ind w:left="425" w:hanging="425"/>
      </w:pPr>
      <w:rPr>
        <w:rFonts w:hint="default"/>
      </w:rPr>
    </w:lvl>
  </w:abstractNum>
  <w:abstractNum w:abstractNumId="11">
    <w:nsid w:val="472D6470"/>
    <w:multiLevelType w:val="singleLevel"/>
    <w:tmpl w:val="472D6470"/>
    <w:lvl w:ilvl="0" w:tentative="0">
      <w:start w:val="1"/>
      <w:numFmt w:val="decimal"/>
      <w:lvlText w:val="%1."/>
      <w:lvlJc w:val="left"/>
      <w:pPr>
        <w:ind w:left="425" w:hanging="425"/>
      </w:pPr>
      <w:rPr>
        <w:rFonts w:hint="default"/>
      </w:rPr>
    </w:lvl>
  </w:abstractNum>
  <w:abstractNum w:abstractNumId="12">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3">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17">
    <w:nsid w:val="7ED17433"/>
    <w:multiLevelType w:val="singleLevel"/>
    <w:tmpl w:val="7ED17433"/>
    <w:lvl w:ilvl="0" w:tentative="0">
      <w:start w:val="1"/>
      <w:numFmt w:val="decimal"/>
      <w:lvlText w:val="（%1）"/>
      <w:lvlJc w:val="left"/>
      <w:pPr>
        <w:ind w:left="420" w:hanging="420"/>
      </w:pPr>
      <w:rPr>
        <w:rFonts w:hint="eastAsia"/>
      </w:rPr>
    </w:lvl>
  </w:abstractNum>
  <w:num w:numId="1">
    <w:abstractNumId w:val="12"/>
  </w:num>
  <w:num w:numId="2">
    <w:abstractNumId w:val="1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3"/>
  </w:num>
  <w:num w:numId="9">
    <w:abstractNumId w:val="10"/>
  </w:num>
  <w:num w:numId="10">
    <w:abstractNumId w:val="17"/>
  </w:num>
  <w:num w:numId="11">
    <w:abstractNumId w:val="11"/>
  </w:num>
  <w:num w:numId="12">
    <w:abstractNumId w:val="3"/>
  </w:num>
  <w:num w:numId="13">
    <w:abstractNumId w:val="15"/>
  </w:num>
  <w:num w:numId="14">
    <w:abstractNumId w:val="9"/>
  </w:num>
  <w:num w:numId="15">
    <w:abstractNumId w:val="7"/>
  </w:num>
  <w:num w:numId="16">
    <w:abstractNumId w:val="1"/>
  </w:num>
  <w:num w:numId="17">
    <w:abstractNumId w:val="2"/>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YWEzYzBmNTVkMjQwNzYwNTlhYWU4NjE1OTAwOTIifQ=="/>
  </w:docVars>
  <w:rsids>
    <w:rsidRoot w:val="6F600432"/>
    <w:rsid w:val="00ED3BD8"/>
    <w:rsid w:val="01BF5575"/>
    <w:rsid w:val="0371289F"/>
    <w:rsid w:val="03885E3A"/>
    <w:rsid w:val="044E0E32"/>
    <w:rsid w:val="089808CE"/>
    <w:rsid w:val="0E06452B"/>
    <w:rsid w:val="0E4F1A2E"/>
    <w:rsid w:val="0F2E7896"/>
    <w:rsid w:val="0FCE1079"/>
    <w:rsid w:val="11380EA0"/>
    <w:rsid w:val="1226519C"/>
    <w:rsid w:val="128749F0"/>
    <w:rsid w:val="12B427A8"/>
    <w:rsid w:val="13255454"/>
    <w:rsid w:val="13CE1647"/>
    <w:rsid w:val="14DB226E"/>
    <w:rsid w:val="164F7F82"/>
    <w:rsid w:val="16ED44DA"/>
    <w:rsid w:val="180D7C95"/>
    <w:rsid w:val="18644328"/>
    <w:rsid w:val="19597C05"/>
    <w:rsid w:val="1B09435D"/>
    <w:rsid w:val="1B4D72F6"/>
    <w:rsid w:val="1EB61656"/>
    <w:rsid w:val="1F0C74C8"/>
    <w:rsid w:val="1F8B663F"/>
    <w:rsid w:val="1FBC4A4A"/>
    <w:rsid w:val="20FB77F4"/>
    <w:rsid w:val="21470C8B"/>
    <w:rsid w:val="218D2B42"/>
    <w:rsid w:val="227B299A"/>
    <w:rsid w:val="23DA5DE6"/>
    <w:rsid w:val="24B7634F"/>
    <w:rsid w:val="25F74A2E"/>
    <w:rsid w:val="27CB7F20"/>
    <w:rsid w:val="27CF7A19"/>
    <w:rsid w:val="28221B0A"/>
    <w:rsid w:val="2890116A"/>
    <w:rsid w:val="2A735588"/>
    <w:rsid w:val="2A855570"/>
    <w:rsid w:val="2BEE242F"/>
    <w:rsid w:val="2ED26038"/>
    <w:rsid w:val="2EE6563F"/>
    <w:rsid w:val="30226B4B"/>
    <w:rsid w:val="30B73737"/>
    <w:rsid w:val="31B9528D"/>
    <w:rsid w:val="321626E0"/>
    <w:rsid w:val="32382656"/>
    <w:rsid w:val="33917406"/>
    <w:rsid w:val="341E7629"/>
    <w:rsid w:val="3598736F"/>
    <w:rsid w:val="36AF255F"/>
    <w:rsid w:val="380A4A95"/>
    <w:rsid w:val="3B64626A"/>
    <w:rsid w:val="3BA13AC8"/>
    <w:rsid w:val="3C601127"/>
    <w:rsid w:val="3D8F5168"/>
    <w:rsid w:val="3DAE7C70"/>
    <w:rsid w:val="3DD5344F"/>
    <w:rsid w:val="3E273018"/>
    <w:rsid w:val="3F4A7E6C"/>
    <w:rsid w:val="3FF35E0E"/>
    <w:rsid w:val="401A458F"/>
    <w:rsid w:val="40D0614F"/>
    <w:rsid w:val="41A179C6"/>
    <w:rsid w:val="493279A7"/>
    <w:rsid w:val="49E62540"/>
    <w:rsid w:val="4E740A62"/>
    <w:rsid w:val="507B7E86"/>
    <w:rsid w:val="50A54F03"/>
    <w:rsid w:val="525F5585"/>
    <w:rsid w:val="531E0F9C"/>
    <w:rsid w:val="541A1764"/>
    <w:rsid w:val="54370681"/>
    <w:rsid w:val="547A0454"/>
    <w:rsid w:val="55782BE6"/>
    <w:rsid w:val="5583158B"/>
    <w:rsid w:val="5827444F"/>
    <w:rsid w:val="58882D35"/>
    <w:rsid w:val="5ACD39D4"/>
    <w:rsid w:val="5C961BA3"/>
    <w:rsid w:val="5D5D4658"/>
    <w:rsid w:val="5FBF1411"/>
    <w:rsid w:val="62421390"/>
    <w:rsid w:val="627E55B4"/>
    <w:rsid w:val="641159CC"/>
    <w:rsid w:val="65877D17"/>
    <w:rsid w:val="66652D12"/>
    <w:rsid w:val="696E720C"/>
    <w:rsid w:val="6B193C07"/>
    <w:rsid w:val="6C5B7246"/>
    <w:rsid w:val="6C792D7D"/>
    <w:rsid w:val="6D8A5754"/>
    <w:rsid w:val="6DA46816"/>
    <w:rsid w:val="6F1572A0"/>
    <w:rsid w:val="6F40431D"/>
    <w:rsid w:val="6F4162E7"/>
    <w:rsid w:val="6F600432"/>
    <w:rsid w:val="70CC398E"/>
    <w:rsid w:val="716360A0"/>
    <w:rsid w:val="727D52C2"/>
    <w:rsid w:val="72897D89"/>
    <w:rsid w:val="73005B71"/>
    <w:rsid w:val="741E09A4"/>
    <w:rsid w:val="74701E30"/>
    <w:rsid w:val="74AB4250"/>
    <w:rsid w:val="76080058"/>
    <w:rsid w:val="76327C01"/>
    <w:rsid w:val="76FF2D0F"/>
    <w:rsid w:val="77000835"/>
    <w:rsid w:val="78561266"/>
    <w:rsid w:val="78C338C8"/>
    <w:rsid w:val="79E54EF0"/>
    <w:rsid w:val="7BB120FE"/>
    <w:rsid w:val="7C26489A"/>
    <w:rsid w:val="7D1D48E5"/>
    <w:rsid w:val="7D3E79C1"/>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4"/>
    </w:rPr>
  </w:style>
  <w:style w:type="paragraph" w:styleId="3">
    <w:name w:val="Body Text"/>
    <w:basedOn w:val="1"/>
    <w:qFormat/>
    <w:uiPriority w:val="0"/>
    <w:pPr>
      <w:widowControl/>
      <w:spacing w:after="220" w:line="180" w:lineRule="atLeast"/>
      <w:ind w:left="835"/>
    </w:pPr>
    <w:rPr>
      <w:rFonts w:ascii="Arial" w:hAnsi="Arial"/>
      <w:spacing w:val="-5"/>
      <w:kern w:val="0"/>
      <w:sz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2"/>
    <w:basedOn w:val="1"/>
    <w:qFormat/>
    <w:uiPriority w:val="0"/>
    <w:pPr>
      <w:jc w:val="left"/>
    </w:pPr>
    <w:rPr>
      <w:rFonts w:ascii="仿宋_GB2312" w:hAnsi="宋体" w:eastAsia="仿宋_GB2312"/>
    </w:rPr>
  </w:style>
  <w:style w:type="paragraph" w:styleId="6">
    <w:name w:val="Normal (Web)"/>
    <w:basedOn w:val="1"/>
    <w:unhideWhenUsed/>
    <w:qFormat/>
    <w:uiPriority w:val="99"/>
    <w:pPr>
      <w:widowControl/>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character" w:customStyle="1" w:styleId="15">
    <w:name w:val="titl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9430</Words>
  <Characters>10283</Characters>
  <Lines>0</Lines>
  <Paragraphs>0</Paragraphs>
  <TotalTime>13</TotalTime>
  <ScaleCrop>false</ScaleCrop>
  <LinksUpToDate>false</LinksUpToDate>
  <CharactersWithSpaces>12720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2022-09-26T02:01:00Z</dcterms:created>
  <dc:creator>if   you</dc:creator>
  <cp:lastModifiedBy>lenovo</cp:lastModifiedBy>
  <dcterms:modified xsi:type="dcterms:W3CDTF">2022-10-13T13:20:08Z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3595F5B524FF411ABE694B2269C56F96</vt:lpwstr>
  </property>
</Properties>
</file>