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宋体" w:hAnsi="宋体" w:eastAsia="宋体" w:cs="宋体"/>
          <w:b/>
          <w:bCs/>
          <w:sz w:val="48"/>
          <w:szCs w:val="48"/>
        </w:rPr>
      </w:pPr>
      <w:r>
        <w:rPr>
          <w:rFonts w:hint="eastAsia" w:ascii="宋体" w:hAnsi="宋体" w:eastAsia="宋体" w:cs="宋体"/>
          <w:b/>
          <w:bCs/>
          <w:sz w:val="48"/>
          <w:szCs w:val="48"/>
        </w:rPr>
        <w:t>深圳会展中心管理有限责任公司</w:t>
      </w:r>
    </w:p>
    <w:p>
      <w:pPr>
        <w:spacing w:line="0" w:lineRule="atLeast"/>
        <w:jc w:val="center"/>
        <w:rPr>
          <w:rFonts w:hint="eastAsia" w:ascii="宋体" w:hAnsi="宋体" w:eastAsia="宋体" w:cs="宋体"/>
          <w:b/>
          <w:bCs/>
          <w:sz w:val="48"/>
          <w:szCs w:val="48"/>
        </w:rPr>
      </w:pPr>
    </w:p>
    <w:p>
      <w:pPr>
        <w:spacing w:line="0" w:lineRule="atLeast"/>
        <w:jc w:val="center"/>
        <w:rPr>
          <w:rFonts w:hint="eastAsia" w:ascii="宋体" w:hAnsi="宋体" w:eastAsia="宋体" w:cs="宋体"/>
          <w:b/>
          <w:sz w:val="72"/>
          <w:szCs w:val="72"/>
          <w:lang w:val="en-US" w:eastAsia="zh-CN"/>
        </w:rPr>
      </w:pPr>
      <w:r>
        <w:rPr>
          <w:rFonts w:hint="eastAsia" w:ascii="宋体" w:hAnsi="宋体" w:eastAsia="宋体" w:cs="宋体"/>
          <w:b/>
          <w:sz w:val="72"/>
          <w:szCs w:val="72"/>
          <w:lang w:val="en-US" w:eastAsia="zh-CN"/>
        </w:rPr>
        <w:t>询比价采购文件</w:t>
      </w:r>
    </w:p>
    <w:p>
      <w:pPr>
        <w:jc w:val="center"/>
        <w:rPr>
          <w:rFonts w:hint="eastAsia" w:ascii="宋体" w:hAnsi="宋体" w:eastAsia="宋体" w:cs="宋体"/>
          <w:b/>
          <w:sz w:val="72"/>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项目名称：</w:t>
      </w:r>
      <w:r>
        <w:rPr>
          <w:rFonts w:hint="eastAsia" w:ascii="宋体" w:hAnsi="宋体" w:eastAsia="宋体" w:cs="宋体"/>
          <w:b/>
          <w:sz w:val="32"/>
          <w:szCs w:val="32"/>
          <w:lang w:val="en-US" w:eastAsia="zh-CN"/>
        </w:rPr>
        <w:t>第二十四届高交会</w:t>
      </w:r>
      <w:r>
        <w:rPr>
          <w:rFonts w:hint="eastAsia" w:ascii="宋体" w:hAnsi="宋体" w:cs="宋体"/>
          <w:b/>
          <w:sz w:val="32"/>
          <w:szCs w:val="32"/>
          <w:lang w:val="en-US" w:eastAsia="zh-CN"/>
        </w:rPr>
        <w:t>深圳</w:t>
      </w:r>
      <w:r>
        <w:rPr>
          <w:rFonts w:hint="eastAsia" w:ascii="宋体" w:hAnsi="宋体" w:eastAsia="宋体" w:cs="宋体"/>
          <w:b/>
          <w:sz w:val="32"/>
          <w:szCs w:val="32"/>
          <w:lang w:val="en-US" w:eastAsia="zh-CN"/>
        </w:rPr>
        <w:t>出租车尾屏</w:t>
      </w:r>
      <w:r>
        <w:rPr>
          <w:rFonts w:hint="eastAsia" w:ascii="宋体" w:hAnsi="宋体" w:cs="宋体"/>
          <w:b/>
          <w:sz w:val="32"/>
          <w:szCs w:val="32"/>
          <w:lang w:val="en-US" w:eastAsia="zh-CN"/>
        </w:rPr>
        <w:t>广告发布</w:t>
      </w:r>
      <w:r>
        <w:rPr>
          <w:rFonts w:hint="eastAsia" w:ascii="宋体" w:hAnsi="宋体" w:eastAsia="宋体" w:cs="宋体"/>
          <w:b/>
          <w:sz w:val="32"/>
          <w:szCs w:val="32"/>
          <w:lang w:val="en-US" w:eastAsia="zh-CN"/>
        </w:rPr>
        <w:t>项目</w:t>
      </w:r>
    </w:p>
    <w:p>
      <w:pPr>
        <w:tabs>
          <w:tab w:val="left" w:pos="2127"/>
          <w:tab w:val="left" w:pos="2694"/>
        </w:tabs>
        <w:spacing w:line="360" w:lineRule="auto"/>
        <w:ind w:firstLine="2030" w:firstLineChars="632"/>
        <w:rPr>
          <w:rFonts w:hint="eastAsia" w:ascii="宋体" w:hAnsi="宋体" w:eastAsia="宋体" w:cs="宋体"/>
          <w:b/>
          <w:sz w:val="32"/>
          <w:szCs w:val="32"/>
        </w:rPr>
      </w:pPr>
    </w:p>
    <w:p>
      <w:pPr>
        <w:tabs>
          <w:tab w:val="left" w:pos="2127"/>
          <w:tab w:val="left" w:pos="2694"/>
        </w:tabs>
        <w:spacing w:line="360" w:lineRule="auto"/>
        <w:ind w:firstLine="2030" w:firstLineChars="632"/>
        <w:rPr>
          <w:rFonts w:hint="eastAsia" w:ascii="宋体" w:hAnsi="宋体" w:eastAsia="宋体" w:cs="宋体"/>
          <w:b/>
          <w:sz w:val="32"/>
          <w:szCs w:val="32"/>
        </w:rPr>
      </w:pPr>
    </w:p>
    <w:p>
      <w:pPr>
        <w:tabs>
          <w:tab w:val="left" w:pos="2127"/>
          <w:tab w:val="left" w:pos="2694"/>
        </w:tabs>
        <w:spacing w:line="360" w:lineRule="auto"/>
        <w:jc w:val="left"/>
        <w:rPr>
          <w:rFonts w:hint="eastAsia" w:ascii="宋体" w:hAnsi="宋体" w:eastAsia="宋体" w:cs="宋体"/>
          <w:b/>
          <w:color w:val="0C0C0C"/>
          <w:sz w:val="32"/>
          <w:szCs w:val="32"/>
          <w:highlight w:val="green"/>
        </w:rPr>
      </w:pPr>
    </w:p>
    <w:p>
      <w:pPr>
        <w:tabs>
          <w:tab w:val="left" w:pos="2127"/>
          <w:tab w:val="left" w:pos="2694"/>
        </w:tabs>
        <w:spacing w:line="360" w:lineRule="auto"/>
        <w:jc w:val="left"/>
        <w:rPr>
          <w:rFonts w:hint="eastAsia" w:ascii="宋体" w:hAnsi="宋体" w:eastAsia="宋体" w:cs="宋体"/>
          <w:b/>
          <w:color w:val="0C0C0C"/>
          <w:sz w:val="32"/>
          <w:szCs w:val="32"/>
          <w:highlight w:val="green"/>
        </w:rPr>
      </w:pPr>
    </w:p>
    <w:p>
      <w:pPr>
        <w:tabs>
          <w:tab w:val="left" w:pos="2127"/>
          <w:tab w:val="left" w:pos="2694"/>
        </w:tabs>
        <w:spacing w:line="360" w:lineRule="auto"/>
        <w:jc w:val="left"/>
        <w:rPr>
          <w:rFonts w:hint="eastAsia" w:ascii="宋体" w:hAnsi="宋体" w:eastAsia="宋体" w:cs="宋体"/>
          <w:b/>
          <w:color w:val="0C0C0C"/>
          <w:sz w:val="32"/>
          <w:szCs w:val="32"/>
          <w:highlight w:val="green"/>
        </w:rPr>
      </w:pPr>
    </w:p>
    <w:p>
      <w:pPr>
        <w:tabs>
          <w:tab w:val="left" w:pos="2127"/>
          <w:tab w:val="left" w:pos="2694"/>
        </w:tabs>
        <w:spacing w:line="360" w:lineRule="auto"/>
        <w:jc w:val="left"/>
        <w:rPr>
          <w:rFonts w:hint="eastAsia" w:ascii="宋体" w:hAnsi="宋体" w:eastAsia="宋体" w:cs="宋体"/>
          <w:b/>
          <w:color w:val="0C0C0C"/>
          <w:sz w:val="32"/>
          <w:szCs w:val="32"/>
          <w:highlight w:val="green"/>
        </w:rPr>
      </w:pPr>
    </w:p>
    <w:p>
      <w:pPr>
        <w:tabs>
          <w:tab w:val="left" w:pos="2127"/>
          <w:tab w:val="left" w:pos="2694"/>
        </w:tabs>
        <w:spacing w:line="360" w:lineRule="auto"/>
        <w:jc w:val="left"/>
        <w:rPr>
          <w:rFonts w:hint="eastAsia" w:ascii="宋体" w:hAnsi="宋体" w:eastAsia="宋体" w:cs="宋体"/>
          <w:b/>
          <w:color w:val="0C0C0C"/>
          <w:sz w:val="32"/>
          <w:szCs w:val="32"/>
          <w:highlight w:val="green"/>
        </w:rPr>
      </w:pPr>
    </w:p>
    <w:p>
      <w:pPr>
        <w:tabs>
          <w:tab w:val="left" w:pos="2127"/>
          <w:tab w:val="left" w:pos="2694"/>
        </w:tabs>
        <w:spacing w:line="360" w:lineRule="auto"/>
        <w:jc w:val="left"/>
        <w:rPr>
          <w:rFonts w:hint="eastAsia" w:ascii="宋体" w:hAnsi="宋体" w:eastAsia="宋体" w:cs="宋体"/>
          <w:b/>
          <w:color w:val="0C0C0C"/>
          <w:sz w:val="32"/>
          <w:szCs w:val="32"/>
          <w:highlight w:val="green"/>
        </w:rPr>
      </w:pPr>
    </w:p>
    <w:p>
      <w:pPr>
        <w:tabs>
          <w:tab w:val="left" w:pos="2127"/>
          <w:tab w:val="left" w:pos="2694"/>
        </w:tabs>
        <w:spacing w:line="360" w:lineRule="auto"/>
        <w:jc w:val="left"/>
        <w:rPr>
          <w:rFonts w:hint="eastAsia" w:ascii="宋体" w:hAnsi="宋体" w:eastAsia="宋体" w:cs="宋体"/>
          <w:b/>
          <w:color w:val="0C0C0C"/>
          <w:sz w:val="32"/>
          <w:szCs w:val="32"/>
          <w:highlight w:val="green"/>
        </w:rPr>
      </w:pPr>
    </w:p>
    <w:p>
      <w:pPr>
        <w:tabs>
          <w:tab w:val="left" w:pos="2127"/>
          <w:tab w:val="left" w:pos="2694"/>
        </w:tabs>
        <w:spacing w:line="360" w:lineRule="auto"/>
        <w:jc w:val="left"/>
        <w:rPr>
          <w:rFonts w:hint="eastAsia" w:ascii="宋体" w:hAnsi="宋体" w:eastAsia="宋体" w:cs="宋体"/>
          <w:b/>
          <w:color w:val="0C0C0C"/>
          <w:sz w:val="32"/>
          <w:szCs w:val="32"/>
          <w:highlight w:val="green"/>
        </w:rPr>
      </w:pPr>
    </w:p>
    <w:p>
      <w:pPr>
        <w:tabs>
          <w:tab w:val="left" w:pos="2127"/>
          <w:tab w:val="left" w:pos="2694"/>
        </w:tabs>
        <w:spacing w:line="360" w:lineRule="auto"/>
        <w:jc w:val="left"/>
        <w:rPr>
          <w:rFonts w:hint="eastAsia" w:ascii="宋体" w:hAnsi="宋体" w:eastAsia="宋体" w:cs="宋体"/>
          <w:b/>
          <w:color w:val="0C0C0C"/>
          <w:sz w:val="32"/>
          <w:szCs w:val="32"/>
          <w:highlight w:val="green"/>
        </w:rPr>
      </w:pPr>
    </w:p>
    <w:p>
      <w:pPr>
        <w:tabs>
          <w:tab w:val="left" w:pos="2127"/>
          <w:tab w:val="left" w:pos="2694"/>
        </w:tabs>
        <w:spacing w:line="360" w:lineRule="auto"/>
        <w:ind w:firstLine="2030" w:firstLineChars="632"/>
        <w:rPr>
          <w:rFonts w:hint="eastAsia" w:ascii="宋体" w:hAnsi="宋体" w:eastAsia="宋体" w:cs="宋体"/>
          <w:b/>
          <w:sz w:val="32"/>
          <w:szCs w:val="32"/>
        </w:rPr>
      </w:pPr>
    </w:p>
    <w:p>
      <w:pPr>
        <w:tabs>
          <w:tab w:val="left" w:pos="2127"/>
          <w:tab w:val="left" w:pos="2694"/>
        </w:tabs>
        <w:spacing w:line="360" w:lineRule="auto"/>
        <w:ind w:firstLine="2030" w:firstLineChars="632"/>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深圳会展中心管理有限责任公司</w:t>
      </w:r>
    </w:p>
    <w:p>
      <w:pPr>
        <w:jc w:val="center"/>
        <w:rPr>
          <w:rFonts w:hint="eastAsia" w:ascii="宋体" w:hAnsi="宋体" w:eastAsia="宋体" w:cs="宋体"/>
          <w:b/>
          <w:sz w:val="32"/>
          <w:szCs w:val="32"/>
          <w:lang w:val="en-US" w:eastAsia="zh-CN"/>
        </w:rPr>
      </w:pPr>
      <w:r>
        <w:rPr>
          <w:rFonts w:hint="eastAsia" w:ascii="宋体" w:hAnsi="宋体" w:eastAsia="宋体" w:cs="宋体"/>
          <w:b/>
          <w:sz w:val="32"/>
          <w:szCs w:val="32"/>
        </w:rPr>
        <w:t>202</w:t>
      </w:r>
      <w:r>
        <w:rPr>
          <w:rFonts w:hint="eastAsia" w:ascii="宋体" w:hAnsi="宋体" w:eastAsia="宋体" w:cs="宋体"/>
          <w:b/>
          <w:sz w:val="32"/>
          <w:szCs w:val="32"/>
          <w:lang w:val="en-US" w:eastAsia="zh-CN"/>
        </w:rPr>
        <w:t>2</w:t>
      </w:r>
      <w:r>
        <w:rPr>
          <w:rFonts w:hint="eastAsia" w:ascii="宋体" w:hAnsi="宋体" w:eastAsia="宋体" w:cs="宋体"/>
          <w:b/>
          <w:sz w:val="32"/>
          <w:szCs w:val="32"/>
        </w:rPr>
        <w:t>年</w:t>
      </w:r>
      <w:r>
        <w:rPr>
          <w:rFonts w:hint="eastAsia" w:ascii="宋体" w:hAnsi="宋体" w:cs="宋体"/>
          <w:b/>
          <w:sz w:val="32"/>
          <w:szCs w:val="32"/>
          <w:lang w:val="en-US" w:eastAsia="zh-CN"/>
        </w:rPr>
        <w:t>10</w:t>
      </w:r>
      <w:r>
        <w:rPr>
          <w:rFonts w:hint="eastAsia" w:ascii="宋体" w:hAnsi="宋体" w:eastAsia="宋体" w:cs="宋体"/>
          <w:b/>
          <w:sz w:val="32"/>
          <w:szCs w:val="32"/>
        </w:rPr>
        <w:t>月</w:t>
      </w:r>
      <w:r>
        <w:rPr>
          <w:rFonts w:hint="eastAsia" w:ascii="宋体" w:hAnsi="宋体" w:eastAsia="宋体" w:cs="宋体"/>
          <w:b/>
          <w:sz w:val="32"/>
          <w:szCs w:val="32"/>
        </w:rPr>
        <w:br w:type="page"/>
      </w:r>
      <w:r>
        <w:rPr>
          <w:rFonts w:hint="eastAsia" w:ascii="宋体" w:hAnsi="宋体" w:eastAsia="宋体" w:cs="宋体"/>
          <w:b/>
          <w:sz w:val="32"/>
          <w:szCs w:val="32"/>
          <w:lang w:val="en-US" w:eastAsia="zh-CN"/>
        </w:rPr>
        <w:t>目录</w:t>
      </w:r>
    </w:p>
    <w:p>
      <w:pPr>
        <w:spacing w:before="0" w:beforeLines="0" w:after="0" w:afterLines="0" w:line="240" w:lineRule="auto"/>
        <w:ind w:left="0" w:leftChars="0" w:right="0" w:rightChars="0" w:firstLine="0" w:firstLineChars="0"/>
        <w:jc w:val="center"/>
        <w:rPr>
          <w:rFonts w:hint="eastAsia" w:ascii="宋体" w:hAnsi="宋体" w:eastAsia="宋体" w:cs="宋体"/>
        </w:rPr>
      </w:pPr>
    </w:p>
    <w:p>
      <w:pPr>
        <w:pStyle w:val="12"/>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TOC \o "1-2" \h \u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_Toc13312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 xml:space="preserve">一、 </w:t>
      </w:r>
      <w:r>
        <w:rPr>
          <w:rFonts w:hint="eastAsia" w:ascii="宋体" w:hAnsi="宋体" w:eastAsia="宋体" w:cs="宋体"/>
          <w:b/>
          <w:bCs w:val="0"/>
          <w:sz w:val="24"/>
          <w:szCs w:val="24"/>
          <w:lang w:val="en-US" w:eastAsia="zh-CN"/>
        </w:rPr>
        <w:t>参加单位须知</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_Toc13312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3</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_Toc6075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 xml:space="preserve">二、 </w:t>
      </w:r>
      <w:r>
        <w:rPr>
          <w:rFonts w:hint="eastAsia" w:ascii="宋体" w:hAnsi="宋体" w:eastAsia="宋体" w:cs="宋体"/>
          <w:b/>
          <w:bCs w:val="0"/>
          <w:sz w:val="24"/>
          <w:szCs w:val="24"/>
          <w:lang w:val="en-US" w:eastAsia="zh-CN"/>
        </w:rPr>
        <w:t>特别说明</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_Toc6075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5</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_Toc22664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 xml:space="preserve">三、 </w:t>
      </w:r>
      <w:r>
        <w:rPr>
          <w:rFonts w:hint="eastAsia" w:ascii="宋体" w:hAnsi="宋体" w:eastAsia="宋体" w:cs="宋体"/>
          <w:b/>
          <w:bCs w:val="0"/>
          <w:sz w:val="24"/>
          <w:szCs w:val="24"/>
          <w:lang w:val="en-US" w:eastAsia="zh-CN"/>
        </w:rPr>
        <w:t>投标文件编制</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_Toc22664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6</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_Toc19668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四、 项目要求</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_Toc19668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6</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_Toc7111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 xml:space="preserve">五、 </w:t>
      </w:r>
      <w:r>
        <w:rPr>
          <w:rFonts w:hint="eastAsia" w:ascii="宋体" w:hAnsi="宋体" w:eastAsia="宋体" w:cs="宋体"/>
          <w:b/>
          <w:bCs w:val="0"/>
          <w:sz w:val="24"/>
          <w:szCs w:val="24"/>
          <w:lang w:val="en-US" w:eastAsia="zh-CN"/>
        </w:rPr>
        <w:t>其他项目说明资料</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_Toc7111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7</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_Toc31641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六、 流程</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_Toc31641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7</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_Toc17804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七、 评审办法</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_Toc17804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8</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3"/>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_Toc32042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（一） 符合性检查</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_Toc32042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8</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3"/>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_Toc24797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 xml:space="preserve">（二） </w:t>
      </w:r>
      <w:r>
        <w:rPr>
          <w:rFonts w:hint="eastAsia" w:ascii="宋体" w:hAnsi="宋体" w:eastAsia="宋体" w:cs="宋体"/>
          <w:b/>
          <w:bCs w:val="0"/>
          <w:sz w:val="24"/>
          <w:szCs w:val="24"/>
          <w:lang w:val="en-US" w:eastAsia="zh-CN"/>
        </w:rPr>
        <w:t>价格</w:t>
      </w:r>
      <w:r>
        <w:rPr>
          <w:rFonts w:hint="eastAsia" w:ascii="宋体" w:hAnsi="宋体" w:eastAsia="宋体" w:cs="宋体"/>
          <w:b/>
          <w:bCs w:val="0"/>
          <w:sz w:val="24"/>
          <w:szCs w:val="24"/>
        </w:rPr>
        <w:t>评议</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_Toc24797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8</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_Toc30026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lang w:val="en-US" w:eastAsia="zh-CN"/>
        </w:rPr>
        <w:t>八、 采购结果</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_Toc30026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8</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_Toc7138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lang w:val="en-US" w:eastAsia="zh-CN"/>
        </w:rPr>
        <w:t>九、 合同条款及格式</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_Toc7138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8</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_Toc29635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附件1：报名回函</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_Toc29635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9</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_Toc16328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lang w:val="en-US" w:eastAsia="zh-CN"/>
        </w:rPr>
        <w:t>附件2：</w:t>
      </w:r>
      <w:r>
        <w:rPr>
          <w:rFonts w:hint="eastAsia" w:ascii="宋体" w:hAnsi="宋体" w:eastAsia="宋体" w:cs="宋体"/>
          <w:b/>
          <w:bCs w:val="0"/>
          <w:sz w:val="24"/>
          <w:szCs w:val="24"/>
        </w:rPr>
        <w:t>考察证明</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_Toc16328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10</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_Toc26044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lang w:val="en-US" w:eastAsia="zh-CN"/>
        </w:rPr>
        <w:t>附件3：</w:t>
      </w:r>
      <w:r>
        <w:rPr>
          <w:rFonts w:hint="eastAsia" w:ascii="宋体" w:hAnsi="宋体" w:eastAsia="宋体" w:cs="宋体"/>
          <w:b/>
          <w:bCs w:val="0"/>
          <w:sz w:val="24"/>
          <w:szCs w:val="24"/>
        </w:rPr>
        <w:t>报价一览表（货物）</w:t>
      </w:r>
      <w:r>
        <w:rPr>
          <w:rFonts w:hint="eastAsia" w:ascii="宋体" w:hAnsi="宋体" w:eastAsia="宋体" w:cs="宋体"/>
          <w:b/>
          <w:bCs w:val="0"/>
          <w:sz w:val="24"/>
          <w:szCs w:val="24"/>
          <w:highlight w:val="yellow"/>
        </w:rPr>
        <w:t>（本项目不适用）</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_Toc26044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11</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_Toc13833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lang w:val="en-US" w:eastAsia="zh-CN"/>
        </w:rPr>
        <w:t>附件4：</w:t>
      </w:r>
      <w:r>
        <w:rPr>
          <w:rFonts w:hint="eastAsia" w:ascii="宋体" w:hAnsi="宋体" w:eastAsia="宋体" w:cs="宋体"/>
          <w:b/>
          <w:bCs w:val="0"/>
          <w:sz w:val="24"/>
          <w:szCs w:val="24"/>
        </w:rPr>
        <w:t>报价一览表（服务）</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_Toc13833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12</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_Toc21239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附件</w:t>
      </w:r>
      <w:r>
        <w:rPr>
          <w:rFonts w:hint="eastAsia" w:ascii="宋体" w:hAnsi="宋体" w:eastAsia="宋体" w:cs="宋体"/>
          <w:b/>
          <w:bCs w:val="0"/>
          <w:sz w:val="24"/>
          <w:szCs w:val="24"/>
          <w:lang w:val="en-US" w:eastAsia="zh-CN"/>
        </w:rPr>
        <w:t>5</w:t>
      </w:r>
      <w:r>
        <w:rPr>
          <w:rFonts w:hint="eastAsia" w:ascii="宋体" w:hAnsi="宋体" w:eastAsia="宋体" w:cs="宋体"/>
          <w:b/>
          <w:bCs w:val="0"/>
          <w:sz w:val="24"/>
          <w:szCs w:val="24"/>
        </w:rPr>
        <w:t>：报价一览表（工程）</w:t>
      </w:r>
      <w:r>
        <w:rPr>
          <w:rFonts w:hint="eastAsia" w:ascii="宋体" w:hAnsi="宋体" w:eastAsia="宋体" w:cs="宋体"/>
          <w:b/>
          <w:bCs w:val="0"/>
          <w:sz w:val="24"/>
          <w:szCs w:val="24"/>
          <w:highlight w:val="yellow"/>
        </w:rPr>
        <w:t>（本项目不适用）</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_Toc21239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14</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_Toc5739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lang w:val="en-US" w:eastAsia="zh-CN"/>
        </w:rPr>
        <w:t>附件6：</w:t>
      </w:r>
      <w:r>
        <w:rPr>
          <w:rFonts w:hint="eastAsia" w:ascii="宋体" w:hAnsi="宋体" w:eastAsia="宋体" w:cs="宋体"/>
          <w:b/>
          <w:bCs w:val="0"/>
          <w:sz w:val="24"/>
          <w:szCs w:val="24"/>
        </w:rPr>
        <w:t>商务条款响应/偏离表</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_Toc5739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15</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_Toc10632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lang w:val="en-US" w:eastAsia="zh-CN"/>
        </w:rPr>
        <w:t>附件7：</w:t>
      </w:r>
      <w:r>
        <w:rPr>
          <w:rFonts w:hint="eastAsia" w:ascii="宋体" w:hAnsi="宋体" w:eastAsia="宋体" w:cs="宋体"/>
          <w:b/>
          <w:bCs w:val="0"/>
          <w:sz w:val="24"/>
          <w:szCs w:val="24"/>
        </w:rPr>
        <w:t xml:space="preserve"> 技术（服务）响应/偏离表</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_Toc10632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16</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_Toc4918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lang w:val="en-US" w:eastAsia="zh-CN"/>
        </w:rPr>
        <w:t>附件8：</w:t>
      </w:r>
      <w:r>
        <w:rPr>
          <w:rFonts w:hint="eastAsia" w:ascii="宋体" w:hAnsi="宋体" w:eastAsia="宋体" w:cs="宋体"/>
          <w:b/>
          <w:bCs w:val="0"/>
          <w:sz w:val="24"/>
          <w:szCs w:val="24"/>
        </w:rPr>
        <w:t>法定代表人证明书</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_Toc4918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17</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_Toc31429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附件</w:t>
      </w:r>
      <w:r>
        <w:rPr>
          <w:rFonts w:hint="eastAsia" w:ascii="宋体" w:hAnsi="宋体" w:eastAsia="宋体" w:cs="宋体"/>
          <w:b/>
          <w:bCs w:val="0"/>
          <w:sz w:val="24"/>
          <w:szCs w:val="24"/>
          <w:lang w:val="en-US" w:eastAsia="zh-CN"/>
        </w:rPr>
        <w:t>10</w:t>
      </w:r>
      <w:r>
        <w:rPr>
          <w:rFonts w:hint="eastAsia" w:ascii="宋体" w:hAnsi="宋体" w:eastAsia="宋体" w:cs="宋体"/>
          <w:b/>
          <w:bCs w:val="0"/>
          <w:sz w:val="24"/>
          <w:szCs w:val="24"/>
        </w:rPr>
        <w:t>：经营业绩一览表</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_Toc31429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19</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_Toc27965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附件</w:t>
      </w:r>
      <w:r>
        <w:rPr>
          <w:rFonts w:hint="eastAsia" w:ascii="宋体" w:hAnsi="宋体" w:eastAsia="宋体" w:cs="宋体"/>
          <w:b/>
          <w:bCs w:val="0"/>
          <w:sz w:val="24"/>
          <w:szCs w:val="24"/>
          <w:lang w:val="en-US" w:eastAsia="zh-CN"/>
        </w:rPr>
        <w:t>11</w:t>
      </w:r>
      <w:r>
        <w:rPr>
          <w:rFonts w:hint="eastAsia" w:ascii="宋体" w:hAnsi="宋体" w:eastAsia="宋体" w:cs="宋体"/>
          <w:b/>
          <w:bCs w:val="0"/>
          <w:sz w:val="24"/>
          <w:szCs w:val="24"/>
        </w:rPr>
        <w:t>：</w:t>
      </w:r>
      <w:r>
        <w:rPr>
          <w:rFonts w:hint="eastAsia" w:ascii="宋体" w:hAnsi="宋体" w:eastAsia="宋体" w:cs="宋体"/>
          <w:b/>
          <w:bCs w:val="0"/>
          <w:sz w:val="24"/>
          <w:szCs w:val="24"/>
          <w:highlight w:val="yellow"/>
        </w:rPr>
        <w:t>售后服务承诺书</w:t>
      </w:r>
      <w:r>
        <w:rPr>
          <w:rFonts w:hint="eastAsia" w:ascii="宋体" w:hAnsi="宋体" w:eastAsia="宋体" w:cs="宋体"/>
          <w:b/>
          <w:bCs w:val="0"/>
          <w:sz w:val="24"/>
          <w:szCs w:val="24"/>
          <w:highlight w:val="yellow"/>
          <w:lang w:val="en-US" w:eastAsia="zh-CN"/>
        </w:rPr>
        <w:t>/质量保修服务承诺书（服务）</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_Toc27965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20</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_Toc5527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附件</w:t>
      </w:r>
      <w:r>
        <w:rPr>
          <w:rFonts w:hint="eastAsia" w:ascii="宋体" w:hAnsi="宋体" w:eastAsia="宋体" w:cs="宋体"/>
          <w:b/>
          <w:bCs w:val="0"/>
          <w:sz w:val="24"/>
          <w:szCs w:val="24"/>
          <w:lang w:val="en-US" w:eastAsia="zh-CN"/>
        </w:rPr>
        <w:t>12</w:t>
      </w:r>
      <w:r>
        <w:rPr>
          <w:rFonts w:hint="eastAsia" w:ascii="宋体" w:hAnsi="宋体" w:eastAsia="宋体" w:cs="宋体"/>
          <w:b/>
          <w:bCs w:val="0"/>
          <w:sz w:val="24"/>
          <w:szCs w:val="24"/>
        </w:rPr>
        <w:t>：履约情况及社会信誉承诺书</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_Toc5527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21</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_Toc27576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lang w:val="en-US" w:eastAsia="zh-CN"/>
        </w:rPr>
        <w:t>附件13：</w:t>
      </w:r>
      <w:r>
        <w:rPr>
          <w:rFonts w:hint="eastAsia" w:ascii="宋体" w:hAnsi="宋体" w:eastAsia="宋体" w:cs="宋体"/>
          <w:b/>
          <w:bCs w:val="0"/>
          <w:sz w:val="24"/>
          <w:szCs w:val="24"/>
        </w:rPr>
        <w:t>投标文件密码</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_Toc27576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22</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2"/>
        <w:spacing w:line="360" w:lineRule="auto"/>
        <w:rPr>
          <w:rFonts w:hint="eastAsia" w:ascii="宋体" w:hAnsi="宋体" w:eastAsia="宋体" w:cs="宋体"/>
          <w:b/>
          <w:szCs w:val="32"/>
          <w:lang w:val="en-US" w:eastAsia="zh-CN"/>
        </w:rPr>
        <w:sectPr>
          <w:footerReference r:id="rId3" w:type="default"/>
          <w:pgSz w:w="11906" w:h="16838"/>
          <w:pgMar w:top="1134" w:right="926" w:bottom="1135" w:left="1440" w:header="0" w:footer="1020" w:gutter="0"/>
          <w:cols w:space="720" w:num="1"/>
          <w:docGrid w:type="lines" w:linePitch="312" w:charSpace="0"/>
        </w:sectPr>
      </w:pPr>
      <w:r>
        <w:rPr>
          <w:rFonts w:hint="eastAsia" w:ascii="宋体" w:hAnsi="宋体" w:eastAsia="宋体" w:cs="宋体"/>
          <w:b/>
          <w:bCs w:val="0"/>
          <w:sz w:val="24"/>
          <w:szCs w:val="24"/>
          <w:lang w:val="en-US" w:eastAsia="zh-CN"/>
        </w:rPr>
        <w:fldChar w:fldCharType="end"/>
      </w:r>
    </w:p>
    <w:p>
      <w:pPr>
        <w:numPr>
          <w:ilvl w:val="0"/>
          <w:numId w:val="1"/>
        </w:numPr>
        <w:spacing w:line="300" w:lineRule="auto"/>
        <w:ind w:left="0" w:leftChars="0" w:firstLine="420" w:firstLineChars="0"/>
        <w:outlineLvl w:val="0"/>
        <w:rPr>
          <w:rFonts w:hint="eastAsia" w:ascii="宋体" w:hAnsi="宋体" w:eastAsia="宋体" w:cs="宋体"/>
          <w:b/>
          <w:sz w:val="21"/>
          <w:szCs w:val="21"/>
        </w:rPr>
      </w:pPr>
      <w:bookmarkStart w:id="0" w:name="_Toc13312"/>
      <w:r>
        <w:rPr>
          <w:rFonts w:hint="eastAsia" w:ascii="宋体" w:hAnsi="宋体" w:eastAsia="宋体" w:cs="宋体"/>
          <w:b/>
          <w:sz w:val="21"/>
          <w:szCs w:val="21"/>
          <w:lang w:val="en-US" w:eastAsia="zh-CN"/>
        </w:rPr>
        <w:t>参加单位须知</w:t>
      </w:r>
      <w:bookmarkEnd w:id="0"/>
    </w:p>
    <w:p>
      <w:pPr>
        <w:numPr>
          <w:ilvl w:val="0"/>
          <w:numId w:val="2"/>
        </w:numPr>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hint="eastAsia" w:ascii="宋体" w:hAnsi="宋体" w:eastAsia="宋体" w:cs="宋体"/>
          <w:b/>
          <w:sz w:val="28"/>
          <w:szCs w:val="28"/>
        </w:rPr>
      </w:pPr>
      <w:r>
        <w:rPr>
          <w:rFonts w:hint="eastAsia" w:ascii="宋体" w:hAnsi="宋体" w:eastAsia="宋体" w:cs="宋体"/>
          <w:szCs w:val="21"/>
        </w:rPr>
        <w:t>用“☑”标识时表明该选项被</w:t>
      </w:r>
      <w:r>
        <w:rPr>
          <w:rFonts w:hint="eastAsia" w:ascii="宋体" w:hAnsi="宋体" w:eastAsia="宋体" w:cs="宋体"/>
          <w:szCs w:val="21"/>
          <w:lang w:val="en-US" w:eastAsia="zh-CN"/>
        </w:rPr>
        <w:t>采购</w:t>
      </w:r>
      <w:r>
        <w:rPr>
          <w:rFonts w:hint="eastAsia" w:ascii="宋体" w:hAnsi="宋体" w:eastAsia="宋体" w:cs="宋体"/>
          <w:szCs w:val="21"/>
        </w:rPr>
        <w:t>人选用，用“□”标识时表明该选项未被</w:t>
      </w:r>
      <w:r>
        <w:rPr>
          <w:rFonts w:hint="eastAsia" w:ascii="宋体" w:hAnsi="宋体" w:eastAsia="宋体" w:cs="宋体"/>
          <w:szCs w:val="21"/>
          <w:lang w:val="en-US" w:eastAsia="zh-CN"/>
        </w:rPr>
        <w:t>采购</w:t>
      </w:r>
      <w:r>
        <w:rPr>
          <w:rFonts w:hint="eastAsia" w:ascii="宋体" w:hAnsi="宋体" w:eastAsia="宋体" w:cs="宋体"/>
          <w:szCs w:val="21"/>
        </w:rPr>
        <w:t>人选用。本文件中对应模板性条款未被</w:t>
      </w:r>
      <w:r>
        <w:rPr>
          <w:rFonts w:hint="eastAsia" w:ascii="宋体" w:hAnsi="宋体" w:eastAsia="宋体" w:cs="宋体"/>
          <w:szCs w:val="21"/>
          <w:lang w:val="en-US" w:eastAsia="zh-CN"/>
        </w:rPr>
        <w:t>采购</w:t>
      </w:r>
      <w:r>
        <w:rPr>
          <w:rFonts w:hint="eastAsia" w:ascii="宋体" w:hAnsi="宋体" w:eastAsia="宋体" w:cs="宋体"/>
          <w:szCs w:val="21"/>
        </w:rPr>
        <w:t>人选用的内容，自动不适用。</w:t>
      </w:r>
    </w:p>
    <w:p>
      <w:pPr>
        <w:numPr>
          <w:ilvl w:val="0"/>
          <w:numId w:val="2"/>
        </w:numPr>
        <w:autoSpaceDE w:val="0"/>
        <w:autoSpaceDN w:val="0"/>
        <w:adjustRightInd w:val="0"/>
        <w:snapToGrid w:val="0"/>
        <w:spacing w:line="360" w:lineRule="auto"/>
        <w:ind w:firstLine="420" w:firstLineChars="200"/>
        <w:rPr>
          <w:rFonts w:hint="eastAsia" w:ascii="宋体" w:hAnsi="宋体" w:eastAsia="宋体" w:cs="宋体"/>
          <w:b/>
          <w:sz w:val="28"/>
          <w:szCs w:val="28"/>
        </w:rPr>
      </w:pPr>
      <w:r>
        <w:rPr>
          <w:rFonts w:hint="eastAsia" w:ascii="宋体" w:hAnsi="宋体" w:eastAsia="宋体" w:cs="宋体"/>
          <w:szCs w:val="21"/>
          <w:lang w:val="en-US" w:eastAsia="zh-CN"/>
        </w:rPr>
        <w:t>采购</w:t>
      </w:r>
      <w:r>
        <w:rPr>
          <w:rFonts w:hint="eastAsia" w:ascii="宋体" w:hAnsi="宋体" w:eastAsia="宋体" w:cs="宋体"/>
          <w:szCs w:val="21"/>
        </w:rPr>
        <w:t>人在编制招标文件时，示范文本中的空格部分应根据招标项目实际需求填写，无内容或不采用者应用斜画线表示或者注明“本项目不适用”。</w:t>
      </w:r>
    </w:p>
    <w:tbl>
      <w:tblPr>
        <w:tblStyle w:val="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noWrap w:val="0"/>
            <w:vAlign w:val="center"/>
          </w:tcPr>
          <w:p>
            <w:pPr>
              <w:autoSpaceDE w:val="0"/>
              <w:autoSpaceDN w:val="0"/>
              <w:adjustRightInd w:val="0"/>
              <w:snapToGrid w:val="0"/>
              <w:jc w:val="center"/>
              <w:rPr>
                <w:rFonts w:hint="eastAsia" w:ascii="宋体" w:hAnsi="宋体" w:eastAsia="宋体" w:cs="宋体"/>
                <w:b/>
                <w:sz w:val="32"/>
                <w:szCs w:val="32"/>
              </w:rPr>
            </w:pPr>
            <w:r>
              <w:rPr>
                <w:rFonts w:hint="eastAsia" w:ascii="宋体" w:hAnsi="宋体" w:eastAsia="宋体" w:cs="宋体"/>
                <w:b/>
                <w:sz w:val="32"/>
                <w:szCs w:val="32"/>
                <w:lang w:eastAsia="zh-CN"/>
              </w:rPr>
              <w:t>参加单位</w:t>
            </w:r>
            <w:r>
              <w:rPr>
                <w:rFonts w:hint="eastAsia" w:ascii="宋体" w:hAnsi="宋体" w:eastAsia="宋体" w:cs="宋体"/>
                <w:b/>
                <w:sz w:val="32"/>
                <w:szCs w:val="32"/>
              </w:rPr>
              <w:t>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条款号</w:t>
            </w:r>
          </w:p>
        </w:tc>
        <w:tc>
          <w:tcPr>
            <w:tcW w:w="1990" w:type="dxa"/>
            <w:noWrap w:val="0"/>
            <w:vAlign w:val="center"/>
          </w:tcPr>
          <w:p>
            <w:pPr>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名称</w:t>
            </w:r>
          </w:p>
        </w:tc>
        <w:tc>
          <w:tcPr>
            <w:tcW w:w="7029" w:type="dxa"/>
            <w:noWrap w:val="0"/>
            <w:vAlign w:val="center"/>
          </w:tcPr>
          <w:p>
            <w:pPr>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1</w:t>
            </w:r>
          </w:p>
        </w:tc>
        <w:tc>
          <w:tcPr>
            <w:tcW w:w="1990" w:type="dxa"/>
            <w:noWrap w:val="0"/>
            <w:vAlign w:val="center"/>
          </w:tcPr>
          <w:p>
            <w:pPr>
              <w:autoSpaceDE w:val="0"/>
              <w:autoSpaceDN w:val="0"/>
              <w:adjustRightInd w:val="0"/>
              <w:snapToGrid w:val="0"/>
              <w:jc w:val="center"/>
              <w:rPr>
                <w:rFonts w:hint="eastAsia" w:ascii="宋体" w:hAnsi="宋体" w:eastAsia="宋体" w:cs="宋体"/>
                <w:bCs/>
                <w:szCs w:val="21"/>
              </w:rPr>
            </w:pPr>
            <w:r>
              <w:rPr>
                <w:rFonts w:hint="eastAsia" w:ascii="宋体" w:hAnsi="宋体" w:eastAsia="宋体" w:cs="宋体"/>
                <w:bCs/>
                <w:szCs w:val="21"/>
                <w:lang w:val="en-US" w:eastAsia="zh-CN"/>
              </w:rPr>
              <w:t>采购</w:t>
            </w:r>
            <w:r>
              <w:rPr>
                <w:rFonts w:hint="eastAsia" w:ascii="宋体" w:hAnsi="宋体" w:eastAsia="宋体" w:cs="宋体"/>
                <w:bCs/>
                <w:szCs w:val="21"/>
              </w:rPr>
              <w:t>人</w:t>
            </w:r>
          </w:p>
        </w:tc>
        <w:tc>
          <w:tcPr>
            <w:tcW w:w="7029" w:type="dxa"/>
            <w:noWrap w:val="0"/>
            <w:vAlign w:val="center"/>
          </w:tcPr>
          <w:p>
            <w:pPr>
              <w:wordWrap w:val="0"/>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名称：深圳会展中心管理有限责任公司</w:t>
            </w:r>
          </w:p>
          <w:p>
            <w:pPr>
              <w:wordWrap w:val="0"/>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联系地址：深圳市福田区福华三路深圳会展中心</w:t>
            </w:r>
          </w:p>
          <w:p>
            <w:pPr>
              <w:wordWrap w:val="0"/>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联系人：</w:t>
            </w:r>
            <w:r>
              <w:rPr>
                <w:rFonts w:hint="eastAsia" w:ascii="宋体" w:hAnsi="宋体" w:eastAsia="宋体" w:cs="宋体"/>
                <w:color w:val="000000"/>
                <w:sz w:val="21"/>
                <w:szCs w:val="21"/>
                <w:highlight w:val="none"/>
                <w:lang w:val="en-US" w:eastAsia="zh-CN"/>
              </w:rPr>
              <w:t>黄先生</w:t>
            </w:r>
          </w:p>
          <w:p>
            <w:pPr>
              <w:wordWrap w:val="0"/>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电话：0755-8284</w:t>
            </w:r>
            <w:r>
              <w:rPr>
                <w:rFonts w:hint="eastAsia" w:ascii="宋体" w:hAnsi="宋体" w:eastAsia="宋体" w:cs="宋体"/>
                <w:color w:val="000000"/>
                <w:sz w:val="21"/>
                <w:szCs w:val="21"/>
                <w:highlight w:val="none"/>
              </w:rPr>
              <w:t>882</w:t>
            </w:r>
            <w:r>
              <w:rPr>
                <w:rFonts w:hint="eastAsia" w:ascii="宋体" w:hAnsi="宋体" w:eastAsia="宋体" w:cs="宋体"/>
                <w:color w:val="000000"/>
                <w:sz w:val="21"/>
                <w:szCs w:val="21"/>
                <w:highlight w:val="none"/>
                <w:lang w:val="en-US" w:eastAsia="zh-CN"/>
              </w:rPr>
              <w:t>2</w:t>
            </w:r>
          </w:p>
          <w:p>
            <w:pPr>
              <w:wordWrap w:val="0"/>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传真：0755-8284</w:t>
            </w:r>
            <w:r>
              <w:rPr>
                <w:rFonts w:hint="eastAsia" w:ascii="宋体" w:hAnsi="宋体" w:eastAsia="宋体" w:cs="宋体"/>
                <w:color w:val="000000"/>
                <w:sz w:val="21"/>
                <w:szCs w:val="21"/>
                <w:highlight w:val="none"/>
              </w:rPr>
              <w:t>8694</w:t>
            </w:r>
          </w:p>
          <w:p>
            <w:pPr>
              <w:wordWrap w:val="0"/>
              <w:autoSpaceDE w:val="0"/>
              <w:autoSpaceDN w:val="0"/>
              <w:adjustRightInd w:val="0"/>
              <w:snapToGrid w:val="0"/>
              <w:rPr>
                <w:rFonts w:hint="eastAsia" w:ascii="宋体" w:hAnsi="宋体" w:eastAsia="宋体" w:cs="宋体"/>
                <w:kern w:val="0"/>
                <w:szCs w:val="21"/>
                <w:highlight w:val="none"/>
                <w:u w:val="single"/>
              </w:rPr>
            </w:pPr>
            <w:r>
              <w:rPr>
                <w:rFonts w:hint="eastAsia" w:ascii="宋体" w:hAnsi="宋体" w:eastAsia="宋体" w:cs="宋体"/>
                <w:szCs w:val="21"/>
                <w:highlight w:val="none"/>
              </w:rPr>
              <w:t>邮箱：</w:t>
            </w:r>
            <w:r>
              <w:rPr>
                <w:rFonts w:hint="eastAsia" w:ascii="宋体" w:hAnsi="宋体" w:eastAsia="宋体" w:cs="宋体"/>
                <w:color w:val="000000"/>
                <w:sz w:val="21"/>
                <w:szCs w:val="21"/>
                <w:highlight w:val="none"/>
                <w:lang w:val="en-US" w:eastAsia="zh-CN"/>
              </w:rPr>
              <w:t>cghyz</w:t>
            </w:r>
            <w:r>
              <w:rPr>
                <w:rFonts w:hint="eastAsia" w:ascii="宋体" w:hAnsi="宋体" w:eastAsia="宋体" w:cs="宋体"/>
                <w:color w:val="000000"/>
                <w:sz w:val="21"/>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2</w:t>
            </w:r>
          </w:p>
        </w:tc>
        <w:tc>
          <w:tcPr>
            <w:tcW w:w="1990"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项目名称</w:t>
            </w:r>
          </w:p>
        </w:tc>
        <w:tc>
          <w:tcPr>
            <w:tcW w:w="7029" w:type="dxa"/>
            <w:noWrap w:val="0"/>
            <w:vAlign w:val="center"/>
          </w:tcPr>
          <w:p>
            <w:pPr>
              <w:autoSpaceDE/>
              <w:autoSpaceDN/>
              <w:adjustRightInd/>
              <w:snapToGrid/>
              <w:spacing w:line="360" w:lineRule="auto"/>
              <w:jc w:val="both"/>
              <w:rPr>
                <w:rFonts w:hint="eastAsia" w:ascii="宋体" w:hAnsi="宋体" w:eastAsia="宋体" w:cs="宋体"/>
                <w:color w:val="FF0000"/>
                <w:szCs w:val="21"/>
                <w:highlight w:val="none"/>
              </w:rPr>
            </w:pPr>
            <w:r>
              <w:rPr>
                <w:rFonts w:hint="eastAsia" w:ascii="宋体" w:hAnsi="宋体" w:eastAsia="宋体" w:cs="宋体"/>
                <w:b/>
                <w:sz w:val="21"/>
                <w:szCs w:val="21"/>
                <w:highlight w:val="none"/>
                <w:lang w:val="en-US" w:eastAsia="zh-CN"/>
              </w:rPr>
              <w:t>第二十四届高交会</w:t>
            </w:r>
            <w:r>
              <w:rPr>
                <w:rFonts w:hint="eastAsia" w:ascii="宋体" w:hAnsi="宋体" w:cs="宋体"/>
                <w:b/>
                <w:sz w:val="21"/>
                <w:szCs w:val="21"/>
                <w:highlight w:val="none"/>
                <w:lang w:val="en-US" w:eastAsia="zh-CN"/>
              </w:rPr>
              <w:t>深圳</w:t>
            </w:r>
            <w:r>
              <w:rPr>
                <w:rFonts w:hint="eastAsia" w:ascii="宋体" w:hAnsi="宋体" w:eastAsia="宋体" w:cs="宋体"/>
                <w:b/>
                <w:sz w:val="21"/>
                <w:szCs w:val="21"/>
                <w:highlight w:val="none"/>
                <w:lang w:val="en-US" w:eastAsia="zh-CN"/>
              </w:rPr>
              <w:t>出租车尾屏</w:t>
            </w:r>
            <w:r>
              <w:rPr>
                <w:rFonts w:hint="eastAsia" w:ascii="宋体" w:hAnsi="宋体" w:cs="宋体"/>
                <w:b/>
                <w:sz w:val="21"/>
                <w:szCs w:val="21"/>
                <w:highlight w:val="none"/>
                <w:lang w:val="en-US" w:eastAsia="zh-CN"/>
              </w:rPr>
              <w:t>广告发布</w:t>
            </w:r>
            <w:r>
              <w:rPr>
                <w:rFonts w:hint="eastAsia" w:ascii="宋体" w:hAnsi="宋体" w:eastAsia="宋体" w:cs="宋体"/>
                <w:b/>
                <w:sz w:val="21"/>
                <w:szCs w:val="21"/>
                <w:highlight w:val="no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noWrap w:val="0"/>
            <w:vAlign w:val="center"/>
          </w:tcPr>
          <w:p>
            <w:pPr>
              <w:autoSpaceDE w:val="0"/>
              <w:autoSpaceDN w:val="0"/>
              <w:adjustRightInd w:val="0"/>
              <w:snapToGrid w:val="0"/>
              <w:jc w:val="center"/>
              <w:rPr>
                <w:rFonts w:hint="eastAsia" w:ascii="宋体" w:hAnsi="宋体" w:eastAsia="宋体" w:cs="宋体"/>
                <w:szCs w:val="21"/>
              </w:rPr>
            </w:pPr>
          </w:p>
        </w:tc>
        <w:tc>
          <w:tcPr>
            <w:tcW w:w="1990"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项目类别</w:t>
            </w:r>
          </w:p>
        </w:tc>
        <w:tc>
          <w:tcPr>
            <w:tcW w:w="7029" w:type="dxa"/>
            <w:noWrap w:val="0"/>
            <w:vAlign w:val="center"/>
          </w:tcPr>
          <w:p>
            <w:pPr>
              <w:autoSpaceDE w:val="0"/>
              <w:autoSpaceDN w:val="0"/>
              <w:adjustRightInd w:val="0"/>
              <w:snapToGrid w:val="0"/>
              <w:jc w:val="left"/>
              <w:rPr>
                <w:rFonts w:hint="eastAsia" w:ascii="宋体" w:hAnsi="宋体" w:eastAsia="宋体" w:cs="宋体"/>
                <w:szCs w:val="21"/>
                <w:highlight w:val="none"/>
              </w:rPr>
            </w:pPr>
            <w:r>
              <w:rPr>
                <w:rFonts w:hint="eastAsia" w:ascii="宋体" w:hAnsi="宋体" w:eastAsia="宋体" w:cs="宋体"/>
                <w:color w:val="FF0000"/>
                <w:szCs w:val="21"/>
                <w:highlight w:val="none"/>
                <w:lang w:val="en-US" w:eastAsia="zh-CN"/>
              </w:rPr>
              <w:t>服务</w:t>
            </w:r>
            <w:r>
              <w:rPr>
                <w:rFonts w:hint="eastAsia" w:ascii="宋体" w:hAnsi="宋体" w:eastAsia="宋体" w:cs="宋体"/>
                <w:color w:val="FF0000"/>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noWrap w:val="0"/>
            <w:vAlign w:val="center"/>
          </w:tcPr>
          <w:p>
            <w:pPr>
              <w:autoSpaceDE w:val="0"/>
              <w:autoSpaceDN w:val="0"/>
              <w:adjustRightInd w:val="0"/>
              <w:snapToGrid w:val="0"/>
              <w:jc w:val="center"/>
              <w:rPr>
                <w:rFonts w:hint="eastAsia" w:ascii="宋体" w:hAnsi="宋体" w:eastAsia="宋体" w:cs="宋体"/>
                <w:szCs w:val="21"/>
              </w:rPr>
            </w:pPr>
          </w:p>
        </w:tc>
        <w:tc>
          <w:tcPr>
            <w:tcW w:w="1990"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项目介绍</w:t>
            </w:r>
          </w:p>
        </w:tc>
        <w:tc>
          <w:tcPr>
            <w:tcW w:w="7029" w:type="dxa"/>
            <w:noWrap w:val="0"/>
            <w:vAlign w:val="center"/>
          </w:tcPr>
          <w:p>
            <w:pPr>
              <w:autoSpaceDE w:val="0"/>
              <w:autoSpaceDN w:val="0"/>
              <w:adjustRightInd w:val="0"/>
              <w:snapToGrid w:val="0"/>
              <w:rPr>
                <w:rFonts w:hint="eastAsia" w:ascii="宋体" w:hAnsi="宋体" w:eastAsia="宋体" w:cs="宋体"/>
                <w:i/>
                <w:color w:val="FF0000"/>
                <w:szCs w:val="21"/>
                <w:highlight w:val="none"/>
              </w:rPr>
            </w:pPr>
            <w:r>
              <w:rPr>
                <w:rFonts w:hint="eastAsia" w:ascii="宋体" w:hAnsi="宋体" w:eastAsia="宋体" w:cs="宋体"/>
                <w:szCs w:val="21"/>
                <w:highlight w:val="none"/>
              </w:rPr>
              <w:t>高交会集成果交易、产品展示、高层论坛、项目招商、合作交流于一体，重点展示节能环保、新一代信息技术、生物、高端装备制造、新能源、新材料、新能源汽车等领域的先进技术和产品。经过多年发展，高交会已成为中国高新技术领域对外开放的重要窗口，在推动高新技术成果商品化、产业化、国际化以及促进国家、地区间的经济技术交流与合作中发挥着越来越重要的作用。2022年，第二十四届高交会即将在深圳举办，</w:t>
            </w:r>
            <w:r>
              <w:rPr>
                <w:rFonts w:hint="eastAsia" w:ascii="宋体" w:hAnsi="宋体" w:eastAsia="宋体" w:cs="宋体"/>
                <w:color w:val="000000"/>
                <w:szCs w:val="21"/>
                <w:highlight w:val="none"/>
              </w:rPr>
              <w:t>因此</w:t>
            </w:r>
            <w:r>
              <w:rPr>
                <w:rFonts w:hint="eastAsia" w:ascii="宋体" w:hAnsi="宋体" w:eastAsia="宋体" w:cs="宋体"/>
                <w:color w:val="000000"/>
                <w:szCs w:val="21"/>
                <w:highlight w:val="none"/>
                <w:lang w:eastAsia="zh-CN"/>
              </w:rPr>
              <w:t>深圳</w:t>
            </w:r>
            <w:r>
              <w:rPr>
                <w:rFonts w:hint="eastAsia" w:ascii="宋体" w:hAnsi="宋体" w:eastAsia="宋体" w:cs="宋体"/>
                <w:color w:val="000000"/>
                <w:szCs w:val="21"/>
                <w:highlight w:val="none"/>
              </w:rPr>
              <w:t>会展中心</w:t>
            </w:r>
            <w:r>
              <w:rPr>
                <w:rFonts w:hint="eastAsia" w:ascii="宋体" w:hAnsi="宋体" w:eastAsia="宋体" w:cs="宋体"/>
                <w:color w:val="000000"/>
                <w:szCs w:val="21"/>
                <w:highlight w:val="none"/>
                <w:lang w:eastAsia="zh-CN"/>
              </w:rPr>
              <w:t>需</w:t>
            </w:r>
            <w:r>
              <w:rPr>
                <w:rFonts w:hint="eastAsia" w:ascii="宋体" w:hAnsi="宋体" w:eastAsia="宋体" w:cs="宋体"/>
                <w:color w:val="000000"/>
                <w:szCs w:val="21"/>
                <w:highlight w:val="none"/>
              </w:rPr>
              <w:t>要借助</w:t>
            </w:r>
            <w:r>
              <w:rPr>
                <w:rFonts w:hint="eastAsia" w:ascii="宋体" w:hAnsi="宋体" w:eastAsia="宋体" w:cs="宋体"/>
                <w:color w:val="000000"/>
                <w:szCs w:val="21"/>
                <w:highlight w:val="none"/>
                <w:lang w:val="en-US" w:eastAsia="zh-CN"/>
              </w:rPr>
              <w:t>出租车尾屏广告</w:t>
            </w:r>
            <w:r>
              <w:rPr>
                <w:rFonts w:hint="eastAsia" w:ascii="宋体" w:hAnsi="宋体" w:eastAsia="宋体" w:cs="宋体"/>
                <w:color w:val="000000"/>
                <w:szCs w:val="21"/>
                <w:highlight w:val="none"/>
              </w:rPr>
              <w:t>优势</w:t>
            </w:r>
            <w:r>
              <w:rPr>
                <w:rFonts w:hint="eastAsia" w:ascii="宋体" w:hAnsi="宋体" w:eastAsia="宋体" w:cs="宋体"/>
                <w:color w:val="000000"/>
                <w:kern w:val="0"/>
                <w:szCs w:val="21"/>
                <w:highlight w:val="none"/>
              </w:rPr>
              <w:t>做好</w:t>
            </w:r>
            <w:r>
              <w:rPr>
                <w:rFonts w:hint="eastAsia" w:ascii="宋体" w:hAnsi="宋体" w:eastAsia="宋体" w:cs="宋体"/>
                <w:color w:val="000000"/>
                <w:kern w:val="0"/>
                <w:szCs w:val="21"/>
                <w:highlight w:val="none"/>
                <w:lang w:eastAsia="zh-CN"/>
              </w:rPr>
              <w:t>展会</w:t>
            </w:r>
            <w:r>
              <w:rPr>
                <w:rFonts w:hint="eastAsia" w:ascii="宋体" w:hAnsi="宋体" w:eastAsia="宋体" w:cs="宋体"/>
                <w:color w:val="000000"/>
                <w:kern w:val="0"/>
                <w:szCs w:val="21"/>
                <w:highlight w:val="none"/>
              </w:rPr>
              <w:t>宣传工作</w:t>
            </w:r>
            <w:r>
              <w:rPr>
                <w:rFonts w:hint="eastAsia" w:ascii="宋体" w:hAnsi="宋体" w:eastAsia="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noWrap w:val="0"/>
            <w:vAlign w:val="center"/>
          </w:tcPr>
          <w:p>
            <w:pPr>
              <w:autoSpaceDE w:val="0"/>
              <w:autoSpaceDN w:val="0"/>
              <w:adjustRightInd w:val="0"/>
              <w:snapToGrid w:val="0"/>
              <w:jc w:val="center"/>
              <w:rPr>
                <w:rFonts w:hint="eastAsia" w:ascii="宋体" w:hAnsi="宋体" w:eastAsia="宋体" w:cs="宋体"/>
                <w:szCs w:val="21"/>
              </w:rPr>
            </w:pPr>
          </w:p>
        </w:tc>
        <w:tc>
          <w:tcPr>
            <w:tcW w:w="1990"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实施地点</w:t>
            </w:r>
          </w:p>
        </w:tc>
        <w:tc>
          <w:tcPr>
            <w:tcW w:w="7029" w:type="dxa"/>
            <w:noWrap w:val="0"/>
            <w:vAlign w:val="center"/>
          </w:tcPr>
          <w:p>
            <w:pPr>
              <w:autoSpaceDE w:val="0"/>
              <w:autoSpaceDN w:val="0"/>
              <w:adjustRightInd w:val="0"/>
              <w:snapToGrid w:val="0"/>
              <w:rPr>
                <w:rFonts w:hint="eastAsia" w:ascii="宋体" w:hAnsi="宋体" w:eastAsia="宋体" w:cs="宋体"/>
                <w:szCs w:val="21"/>
                <w:highlight w:val="yellow"/>
                <w:lang w:val="en-US" w:eastAsia="zh-CN"/>
              </w:rPr>
            </w:pPr>
            <w:r>
              <w:rPr>
                <w:rFonts w:hint="eastAsia" w:ascii="宋体" w:hAnsi="宋体" w:eastAsia="宋体" w:cs="宋体"/>
                <w:szCs w:val="21"/>
                <w:highlight w:val="none"/>
                <w:lang w:val="en-US" w:eastAsia="zh-CN"/>
              </w:rPr>
              <w:t>深圳</w:t>
            </w:r>
            <w:r>
              <w:rPr>
                <w:rFonts w:hint="eastAsia" w:ascii="宋体" w:hAnsi="宋体" w:cs="宋体"/>
                <w:szCs w:val="21"/>
                <w:highlight w:val="none"/>
                <w:lang w:val="en-US" w:eastAsia="zh-CN"/>
              </w:rPr>
              <w:t>出租车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3</w:t>
            </w:r>
          </w:p>
        </w:tc>
        <w:tc>
          <w:tcPr>
            <w:tcW w:w="1990"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报名(文件获取）开始时间</w:t>
            </w:r>
          </w:p>
        </w:tc>
        <w:tc>
          <w:tcPr>
            <w:tcW w:w="7029" w:type="dxa"/>
            <w:noWrap w:val="0"/>
            <w:vAlign w:val="center"/>
          </w:tcPr>
          <w:p>
            <w:pPr>
              <w:autoSpaceDE w:val="0"/>
              <w:autoSpaceDN w:val="0"/>
              <w:adjustRightInd w:val="0"/>
              <w:snapToGrid w:val="0"/>
              <w:rPr>
                <w:rFonts w:hint="eastAsia" w:ascii="宋体" w:hAnsi="宋体" w:eastAsia="宋体" w:cs="宋体"/>
                <w:szCs w:val="21"/>
              </w:rPr>
            </w:pPr>
            <w:r>
              <w:rPr>
                <w:rFonts w:hint="eastAsia" w:ascii="宋体" w:hAnsi="宋体" w:eastAsia="宋体" w:cs="宋体"/>
                <w:color w:val="FF0000"/>
                <w:szCs w:val="21"/>
                <w:highlight w:val="yellow"/>
              </w:rPr>
              <w:t>202</w:t>
            </w:r>
            <w:r>
              <w:rPr>
                <w:rFonts w:hint="eastAsia" w:ascii="宋体" w:hAnsi="宋体" w:eastAsia="宋体" w:cs="宋体"/>
                <w:color w:val="FF0000"/>
                <w:szCs w:val="21"/>
                <w:highlight w:val="yellow"/>
                <w:lang w:val="en-US" w:eastAsia="zh-CN"/>
              </w:rPr>
              <w:t>2</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10</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14</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9</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00</w:t>
            </w:r>
            <w:r>
              <w:rPr>
                <w:rFonts w:hint="eastAsia" w:ascii="宋体" w:hAnsi="宋体" w:eastAsia="宋体" w:cs="宋体"/>
                <w:color w:val="FF0000"/>
                <w:szCs w:val="21"/>
                <w:highlight w:val="yellow"/>
              </w:rPr>
              <w:t>（</w:t>
            </w:r>
            <w:r>
              <w:rPr>
                <w:rFonts w:hint="eastAsia" w:ascii="宋体" w:hAnsi="宋体" w:eastAsia="宋体" w:cs="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noWrap w:val="0"/>
            <w:vAlign w:val="center"/>
          </w:tcPr>
          <w:p>
            <w:pPr>
              <w:autoSpaceDE w:val="0"/>
              <w:autoSpaceDN w:val="0"/>
              <w:adjustRightInd w:val="0"/>
              <w:snapToGrid w:val="0"/>
              <w:jc w:val="center"/>
              <w:rPr>
                <w:rFonts w:hint="eastAsia" w:ascii="宋体" w:hAnsi="宋体" w:eastAsia="宋体" w:cs="宋体"/>
                <w:szCs w:val="21"/>
              </w:rPr>
            </w:pPr>
          </w:p>
        </w:tc>
        <w:tc>
          <w:tcPr>
            <w:tcW w:w="1990"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kern w:val="0"/>
                <w:szCs w:val="21"/>
              </w:rPr>
              <w:t>报名方式</w:t>
            </w:r>
          </w:p>
        </w:tc>
        <w:tc>
          <w:tcPr>
            <w:tcW w:w="7029" w:type="dxa"/>
            <w:noWrap w:val="0"/>
            <w:vAlign w:val="center"/>
          </w:tcPr>
          <w:p>
            <w:pPr>
              <w:autoSpaceDE w:val="0"/>
              <w:autoSpaceDN w:val="0"/>
              <w:adjustRightInd w:val="0"/>
              <w:snapToGrid w:val="0"/>
              <w:rPr>
                <w:rFonts w:hint="eastAsia" w:ascii="宋体" w:hAnsi="宋体" w:eastAsia="宋体" w:cs="宋体"/>
                <w:szCs w:val="21"/>
              </w:rPr>
            </w:pPr>
            <w:r>
              <w:rPr>
                <w:rFonts w:hint="eastAsia" w:ascii="宋体" w:hAnsi="宋体" w:eastAsia="宋体" w:cs="宋体"/>
                <w:bCs/>
                <w:szCs w:val="21"/>
              </w:rPr>
              <w:t>完整填写本项目报名回函（详见</w:t>
            </w:r>
            <w:r>
              <w:rPr>
                <w:rFonts w:hint="eastAsia" w:ascii="宋体" w:hAnsi="宋体" w:eastAsia="宋体" w:cs="宋体"/>
                <w:bCs/>
                <w:szCs w:val="21"/>
                <w:lang w:val="en-US" w:eastAsia="zh-CN"/>
              </w:rPr>
              <w:t>附件</w:t>
            </w:r>
            <w:r>
              <w:rPr>
                <w:rFonts w:hint="eastAsia" w:ascii="宋体" w:hAnsi="宋体" w:eastAsia="宋体" w:cs="宋体"/>
                <w:bCs/>
                <w:szCs w:val="21"/>
              </w:rPr>
              <w:t>）并加盖公司公章后，按要求</w:t>
            </w:r>
            <w:r>
              <w:rPr>
                <w:rFonts w:hint="eastAsia" w:ascii="宋体" w:hAnsi="宋体" w:eastAsia="宋体" w:cs="宋体"/>
                <w:bCs/>
              </w:rPr>
              <w:t>上传至</w:t>
            </w:r>
            <w:r>
              <w:rPr>
                <w:rFonts w:hint="eastAsia" w:ascii="宋体" w:hAnsi="宋体" w:eastAsia="宋体" w:cs="宋体"/>
                <w:bCs/>
                <w:color w:val="FF0000"/>
                <w:highlight w:val="yellow"/>
                <w:u w:val="none"/>
              </w:rPr>
              <w:t>https://cg.szcec.com/sharing/djLhnABgD</w:t>
            </w:r>
            <w:r>
              <w:rPr>
                <w:rFonts w:hint="eastAsia" w:ascii="宋体" w:hAnsi="宋体" w:eastAsia="宋体" w:cs="宋体"/>
                <w:bCs/>
                <w:color w:val="FF0000"/>
                <w:highlight w:val="yellow"/>
                <w:u w:val="none"/>
                <w:lang w:val="en-US" w:eastAsia="zh-CN"/>
              </w:rPr>
              <w:t>，</w:t>
            </w:r>
            <w:r>
              <w:rPr>
                <w:rFonts w:hint="eastAsia" w:ascii="宋体" w:hAnsi="宋体" w:eastAsia="宋体" w:cs="宋体"/>
                <w:bCs/>
                <w:szCs w:val="21"/>
              </w:rPr>
              <w:t>并致电确认。</w:t>
            </w:r>
            <w:r>
              <w:rPr>
                <w:rFonts w:hint="eastAsia" w:ascii="宋体" w:hAnsi="宋体" w:eastAsia="宋体" w:cs="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noWrap w:val="0"/>
            <w:vAlign w:val="center"/>
          </w:tcPr>
          <w:p>
            <w:pPr>
              <w:autoSpaceDE w:val="0"/>
              <w:autoSpaceDN w:val="0"/>
              <w:adjustRightInd w:val="0"/>
              <w:snapToGrid w:val="0"/>
              <w:jc w:val="center"/>
              <w:rPr>
                <w:rFonts w:hint="eastAsia" w:ascii="宋体" w:hAnsi="宋体" w:eastAsia="宋体" w:cs="宋体"/>
                <w:szCs w:val="21"/>
              </w:rPr>
            </w:pPr>
          </w:p>
        </w:tc>
        <w:tc>
          <w:tcPr>
            <w:tcW w:w="1990" w:type="dxa"/>
            <w:noWrap w:val="0"/>
            <w:vAlign w:val="center"/>
          </w:tcPr>
          <w:p>
            <w:pPr>
              <w:autoSpaceDE w:val="0"/>
              <w:autoSpaceDN w:val="0"/>
              <w:adjustRightInd w:val="0"/>
              <w:snapToGrid w:val="0"/>
              <w:jc w:val="center"/>
              <w:rPr>
                <w:rFonts w:hint="eastAsia" w:ascii="宋体" w:hAnsi="宋体" w:eastAsia="宋体" w:cs="宋体"/>
                <w:kern w:val="0"/>
                <w:szCs w:val="21"/>
              </w:rPr>
            </w:pPr>
            <w:r>
              <w:rPr>
                <w:rFonts w:hint="eastAsia" w:ascii="宋体" w:hAnsi="宋体" w:eastAsia="宋体" w:cs="宋体"/>
                <w:kern w:val="0"/>
                <w:szCs w:val="21"/>
              </w:rPr>
              <w:t>招标文件获取方式</w:t>
            </w:r>
          </w:p>
        </w:tc>
        <w:tc>
          <w:tcPr>
            <w:tcW w:w="7029" w:type="dxa"/>
            <w:noWrap w:val="0"/>
            <w:vAlign w:val="center"/>
          </w:tcPr>
          <w:p>
            <w:pPr>
              <w:autoSpaceDE w:val="0"/>
              <w:autoSpaceDN w:val="0"/>
              <w:adjustRightInd w:val="0"/>
              <w:snapToGrid w:val="0"/>
              <w:rPr>
                <w:rFonts w:hint="eastAsia" w:ascii="宋体" w:hAnsi="宋体" w:eastAsia="宋体" w:cs="宋体"/>
                <w:szCs w:val="21"/>
              </w:rPr>
            </w:pPr>
            <w:r>
              <w:rPr>
                <w:rFonts w:hint="eastAsia" w:ascii="宋体" w:hAnsi="宋体" w:eastAsia="宋体" w:cs="宋体"/>
                <w:szCs w:val="21"/>
              </w:rPr>
              <w:t>深圳会展中心官网（www.szcec.com）下载。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4</w:t>
            </w:r>
          </w:p>
        </w:tc>
        <w:tc>
          <w:tcPr>
            <w:tcW w:w="1990" w:type="dxa"/>
            <w:noWrap w:val="0"/>
            <w:vAlign w:val="center"/>
          </w:tcPr>
          <w:p>
            <w:pPr>
              <w:autoSpaceDE w:val="0"/>
              <w:autoSpaceDN w:val="0"/>
              <w:adjustRightInd w:val="0"/>
              <w:snapToGrid w:val="0"/>
              <w:jc w:val="center"/>
              <w:rPr>
                <w:rFonts w:hint="eastAsia" w:ascii="宋体" w:hAnsi="宋体" w:eastAsia="宋体" w:cs="宋体"/>
                <w:kern w:val="0"/>
                <w:szCs w:val="21"/>
              </w:rPr>
            </w:pPr>
            <w:r>
              <w:rPr>
                <w:rFonts w:hint="eastAsia" w:ascii="宋体" w:hAnsi="宋体" w:eastAsia="宋体" w:cs="宋体"/>
                <w:szCs w:val="21"/>
              </w:rPr>
              <w:t>报名(文件获取）</w:t>
            </w:r>
            <w:r>
              <w:rPr>
                <w:rFonts w:hint="eastAsia" w:ascii="宋体" w:hAnsi="宋体" w:eastAsia="宋体" w:cs="宋体"/>
                <w:kern w:val="0"/>
                <w:szCs w:val="21"/>
              </w:rPr>
              <w:t>截止时间</w:t>
            </w:r>
          </w:p>
        </w:tc>
        <w:tc>
          <w:tcPr>
            <w:tcW w:w="7029" w:type="dxa"/>
            <w:noWrap w:val="0"/>
            <w:vAlign w:val="center"/>
          </w:tcPr>
          <w:p>
            <w:pPr>
              <w:autoSpaceDE w:val="0"/>
              <w:autoSpaceDN w:val="0"/>
              <w:adjustRightInd w:val="0"/>
              <w:snapToGrid w:val="0"/>
              <w:rPr>
                <w:rFonts w:hint="eastAsia" w:ascii="宋体" w:hAnsi="宋体" w:eastAsia="宋体" w:cs="宋体"/>
                <w:color w:val="FF0000"/>
                <w:szCs w:val="21"/>
                <w:highlight w:val="yellow"/>
              </w:rPr>
            </w:pPr>
            <w:r>
              <w:rPr>
                <w:rFonts w:hint="eastAsia" w:ascii="宋体" w:hAnsi="宋体" w:eastAsia="宋体" w:cs="宋体"/>
                <w:color w:val="FF0000"/>
                <w:szCs w:val="21"/>
                <w:highlight w:val="yellow"/>
              </w:rPr>
              <w:t>202</w:t>
            </w:r>
            <w:r>
              <w:rPr>
                <w:rFonts w:hint="eastAsia" w:ascii="宋体" w:hAnsi="宋体" w:eastAsia="宋体" w:cs="宋体"/>
                <w:color w:val="FF0000"/>
                <w:szCs w:val="21"/>
                <w:highlight w:val="yellow"/>
                <w:lang w:val="en-US" w:eastAsia="zh-CN"/>
              </w:rPr>
              <w:t>2</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10</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19</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9</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00</w:t>
            </w:r>
            <w:r>
              <w:rPr>
                <w:rFonts w:hint="eastAsia" w:ascii="宋体" w:hAnsi="宋体" w:eastAsia="宋体" w:cs="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5</w:t>
            </w:r>
          </w:p>
        </w:tc>
        <w:tc>
          <w:tcPr>
            <w:tcW w:w="1990" w:type="dxa"/>
            <w:noWrap w:val="0"/>
            <w:vAlign w:val="center"/>
          </w:tcPr>
          <w:p>
            <w:pPr>
              <w:autoSpaceDE w:val="0"/>
              <w:autoSpaceDN w:val="0"/>
              <w:adjustRightInd w:val="0"/>
              <w:snapToGrid w:val="0"/>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lang w:eastAsia="zh-CN"/>
              </w:rPr>
              <w:t>参加单位</w:t>
            </w:r>
            <w:r>
              <w:rPr>
                <w:rFonts w:hint="eastAsia" w:ascii="宋体" w:hAnsi="宋体" w:eastAsia="宋体" w:cs="宋体"/>
                <w:szCs w:val="21"/>
                <w:shd w:val="clear" w:color="auto" w:fill="FFFFFF"/>
              </w:rPr>
              <w:t>提出质疑</w:t>
            </w:r>
          </w:p>
          <w:p>
            <w:pPr>
              <w:autoSpaceDE w:val="0"/>
              <w:autoSpaceDN w:val="0"/>
              <w:adjustRightInd w:val="0"/>
              <w:snapToGrid w:val="0"/>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截止时间</w:t>
            </w:r>
          </w:p>
        </w:tc>
        <w:tc>
          <w:tcPr>
            <w:tcW w:w="7029" w:type="dxa"/>
            <w:noWrap w:val="0"/>
            <w:vAlign w:val="center"/>
          </w:tcPr>
          <w:p>
            <w:pPr>
              <w:autoSpaceDE w:val="0"/>
              <w:autoSpaceDN w:val="0"/>
              <w:adjustRightInd w:val="0"/>
              <w:snapToGrid w:val="0"/>
              <w:rPr>
                <w:rFonts w:hint="eastAsia" w:ascii="宋体" w:hAnsi="宋体" w:eastAsia="宋体" w:cs="宋体"/>
                <w:color w:val="FF0000"/>
                <w:szCs w:val="21"/>
                <w:highlight w:val="yellow"/>
              </w:rPr>
            </w:pPr>
            <w:r>
              <w:rPr>
                <w:rFonts w:hint="eastAsia" w:ascii="宋体" w:hAnsi="宋体" w:eastAsia="宋体" w:cs="宋体"/>
                <w:color w:val="FF0000"/>
                <w:szCs w:val="21"/>
                <w:highlight w:val="yellow"/>
              </w:rPr>
              <w:t>202</w:t>
            </w:r>
            <w:r>
              <w:rPr>
                <w:rFonts w:hint="eastAsia" w:ascii="宋体" w:hAnsi="宋体" w:eastAsia="宋体" w:cs="宋体"/>
                <w:color w:val="FF0000"/>
                <w:szCs w:val="21"/>
                <w:highlight w:val="yellow"/>
                <w:lang w:val="en-US" w:eastAsia="zh-CN"/>
              </w:rPr>
              <w:t>2</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10</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19</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9</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00</w:t>
            </w:r>
            <w:r>
              <w:rPr>
                <w:rFonts w:hint="eastAsia" w:ascii="宋体" w:hAnsi="宋体" w:eastAsia="宋体" w:cs="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noWrap w:val="0"/>
            <w:vAlign w:val="center"/>
          </w:tcPr>
          <w:p>
            <w:pPr>
              <w:autoSpaceDE w:val="0"/>
              <w:autoSpaceDN w:val="0"/>
              <w:adjustRightInd w:val="0"/>
              <w:snapToGrid w:val="0"/>
              <w:jc w:val="center"/>
              <w:rPr>
                <w:rFonts w:hint="eastAsia" w:ascii="宋体" w:hAnsi="宋体" w:eastAsia="宋体" w:cs="宋体"/>
                <w:szCs w:val="21"/>
              </w:rPr>
            </w:pPr>
          </w:p>
        </w:tc>
        <w:tc>
          <w:tcPr>
            <w:tcW w:w="1990" w:type="dxa"/>
            <w:noWrap w:val="0"/>
            <w:vAlign w:val="center"/>
          </w:tcPr>
          <w:p>
            <w:pPr>
              <w:autoSpaceDE w:val="0"/>
              <w:autoSpaceDN w:val="0"/>
              <w:adjustRightInd w:val="0"/>
              <w:snapToGrid w:val="0"/>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lang w:eastAsia="zh-CN"/>
              </w:rPr>
              <w:t>采购人</w:t>
            </w:r>
            <w:r>
              <w:rPr>
                <w:rFonts w:hint="eastAsia" w:ascii="宋体" w:hAnsi="宋体" w:eastAsia="宋体" w:cs="宋体"/>
                <w:szCs w:val="21"/>
                <w:shd w:val="clear" w:color="auto" w:fill="FFFFFF"/>
              </w:rPr>
              <w:t>澄清、修改、答疑截止时间</w:t>
            </w:r>
          </w:p>
        </w:tc>
        <w:tc>
          <w:tcPr>
            <w:tcW w:w="7029" w:type="dxa"/>
            <w:noWrap w:val="0"/>
            <w:vAlign w:val="center"/>
          </w:tcPr>
          <w:p>
            <w:pPr>
              <w:autoSpaceDE w:val="0"/>
              <w:autoSpaceDN w:val="0"/>
              <w:adjustRightInd w:val="0"/>
              <w:snapToGrid w:val="0"/>
              <w:rPr>
                <w:rFonts w:hint="eastAsia" w:ascii="宋体" w:hAnsi="宋体" w:eastAsia="宋体" w:cs="宋体"/>
                <w:color w:val="FF0000"/>
                <w:szCs w:val="21"/>
                <w:highlight w:val="yellow"/>
              </w:rPr>
            </w:pPr>
            <w:r>
              <w:rPr>
                <w:rFonts w:hint="eastAsia" w:ascii="宋体" w:hAnsi="宋体" w:eastAsia="宋体" w:cs="宋体"/>
                <w:color w:val="FF0000"/>
                <w:szCs w:val="21"/>
                <w:highlight w:val="yellow"/>
              </w:rPr>
              <w:t>202</w:t>
            </w:r>
            <w:r>
              <w:rPr>
                <w:rFonts w:hint="eastAsia" w:ascii="宋体" w:hAnsi="宋体" w:eastAsia="宋体" w:cs="宋体"/>
                <w:color w:val="FF0000"/>
                <w:szCs w:val="21"/>
                <w:highlight w:val="yellow"/>
                <w:lang w:val="en-US" w:eastAsia="zh-CN"/>
              </w:rPr>
              <w:t>2</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10</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20</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9</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00</w:t>
            </w:r>
            <w:r>
              <w:rPr>
                <w:rFonts w:hint="eastAsia" w:ascii="宋体" w:hAnsi="宋体" w:eastAsia="宋体" w:cs="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6</w:t>
            </w:r>
          </w:p>
        </w:tc>
        <w:tc>
          <w:tcPr>
            <w:tcW w:w="1990" w:type="dxa"/>
            <w:noWrap w:val="0"/>
            <w:vAlign w:val="center"/>
          </w:tcPr>
          <w:p>
            <w:pPr>
              <w:autoSpaceDE w:val="0"/>
              <w:autoSpaceDN w:val="0"/>
              <w:adjustRightInd w:val="0"/>
              <w:snapToGrid w:val="0"/>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投标文件递交截止时间</w:t>
            </w:r>
          </w:p>
        </w:tc>
        <w:tc>
          <w:tcPr>
            <w:tcW w:w="7029" w:type="dxa"/>
            <w:noWrap w:val="0"/>
            <w:vAlign w:val="center"/>
          </w:tcPr>
          <w:p>
            <w:pPr>
              <w:autoSpaceDE w:val="0"/>
              <w:autoSpaceDN w:val="0"/>
              <w:adjustRightInd w:val="0"/>
              <w:snapToGrid w:val="0"/>
              <w:rPr>
                <w:rFonts w:hint="eastAsia" w:ascii="宋体" w:hAnsi="宋体" w:eastAsia="宋体" w:cs="宋体"/>
                <w:color w:val="FF0000"/>
                <w:szCs w:val="21"/>
                <w:highlight w:val="yellow"/>
              </w:rPr>
            </w:pPr>
            <w:r>
              <w:rPr>
                <w:rFonts w:hint="eastAsia" w:ascii="宋体" w:hAnsi="宋体" w:eastAsia="宋体" w:cs="宋体"/>
                <w:color w:val="FF0000"/>
                <w:szCs w:val="21"/>
                <w:highlight w:val="yellow"/>
              </w:rPr>
              <w:t>202</w:t>
            </w:r>
            <w:r>
              <w:rPr>
                <w:rFonts w:hint="eastAsia" w:ascii="宋体" w:hAnsi="宋体" w:eastAsia="宋体" w:cs="宋体"/>
                <w:color w:val="FF0000"/>
                <w:szCs w:val="21"/>
                <w:highlight w:val="yellow"/>
                <w:lang w:val="en-US" w:eastAsia="zh-CN"/>
              </w:rPr>
              <w:t>2</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10</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20</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15</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00</w:t>
            </w:r>
            <w:r>
              <w:rPr>
                <w:rFonts w:hint="eastAsia" w:ascii="宋体" w:hAnsi="宋体" w:eastAsia="宋体" w:cs="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7</w:t>
            </w:r>
          </w:p>
        </w:tc>
        <w:tc>
          <w:tcPr>
            <w:tcW w:w="1990" w:type="dxa"/>
            <w:noWrap w:val="0"/>
            <w:vAlign w:val="center"/>
          </w:tcPr>
          <w:p>
            <w:pPr>
              <w:autoSpaceDE w:val="0"/>
              <w:autoSpaceDN w:val="0"/>
              <w:adjustRightInd w:val="0"/>
              <w:snapToGrid w:val="0"/>
              <w:jc w:val="center"/>
              <w:rPr>
                <w:rFonts w:hint="eastAsia" w:ascii="宋体" w:hAnsi="宋体" w:eastAsia="宋体" w:cs="宋体"/>
                <w:kern w:val="0"/>
                <w:szCs w:val="21"/>
              </w:rPr>
            </w:pPr>
            <w:r>
              <w:rPr>
                <w:rFonts w:hint="eastAsia" w:ascii="宋体" w:hAnsi="宋体" w:eastAsia="宋体" w:cs="宋体"/>
                <w:szCs w:val="21"/>
                <w:shd w:val="clear" w:color="auto" w:fill="FFFFFF"/>
              </w:rPr>
              <w:t>投标文件递交方式及注意事项</w:t>
            </w:r>
          </w:p>
        </w:tc>
        <w:tc>
          <w:tcPr>
            <w:tcW w:w="7029" w:type="dxa"/>
            <w:noWrap w:val="0"/>
            <w:vAlign w:val="top"/>
          </w:tcPr>
          <w:p>
            <w:pPr>
              <w:rPr>
                <w:rFonts w:hint="eastAsia" w:ascii="宋体" w:hAnsi="宋体" w:eastAsia="宋体" w:cs="宋体"/>
              </w:rPr>
            </w:pPr>
            <w:r>
              <w:rPr>
                <w:rFonts w:hint="eastAsia" w:ascii="宋体" w:hAnsi="宋体" w:eastAsia="宋体" w:cs="宋体"/>
                <w:szCs w:val="21"/>
              </w:rPr>
              <w:t>响应文件应以扫描版（PDF版）及MS Word版文件加密形式</w:t>
            </w:r>
            <w:r>
              <w:rPr>
                <w:rFonts w:hint="eastAsia" w:ascii="宋体" w:hAnsi="宋体" w:eastAsia="宋体" w:cs="宋体"/>
                <w:szCs w:val="21"/>
                <w:lang w:val="en-US" w:eastAsia="zh-CN"/>
              </w:rPr>
              <w:t>上传至</w:t>
            </w:r>
            <w:r>
              <w:rPr>
                <w:rFonts w:hint="eastAsia" w:ascii="宋体" w:hAnsi="宋体" w:eastAsia="宋体" w:cs="宋体"/>
                <w:bCs/>
                <w:color w:val="FF0000"/>
                <w:highlight w:val="yellow"/>
                <w:u w:val="none"/>
              </w:rPr>
              <w:t>https://cg.szcec.com/sharing/av3dmUJ30</w:t>
            </w:r>
            <w:r>
              <w:rPr>
                <w:rFonts w:hint="eastAsia" w:ascii="宋体" w:hAnsi="宋体" w:eastAsia="宋体" w:cs="宋体"/>
                <w:bCs/>
                <w:color w:val="FF0000"/>
                <w:highlight w:val="yellow"/>
                <w:u w:val="none"/>
                <w:lang w:val="en-US" w:eastAsia="zh-CN"/>
              </w:rPr>
              <w:t>，</w:t>
            </w:r>
            <w:r>
              <w:rPr>
                <w:rFonts w:hint="eastAsia" w:ascii="宋体" w:hAnsi="宋体" w:eastAsia="宋体" w:cs="宋体"/>
                <w:szCs w:val="21"/>
              </w:rPr>
              <w:t>并致电确认，</w:t>
            </w:r>
            <w:bookmarkStart w:id="1" w:name="_Toc478110532"/>
            <w:bookmarkStart w:id="2" w:name="_Toc478392822"/>
            <w:bookmarkStart w:id="3" w:name="_Toc478393187"/>
            <w:r>
              <w:rPr>
                <w:rFonts w:hint="eastAsia" w:ascii="宋体" w:hAnsi="宋体" w:eastAsia="宋体" w:cs="宋体"/>
              </w:rPr>
              <w:t>注意事项：</w:t>
            </w:r>
          </w:p>
          <w:p>
            <w:pPr>
              <w:pStyle w:val="11"/>
              <w:numPr>
                <w:ilvl w:val="0"/>
                <w:numId w:val="3"/>
              </w:numPr>
              <w:ind w:left="541" w:hanging="541" w:firstLineChars="0"/>
              <w:rPr>
                <w:rFonts w:hint="eastAsia" w:ascii="宋体" w:hAnsi="宋体" w:eastAsia="宋体" w:cs="宋体"/>
                <w:szCs w:val="21"/>
              </w:rPr>
            </w:pPr>
            <w:r>
              <w:rPr>
                <w:rFonts w:hint="eastAsia" w:ascii="宋体" w:hAnsi="宋体" w:eastAsia="宋体" w:cs="宋体"/>
                <w:szCs w:val="21"/>
              </w:rPr>
              <w:t>为便于开标时的解密操作，响应文件（PDF版及Word版）必须制作为一个压缩文件后再行加密，否则投标文件将被拒收。</w:t>
            </w:r>
            <w:r>
              <w:rPr>
                <w:rFonts w:hint="eastAsia" w:ascii="宋体" w:hAnsi="宋体" w:eastAsia="宋体" w:cs="宋体"/>
                <w:b/>
                <w:bCs/>
                <w:color w:val="FF0000"/>
                <w:szCs w:val="21"/>
              </w:rPr>
              <w:t>建议</w:t>
            </w:r>
            <w:r>
              <w:rPr>
                <w:rFonts w:hint="eastAsia" w:ascii="宋体" w:hAnsi="宋体" w:eastAsia="宋体" w:cs="宋体"/>
                <w:b/>
                <w:bCs/>
                <w:color w:val="FF0000"/>
                <w:szCs w:val="21"/>
                <w:lang w:val="en-US" w:eastAsia="zh-CN"/>
              </w:rPr>
              <w:t>编制文件目录</w:t>
            </w:r>
            <w:r>
              <w:rPr>
                <w:rFonts w:hint="eastAsia" w:ascii="宋体" w:hAnsi="宋体" w:eastAsia="宋体" w:cs="宋体"/>
                <w:szCs w:val="21"/>
                <w:lang w:val="en-US" w:eastAsia="zh-CN"/>
              </w:rPr>
              <w:t>并</w:t>
            </w:r>
            <w:r>
              <w:rPr>
                <w:rFonts w:hint="eastAsia" w:ascii="宋体" w:hAnsi="宋体" w:eastAsia="宋体" w:cs="宋体"/>
                <w:szCs w:val="21"/>
              </w:rPr>
              <w:t>采用winRAR或winzip等常用压缩软件进行压缩和加密。</w:t>
            </w:r>
          </w:p>
          <w:p>
            <w:pPr>
              <w:pStyle w:val="11"/>
              <w:numPr>
                <w:ilvl w:val="0"/>
                <w:numId w:val="3"/>
              </w:numPr>
              <w:ind w:left="541" w:hanging="541" w:firstLineChars="0"/>
              <w:rPr>
                <w:rFonts w:hint="eastAsia" w:ascii="宋体" w:hAnsi="宋体" w:eastAsia="宋体" w:cs="宋体"/>
                <w:szCs w:val="21"/>
              </w:rPr>
            </w:pPr>
            <w:r>
              <w:rPr>
                <w:rFonts w:hint="eastAsia" w:ascii="宋体" w:hAnsi="宋体" w:eastAsia="宋体" w:cs="宋体"/>
                <w:szCs w:val="21"/>
                <w:lang w:val="en-US" w:eastAsia="zh-CN"/>
              </w:rPr>
              <w:t>参加</w:t>
            </w:r>
            <w:r>
              <w:rPr>
                <w:rFonts w:hint="eastAsia" w:ascii="宋体" w:hAnsi="宋体" w:eastAsia="宋体" w:cs="宋体"/>
                <w:szCs w:val="21"/>
              </w:rPr>
              <w:t>单位授权代表须熟记文件密码，并在开标</w:t>
            </w:r>
            <w:r>
              <w:rPr>
                <w:rFonts w:hint="eastAsia" w:ascii="宋体" w:hAnsi="宋体" w:eastAsia="宋体" w:cs="宋体"/>
                <w:szCs w:val="21"/>
                <w:lang w:val="en-US" w:eastAsia="zh-CN"/>
              </w:rPr>
              <w:t>前按时将</w:t>
            </w:r>
            <w:r>
              <w:rPr>
                <w:rFonts w:hint="eastAsia" w:ascii="宋体" w:hAnsi="宋体" w:eastAsia="宋体" w:cs="宋体"/>
              </w:rPr>
              <w:t>投标文件</w:t>
            </w:r>
            <w:r>
              <w:rPr>
                <w:rFonts w:hint="eastAsia" w:ascii="宋体" w:hAnsi="宋体" w:eastAsia="宋体" w:cs="宋体"/>
                <w:lang w:val="en-US" w:eastAsia="zh-CN"/>
              </w:rPr>
              <w:t>解密</w:t>
            </w:r>
            <w:r>
              <w:rPr>
                <w:rFonts w:hint="eastAsia" w:ascii="宋体" w:hAnsi="宋体" w:eastAsia="宋体" w:cs="宋体"/>
              </w:rPr>
              <w:t>密码（详见附件）上传至</w:t>
            </w:r>
            <w:r>
              <w:rPr>
                <w:rFonts w:hint="eastAsia" w:ascii="宋体" w:hAnsi="宋体" w:eastAsia="宋体" w:cs="宋体"/>
                <w:bCs/>
                <w:color w:val="FF0000"/>
                <w:highlight w:val="yellow"/>
                <w:u w:val="none"/>
              </w:rPr>
              <w:t>https://cg.szcec.com/sharing/gxWRu5KdV</w:t>
            </w:r>
            <w:bookmarkStart w:id="45" w:name="_GoBack"/>
            <w:bookmarkEnd w:id="45"/>
            <w:r>
              <w:rPr>
                <w:rFonts w:hint="eastAsia" w:ascii="宋体" w:hAnsi="宋体" w:eastAsia="宋体" w:cs="宋体"/>
                <w:bCs/>
                <w:color w:val="FF0000"/>
                <w:highlight w:val="yellow"/>
                <w:u w:val="none"/>
                <w:lang w:val="en-US" w:eastAsia="zh-CN"/>
              </w:rPr>
              <w:t>，</w:t>
            </w:r>
            <w:r>
              <w:rPr>
                <w:rFonts w:hint="eastAsia" w:ascii="宋体" w:hAnsi="宋体" w:eastAsia="宋体" w:cs="宋体"/>
                <w:szCs w:val="21"/>
              </w:rPr>
              <w:t>（为确保开评标工作的保密性并兼顾效率，密码早发、晚发的，均可能导致废标的不利后果）。</w:t>
            </w:r>
          </w:p>
          <w:p>
            <w:pPr>
              <w:pStyle w:val="11"/>
              <w:numPr>
                <w:ilvl w:val="0"/>
                <w:numId w:val="3"/>
              </w:numPr>
              <w:ind w:left="541" w:hanging="541" w:firstLineChars="0"/>
              <w:rPr>
                <w:rFonts w:hint="eastAsia" w:ascii="宋体" w:hAnsi="宋体" w:eastAsia="宋体" w:cs="宋体"/>
                <w:szCs w:val="21"/>
              </w:rPr>
            </w:pPr>
            <w:r>
              <w:rPr>
                <w:rFonts w:hint="eastAsia" w:ascii="宋体" w:hAnsi="宋体" w:eastAsia="宋体" w:cs="宋体"/>
                <w:szCs w:val="21"/>
              </w:rPr>
              <w:t>所有需要加盖公章的页面均须加盖公章，要求签名之处须有相应的亲笔手写签名或法定有效的私章。</w:t>
            </w:r>
          </w:p>
          <w:p>
            <w:pPr>
              <w:pStyle w:val="11"/>
              <w:numPr>
                <w:ilvl w:val="0"/>
                <w:numId w:val="3"/>
              </w:numPr>
              <w:ind w:left="541" w:hanging="541" w:firstLineChars="0"/>
              <w:rPr>
                <w:rFonts w:hint="eastAsia" w:ascii="宋体" w:hAnsi="宋体" w:eastAsia="宋体" w:cs="宋体"/>
                <w:szCs w:val="21"/>
              </w:rPr>
            </w:pPr>
            <w:r>
              <w:rPr>
                <w:rFonts w:hint="eastAsia" w:ascii="宋体" w:hAnsi="宋体" w:eastAsia="宋体" w:cs="宋体"/>
                <w:szCs w:val="21"/>
              </w:rPr>
              <w:t>本项目实质性响应内容以盖章扫描版（PDF版）文件为准，Word版文件仅供评标时搜索文件内容之用而不作为评审依据。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8</w:t>
            </w:r>
          </w:p>
        </w:tc>
        <w:tc>
          <w:tcPr>
            <w:tcW w:w="1990" w:type="dxa"/>
            <w:noWrap w:val="0"/>
            <w:vAlign w:val="center"/>
          </w:tcPr>
          <w:p>
            <w:pPr>
              <w:autoSpaceDE w:val="0"/>
              <w:autoSpaceDN w:val="0"/>
              <w:adjustRightInd w:val="0"/>
              <w:snapToGrid w:val="0"/>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开标时间</w:t>
            </w:r>
          </w:p>
        </w:tc>
        <w:tc>
          <w:tcPr>
            <w:tcW w:w="7029" w:type="dxa"/>
            <w:noWrap w:val="0"/>
            <w:vAlign w:val="center"/>
          </w:tcPr>
          <w:p>
            <w:pPr>
              <w:rPr>
                <w:rFonts w:hint="eastAsia" w:ascii="宋体" w:hAnsi="宋体" w:eastAsia="宋体" w:cs="宋体"/>
              </w:rPr>
            </w:pPr>
            <w:r>
              <w:rPr>
                <w:rFonts w:hint="eastAsia" w:ascii="宋体" w:hAnsi="宋体" w:eastAsia="宋体" w:cs="宋体"/>
                <w:color w:val="FF0000"/>
                <w:szCs w:val="21"/>
                <w:highlight w:val="yellow"/>
              </w:rPr>
              <w:t>202</w:t>
            </w:r>
            <w:r>
              <w:rPr>
                <w:rFonts w:hint="eastAsia" w:ascii="宋体" w:hAnsi="宋体" w:eastAsia="宋体" w:cs="宋体"/>
                <w:color w:val="FF0000"/>
                <w:szCs w:val="21"/>
                <w:highlight w:val="yellow"/>
                <w:lang w:val="en-US" w:eastAsia="zh-CN"/>
              </w:rPr>
              <w:t>2</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10</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21</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9</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00</w:t>
            </w:r>
            <w:r>
              <w:rPr>
                <w:rFonts w:hint="eastAsia" w:ascii="宋体" w:hAnsi="宋体" w:eastAsia="宋体" w:cs="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noWrap w:val="0"/>
            <w:vAlign w:val="center"/>
          </w:tcPr>
          <w:p>
            <w:pPr>
              <w:autoSpaceDE w:val="0"/>
              <w:autoSpaceDN w:val="0"/>
              <w:adjustRightInd w:val="0"/>
              <w:snapToGrid w:val="0"/>
              <w:jc w:val="center"/>
              <w:rPr>
                <w:rFonts w:hint="eastAsia" w:ascii="宋体" w:hAnsi="宋体" w:eastAsia="宋体" w:cs="宋体"/>
                <w:szCs w:val="21"/>
              </w:rPr>
            </w:pPr>
          </w:p>
        </w:tc>
        <w:tc>
          <w:tcPr>
            <w:tcW w:w="1990" w:type="dxa"/>
            <w:noWrap w:val="0"/>
            <w:vAlign w:val="center"/>
          </w:tcPr>
          <w:p>
            <w:pPr>
              <w:autoSpaceDE w:val="0"/>
              <w:autoSpaceDN w:val="0"/>
              <w:adjustRightInd w:val="0"/>
              <w:snapToGrid w:val="0"/>
              <w:jc w:val="center"/>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开标密码</w:t>
            </w:r>
          </w:p>
        </w:tc>
        <w:tc>
          <w:tcPr>
            <w:tcW w:w="7029" w:type="dxa"/>
            <w:noWrap w:val="0"/>
            <w:vAlign w:val="center"/>
          </w:tcPr>
          <w:p>
            <w:pPr>
              <w:widowControl/>
              <w:numPr>
                <w:ilvl w:val="0"/>
                <w:numId w:val="0"/>
              </w:numPr>
              <w:tabs>
                <w:tab w:val="left" w:pos="0"/>
                <w:tab w:val="left" w:pos="993"/>
              </w:tabs>
              <w:adjustRightInd w:val="0"/>
              <w:snapToGrid w:val="0"/>
              <w:spacing w:line="240" w:lineRule="auto"/>
              <w:jc w:val="left"/>
              <w:rPr>
                <w:rFonts w:hint="eastAsia" w:ascii="宋体" w:hAnsi="宋体" w:eastAsia="宋体" w:cs="宋体"/>
                <w:b w:val="0"/>
                <w:bCs w:val="0"/>
                <w:color w:val="FF0000"/>
                <w:kern w:val="2"/>
                <w:sz w:val="21"/>
                <w:szCs w:val="21"/>
                <w:highlight w:val="yellow"/>
                <w:lang w:val="en-US" w:eastAsia="zh-CN" w:bidi="ar"/>
              </w:rPr>
            </w:pPr>
            <w:r>
              <w:rPr>
                <w:rFonts w:hint="eastAsia" w:ascii="宋体" w:hAnsi="宋体" w:eastAsia="宋体" w:cs="宋体"/>
                <w:b w:val="0"/>
                <w:bCs w:val="0"/>
                <w:color w:val="FF0000"/>
                <w:kern w:val="2"/>
                <w:sz w:val="21"/>
                <w:szCs w:val="21"/>
                <w:highlight w:val="yellow"/>
                <w:lang w:val="en-US" w:eastAsia="zh-CN" w:bidi="ar"/>
              </w:rPr>
              <w:t>开标密码上传要求：</w:t>
            </w:r>
          </w:p>
          <w:p>
            <w:pPr>
              <w:widowControl/>
              <w:numPr>
                <w:ilvl w:val="0"/>
                <w:numId w:val="0"/>
              </w:numPr>
              <w:tabs>
                <w:tab w:val="left" w:pos="0"/>
                <w:tab w:val="left" w:pos="993"/>
              </w:tabs>
              <w:adjustRightInd w:val="0"/>
              <w:snapToGrid w:val="0"/>
              <w:spacing w:line="240" w:lineRule="auto"/>
              <w:jc w:val="left"/>
              <w:rPr>
                <w:rFonts w:hint="eastAsia" w:ascii="宋体" w:hAnsi="宋体" w:eastAsia="宋体" w:cs="宋体"/>
                <w:color w:val="FF0000"/>
                <w:szCs w:val="21"/>
                <w:highlight w:val="yellow"/>
              </w:rPr>
            </w:pPr>
            <w:r>
              <w:rPr>
                <w:rFonts w:hint="eastAsia" w:ascii="宋体" w:hAnsi="宋体" w:eastAsia="宋体" w:cs="宋体"/>
                <w:b w:val="0"/>
                <w:bCs w:val="0"/>
                <w:color w:val="FF0000"/>
                <w:kern w:val="2"/>
                <w:sz w:val="21"/>
                <w:szCs w:val="21"/>
                <w:highlight w:val="yellow"/>
                <w:lang w:val="en-US" w:eastAsia="zh-CN" w:bidi="ar"/>
              </w:rPr>
              <w:t>请在开标前30分钟内将投标文件解密密码上传至下列指定地址：https://cg.szcec.com/sharing/gxWRu5KdV,未按时上传投标文件解密密码将失去投标资格。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noWrap w:val="0"/>
            <w:vAlign w:val="center"/>
          </w:tcPr>
          <w:p>
            <w:pPr>
              <w:autoSpaceDE w:val="0"/>
              <w:autoSpaceDN w:val="0"/>
              <w:adjustRightInd w:val="0"/>
              <w:snapToGrid w:val="0"/>
              <w:jc w:val="center"/>
              <w:rPr>
                <w:rFonts w:hint="eastAsia" w:ascii="宋体" w:hAnsi="宋体" w:eastAsia="宋体" w:cs="宋体"/>
                <w:szCs w:val="21"/>
              </w:rPr>
            </w:pPr>
          </w:p>
        </w:tc>
        <w:tc>
          <w:tcPr>
            <w:tcW w:w="1990" w:type="dxa"/>
            <w:noWrap w:val="0"/>
            <w:vAlign w:val="center"/>
          </w:tcPr>
          <w:p>
            <w:pPr>
              <w:autoSpaceDE w:val="0"/>
              <w:autoSpaceDN w:val="0"/>
              <w:adjustRightInd w:val="0"/>
              <w:snapToGrid w:val="0"/>
              <w:jc w:val="center"/>
              <w:rPr>
                <w:rFonts w:hint="eastAsia" w:ascii="宋体" w:hAnsi="宋体" w:eastAsia="宋体" w:cs="宋体"/>
                <w:szCs w:val="21"/>
                <w:shd w:val="clear" w:color="auto" w:fill="FFFFFF"/>
              </w:rPr>
            </w:pPr>
            <w:r>
              <w:rPr>
                <w:rFonts w:hint="eastAsia" w:ascii="宋体" w:hAnsi="宋体" w:eastAsia="宋体" w:cs="宋体"/>
                <w:szCs w:val="21"/>
              </w:rPr>
              <w:t>开标地点</w:t>
            </w:r>
          </w:p>
        </w:tc>
        <w:tc>
          <w:tcPr>
            <w:tcW w:w="7029" w:type="dxa"/>
            <w:noWrap w:val="0"/>
            <w:vAlign w:val="center"/>
          </w:tcPr>
          <w:p>
            <w:pPr>
              <w:autoSpaceDE w:val="0"/>
              <w:autoSpaceDN w:val="0"/>
              <w:adjustRightInd w:val="0"/>
              <w:snapToGrid w:val="0"/>
              <w:rPr>
                <w:rFonts w:hint="eastAsia" w:ascii="宋体" w:hAnsi="宋体" w:eastAsia="宋体" w:cs="宋体"/>
                <w:szCs w:val="21"/>
              </w:rPr>
            </w:pPr>
            <w:r>
              <w:rPr>
                <w:rFonts w:hint="eastAsia" w:ascii="宋体" w:hAnsi="宋体" w:eastAsia="宋体" w:cs="宋体"/>
                <w:szCs w:val="21"/>
              </w:rPr>
              <w:t>深圳会展中心</w:t>
            </w:r>
            <w:r>
              <w:rPr>
                <w:rFonts w:hint="eastAsia" w:ascii="宋体" w:hAnsi="宋体" w:eastAsia="宋体" w:cs="宋体"/>
                <w:color w:val="FF0000"/>
                <w:szCs w:val="21"/>
                <w:highlight w:val="yellow"/>
                <w:lang w:val="en-US" w:eastAsia="zh-CN"/>
              </w:rPr>
              <w:t>7103</w:t>
            </w:r>
            <w:r>
              <w:rPr>
                <w:rFonts w:hint="eastAsia" w:ascii="宋体" w:hAnsi="宋体" w:eastAsia="宋体" w:cs="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9</w:t>
            </w:r>
          </w:p>
        </w:tc>
        <w:tc>
          <w:tcPr>
            <w:tcW w:w="1990" w:type="dxa"/>
            <w:tcBorders>
              <w:top w:val="single" w:color="auto" w:sz="4" w:space="0"/>
              <w:left w:val="single" w:color="auto" w:sz="4" w:space="0"/>
              <w:right w:val="single" w:color="auto" w:sz="4" w:space="0"/>
            </w:tcBorders>
            <w:noWrap w:val="0"/>
            <w:vAlign w:val="center"/>
          </w:tcPr>
          <w:p>
            <w:pPr>
              <w:autoSpaceDE w:val="0"/>
              <w:autoSpaceDN w:val="0"/>
              <w:adjustRightInd w:val="0"/>
              <w:snapToGrid w:val="0"/>
              <w:jc w:val="center"/>
              <w:rPr>
                <w:rFonts w:hint="eastAsia" w:ascii="宋体" w:hAnsi="宋体" w:eastAsia="宋体" w:cs="宋体"/>
                <w:kern w:val="0"/>
                <w:szCs w:val="21"/>
              </w:rPr>
            </w:pPr>
            <w:r>
              <w:rPr>
                <w:rFonts w:hint="eastAsia" w:ascii="宋体" w:hAnsi="宋体" w:eastAsia="宋体" w:cs="宋体"/>
                <w:kern w:val="0"/>
                <w:szCs w:val="21"/>
              </w:rPr>
              <w:t>是否接受</w:t>
            </w:r>
          </w:p>
          <w:p>
            <w:pPr>
              <w:autoSpaceDE w:val="0"/>
              <w:autoSpaceDN w:val="0"/>
              <w:adjustRightInd w:val="0"/>
              <w:snapToGrid w:val="0"/>
              <w:jc w:val="center"/>
              <w:rPr>
                <w:rFonts w:hint="eastAsia" w:ascii="宋体" w:hAnsi="宋体" w:eastAsia="宋体" w:cs="宋体"/>
                <w:kern w:val="0"/>
                <w:szCs w:val="21"/>
              </w:rPr>
            </w:pPr>
            <w:r>
              <w:rPr>
                <w:rFonts w:hint="eastAsia" w:ascii="宋体" w:hAnsi="宋体" w:eastAsia="宋体" w:cs="宋体"/>
                <w:kern w:val="0"/>
                <w:szCs w:val="21"/>
              </w:rPr>
              <w:t>联合体投标</w:t>
            </w:r>
          </w:p>
        </w:tc>
        <w:tc>
          <w:tcPr>
            <w:tcW w:w="7029" w:type="dxa"/>
            <w:tcBorders>
              <w:top w:val="single" w:color="auto" w:sz="4" w:space="0"/>
              <w:left w:val="single" w:color="auto" w:sz="4" w:space="0"/>
            </w:tcBorders>
            <w:noWrap w:val="0"/>
            <w:vAlign w:val="center"/>
          </w:tcPr>
          <w:p>
            <w:pPr>
              <w:autoSpaceDE w:val="0"/>
              <w:autoSpaceDN w:val="0"/>
              <w:adjustRightInd w:val="0"/>
              <w:snapToGrid w:val="0"/>
              <w:rPr>
                <w:rFonts w:hint="eastAsia" w:ascii="宋体" w:hAnsi="宋体" w:eastAsia="宋体" w:cs="宋体"/>
                <w:color w:val="FF0000"/>
                <w:kern w:val="2"/>
                <w:sz w:val="21"/>
                <w:szCs w:val="21"/>
                <w:highlight w:val="yellow"/>
                <w:lang w:val="en-US" w:eastAsia="zh-CN" w:bidi="ar-SA"/>
              </w:rPr>
            </w:pPr>
            <w:r>
              <w:rPr>
                <w:rFonts w:hint="eastAsia" w:ascii="宋体" w:hAnsi="宋体" w:eastAsia="宋体" w:cs="宋体"/>
                <w:kern w:val="0"/>
                <w:szCs w:val="21"/>
                <w:lang w:eastAsia="zh-CN"/>
              </w:rPr>
              <w:t>☑</w:t>
            </w:r>
            <w:r>
              <w:rPr>
                <w:rFonts w:hint="eastAsia" w:ascii="宋体" w:hAnsi="宋体" w:eastAsia="宋体" w:cs="宋体"/>
                <w:color w:val="FF0000"/>
                <w:kern w:val="2"/>
                <w:sz w:val="21"/>
                <w:szCs w:val="21"/>
                <w:highlight w:val="yellow"/>
                <w:lang w:val="en-US" w:eastAsia="zh-CN" w:bidi="ar-SA"/>
              </w:rPr>
              <w:t>不接受</w:t>
            </w:r>
          </w:p>
          <w:p>
            <w:pPr>
              <w:autoSpaceDE w:val="0"/>
              <w:autoSpaceDN w:val="0"/>
              <w:adjustRightInd w:val="0"/>
              <w:snapToGrid w:val="0"/>
              <w:rPr>
                <w:rFonts w:hint="eastAsia" w:ascii="宋体" w:hAnsi="宋体" w:eastAsia="宋体" w:cs="宋体"/>
                <w:kern w:val="0"/>
                <w:szCs w:val="21"/>
              </w:rPr>
            </w:pPr>
            <w:r>
              <w:rPr>
                <w:rFonts w:hint="eastAsia" w:ascii="宋体" w:hAnsi="宋体" w:eastAsia="宋体" w:cs="宋体"/>
                <w:color w:val="FF0000"/>
                <w:kern w:val="2"/>
                <w:sz w:val="21"/>
                <w:szCs w:val="21"/>
                <w:highlight w:val="yellow"/>
                <w:lang w:val="en-US" w:eastAsia="zh-CN" w:bidi="ar-SA"/>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10</w:t>
            </w:r>
          </w:p>
        </w:tc>
        <w:tc>
          <w:tcPr>
            <w:tcW w:w="1990" w:type="dxa"/>
            <w:noWrap w:val="0"/>
            <w:vAlign w:val="center"/>
          </w:tcPr>
          <w:p>
            <w:pPr>
              <w:autoSpaceDE w:val="0"/>
              <w:autoSpaceDN w:val="0"/>
              <w:adjustRightInd w:val="0"/>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现场踏勘</w:t>
            </w:r>
          </w:p>
        </w:tc>
        <w:tc>
          <w:tcPr>
            <w:tcW w:w="7029" w:type="dxa"/>
            <w:noWrap w:val="0"/>
            <w:vAlign w:val="center"/>
          </w:tcPr>
          <w:p>
            <w:pPr>
              <w:numPr>
                <w:ilvl w:val="0"/>
                <w:numId w:val="4"/>
              </w:numPr>
              <w:tabs>
                <w:tab w:val="left" w:pos="281"/>
                <w:tab w:val="left" w:pos="541"/>
              </w:tabs>
              <w:snapToGrid w:val="0"/>
              <w:spacing w:after="156" w:afterLines="50"/>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en-US" w:eastAsia="zh-CN" w:bidi="ar-SA"/>
              </w:rPr>
              <w:t>不组织。可在公开招标开始后至公开招标结束前自行踏勘。</w:t>
            </w:r>
          </w:p>
          <w:p>
            <w:pPr>
              <w:numPr>
                <w:ilvl w:val="0"/>
                <w:numId w:val="4"/>
              </w:numPr>
              <w:tabs>
                <w:tab w:val="left" w:pos="281"/>
                <w:tab w:val="left" w:pos="541"/>
              </w:tabs>
              <w:snapToGrid w:val="0"/>
              <w:spacing w:after="156" w:afterLines="5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□组织，踏勘要求：</w:t>
            </w:r>
          </w:p>
          <w:p>
            <w:pPr>
              <w:pStyle w:val="11"/>
              <w:numPr>
                <w:ilvl w:val="0"/>
                <w:numId w:val="5"/>
              </w:numPr>
              <w:tabs>
                <w:tab w:val="left" w:pos="541"/>
              </w:tabs>
              <w:snapToGrid w:val="0"/>
              <w:ind w:left="805" w:hanging="227"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参加单位是否必须参加：</w:t>
            </w:r>
          </w:p>
          <w:p>
            <w:pPr>
              <w:pStyle w:val="11"/>
              <w:tabs>
                <w:tab w:val="left" w:pos="541"/>
              </w:tabs>
              <w:snapToGrid w:val="0"/>
              <w:ind w:left="805" w:firstLine="8" w:firstLineChars="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□是（若不参加，将因投标文件不完整导致失去本项目投标资格）</w:t>
            </w:r>
          </w:p>
          <w:p>
            <w:pPr>
              <w:pStyle w:val="11"/>
              <w:tabs>
                <w:tab w:val="left" w:pos="541"/>
              </w:tabs>
              <w:snapToGrid w:val="0"/>
              <w:spacing w:after="156" w:afterLines="50"/>
              <w:ind w:left="805" w:firstLine="8" w:firstLineChars="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□否（可选择不参加，不影响投标资格但可能会产生不利后果）</w:t>
            </w:r>
          </w:p>
          <w:p>
            <w:pPr>
              <w:pStyle w:val="11"/>
              <w:numPr>
                <w:ilvl w:val="0"/>
                <w:numId w:val="6"/>
              </w:numPr>
              <w:tabs>
                <w:tab w:val="left" w:pos="541"/>
              </w:tabs>
              <w:snapToGrid w:val="0"/>
              <w:spacing w:after="156" w:afterLines="50"/>
              <w:ind w:left="805" w:hanging="224"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采购人定于</w:t>
            </w:r>
            <w:r>
              <w:rPr>
                <w:rFonts w:hint="eastAsia" w:ascii="宋体" w:hAnsi="宋体" w:eastAsia="宋体" w:cs="宋体"/>
                <w:color w:val="FF0000"/>
                <w:kern w:val="2"/>
                <w:sz w:val="21"/>
                <w:szCs w:val="21"/>
                <w:highlight w:val="yellow"/>
                <w:lang w:val="en-US" w:eastAsia="zh-CN" w:bidi="ar-SA"/>
              </w:rPr>
              <w:t>202×-××-×× ××: ××</w:t>
            </w:r>
            <w:r>
              <w:rPr>
                <w:rFonts w:hint="eastAsia" w:ascii="宋体" w:hAnsi="宋体" w:eastAsia="宋体" w:cs="宋体"/>
                <w:kern w:val="0"/>
                <w:sz w:val="21"/>
                <w:szCs w:val="21"/>
                <w:lang w:val="en-US" w:eastAsia="zh-CN" w:bidi="ar-SA"/>
              </w:rPr>
              <w:t>邀请参加单位人员察看现场并讲解项目需求；参加单位应指派完全符合疫情防控要求的人员参加本项目的现场踏勘。</w:t>
            </w:r>
          </w:p>
          <w:p>
            <w:pPr>
              <w:pStyle w:val="11"/>
              <w:numPr>
                <w:ilvl w:val="0"/>
                <w:numId w:val="6"/>
              </w:numPr>
              <w:tabs>
                <w:tab w:val="left" w:pos="541"/>
              </w:tabs>
              <w:snapToGrid w:val="0"/>
              <w:spacing w:after="156" w:afterLines="50"/>
              <w:ind w:left="805" w:hanging="224"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参加单位须持《现场考察证明》（格式见附件）参加现场踏勘，并在完成现场踏勘后交由采购人管理人员签字确认，并附于投标文件中。</w:t>
            </w:r>
          </w:p>
          <w:p>
            <w:pPr>
              <w:pStyle w:val="11"/>
              <w:numPr>
                <w:ilvl w:val="0"/>
                <w:numId w:val="6"/>
              </w:numPr>
              <w:tabs>
                <w:tab w:val="left" w:pos="541"/>
              </w:tabs>
              <w:snapToGrid w:val="0"/>
              <w:spacing w:after="156" w:afterLines="50"/>
              <w:ind w:left="805" w:hanging="224"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11"/>
              <w:numPr>
                <w:ilvl w:val="0"/>
                <w:numId w:val="6"/>
              </w:numPr>
              <w:tabs>
                <w:tab w:val="left" w:pos="541"/>
              </w:tabs>
              <w:snapToGrid w:val="0"/>
              <w:spacing w:after="156" w:afterLines="50"/>
              <w:ind w:left="805" w:hanging="224"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鉴</w:t>
            </w:r>
            <w:r>
              <w:rPr>
                <w:rFonts w:hint="eastAsia" w:ascii="宋体" w:hAnsi="宋体" w:eastAsia="宋体" w:cs="宋体"/>
                <w:kern w:val="0"/>
              </w:rPr>
              <w:t>于疫情防控要求，所有入场人员需持</w:t>
            </w:r>
            <w:r>
              <w:rPr>
                <w:rFonts w:hint="eastAsia" w:ascii="宋体" w:hAnsi="宋体" w:eastAsia="宋体" w:cs="宋体"/>
                <w:color w:val="FF0000"/>
                <w:kern w:val="0"/>
                <w:highlight w:val="yellow"/>
                <w:lang w:val="en-US" w:eastAsia="zh-CN"/>
              </w:rPr>
              <w:t>24</w:t>
            </w:r>
            <w:r>
              <w:rPr>
                <w:rFonts w:hint="eastAsia" w:ascii="宋体" w:hAnsi="宋体" w:eastAsia="宋体" w:cs="宋体"/>
                <w:color w:val="FF0000"/>
                <w:kern w:val="0"/>
                <w:highlight w:val="yellow"/>
              </w:rPr>
              <w:t>小时</w:t>
            </w:r>
            <w:r>
              <w:rPr>
                <w:rFonts w:hint="eastAsia" w:ascii="宋体" w:hAnsi="宋体" w:eastAsia="宋体" w:cs="宋体"/>
                <w:kern w:val="0"/>
              </w:rPr>
              <w:t>核酸检测阴性结果，</w:t>
            </w:r>
            <w:r>
              <w:rPr>
                <w:rFonts w:hint="eastAsia" w:ascii="宋体" w:hAnsi="宋体" w:eastAsia="宋体" w:cs="宋体"/>
                <w:kern w:val="0"/>
                <w:lang w:eastAsia="zh-CN"/>
              </w:rPr>
              <w:t>参加单位</w:t>
            </w:r>
            <w:r>
              <w:rPr>
                <w:rFonts w:hint="eastAsia" w:ascii="宋体" w:hAnsi="宋体" w:eastAsia="宋体" w:cs="宋体"/>
                <w:kern w:val="0"/>
              </w:rPr>
              <w:t>须至少提前</w:t>
            </w:r>
            <w:r>
              <w:rPr>
                <w:rFonts w:hint="eastAsia" w:ascii="宋体" w:hAnsi="宋体" w:eastAsia="宋体" w:cs="宋体"/>
                <w:kern w:val="0"/>
                <w:lang w:val="en-US" w:eastAsia="zh-CN"/>
              </w:rPr>
              <w:t>1</w:t>
            </w:r>
            <w:r>
              <w:rPr>
                <w:rFonts w:hint="eastAsia" w:ascii="宋体" w:hAnsi="宋体" w:eastAsia="宋体" w:cs="宋体"/>
                <w:kern w:val="0"/>
              </w:rPr>
              <w:t>天与踏勘联系人预约。否则，将可能导致</w:t>
            </w:r>
            <w:r>
              <w:rPr>
                <w:rFonts w:hint="eastAsia" w:ascii="宋体" w:hAnsi="宋体" w:eastAsia="宋体" w:cs="宋体"/>
                <w:kern w:val="0"/>
                <w:lang w:eastAsia="zh-CN"/>
              </w:rPr>
              <w:t>参加单位</w:t>
            </w:r>
            <w:r>
              <w:rPr>
                <w:rFonts w:hint="eastAsia" w:ascii="宋体" w:hAnsi="宋体" w:eastAsia="宋体" w:cs="宋体"/>
                <w:kern w:val="0"/>
              </w:rPr>
              <w:t>不能进入踏勘现场的不利后果。</w:t>
            </w:r>
            <w:r>
              <w:rPr>
                <w:rFonts w:hint="eastAsia" w:ascii="宋体" w:hAnsi="宋体" w:eastAsia="宋体" w:cs="宋体"/>
                <w:kern w:val="0"/>
                <w:lang w:eastAsia="zh-CN"/>
              </w:rPr>
              <w:t>参加单位</w:t>
            </w:r>
            <w:r>
              <w:rPr>
                <w:rFonts w:hint="eastAsia" w:ascii="宋体" w:hAnsi="宋体" w:eastAsia="宋体" w:cs="宋体"/>
                <w:kern w:val="0"/>
              </w:rPr>
              <w:t>必须保证所安排的踏勘人员完全符合政府主管部门及</w:t>
            </w:r>
            <w:r>
              <w:rPr>
                <w:rFonts w:hint="eastAsia" w:ascii="宋体" w:hAnsi="宋体" w:eastAsia="宋体" w:cs="宋体"/>
                <w:kern w:val="0"/>
                <w:lang w:eastAsia="zh-CN"/>
              </w:rPr>
              <w:t>采购人</w:t>
            </w:r>
            <w:r>
              <w:rPr>
                <w:rFonts w:hint="eastAsia" w:ascii="宋体" w:hAnsi="宋体" w:eastAsia="宋体" w:cs="宋体"/>
                <w:kern w:val="0"/>
              </w:rPr>
              <w:t>疫情防控要求，否则由此带来的一切责任和风险均由</w:t>
            </w:r>
            <w:r>
              <w:rPr>
                <w:rFonts w:hint="eastAsia" w:ascii="宋体" w:hAnsi="宋体" w:eastAsia="宋体" w:cs="宋体"/>
                <w:kern w:val="0"/>
                <w:lang w:eastAsia="zh-CN"/>
              </w:rPr>
              <w:t>参加单位</w:t>
            </w:r>
            <w:r>
              <w:rPr>
                <w:rFonts w:hint="eastAsia" w:ascii="宋体" w:hAnsi="宋体" w:eastAsia="宋体" w:cs="宋体"/>
                <w:kern w:val="0"/>
              </w:rPr>
              <w:t>负责。且</w:t>
            </w:r>
            <w:r>
              <w:rPr>
                <w:rFonts w:hint="eastAsia" w:ascii="宋体" w:hAnsi="宋体" w:eastAsia="宋体" w:cs="宋体"/>
                <w:kern w:val="0"/>
                <w:lang w:eastAsia="zh-CN"/>
              </w:rPr>
              <w:t>采购人</w:t>
            </w:r>
            <w:r>
              <w:rPr>
                <w:rFonts w:hint="eastAsia" w:ascii="宋体" w:hAnsi="宋体" w:eastAsia="宋体" w:cs="宋体"/>
                <w:kern w:val="0"/>
              </w:rPr>
              <w:t>有权拒绝未预约备案人员参加本项目踏勘活动。</w:t>
            </w:r>
            <w:r>
              <w:rPr>
                <w:rFonts w:hint="eastAsia" w:ascii="宋体" w:hAnsi="宋体" w:eastAsia="宋体" w:cs="宋体"/>
                <w:b/>
                <w:color w:val="FF0000"/>
                <w:kern w:val="0"/>
              </w:rPr>
              <w:t>（特别注意：各</w:t>
            </w:r>
            <w:r>
              <w:rPr>
                <w:rFonts w:hint="eastAsia" w:ascii="宋体" w:hAnsi="宋体" w:eastAsia="宋体" w:cs="宋体"/>
                <w:b/>
                <w:color w:val="FF0000"/>
                <w:kern w:val="0"/>
                <w:lang w:eastAsia="zh-CN"/>
              </w:rPr>
              <w:t>参加单位</w:t>
            </w:r>
            <w:r>
              <w:rPr>
                <w:rFonts w:hint="eastAsia" w:ascii="宋体" w:hAnsi="宋体" w:eastAsia="宋体" w:cs="宋体"/>
                <w:b/>
                <w:color w:val="FF0000"/>
                <w:kern w:val="0"/>
              </w:rPr>
              <w:t>不得指派属于</w:t>
            </w:r>
            <w:r>
              <w:rPr>
                <w:rFonts w:hint="eastAsia" w:ascii="宋体" w:hAnsi="宋体" w:eastAsia="宋体" w:cs="宋体"/>
                <w:b/>
                <w:color w:val="FF0000"/>
                <w:kern w:val="0"/>
                <w:lang w:val="en-US" w:eastAsia="zh-CN"/>
              </w:rPr>
              <w:t>高风险</w:t>
            </w:r>
            <w:r>
              <w:rPr>
                <w:rFonts w:hint="eastAsia" w:ascii="宋体" w:hAnsi="宋体" w:eastAsia="宋体" w:cs="宋体"/>
                <w:b/>
                <w:color w:val="FF0000"/>
                <w:kern w:val="0"/>
              </w:rPr>
              <w:t>、</w:t>
            </w:r>
            <w:r>
              <w:rPr>
                <w:rFonts w:hint="eastAsia" w:ascii="宋体" w:hAnsi="宋体" w:eastAsia="宋体" w:cs="宋体"/>
                <w:b/>
                <w:color w:val="FF0000"/>
                <w:kern w:val="0"/>
                <w:lang w:val="en-US" w:eastAsia="zh-CN"/>
              </w:rPr>
              <w:t>中风险</w:t>
            </w:r>
            <w:r>
              <w:rPr>
                <w:rFonts w:hint="eastAsia" w:ascii="宋体" w:hAnsi="宋体" w:eastAsia="宋体" w:cs="宋体"/>
                <w:b/>
                <w:color w:val="FF0000"/>
                <w:kern w:val="0"/>
              </w:rPr>
              <w:t>、</w:t>
            </w:r>
            <w:r>
              <w:rPr>
                <w:rFonts w:hint="eastAsia" w:ascii="宋体" w:hAnsi="宋体" w:eastAsia="宋体" w:cs="宋体"/>
                <w:b/>
                <w:color w:val="FF0000"/>
                <w:kern w:val="0"/>
                <w:lang w:val="en-US" w:eastAsia="zh-CN"/>
              </w:rPr>
              <w:t>低风险</w:t>
            </w:r>
            <w:r>
              <w:rPr>
                <w:rFonts w:hint="eastAsia" w:ascii="宋体" w:hAnsi="宋体" w:eastAsia="宋体" w:cs="宋体"/>
                <w:b/>
                <w:color w:val="FF0000"/>
                <w:kern w:val="0"/>
              </w:rPr>
              <w:t>、</w:t>
            </w:r>
            <w:r>
              <w:rPr>
                <w:rFonts w:hint="eastAsia" w:ascii="宋体" w:hAnsi="宋体" w:eastAsia="宋体" w:cs="宋体"/>
                <w:b/>
                <w:color w:val="FF0000"/>
                <w:kern w:val="0"/>
                <w:lang w:val="en-US" w:eastAsia="zh-CN"/>
              </w:rPr>
              <w:t>三区</w:t>
            </w:r>
            <w:r>
              <w:rPr>
                <w:rFonts w:hint="eastAsia" w:ascii="宋体" w:hAnsi="宋体" w:eastAsia="宋体" w:cs="宋体"/>
                <w:b/>
                <w:color w:val="FF0000"/>
                <w:kern w:val="0"/>
              </w:rPr>
              <w:t>人员作为本项目的</w:t>
            </w:r>
            <w:r>
              <w:rPr>
                <w:rFonts w:hint="eastAsia" w:ascii="宋体" w:hAnsi="宋体" w:eastAsia="宋体" w:cs="宋体"/>
                <w:b/>
                <w:color w:val="FF0000"/>
                <w:kern w:val="0"/>
                <w:lang w:val="en-US" w:eastAsia="zh-CN"/>
              </w:rPr>
              <w:t>踏勘</w:t>
            </w:r>
            <w:r>
              <w:rPr>
                <w:rFonts w:hint="eastAsia" w:ascii="宋体" w:hAnsi="宋体" w:eastAsia="宋体" w:cs="宋体"/>
                <w:b/>
                <w:color w:val="FF0000"/>
                <w:kern w:val="0"/>
              </w:rPr>
              <w:t>人员）</w:t>
            </w:r>
          </w:p>
          <w:p>
            <w:pPr>
              <w:pStyle w:val="11"/>
              <w:numPr>
                <w:ilvl w:val="0"/>
                <w:numId w:val="6"/>
              </w:numPr>
              <w:tabs>
                <w:tab w:val="left" w:pos="541"/>
              </w:tabs>
              <w:snapToGrid w:val="0"/>
              <w:ind w:left="805" w:hanging="224"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踏勘联系人：×××</w:t>
            </w:r>
          </w:p>
          <w:p>
            <w:pPr>
              <w:pStyle w:val="11"/>
              <w:tabs>
                <w:tab w:val="left" w:pos="541"/>
              </w:tabs>
              <w:snapToGrid w:val="0"/>
              <w:ind w:left="805" w:firstLine="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电话：</w:t>
            </w:r>
            <w:r>
              <w:rPr>
                <w:rFonts w:hint="eastAsia" w:ascii="宋体" w:hAnsi="宋体" w:eastAsia="宋体" w:cs="宋体"/>
                <w:color w:val="FF0000"/>
                <w:kern w:val="0"/>
                <w:sz w:val="21"/>
                <w:szCs w:val="21"/>
                <w:highlight w:val="yellow"/>
                <w:lang w:val="en-US" w:eastAsia="zh-CN" w:bidi="ar-SA"/>
              </w:rPr>
              <w:t>0755-8284××××,移动电话：××××</w:t>
            </w:r>
          </w:p>
          <w:p>
            <w:pPr>
              <w:pStyle w:val="11"/>
              <w:tabs>
                <w:tab w:val="left" w:pos="541"/>
              </w:tabs>
              <w:snapToGrid w:val="0"/>
              <w:ind w:left="805" w:firstLine="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集合地点：</w:t>
            </w:r>
            <w:r>
              <w:rPr>
                <w:rFonts w:hint="eastAsia" w:ascii="宋体" w:hAnsi="宋体" w:eastAsia="宋体" w:cs="宋体"/>
                <w:color w:val="FF0000"/>
                <w:kern w:val="0"/>
                <w:sz w:val="21"/>
                <w:szCs w:val="21"/>
                <w:highlight w:val="yellow"/>
                <w:lang w:val="en-US" w:eastAsia="zh-CN" w:bidi="ar-SA"/>
              </w:rPr>
              <w:t>××××××××××××××</w:t>
            </w:r>
          </w:p>
          <w:p>
            <w:pPr>
              <w:pStyle w:val="11"/>
              <w:tabs>
                <w:tab w:val="left" w:pos="541"/>
              </w:tabs>
              <w:snapToGrid w:val="0"/>
              <w:ind w:left="0" w:leftChars="0" w:firstLine="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1</w:t>
            </w:r>
          </w:p>
        </w:tc>
        <w:tc>
          <w:tcPr>
            <w:tcW w:w="1990" w:type="dxa"/>
            <w:noWrap w:val="0"/>
            <w:vAlign w:val="center"/>
          </w:tcPr>
          <w:p>
            <w:pPr>
              <w:autoSpaceDE w:val="0"/>
              <w:autoSpaceDN w:val="0"/>
              <w:adjustRightInd w:val="0"/>
              <w:snapToGrid w:val="0"/>
              <w:jc w:val="center"/>
              <w:rPr>
                <w:rFonts w:hint="eastAsia" w:ascii="宋体" w:hAnsi="宋体" w:eastAsia="宋体" w:cs="宋体"/>
                <w:kern w:val="0"/>
                <w:szCs w:val="21"/>
              </w:rPr>
            </w:pPr>
            <w:r>
              <w:rPr>
                <w:rFonts w:hint="eastAsia" w:ascii="宋体" w:hAnsi="宋体" w:eastAsia="宋体" w:cs="宋体"/>
                <w:kern w:val="0"/>
                <w:szCs w:val="21"/>
              </w:rPr>
              <w:t>评标方法</w:t>
            </w:r>
          </w:p>
        </w:tc>
        <w:tc>
          <w:tcPr>
            <w:tcW w:w="7029" w:type="dxa"/>
            <w:noWrap w:val="0"/>
            <w:vAlign w:val="center"/>
          </w:tcPr>
          <w:p>
            <w:pPr>
              <w:autoSpaceDE w:val="0"/>
              <w:autoSpaceDN w:val="0"/>
              <w:adjustRightInd w:val="0"/>
              <w:snapToGrid w:val="0"/>
              <w:rPr>
                <w:rFonts w:hint="eastAsia" w:ascii="宋体" w:hAnsi="宋体" w:eastAsia="宋体" w:cs="宋体"/>
                <w:color w:val="FF0000"/>
                <w:kern w:val="0"/>
                <w:szCs w:val="21"/>
              </w:rPr>
            </w:pPr>
            <w:r>
              <w:rPr>
                <w:rFonts w:hint="eastAsia" w:ascii="宋体" w:hAnsi="宋体" w:eastAsia="宋体" w:cs="宋体"/>
                <w:color w:val="FF0000"/>
                <w:kern w:val="0"/>
                <w:szCs w:val="21"/>
                <w:highlight w:val="yellow"/>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2</w:t>
            </w:r>
          </w:p>
        </w:tc>
        <w:tc>
          <w:tcPr>
            <w:tcW w:w="1990"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推荐中标</w:t>
            </w:r>
          </w:p>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候选人数量</w:t>
            </w:r>
          </w:p>
        </w:tc>
        <w:tc>
          <w:tcPr>
            <w:tcW w:w="7029" w:type="dxa"/>
            <w:noWrap w:val="0"/>
            <w:vAlign w:val="center"/>
          </w:tcPr>
          <w:p>
            <w:pPr>
              <w:autoSpaceDE w:val="0"/>
              <w:autoSpaceDN w:val="0"/>
              <w:adjustRightInd w:val="0"/>
              <w:snapToGrid w:val="0"/>
              <w:rPr>
                <w:rFonts w:hint="eastAsia" w:ascii="宋体" w:hAnsi="宋体" w:eastAsia="宋体" w:cs="宋体"/>
                <w:color w:val="FF0000"/>
                <w:kern w:val="0"/>
                <w:szCs w:val="21"/>
              </w:rPr>
            </w:pPr>
            <w:r>
              <w:rPr>
                <w:rFonts w:hint="eastAsia" w:ascii="宋体" w:hAnsi="宋体" w:eastAsia="宋体" w:cs="宋体"/>
                <w:color w:val="FF0000"/>
                <w:szCs w:val="21"/>
                <w:highlight w:val="yellow"/>
              </w:rPr>
              <w:t>☑</w:t>
            </w:r>
            <w:r>
              <w:rPr>
                <w:rFonts w:hint="eastAsia" w:ascii="宋体" w:hAnsi="宋体" w:eastAsia="宋体" w:cs="宋体"/>
                <w:color w:val="FF0000"/>
                <w:kern w:val="0"/>
                <w:szCs w:val="21"/>
                <w:highlight w:val="yellow"/>
              </w:rPr>
              <w:t>内部招标评标小组推荐的中标候选人数：</w:t>
            </w:r>
            <w:r>
              <w:rPr>
                <w:rFonts w:hint="eastAsia" w:ascii="宋体" w:hAnsi="宋体" w:eastAsia="宋体" w:cs="宋体"/>
                <w:color w:val="FF0000"/>
                <w:kern w:val="0"/>
                <w:szCs w:val="21"/>
                <w:highlight w:val="yellow"/>
                <w:u w:val="single"/>
              </w:rPr>
              <w:t>1个</w:t>
            </w:r>
            <w:r>
              <w:rPr>
                <w:rFonts w:hint="eastAsia" w:ascii="宋体" w:hAnsi="宋体" w:eastAsia="宋体" w:cs="宋体"/>
                <w:color w:val="FF0000"/>
                <w:kern w:val="0"/>
                <w:szCs w:val="21"/>
                <w:highlight w:val="yellow"/>
              </w:rPr>
              <w:t>。</w:t>
            </w:r>
          </w:p>
        </w:tc>
      </w:tr>
    </w:tbl>
    <w:p>
      <w:pPr>
        <w:numPr>
          <w:ilvl w:val="0"/>
          <w:numId w:val="1"/>
        </w:numPr>
        <w:spacing w:line="300" w:lineRule="auto"/>
        <w:ind w:left="0" w:leftChars="0" w:firstLine="420" w:firstLineChars="0"/>
        <w:outlineLvl w:val="0"/>
        <w:rPr>
          <w:rFonts w:hint="eastAsia" w:ascii="宋体" w:hAnsi="宋体" w:eastAsia="宋体" w:cs="宋体"/>
          <w:b/>
          <w:sz w:val="21"/>
          <w:szCs w:val="21"/>
        </w:rPr>
      </w:pPr>
      <w:bookmarkStart w:id="4" w:name="_Toc6075"/>
      <w:r>
        <w:rPr>
          <w:rFonts w:hint="eastAsia" w:ascii="宋体" w:hAnsi="宋体" w:eastAsia="宋体" w:cs="宋体"/>
          <w:b/>
          <w:sz w:val="21"/>
          <w:szCs w:val="21"/>
          <w:lang w:val="en-US" w:eastAsia="zh-CN"/>
        </w:rPr>
        <w:t>特别说明</w:t>
      </w:r>
      <w:bookmarkEnd w:id="4"/>
    </w:p>
    <w:p>
      <w:pPr>
        <w:pStyle w:val="11"/>
        <w:numPr>
          <w:ilvl w:val="0"/>
          <w:numId w:val="7"/>
        </w:numPr>
        <w:spacing w:line="360" w:lineRule="auto"/>
        <w:ind w:left="0" w:firstLine="420" w:firstLineChars="0"/>
        <w:rPr>
          <w:rFonts w:hint="eastAsia" w:ascii="宋体" w:hAnsi="宋体" w:eastAsia="宋体" w:cs="宋体"/>
          <w:szCs w:val="21"/>
        </w:rPr>
      </w:pPr>
      <w:bookmarkStart w:id="5" w:name="_Toc45028463"/>
      <w:bookmarkStart w:id="6" w:name="_Toc478387747"/>
      <w:bookmarkStart w:id="7" w:name="_Toc517278751"/>
      <w:r>
        <w:rPr>
          <w:rFonts w:hint="eastAsia" w:ascii="宋体" w:hAnsi="宋体" w:eastAsia="宋体" w:cs="宋体"/>
          <w:szCs w:val="21"/>
          <w:lang w:val="en-US" w:eastAsia="zh-CN"/>
        </w:rPr>
        <w:t>参加单位</w:t>
      </w:r>
      <w:r>
        <w:rPr>
          <w:rFonts w:hint="eastAsia" w:ascii="宋体" w:hAnsi="宋体" w:eastAsia="宋体" w:cs="宋体"/>
          <w:szCs w:val="21"/>
        </w:rPr>
        <w:t>必须具备开展</w:t>
      </w:r>
      <w:r>
        <w:rPr>
          <w:rFonts w:hint="eastAsia" w:ascii="宋体" w:hAnsi="宋体" w:eastAsia="宋体" w:cs="宋体"/>
          <w:szCs w:val="21"/>
          <w:lang w:val="en-US" w:eastAsia="zh-CN"/>
        </w:rPr>
        <w:t>投标</w:t>
      </w:r>
      <w:r>
        <w:rPr>
          <w:rFonts w:hint="eastAsia" w:ascii="宋体" w:hAnsi="宋体" w:eastAsia="宋体" w:cs="宋体"/>
          <w:szCs w:val="21"/>
        </w:rPr>
        <w:t>所需的基本网络设备及网络环境。</w:t>
      </w:r>
      <w:r>
        <w:rPr>
          <w:rFonts w:hint="eastAsia" w:ascii="宋体" w:hAnsi="宋体" w:eastAsia="宋体" w:cs="宋体"/>
          <w:szCs w:val="21"/>
          <w:lang w:val="en-US" w:eastAsia="zh-CN"/>
        </w:rPr>
        <w:t>参加单位</w:t>
      </w:r>
      <w:r>
        <w:rPr>
          <w:rFonts w:hint="eastAsia" w:ascii="宋体" w:hAnsi="宋体" w:eastAsia="宋体" w:cs="宋体"/>
          <w:szCs w:val="21"/>
        </w:rPr>
        <w:t>应自行承担因不具备上述条件或网络环境不佳而导致的无法按要求正常参与本项目</w:t>
      </w:r>
      <w:r>
        <w:rPr>
          <w:rFonts w:hint="eastAsia" w:ascii="宋体" w:hAnsi="宋体" w:eastAsia="宋体" w:cs="宋体"/>
          <w:szCs w:val="21"/>
          <w:lang w:val="en-US" w:eastAsia="zh-CN"/>
        </w:rPr>
        <w:t>投</w:t>
      </w:r>
      <w:r>
        <w:rPr>
          <w:rFonts w:hint="eastAsia" w:ascii="宋体" w:hAnsi="宋体" w:eastAsia="宋体" w:cs="宋体"/>
          <w:szCs w:val="21"/>
        </w:rPr>
        <w:t>标工作的后果，亦不得因此对本项目招标结果提出异议。</w:t>
      </w:r>
    </w:p>
    <w:p>
      <w:pPr>
        <w:pStyle w:val="11"/>
        <w:numPr>
          <w:ilvl w:val="0"/>
          <w:numId w:val="7"/>
        </w:numPr>
        <w:spacing w:line="360" w:lineRule="auto"/>
        <w:ind w:left="0" w:firstLine="420" w:firstLineChars="0"/>
        <w:rPr>
          <w:rFonts w:hint="eastAsia" w:ascii="宋体" w:hAnsi="宋体" w:eastAsia="宋体" w:cs="宋体"/>
          <w:szCs w:val="21"/>
        </w:rPr>
      </w:pPr>
      <w:r>
        <w:rPr>
          <w:rFonts w:hint="eastAsia" w:ascii="宋体" w:hAnsi="宋体" w:eastAsia="宋体" w:cs="宋体"/>
          <w:szCs w:val="21"/>
        </w:rPr>
        <w:t>本项目涉及的所有往来资料文件均需通过</w:t>
      </w:r>
      <w:r>
        <w:rPr>
          <w:rFonts w:hint="eastAsia" w:ascii="宋体" w:hAnsi="宋体" w:eastAsia="宋体" w:cs="宋体"/>
          <w:szCs w:val="21"/>
          <w:lang w:val="en-US" w:eastAsia="zh-CN"/>
        </w:rPr>
        <w:t>采购</w:t>
      </w:r>
      <w:r>
        <w:rPr>
          <w:rFonts w:hint="eastAsia" w:ascii="宋体" w:hAnsi="宋体" w:eastAsia="宋体" w:cs="宋体"/>
          <w:szCs w:val="21"/>
        </w:rPr>
        <w:t>人报名回函上指定的</w:t>
      </w:r>
      <w:r>
        <w:rPr>
          <w:rFonts w:hint="eastAsia" w:ascii="宋体" w:hAnsi="宋体" w:eastAsia="宋体" w:cs="宋体"/>
          <w:szCs w:val="21"/>
          <w:highlight w:val="yellow"/>
          <w:lang w:val="en-US" w:eastAsia="zh-CN"/>
        </w:rPr>
        <w:t>地址</w:t>
      </w:r>
      <w:r>
        <w:rPr>
          <w:rFonts w:hint="eastAsia" w:ascii="宋体" w:hAnsi="宋体" w:eastAsia="宋体" w:cs="宋体"/>
          <w:szCs w:val="21"/>
        </w:rPr>
        <w:t>发送和接收，否则可能导致文件不被接受的不利后果。</w:t>
      </w:r>
    </w:p>
    <w:p>
      <w:pPr>
        <w:pStyle w:val="11"/>
        <w:numPr>
          <w:ilvl w:val="0"/>
          <w:numId w:val="7"/>
        </w:numPr>
        <w:spacing w:line="360" w:lineRule="auto"/>
        <w:ind w:left="0" w:firstLine="420" w:firstLineChars="0"/>
        <w:rPr>
          <w:rFonts w:hint="eastAsia" w:ascii="宋体" w:hAnsi="宋体" w:eastAsia="宋体" w:cs="宋体"/>
          <w:szCs w:val="21"/>
        </w:rPr>
      </w:pPr>
      <w:r>
        <w:rPr>
          <w:rFonts w:hint="eastAsia" w:ascii="宋体" w:hAnsi="宋体" w:eastAsia="宋体" w:cs="宋体"/>
          <w:szCs w:val="21"/>
        </w:rPr>
        <w:t>参与本项目投标，</w:t>
      </w:r>
      <w:r>
        <w:rPr>
          <w:rFonts w:hint="eastAsia" w:ascii="宋体" w:hAnsi="宋体" w:eastAsia="宋体" w:cs="宋体"/>
          <w:szCs w:val="21"/>
          <w:lang w:val="en-US" w:eastAsia="zh-CN"/>
        </w:rPr>
        <w:t>参加单位</w:t>
      </w:r>
      <w:r>
        <w:rPr>
          <w:rFonts w:hint="eastAsia" w:ascii="宋体" w:hAnsi="宋体" w:eastAsia="宋体" w:cs="宋体"/>
          <w:szCs w:val="21"/>
        </w:rPr>
        <w:t>无需交纳投标保证金。如有意参与本项目投标，请在招标公告规定的报名截止时间前，按照要求的方式提交报名回函并致电确认，</w:t>
      </w:r>
      <w:r>
        <w:rPr>
          <w:rFonts w:hint="eastAsia" w:ascii="宋体" w:hAnsi="宋体" w:eastAsia="宋体" w:cs="宋体"/>
          <w:szCs w:val="21"/>
          <w:lang w:val="en-US" w:eastAsia="zh-CN"/>
        </w:rPr>
        <w:t>采购人</w:t>
      </w:r>
      <w:r>
        <w:rPr>
          <w:rFonts w:hint="eastAsia" w:ascii="宋体" w:hAnsi="宋体" w:eastAsia="宋体" w:cs="宋体"/>
          <w:szCs w:val="21"/>
        </w:rPr>
        <w:t>只接受报名成功的</w:t>
      </w:r>
      <w:r>
        <w:rPr>
          <w:rFonts w:hint="eastAsia" w:ascii="宋体" w:hAnsi="宋体" w:eastAsia="宋体" w:cs="宋体"/>
          <w:szCs w:val="21"/>
          <w:lang w:val="en-US" w:eastAsia="zh-CN"/>
        </w:rPr>
        <w:t>参加单位</w:t>
      </w:r>
      <w:r>
        <w:rPr>
          <w:rFonts w:hint="eastAsia" w:ascii="宋体" w:hAnsi="宋体" w:eastAsia="宋体" w:cs="宋体"/>
          <w:szCs w:val="21"/>
        </w:rPr>
        <w:t>参加投标。</w:t>
      </w:r>
    </w:p>
    <w:p>
      <w:pPr>
        <w:pStyle w:val="11"/>
        <w:numPr>
          <w:ilvl w:val="0"/>
          <w:numId w:val="7"/>
        </w:numPr>
        <w:spacing w:line="360" w:lineRule="auto"/>
        <w:ind w:left="0" w:firstLine="420" w:firstLineChars="0"/>
        <w:rPr>
          <w:rFonts w:hint="eastAsia" w:ascii="宋体" w:hAnsi="宋体" w:eastAsia="宋体" w:cs="宋体"/>
          <w:szCs w:val="21"/>
        </w:rPr>
      </w:pPr>
      <w:r>
        <w:rPr>
          <w:rFonts w:hint="eastAsia" w:ascii="宋体" w:hAnsi="宋体" w:eastAsia="宋体" w:cs="宋体"/>
          <w:szCs w:val="21"/>
          <w:lang w:val="en-US" w:eastAsia="zh-CN"/>
        </w:rPr>
        <w:t>参加单位</w:t>
      </w:r>
      <w:r>
        <w:rPr>
          <w:rFonts w:hint="eastAsia" w:ascii="宋体" w:hAnsi="宋体" w:eastAsia="宋体" w:cs="宋体"/>
          <w:szCs w:val="21"/>
        </w:rPr>
        <w:t>如对获取的“招标文件”有疑问，须在质疑时间截止前，以书面形式（加盖单位公章）向</w:t>
      </w:r>
      <w:r>
        <w:rPr>
          <w:rFonts w:hint="eastAsia" w:ascii="宋体" w:hAnsi="宋体" w:eastAsia="宋体" w:cs="宋体"/>
          <w:szCs w:val="21"/>
          <w:lang w:val="en-US" w:eastAsia="zh-CN"/>
        </w:rPr>
        <w:t>采购</w:t>
      </w:r>
      <w:r>
        <w:rPr>
          <w:rFonts w:hint="eastAsia" w:ascii="宋体" w:hAnsi="宋体" w:eastAsia="宋体" w:cs="宋体"/>
          <w:szCs w:val="21"/>
        </w:rPr>
        <w:t>人提出，</w:t>
      </w:r>
      <w:r>
        <w:rPr>
          <w:rFonts w:hint="eastAsia" w:ascii="宋体" w:hAnsi="宋体" w:eastAsia="宋体" w:cs="宋体"/>
          <w:szCs w:val="21"/>
          <w:lang w:val="en-US" w:eastAsia="zh-CN"/>
        </w:rPr>
        <w:t>采购人</w:t>
      </w:r>
      <w:r>
        <w:rPr>
          <w:rFonts w:hint="eastAsia" w:ascii="宋体" w:hAnsi="宋体" w:eastAsia="宋体" w:cs="宋体"/>
          <w:szCs w:val="21"/>
        </w:rPr>
        <w:t>将视情况采用书面或其他形式予以答复或澄清；若</w:t>
      </w:r>
      <w:r>
        <w:rPr>
          <w:rFonts w:hint="eastAsia" w:ascii="宋体" w:hAnsi="宋体" w:eastAsia="宋体" w:cs="宋体"/>
          <w:szCs w:val="21"/>
          <w:lang w:val="en-US" w:eastAsia="zh-CN"/>
        </w:rPr>
        <w:t>参加单位</w:t>
      </w:r>
      <w:r>
        <w:rPr>
          <w:rFonts w:hint="eastAsia" w:ascii="宋体" w:hAnsi="宋体" w:eastAsia="宋体" w:cs="宋体"/>
          <w:szCs w:val="21"/>
        </w:rPr>
        <w:t>在上述时间内未提出疑问的，即视为该</w:t>
      </w:r>
      <w:r>
        <w:rPr>
          <w:rFonts w:hint="eastAsia" w:ascii="宋体" w:hAnsi="宋体" w:eastAsia="宋体" w:cs="宋体"/>
          <w:szCs w:val="21"/>
          <w:lang w:eastAsia="zh-CN"/>
        </w:rPr>
        <w:t>参加单位</w:t>
      </w:r>
      <w:r>
        <w:rPr>
          <w:rFonts w:hint="eastAsia" w:ascii="宋体" w:hAnsi="宋体" w:eastAsia="宋体" w:cs="宋体"/>
          <w:szCs w:val="21"/>
        </w:rPr>
        <w:t>已完全理解并接受“招标文件”上载明的所有内容，并不再对“招标文件”提出任何异议或质疑。</w:t>
      </w:r>
    </w:p>
    <w:p>
      <w:pPr>
        <w:pStyle w:val="11"/>
        <w:numPr>
          <w:ilvl w:val="0"/>
          <w:numId w:val="7"/>
        </w:numPr>
        <w:spacing w:line="360" w:lineRule="auto"/>
        <w:ind w:left="0" w:firstLine="420" w:firstLineChars="0"/>
        <w:rPr>
          <w:rFonts w:hint="eastAsia" w:ascii="宋体" w:hAnsi="宋体" w:eastAsia="宋体" w:cs="宋体"/>
          <w:szCs w:val="21"/>
        </w:rPr>
      </w:pPr>
      <w:r>
        <w:rPr>
          <w:rFonts w:hint="eastAsia" w:ascii="宋体" w:hAnsi="宋体" w:eastAsia="宋体" w:cs="宋体"/>
          <w:szCs w:val="21"/>
        </w:rPr>
        <w:t>“招标文件”如有变更、补充或澄清，</w:t>
      </w:r>
      <w:r>
        <w:rPr>
          <w:rFonts w:hint="eastAsia" w:ascii="宋体" w:hAnsi="宋体" w:eastAsia="宋体" w:cs="宋体"/>
          <w:szCs w:val="21"/>
          <w:lang w:eastAsia="zh-CN"/>
        </w:rPr>
        <w:t>采购人</w:t>
      </w:r>
      <w:r>
        <w:rPr>
          <w:rFonts w:hint="eastAsia" w:ascii="宋体" w:hAnsi="宋体" w:eastAsia="宋体" w:cs="宋体"/>
          <w:szCs w:val="21"/>
        </w:rPr>
        <w:t>将以公告形式在原公告发布媒体上公开发布。在公告发布后，</w:t>
      </w:r>
      <w:r>
        <w:rPr>
          <w:rFonts w:hint="eastAsia" w:ascii="宋体" w:hAnsi="宋体" w:eastAsia="宋体" w:cs="宋体"/>
          <w:szCs w:val="21"/>
          <w:lang w:eastAsia="zh-CN"/>
        </w:rPr>
        <w:t>采购人</w:t>
      </w:r>
      <w:r>
        <w:rPr>
          <w:rFonts w:hint="eastAsia" w:ascii="宋体" w:hAnsi="宋体" w:eastAsia="宋体" w:cs="宋体"/>
          <w:szCs w:val="21"/>
        </w:rPr>
        <w:t>将会通过电话、邮件或其他任何可能的方式通知对已报名的潜在</w:t>
      </w:r>
      <w:r>
        <w:rPr>
          <w:rFonts w:hint="eastAsia" w:ascii="宋体" w:hAnsi="宋体" w:eastAsia="宋体" w:cs="宋体"/>
          <w:szCs w:val="21"/>
          <w:lang w:eastAsia="zh-CN"/>
        </w:rPr>
        <w:t>参加单位</w:t>
      </w:r>
      <w:r>
        <w:rPr>
          <w:rFonts w:hint="eastAsia" w:ascii="宋体" w:hAnsi="宋体" w:eastAsia="宋体" w:cs="宋体"/>
          <w:szCs w:val="21"/>
        </w:rPr>
        <w:t>。收到上述通知后，潜在</w:t>
      </w:r>
      <w:r>
        <w:rPr>
          <w:rFonts w:hint="eastAsia" w:ascii="宋体" w:hAnsi="宋体" w:eastAsia="宋体" w:cs="宋体"/>
          <w:szCs w:val="21"/>
          <w:lang w:eastAsia="zh-CN"/>
        </w:rPr>
        <w:t>参加单位</w:t>
      </w:r>
      <w:r>
        <w:rPr>
          <w:rFonts w:hint="eastAsia" w:ascii="宋体" w:hAnsi="宋体" w:eastAsia="宋体" w:cs="宋体"/>
          <w:szCs w:val="21"/>
        </w:rPr>
        <w:t>应立即向</w:t>
      </w:r>
      <w:r>
        <w:rPr>
          <w:rFonts w:hint="eastAsia" w:ascii="宋体" w:hAnsi="宋体" w:eastAsia="宋体" w:cs="宋体"/>
          <w:szCs w:val="21"/>
          <w:lang w:eastAsia="zh-CN"/>
        </w:rPr>
        <w:t>采购人</w:t>
      </w:r>
      <w:r>
        <w:rPr>
          <w:rFonts w:hint="eastAsia" w:ascii="宋体" w:hAnsi="宋体" w:eastAsia="宋体" w:cs="宋体"/>
          <w:szCs w:val="21"/>
        </w:rPr>
        <w:t>回函确认。如无回函确认，即视为潜在</w:t>
      </w:r>
      <w:r>
        <w:rPr>
          <w:rFonts w:hint="eastAsia" w:ascii="宋体" w:hAnsi="宋体" w:eastAsia="宋体" w:cs="宋体"/>
          <w:szCs w:val="21"/>
          <w:lang w:eastAsia="zh-CN"/>
        </w:rPr>
        <w:t>参加单位</w:t>
      </w:r>
      <w:r>
        <w:rPr>
          <w:rFonts w:hint="eastAsia" w:ascii="宋体" w:hAnsi="宋体" w:eastAsia="宋体" w:cs="宋体"/>
          <w:szCs w:val="21"/>
        </w:rPr>
        <w:t>已知晓相关变更、补充或澄清内容且无异议。</w:t>
      </w:r>
    </w:p>
    <w:bookmarkEnd w:id="5"/>
    <w:bookmarkEnd w:id="6"/>
    <w:bookmarkEnd w:id="7"/>
    <w:p>
      <w:pPr>
        <w:numPr>
          <w:ilvl w:val="0"/>
          <w:numId w:val="1"/>
        </w:numPr>
        <w:spacing w:line="300" w:lineRule="auto"/>
        <w:ind w:left="0" w:leftChars="0" w:firstLine="420" w:firstLineChars="0"/>
        <w:outlineLvl w:val="0"/>
        <w:rPr>
          <w:rFonts w:hint="eastAsia" w:ascii="宋体" w:hAnsi="宋体" w:eastAsia="宋体" w:cs="宋体"/>
        </w:rPr>
      </w:pPr>
      <w:bookmarkStart w:id="8" w:name="_Toc22664"/>
      <w:r>
        <w:rPr>
          <w:rFonts w:hint="eastAsia" w:ascii="宋体" w:hAnsi="宋体" w:eastAsia="宋体" w:cs="宋体"/>
          <w:b/>
          <w:sz w:val="24"/>
          <w:lang w:val="en-US" w:eastAsia="zh-CN"/>
        </w:rPr>
        <w:t>投标文件编制</w:t>
      </w:r>
      <w:bookmarkEnd w:id="8"/>
    </w:p>
    <w:tbl>
      <w:tblPr>
        <w:tblStyle w:val="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noWrap w:val="0"/>
            <w:vAlign w:val="center"/>
          </w:tcPr>
          <w:p>
            <w:pPr>
              <w:autoSpaceDE w:val="0"/>
              <w:autoSpaceDN w:val="0"/>
              <w:adjustRightInd w:val="0"/>
              <w:snapToGrid w:val="0"/>
              <w:jc w:val="center"/>
              <w:rPr>
                <w:rFonts w:hint="eastAsia" w:ascii="宋体" w:hAnsi="宋体" w:eastAsia="宋体" w:cs="宋体"/>
                <w:sz w:val="32"/>
                <w:szCs w:val="32"/>
                <w:shd w:val="clear" w:color="auto" w:fill="FFFFFF"/>
              </w:rPr>
            </w:pPr>
            <w:r>
              <w:rPr>
                <w:rFonts w:hint="eastAsia" w:ascii="宋体" w:hAnsi="宋体" w:eastAsia="宋体" w:cs="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noWrap w:val="0"/>
            <w:vAlign w:val="center"/>
          </w:tcPr>
          <w:p>
            <w:pPr>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条款号</w:t>
            </w:r>
          </w:p>
        </w:tc>
        <w:tc>
          <w:tcPr>
            <w:tcW w:w="2090" w:type="dxa"/>
            <w:shd w:val="clear" w:color="auto" w:fill="auto"/>
            <w:noWrap w:val="0"/>
            <w:vAlign w:val="center"/>
          </w:tcPr>
          <w:p>
            <w:pPr>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名称</w:t>
            </w:r>
          </w:p>
        </w:tc>
        <w:tc>
          <w:tcPr>
            <w:tcW w:w="5746" w:type="dxa"/>
            <w:shd w:val="clear" w:color="auto" w:fill="auto"/>
            <w:noWrap w:val="0"/>
            <w:vAlign w:val="center"/>
          </w:tcPr>
          <w:p>
            <w:pPr>
              <w:autoSpaceDE w:val="0"/>
              <w:autoSpaceDN w:val="0"/>
              <w:adjustRightInd w:val="0"/>
              <w:snapToGrid w:val="0"/>
              <w:jc w:val="center"/>
              <w:rPr>
                <w:rFonts w:hint="eastAsia" w:ascii="宋体" w:hAnsi="宋体" w:eastAsia="宋体" w:cs="宋体"/>
                <w:b/>
                <w:szCs w:val="21"/>
                <w:shd w:val="clear" w:color="auto" w:fill="FFFFFF"/>
              </w:rPr>
            </w:pPr>
            <w:r>
              <w:rPr>
                <w:rFonts w:hint="eastAsia" w:ascii="宋体" w:hAnsi="宋体" w:eastAsia="宋体" w:cs="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1</w:t>
            </w:r>
          </w:p>
        </w:tc>
        <w:tc>
          <w:tcPr>
            <w:tcW w:w="2090" w:type="dxa"/>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kern w:val="0"/>
                <w:szCs w:val="21"/>
              </w:rPr>
              <w:t>投标文件组成</w:t>
            </w:r>
          </w:p>
        </w:tc>
        <w:tc>
          <w:tcPr>
            <w:tcW w:w="5746" w:type="dxa"/>
            <w:shd w:val="clear" w:color="auto" w:fill="FFFFFF"/>
            <w:noWrap w:val="0"/>
            <w:vAlign w:val="center"/>
          </w:tcPr>
          <w:p>
            <w:pPr>
              <w:autoSpaceDE w:val="0"/>
              <w:autoSpaceDN w:val="0"/>
              <w:adjustRightInd w:val="0"/>
              <w:snapToGrid w:val="0"/>
              <w:jc w:val="left"/>
              <w:rPr>
                <w:rFonts w:hint="eastAsia" w:ascii="宋体" w:hAnsi="宋体" w:eastAsia="宋体" w:cs="宋体"/>
                <w:b/>
                <w:kern w:val="0"/>
                <w:szCs w:val="21"/>
              </w:rPr>
            </w:pPr>
            <w:r>
              <w:rPr>
                <w:rFonts w:hint="eastAsia" w:ascii="宋体" w:hAnsi="宋体" w:eastAsia="宋体" w:cs="宋体"/>
                <w:kern w:val="0"/>
                <w:szCs w:val="21"/>
              </w:rPr>
              <w:t>投标文件包含以下组成部分</w:t>
            </w:r>
            <w:r>
              <w:rPr>
                <w:rFonts w:hint="eastAsia" w:ascii="宋体" w:hAnsi="宋体" w:eastAsia="宋体" w:cs="宋体"/>
                <w:b/>
                <w:kern w:val="0"/>
                <w:szCs w:val="21"/>
              </w:rPr>
              <w:t>：</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☑资格审查文件</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☑商务标部分</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☑技术</w:t>
            </w:r>
            <w:r>
              <w:rPr>
                <w:rFonts w:hint="eastAsia" w:ascii="宋体" w:hAnsi="宋体" w:eastAsia="宋体" w:cs="宋体"/>
                <w:kern w:val="0"/>
                <w:szCs w:val="21"/>
                <w:lang w:val="en-US" w:eastAsia="zh-CN"/>
              </w:rPr>
              <w:t>/服务</w:t>
            </w:r>
            <w:r>
              <w:rPr>
                <w:rFonts w:hint="eastAsia" w:ascii="宋体" w:hAnsi="宋体" w:eastAsia="宋体" w:cs="宋体"/>
                <w:kern w:val="0"/>
                <w:szCs w:val="21"/>
              </w:rPr>
              <w:t>标部分</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2</w:t>
            </w:r>
          </w:p>
        </w:tc>
        <w:tc>
          <w:tcPr>
            <w:tcW w:w="2090" w:type="dxa"/>
            <w:shd w:val="clear" w:color="auto" w:fill="FFFFFF"/>
            <w:noWrap w:val="0"/>
            <w:vAlign w:val="center"/>
          </w:tcPr>
          <w:p>
            <w:pPr>
              <w:autoSpaceDE w:val="0"/>
              <w:autoSpaceDN w:val="0"/>
              <w:adjustRightInd w:val="0"/>
              <w:snapToGrid w:val="0"/>
              <w:jc w:val="center"/>
              <w:rPr>
                <w:rFonts w:hint="eastAsia" w:ascii="宋体" w:hAnsi="宋体" w:eastAsia="宋体" w:cs="宋体"/>
                <w:kern w:val="0"/>
                <w:szCs w:val="21"/>
              </w:rPr>
            </w:pPr>
            <w:r>
              <w:rPr>
                <w:rFonts w:hint="eastAsia" w:ascii="宋体" w:hAnsi="宋体" w:eastAsia="宋体" w:cs="宋体"/>
                <w:kern w:val="0"/>
                <w:szCs w:val="21"/>
              </w:rPr>
              <w:t>资格审查文件</w:t>
            </w:r>
          </w:p>
        </w:tc>
        <w:tc>
          <w:tcPr>
            <w:tcW w:w="5746" w:type="dxa"/>
            <w:shd w:val="clear" w:color="auto" w:fill="FFFFFF"/>
            <w:noWrap w:val="0"/>
            <w:vAlign w:val="center"/>
          </w:tcPr>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编制内容：</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☑营业执照</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☑国家企业信用信息公示系统（www.gsxt.gov.cn）公示的企业信息打印件</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☑法定代表人资格证明书</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☑法定代表人授权委托书</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☑资格证明文件</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□经营业绩一览表及业绩证明文件</w:t>
            </w:r>
          </w:p>
          <w:p>
            <w:pPr>
              <w:autoSpaceDE w:val="0"/>
              <w:autoSpaceDN w:val="0"/>
              <w:adjustRightInd w:val="0"/>
              <w:snapToGrid w:val="0"/>
              <w:jc w:val="left"/>
              <w:rPr>
                <w:rFonts w:hint="eastAsia" w:ascii="宋体" w:hAnsi="宋体" w:eastAsia="宋体" w:cs="宋体"/>
                <w:kern w:val="0"/>
                <w:szCs w:val="21"/>
                <w:lang w:eastAsia="zh-CN"/>
              </w:rPr>
            </w:pPr>
            <w:r>
              <w:rPr>
                <w:rFonts w:hint="eastAsia" w:ascii="宋体" w:hAnsi="宋体" w:eastAsia="宋体" w:cs="宋体"/>
                <w:kern w:val="0"/>
                <w:szCs w:val="21"/>
              </w:rPr>
              <w:t>□联合体协议书</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自拟</w:t>
            </w:r>
            <w:r>
              <w:rPr>
                <w:rFonts w:hint="eastAsia" w:ascii="宋体" w:hAnsi="宋体" w:eastAsia="宋体" w:cs="宋体"/>
                <w:kern w:val="0"/>
                <w:szCs w:val="21"/>
                <w:lang w:eastAsia="zh-CN"/>
              </w:rPr>
              <w:t>）</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kern w:val="0"/>
                <w:szCs w:val="21"/>
                <w:lang w:eastAsia="zh-CN"/>
              </w:rPr>
              <w:t>参加单位</w:t>
            </w:r>
            <w:r>
              <w:rPr>
                <w:rFonts w:hint="eastAsia" w:ascii="宋体" w:hAnsi="宋体" w:eastAsia="宋体" w:cs="宋体"/>
                <w:kern w:val="0"/>
                <w:szCs w:val="21"/>
              </w:rPr>
              <w:t>股东关系构成表</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snapToGrid w:val="0"/>
                <w:kern w:val="0"/>
                <w:szCs w:val="21"/>
              </w:rPr>
              <w:t>□</w:t>
            </w:r>
            <w:r>
              <w:rPr>
                <w:rFonts w:hint="eastAsia" w:ascii="宋体" w:hAnsi="宋体" w:eastAsia="宋体" w:cs="宋体"/>
                <w:szCs w:val="21"/>
              </w:rPr>
              <w:t>其他：</w:t>
            </w:r>
            <w:r>
              <w:rPr>
                <w:rFonts w:hint="eastAsia" w:ascii="宋体" w:hAnsi="宋体" w:eastAsia="宋体" w:cs="宋体"/>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3</w:t>
            </w:r>
          </w:p>
        </w:tc>
        <w:tc>
          <w:tcPr>
            <w:tcW w:w="2090" w:type="dxa"/>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商务标部分</w:t>
            </w:r>
          </w:p>
        </w:tc>
        <w:tc>
          <w:tcPr>
            <w:tcW w:w="5746" w:type="dxa"/>
            <w:shd w:val="clear" w:color="auto" w:fill="FFFFFF"/>
            <w:noWrap w:val="0"/>
            <w:vAlign w:val="center"/>
          </w:tcPr>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编制内容：</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☑商务条款响应/偏离表</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☑履约情况及社会信誉承诺书</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□服务承诺</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□现场考察证明</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snapToGrid w:val="0"/>
                <w:kern w:val="0"/>
                <w:szCs w:val="21"/>
              </w:rPr>
              <w:t>□</w:t>
            </w:r>
            <w:r>
              <w:rPr>
                <w:rFonts w:hint="eastAsia" w:ascii="宋体" w:hAnsi="宋体" w:eastAsia="宋体" w:cs="宋体"/>
                <w:szCs w:val="21"/>
              </w:rPr>
              <w:t>其他：</w:t>
            </w:r>
            <w:r>
              <w:rPr>
                <w:rFonts w:hint="eastAsia" w:ascii="宋体" w:hAnsi="宋体" w:eastAsia="宋体" w:cs="宋体"/>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4</w:t>
            </w:r>
          </w:p>
        </w:tc>
        <w:tc>
          <w:tcPr>
            <w:tcW w:w="2090" w:type="dxa"/>
            <w:shd w:val="clear" w:color="auto" w:fill="FFFFFF"/>
            <w:noWrap w:val="0"/>
            <w:vAlign w:val="center"/>
          </w:tcPr>
          <w:p>
            <w:pPr>
              <w:autoSpaceDE w:val="0"/>
              <w:autoSpaceDN w:val="0"/>
              <w:adjustRightInd w:val="0"/>
              <w:snapToGrid w:val="0"/>
              <w:jc w:val="center"/>
              <w:rPr>
                <w:rFonts w:hint="eastAsia" w:ascii="宋体" w:hAnsi="宋体" w:eastAsia="宋体" w:cs="宋体"/>
                <w:kern w:val="0"/>
                <w:szCs w:val="21"/>
              </w:rPr>
            </w:pPr>
            <w:r>
              <w:rPr>
                <w:rFonts w:hint="eastAsia" w:ascii="宋体" w:hAnsi="宋体" w:eastAsia="宋体" w:cs="宋体"/>
                <w:kern w:val="0"/>
                <w:szCs w:val="21"/>
              </w:rPr>
              <w:t>技术标部分</w:t>
            </w:r>
          </w:p>
        </w:tc>
        <w:tc>
          <w:tcPr>
            <w:tcW w:w="5746" w:type="dxa"/>
            <w:shd w:val="clear" w:color="auto" w:fill="FFFFFF"/>
            <w:noWrap w:val="0"/>
            <w:vAlign w:val="center"/>
          </w:tcPr>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编制内容：</w:t>
            </w:r>
          </w:p>
          <w:p>
            <w:pPr>
              <w:autoSpaceDE w:val="0"/>
              <w:autoSpaceDN w:val="0"/>
              <w:adjustRightInd w:val="0"/>
              <w:snapToGrid w:val="0"/>
              <w:textAlignment w:val="baseline"/>
              <w:rPr>
                <w:rFonts w:hint="eastAsia" w:ascii="宋体" w:hAnsi="宋体" w:eastAsia="宋体" w:cs="宋体"/>
                <w:kern w:val="0"/>
                <w:szCs w:val="21"/>
              </w:rPr>
            </w:pPr>
            <w:r>
              <w:rPr>
                <w:rFonts w:hint="eastAsia" w:ascii="宋体" w:hAnsi="宋体" w:eastAsia="宋体" w:cs="宋体"/>
                <w:kern w:val="0"/>
                <w:szCs w:val="21"/>
              </w:rPr>
              <w:t>☑技术条款响应/偏离表</w:t>
            </w:r>
          </w:p>
          <w:p>
            <w:pPr>
              <w:autoSpaceDE w:val="0"/>
              <w:autoSpaceDN w:val="0"/>
              <w:adjustRightInd w:val="0"/>
              <w:snapToGrid w:val="0"/>
              <w:textAlignment w:val="baseline"/>
              <w:rPr>
                <w:rFonts w:hint="eastAsia" w:ascii="宋体" w:hAnsi="宋体" w:eastAsia="宋体" w:cs="宋体"/>
                <w:kern w:val="0"/>
                <w:szCs w:val="21"/>
              </w:rPr>
            </w:pPr>
            <w:r>
              <w:rPr>
                <w:rFonts w:hint="eastAsia" w:ascii="宋体" w:hAnsi="宋体" w:eastAsia="宋体" w:cs="宋体"/>
                <w:kern w:val="0"/>
                <w:szCs w:val="21"/>
              </w:rPr>
              <w:t>☑技术（服务）方案</w:t>
            </w:r>
          </w:p>
          <w:p>
            <w:pPr>
              <w:autoSpaceDE w:val="0"/>
              <w:autoSpaceDN w:val="0"/>
              <w:adjustRightInd w:val="0"/>
              <w:snapToGrid w:val="0"/>
              <w:textAlignment w:val="baseline"/>
              <w:rPr>
                <w:rFonts w:hint="eastAsia" w:ascii="宋体" w:hAnsi="宋体" w:eastAsia="宋体" w:cs="宋体"/>
                <w:kern w:val="0"/>
                <w:szCs w:val="21"/>
              </w:rPr>
            </w:pPr>
            <w:r>
              <w:rPr>
                <w:rFonts w:hint="eastAsia" w:ascii="宋体" w:hAnsi="宋体" w:eastAsia="宋体" w:cs="宋体"/>
                <w:kern w:val="0"/>
                <w:szCs w:val="21"/>
              </w:rPr>
              <w:t>□项目管理及服务能力</w:t>
            </w:r>
          </w:p>
          <w:p>
            <w:pPr>
              <w:autoSpaceDE w:val="0"/>
              <w:autoSpaceDN w:val="0"/>
              <w:adjustRightInd w:val="0"/>
              <w:snapToGrid w:val="0"/>
              <w:textAlignment w:val="baseline"/>
              <w:rPr>
                <w:rFonts w:hint="eastAsia" w:ascii="宋体" w:hAnsi="宋体" w:eastAsia="宋体" w:cs="宋体"/>
                <w:kern w:val="0"/>
                <w:szCs w:val="21"/>
              </w:rPr>
            </w:pPr>
            <w:r>
              <w:rPr>
                <w:rFonts w:hint="eastAsia" w:ascii="宋体" w:hAnsi="宋体" w:eastAsia="宋体" w:cs="宋体"/>
                <w:kern w:val="0"/>
                <w:szCs w:val="21"/>
              </w:rPr>
              <w:t>□售后服务承诺书</w:t>
            </w:r>
          </w:p>
          <w:p>
            <w:pPr>
              <w:autoSpaceDE w:val="0"/>
              <w:autoSpaceDN w:val="0"/>
              <w:adjustRightInd w:val="0"/>
              <w:snapToGrid w:val="0"/>
              <w:textAlignment w:val="baseline"/>
              <w:rPr>
                <w:rFonts w:hint="eastAsia" w:ascii="宋体" w:hAnsi="宋体" w:eastAsia="宋体" w:cs="宋体"/>
                <w:kern w:val="0"/>
                <w:szCs w:val="21"/>
              </w:rPr>
            </w:pPr>
            <w:r>
              <w:rPr>
                <w:rFonts w:hint="eastAsia" w:ascii="宋体" w:hAnsi="宋体" w:eastAsia="宋体" w:cs="宋体"/>
                <w:kern w:val="0"/>
                <w:szCs w:val="21"/>
              </w:rPr>
              <w:t>□项目团队成员简介、认证资格证书复印件、社保证明资料</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5</w:t>
            </w:r>
          </w:p>
        </w:tc>
        <w:tc>
          <w:tcPr>
            <w:tcW w:w="2090" w:type="dxa"/>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价格标部分</w:t>
            </w:r>
          </w:p>
        </w:tc>
        <w:tc>
          <w:tcPr>
            <w:tcW w:w="5746" w:type="dxa"/>
            <w:shd w:val="clear" w:color="auto" w:fill="FFFFFF"/>
            <w:noWrap w:val="0"/>
            <w:vAlign w:val="center"/>
          </w:tcPr>
          <w:p>
            <w:pPr>
              <w:autoSpaceDE w:val="0"/>
              <w:autoSpaceDN w:val="0"/>
              <w:adjustRightInd w:val="0"/>
              <w:snapToGrid w:val="0"/>
              <w:jc w:val="left"/>
              <w:rPr>
                <w:rFonts w:hint="eastAsia" w:ascii="宋体" w:hAnsi="宋体" w:eastAsia="宋体" w:cs="宋体"/>
                <w:bCs/>
                <w:snapToGrid w:val="0"/>
                <w:kern w:val="0"/>
                <w:szCs w:val="21"/>
              </w:rPr>
            </w:pPr>
            <w:r>
              <w:rPr>
                <w:rFonts w:hint="eastAsia" w:ascii="宋体" w:hAnsi="宋体" w:eastAsia="宋体" w:cs="宋体"/>
                <w:bCs/>
                <w:snapToGrid w:val="0"/>
                <w:kern w:val="0"/>
                <w:szCs w:val="21"/>
              </w:rPr>
              <w:t>编制内容：</w:t>
            </w:r>
          </w:p>
          <w:p>
            <w:pPr>
              <w:autoSpaceDE w:val="0"/>
              <w:autoSpaceDN w:val="0"/>
              <w:adjustRightInd w:val="0"/>
              <w:snapToGrid w:val="0"/>
              <w:textAlignment w:val="baseline"/>
              <w:rPr>
                <w:rFonts w:hint="eastAsia" w:ascii="宋体" w:hAnsi="宋体" w:eastAsia="宋体" w:cs="宋体"/>
                <w:kern w:val="0"/>
                <w:szCs w:val="21"/>
              </w:rPr>
            </w:pPr>
            <w:r>
              <w:rPr>
                <w:rFonts w:hint="eastAsia" w:ascii="宋体" w:hAnsi="宋体" w:eastAsia="宋体" w:cs="宋体"/>
                <w:kern w:val="0"/>
                <w:szCs w:val="21"/>
              </w:rPr>
              <w:t>☑报价一览表</w:t>
            </w:r>
          </w:p>
          <w:p>
            <w:pPr>
              <w:autoSpaceDE w:val="0"/>
              <w:autoSpaceDN w:val="0"/>
              <w:adjustRightInd w:val="0"/>
              <w:snapToGrid w:val="0"/>
              <w:textAlignment w:val="baseline"/>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rPr>
              <w:t>投标分项报价表</w:t>
            </w:r>
          </w:p>
          <w:p>
            <w:pPr>
              <w:autoSpaceDE w:val="0"/>
              <w:autoSpaceDN w:val="0"/>
              <w:adjustRightInd w:val="0"/>
              <w:snapToGrid w:val="0"/>
              <w:jc w:val="left"/>
              <w:rPr>
                <w:rFonts w:hint="eastAsia" w:ascii="宋体" w:hAnsi="宋体" w:eastAsia="宋体" w:cs="宋体"/>
                <w:snapToGrid w:val="0"/>
                <w:kern w:val="0"/>
                <w:szCs w:val="21"/>
              </w:rPr>
            </w:pPr>
            <w:r>
              <w:rPr>
                <w:rFonts w:hint="eastAsia" w:ascii="宋体" w:hAnsi="宋体" w:eastAsia="宋体" w:cs="宋体"/>
                <w:snapToGrid w:val="0"/>
                <w:kern w:val="0"/>
                <w:szCs w:val="21"/>
              </w:rPr>
              <w:t>□</w:t>
            </w:r>
            <w:r>
              <w:rPr>
                <w:rFonts w:hint="eastAsia" w:ascii="宋体" w:hAnsi="宋体" w:eastAsia="宋体" w:cs="宋体"/>
                <w:szCs w:val="21"/>
              </w:rPr>
              <w:t>其他：</w:t>
            </w:r>
            <w:r>
              <w:rPr>
                <w:rFonts w:hint="eastAsia" w:ascii="宋体" w:hAnsi="宋体" w:eastAsia="宋体" w:cs="宋体"/>
                <w:kern w:val="0"/>
                <w:szCs w:val="21"/>
                <w:u w:val="single"/>
              </w:rPr>
              <w:t xml:space="preserve">              </w:t>
            </w:r>
          </w:p>
        </w:tc>
      </w:tr>
    </w:tbl>
    <w:p>
      <w:pPr>
        <w:pStyle w:val="2"/>
        <w:rPr>
          <w:rFonts w:hint="eastAsia" w:ascii="宋体" w:hAnsi="宋体" w:eastAsia="宋体" w:cs="宋体"/>
        </w:rPr>
      </w:pPr>
    </w:p>
    <w:p>
      <w:pPr>
        <w:numPr>
          <w:ilvl w:val="0"/>
          <w:numId w:val="1"/>
        </w:numPr>
        <w:spacing w:line="300" w:lineRule="auto"/>
        <w:ind w:left="0" w:leftChars="0" w:firstLine="420" w:firstLineChars="0"/>
        <w:outlineLvl w:val="0"/>
        <w:rPr>
          <w:rFonts w:hint="eastAsia" w:ascii="宋体" w:hAnsi="宋体" w:eastAsia="宋体" w:cs="宋体"/>
          <w:b/>
          <w:sz w:val="24"/>
        </w:rPr>
      </w:pPr>
      <w:bookmarkStart w:id="9" w:name="_Toc19668"/>
      <w:r>
        <w:rPr>
          <w:rFonts w:hint="eastAsia" w:ascii="宋体" w:hAnsi="宋体" w:eastAsia="宋体" w:cs="宋体"/>
          <w:b/>
          <w:sz w:val="24"/>
        </w:rPr>
        <w:t>项目要求</w:t>
      </w:r>
      <w:bookmarkEnd w:id="9"/>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noWrap w:val="0"/>
            <w:vAlign w:val="center"/>
          </w:tcPr>
          <w:p>
            <w:pPr>
              <w:numPr>
                <w:ilvl w:val="0"/>
                <w:numId w:val="8"/>
              </w:numPr>
              <w:jc w:val="center"/>
              <w:rPr>
                <w:rFonts w:hint="eastAsia" w:ascii="宋体" w:hAnsi="宋体" w:eastAsia="宋体" w:cs="宋体"/>
                <w:b/>
                <w:sz w:val="21"/>
                <w:szCs w:val="21"/>
              </w:rPr>
            </w:pPr>
            <w:r>
              <w:rPr>
                <w:rFonts w:hint="eastAsia" w:ascii="宋体" w:hAnsi="宋体" w:eastAsia="宋体" w:cs="宋体"/>
                <w:b/>
                <w:sz w:val="21"/>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需求名称</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ind w:left="1386" w:leftChars="660" w:firstLine="1136" w:firstLineChars="539"/>
              <w:rPr>
                <w:rFonts w:hint="eastAsia" w:ascii="宋体" w:hAnsi="宋体" w:eastAsia="宋体" w:cs="宋体"/>
                <w:b/>
                <w:sz w:val="21"/>
                <w:szCs w:val="21"/>
              </w:rPr>
            </w:pPr>
            <w:r>
              <w:rPr>
                <w:rFonts w:hint="eastAsia" w:ascii="宋体" w:hAnsi="宋体" w:eastAsia="宋体" w:cs="宋体"/>
                <w:b/>
                <w:sz w:val="21"/>
                <w:szCs w:val="21"/>
              </w:rPr>
              <w:t>需求说明</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4"/>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eastAsia="宋体" w:cs="宋体"/>
                <w:spacing w:val="0"/>
                <w:kern w:val="2"/>
                <w:sz w:val="21"/>
                <w:szCs w:val="21"/>
                <w:lang w:eastAsia="zh-CN"/>
              </w:rPr>
              <w:t>1</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资</w:t>
            </w:r>
            <w:r>
              <w:rPr>
                <w:rFonts w:hint="eastAsia" w:ascii="宋体" w:hAnsi="宋体" w:eastAsia="宋体" w:cs="宋体"/>
                <w:kern w:val="0"/>
                <w:sz w:val="21"/>
                <w:szCs w:val="21"/>
                <w:lang w:val="en-US" w:eastAsia="zh-CN"/>
              </w:rPr>
              <w:t>格</w:t>
            </w:r>
            <w:r>
              <w:rPr>
                <w:rFonts w:hint="eastAsia" w:ascii="宋体" w:hAnsi="宋体" w:eastAsia="宋体" w:cs="宋体"/>
                <w:kern w:val="0"/>
                <w:sz w:val="21"/>
                <w:szCs w:val="21"/>
              </w:rPr>
              <w:t>要求</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numPr>
                <w:ilvl w:val="0"/>
                <w:numId w:val="9"/>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参加单位必须是在中华人民共和国境内注册且合法运作的企事业单位，在法律和财务上独立。（提供企业营业执照扫描件，并加盖参加单位公章。）</w:t>
            </w:r>
          </w:p>
          <w:p>
            <w:pPr>
              <w:numPr>
                <w:ilvl w:val="0"/>
                <w:numId w:val="9"/>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必须无未改正的经营异常信息、无严重违法失信记录。(提供国家企业信用信息公示系统（www.gsxt.gov.cn)公示的企业基础信息、经营异常信息、严重违法失信记录等信息查询页面打印件，并加盖参加单位公章。</w:t>
            </w:r>
            <w:r>
              <w:rPr>
                <w:rFonts w:hint="eastAsia" w:ascii="宋体" w:hAnsi="宋体" w:eastAsia="宋体" w:cs="宋体"/>
                <w:szCs w:val="21"/>
              </w:rPr>
              <w:t>或提供“信用中国”网站（www.creditchina.gov.cn）“信用服务”栏查询“重大税收违法案件当事人名单”“失信被执行人”信用记录查询网页截图</w:t>
            </w:r>
            <w:r>
              <w:rPr>
                <w:rFonts w:hint="eastAsia" w:ascii="宋体" w:hAnsi="宋体" w:eastAsia="宋体" w:cs="宋体"/>
                <w:szCs w:val="21"/>
                <w:lang w:val="en-US" w:eastAsia="zh-CN"/>
              </w:rPr>
              <w:t>加盖公章</w:t>
            </w:r>
            <w:r>
              <w:rPr>
                <w:rFonts w:hint="eastAsia" w:ascii="宋体" w:hAnsi="宋体" w:eastAsia="宋体" w:cs="宋体"/>
                <w:szCs w:val="21"/>
              </w:rPr>
              <w:t>，被列入失信被执行人、重大税收违法案件当事人名单的，</w:t>
            </w:r>
            <w:r>
              <w:rPr>
                <w:rFonts w:hint="eastAsia" w:ascii="宋体" w:hAnsi="宋体" w:eastAsia="宋体" w:cs="宋体"/>
                <w:szCs w:val="21"/>
                <w:lang w:val="en-US" w:eastAsia="zh-CN"/>
              </w:rPr>
              <w:t>将被</w:t>
            </w:r>
            <w:r>
              <w:rPr>
                <w:rFonts w:hint="eastAsia" w:ascii="宋体" w:hAnsi="宋体" w:eastAsia="宋体" w:cs="宋体"/>
                <w:szCs w:val="21"/>
              </w:rPr>
              <w:t>拒绝参与本项目的</w:t>
            </w:r>
            <w:r>
              <w:rPr>
                <w:rFonts w:hint="eastAsia" w:ascii="宋体" w:hAnsi="宋体" w:eastAsia="宋体" w:cs="宋体"/>
                <w:szCs w:val="21"/>
                <w:lang w:val="en-US" w:eastAsia="zh-CN"/>
              </w:rPr>
              <w:t>招标</w:t>
            </w:r>
            <w:r>
              <w:rPr>
                <w:rFonts w:hint="eastAsia" w:ascii="宋体" w:hAnsi="宋体" w:eastAsia="宋体" w:cs="宋体"/>
                <w:szCs w:val="21"/>
              </w:rPr>
              <w:t>活动。</w:t>
            </w:r>
          </w:p>
          <w:p>
            <w:pPr>
              <w:numPr>
                <w:ilvl w:val="0"/>
                <w:numId w:val="9"/>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的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p>
          <w:p>
            <w:pPr>
              <w:pStyle w:val="2"/>
              <w:rPr>
                <w:rFonts w:hint="eastAsia"/>
                <w:lang w:val="en-US" w:eastAsia="zh-CN"/>
              </w:rPr>
            </w:pPr>
            <w:r>
              <w:rPr>
                <w:rFonts w:hint="eastAsia" w:ascii="宋体" w:hAnsi="宋体" w:eastAsia="宋体" w:cs="宋体"/>
                <w:b w:val="0"/>
                <w:i w:val="0"/>
                <w:caps w:val="0"/>
                <w:spacing w:val="0"/>
                <w:w w:val="100"/>
                <w:kern w:val="2"/>
                <w:sz w:val="21"/>
                <w:szCs w:val="21"/>
                <w:lang w:val="en-US" w:eastAsia="zh-CN" w:bidi="ar-SA"/>
              </w:rPr>
              <w:t>（4</w:t>
            </w:r>
            <w:r>
              <w:rPr>
                <w:rFonts w:hint="eastAsia" w:ascii="宋体" w:eastAsia="宋体" w:cs="宋体"/>
                <w:b w:val="0"/>
                <w:i w:val="0"/>
                <w:caps w:val="0"/>
                <w:spacing w:val="0"/>
                <w:w w:val="100"/>
                <w:kern w:val="2"/>
                <w:sz w:val="21"/>
                <w:szCs w:val="21"/>
                <w:lang w:val="en-US" w:eastAsia="zh-CN" w:bidi="ar-SA"/>
              </w:rPr>
              <w:t>）</w:t>
            </w:r>
            <w:r>
              <w:rPr>
                <w:rFonts w:hint="eastAsia" w:ascii="宋体" w:hAnsi="宋体" w:eastAsia="宋体" w:cs="宋体"/>
                <w:lang w:val="en-US" w:eastAsia="zh-CN"/>
              </w:rPr>
              <w:t>参</w:t>
            </w:r>
            <w:r>
              <w:rPr>
                <w:rFonts w:hint="eastAsia" w:ascii="宋体" w:hAnsi="宋体" w:eastAsia="宋体" w:cs="宋体"/>
                <w:highlight w:val="none"/>
                <w:lang w:val="en-US" w:eastAsia="zh-CN"/>
              </w:rPr>
              <w:t>加</w:t>
            </w:r>
            <w:r>
              <w:rPr>
                <w:rFonts w:hint="eastAsia" w:ascii="宋体" w:hAnsi="宋体" w:eastAsia="宋体" w:cs="宋体"/>
                <w:highlight w:val="none"/>
              </w:rPr>
              <w:t>单位需</w:t>
            </w:r>
            <w:r>
              <w:rPr>
                <w:rFonts w:hint="eastAsia" w:ascii="宋体" w:hAnsi="宋体" w:eastAsia="宋体" w:cs="宋体"/>
                <w:highlight w:val="none"/>
                <w:lang w:val="en-US" w:eastAsia="zh-CN"/>
              </w:rPr>
              <w:t>提供</w:t>
            </w:r>
            <w:r>
              <w:rPr>
                <w:rFonts w:hint="eastAsia" w:ascii="宋体" w:eastAsia="宋体" w:cs="宋体"/>
                <w:highlight w:val="none"/>
                <w:lang w:val="en-US" w:eastAsia="zh-CN"/>
              </w:rPr>
              <w:t>自</w:t>
            </w:r>
            <w:r>
              <w:rPr>
                <w:rFonts w:hint="eastAsia" w:ascii="宋体" w:hAnsi="宋体" w:eastAsia="宋体" w:cs="宋体"/>
                <w:highlight w:val="none"/>
                <w:lang w:val="en-US" w:eastAsia="zh-CN"/>
              </w:rPr>
              <w:t>2019年1月1日至投标截止日</w:t>
            </w:r>
            <w:r>
              <w:rPr>
                <w:rFonts w:hint="eastAsia" w:ascii="宋体" w:eastAsia="宋体" w:cs="宋体"/>
                <w:highlight w:val="none"/>
                <w:lang w:val="en-US" w:eastAsia="zh-CN"/>
              </w:rPr>
              <w:t>起</w:t>
            </w:r>
            <w:r>
              <w:rPr>
                <w:rFonts w:hint="eastAsia" w:ascii="宋体" w:hAnsi="宋体" w:eastAsia="宋体" w:cs="宋体"/>
                <w:highlight w:val="none"/>
              </w:rPr>
              <w:t>深圳</w:t>
            </w:r>
            <w:r>
              <w:rPr>
                <w:rFonts w:hint="eastAsia" w:ascii="宋体" w:eastAsia="宋体" w:cs="宋体"/>
                <w:highlight w:val="none"/>
                <w:lang w:val="en-US" w:eastAsia="zh-CN"/>
              </w:rPr>
              <w:t>出租车尾屏</w:t>
            </w:r>
            <w:r>
              <w:rPr>
                <w:rFonts w:hint="eastAsia" w:ascii="宋体" w:hAnsi="宋体" w:eastAsia="宋体" w:cs="宋体"/>
                <w:highlight w:val="none"/>
                <w:lang w:val="en-US" w:eastAsia="zh-CN"/>
              </w:rPr>
              <w:t>广告</w:t>
            </w:r>
            <w:r>
              <w:rPr>
                <w:rFonts w:hint="eastAsia" w:ascii="宋体" w:eastAsia="宋体" w:cs="宋体"/>
                <w:highlight w:val="none"/>
                <w:lang w:val="en-US" w:eastAsia="zh-CN"/>
              </w:rPr>
              <w:t>发布的</w:t>
            </w:r>
            <w:r>
              <w:rPr>
                <w:rFonts w:hint="eastAsia" w:ascii="宋体" w:hAnsi="宋体" w:eastAsia="宋体" w:cs="宋体"/>
                <w:highlight w:val="none"/>
                <w:lang w:val="en-US" w:eastAsia="zh-CN"/>
              </w:rPr>
              <w:t>案例（需要提供案例合同复印件并加盖公章）</w:t>
            </w:r>
            <w:r>
              <w:rPr>
                <w:rFonts w:hint="eastAsia" w:ascii="宋体" w:eastAsia="宋体" w:cs="宋体"/>
                <w:highlight w:val="none"/>
                <w:lang w:val="en-US" w:eastAsia="zh-CN"/>
              </w:rPr>
              <w:t>。</w:t>
            </w:r>
          </w:p>
          <w:p>
            <w:pPr>
              <w:numPr>
                <w:ilvl w:val="-1"/>
                <w:numId w:val="0"/>
              </w:numPr>
              <w:tabs>
                <w:tab w:val="left" w:pos="531"/>
              </w:tabs>
              <w:snapToGrid w:val="0"/>
              <w:ind w:left="0" w:leftChars="0" w:firstLine="0" w:firstLineChars="0"/>
              <w:rPr>
                <w:rFonts w:hint="eastAsia" w:ascii="宋体" w:hAnsi="宋体" w:eastAsia="宋体" w:cs="宋体"/>
                <w:kern w:val="0"/>
                <w:sz w:val="24"/>
                <w:lang w:val="en-US" w:eastAsia="zh-CN"/>
              </w:rPr>
            </w:pPr>
            <w:r>
              <w:rPr>
                <w:rFonts w:hint="eastAsia" w:ascii="宋体" w:hAnsi="宋体" w:eastAsia="宋体" w:cs="宋体"/>
                <w:color w:val="FF0000"/>
                <w:szCs w:val="21"/>
                <w:highlight w:val="yellow"/>
                <w:lang w:val="en-US" w:eastAsia="zh-CN"/>
              </w:rPr>
              <w:t>（</w:t>
            </w:r>
            <w:r>
              <w:rPr>
                <w:rFonts w:hint="eastAsia" w:ascii="宋体" w:hAnsi="宋体" w:cs="宋体"/>
                <w:color w:val="FF0000"/>
                <w:szCs w:val="21"/>
                <w:highlight w:val="yellow"/>
                <w:lang w:val="en-US" w:eastAsia="zh-CN"/>
              </w:rPr>
              <w:t>5</w:t>
            </w:r>
            <w:r>
              <w:rPr>
                <w:rFonts w:hint="eastAsia" w:ascii="宋体" w:hAnsi="宋体" w:eastAsia="宋体" w:cs="宋体"/>
                <w:color w:val="FF0000"/>
                <w:szCs w:val="21"/>
                <w:highlight w:val="yellow"/>
                <w:lang w:val="en-US" w:eastAsia="zh-CN"/>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4"/>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eastAsia="宋体" w:cs="宋体"/>
                <w:spacing w:val="0"/>
                <w:kern w:val="2"/>
                <w:sz w:val="21"/>
                <w:szCs w:val="21"/>
                <w:lang w:eastAsia="zh-CN"/>
              </w:rPr>
              <w:t>2</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报价要求</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numPr>
                <w:ilvl w:val="0"/>
                <w:numId w:val="10"/>
              </w:numPr>
              <w:tabs>
                <w:tab w:val="left" w:pos="531"/>
              </w:tabs>
              <w:snapToGrid w:val="0"/>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报价以人民币为结算币种，</w:t>
            </w:r>
            <w:r>
              <w:rPr>
                <w:rFonts w:hint="eastAsia" w:ascii="宋体" w:hAnsi="宋体" w:eastAsia="宋体" w:cs="宋体"/>
                <w:color w:val="FF0000"/>
                <w:szCs w:val="21"/>
                <w:highlight w:val="yellow"/>
              </w:rPr>
              <w:t>报价</w:t>
            </w:r>
            <w:r>
              <w:rPr>
                <w:rFonts w:hint="eastAsia" w:ascii="宋体" w:hAnsi="宋体" w:eastAsia="宋体" w:cs="宋体"/>
                <w:color w:val="FF0000"/>
                <w:szCs w:val="21"/>
                <w:highlight w:val="yellow"/>
                <w:lang w:val="en-US" w:eastAsia="zh-CN"/>
              </w:rPr>
              <w:t>应</w:t>
            </w:r>
            <w:r>
              <w:rPr>
                <w:rFonts w:hint="eastAsia" w:ascii="宋体" w:hAnsi="宋体" w:eastAsia="宋体" w:cs="宋体"/>
                <w:color w:val="FF0000"/>
                <w:szCs w:val="21"/>
                <w:highlight w:val="yellow"/>
              </w:rPr>
              <w:t>包含单价和总价</w:t>
            </w:r>
            <w:r>
              <w:rPr>
                <w:rFonts w:hint="eastAsia" w:ascii="宋体" w:hAnsi="宋体" w:eastAsia="宋体" w:cs="宋体"/>
                <w:color w:val="FF0000"/>
                <w:szCs w:val="21"/>
                <w:highlight w:val="yellow"/>
                <w:lang w:eastAsia="zh-CN"/>
              </w:rPr>
              <w:t>。</w:t>
            </w:r>
          </w:p>
          <w:p>
            <w:pPr>
              <w:numPr>
                <w:ilvl w:val="0"/>
                <w:numId w:val="10"/>
              </w:numPr>
              <w:tabs>
                <w:tab w:val="left" w:pos="531"/>
              </w:tabs>
              <w:snapToGrid w:val="0"/>
              <w:ind w:left="0" w:firstLine="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报价不得出现可选择性的报价,含有备选方案的报价将导致废标</w:t>
            </w:r>
            <w:r>
              <w:rPr>
                <w:rFonts w:hint="eastAsia" w:ascii="宋体" w:hAnsi="宋体" w:eastAsia="宋体" w:cs="宋体"/>
                <w:szCs w:val="21"/>
                <w:highlight w:val="none"/>
                <w:lang w:eastAsia="zh-CN"/>
              </w:rPr>
              <w:t>。</w:t>
            </w:r>
          </w:p>
          <w:p>
            <w:pPr>
              <w:numPr>
                <w:ilvl w:val="0"/>
                <w:numId w:val="10"/>
              </w:numPr>
              <w:tabs>
                <w:tab w:val="left" w:pos="531"/>
              </w:tabs>
              <w:snapToGrid w:val="0"/>
              <w:ind w:left="0" w:firstLine="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报价包括但不限于宣传</w:t>
            </w:r>
            <w:r>
              <w:rPr>
                <w:rFonts w:hint="eastAsia" w:ascii="宋体" w:hAnsi="宋体" w:eastAsia="宋体" w:cs="宋体"/>
                <w:sz w:val="21"/>
                <w:szCs w:val="21"/>
              </w:rPr>
              <w:t>费、人工费</w:t>
            </w:r>
            <w:r>
              <w:rPr>
                <w:rFonts w:hint="eastAsia" w:ascii="宋体" w:hAnsi="宋体" w:eastAsia="宋体" w:cs="宋体"/>
                <w:color w:val="FF0000"/>
                <w:szCs w:val="21"/>
                <w:highlight w:val="yellow"/>
                <w:lang w:val="en-US" w:eastAsia="zh-CN"/>
              </w:rPr>
              <w:t>及增值税等</w:t>
            </w:r>
            <w:r>
              <w:rPr>
                <w:rFonts w:hint="eastAsia" w:ascii="宋体" w:hAnsi="宋体" w:eastAsia="宋体" w:cs="宋体"/>
                <w:kern w:val="2"/>
                <w:sz w:val="21"/>
                <w:szCs w:val="21"/>
                <w:highlight w:val="none"/>
                <w:lang w:val="en-US" w:eastAsia="zh-CN" w:bidi="ar-SA"/>
              </w:rPr>
              <w:t>完成本项目所需的全部费用</w:t>
            </w:r>
            <w:r>
              <w:rPr>
                <w:rFonts w:hint="eastAsia" w:ascii="宋体" w:hAnsi="宋体" w:cs="宋体"/>
                <w:kern w:val="2"/>
                <w:sz w:val="21"/>
                <w:szCs w:val="21"/>
                <w:highlight w:val="none"/>
                <w:lang w:val="en-US" w:eastAsia="zh-CN" w:bidi="ar-SA"/>
              </w:rPr>
              <w:t>。</w:t>
            </w:r>
          </w:p>
          <w:p>
            <w:pPr>
              <w:numPr>
                <w:ilvl w:val="-1"/>
                <w:numId w:val="0"/>
              </w:numPr>
              <w:tabs>
                <w:tab w:val="left" w:pos="531"/>
              </w:tabs>
              <w:snapToGrid w:val="0"/>
              <w:spacing w:line="240" w:lineRule="auto"/>
              <w:ind w:left="0" w:firstLine="0"/>
              <w:rPr>
                <w:rFonts w:hint="eastAsia" w:ascii="宋体" w:hAnsi="宋体" w:eastAsia="宋体" w:cs="宋体"/>
                <w:sz w:val="24"/>
              </w:rPr>
            </w:pPr>
            <w:r>
              <w:rPr>
                <w:rFonts w:hint="eastAsia" w:ascii="宋体" w:hAnsi="宋体" w:eastAsia="宋体" w:cs="宋体"/>
                <w:color w:val="FF0000"/>
                <w:szCs w:val="21"/>
                <w:highlight w:val="yellow"/>
                <w:lang w:val="en-US" w:eastAsia="zh-CN"/>
              </w:rPr>
              <w:t>（4）本项目承包方式为总价包干，因中选单位施工或管理原因导致的返工等问题，均由中选单位自行承担，采购人不再支付其他任何费用。</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4"/>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eastAsia="宋体" w:cs="宋体"/>
                <w:spacing w:val="0"/>
                <w:kern w:val="2"/>
                <w:sz w:val="21"/>
                <w:szCs w:val="21"/>
                <w:lang w:eastAsia="zh-CN"/>
              </w:rPr>
              <w:t>3</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控制金额</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pStyle w:val="11"/>
              <w:spacing w:line="0" w:lineRule="atLeast"/>
              <w:ind w:firstLine="0" w:firstLineChars="0"/>
              <w:rPr>
                <w:rFonts w:hint="eastAsia" w:ascii="宋体" w:hAnsi="宋体" w:eastAsia="宋体" w:cs="宋体"/>
                <w:sz w:val="24"/>
              </w:rPr>
            </w:pPr>
            <w:r>
              <w:rPr>
                <w:rFonts w:hint="eastAsia" w:ascii="宋体" w:hAnsi="宋体" w:eastAsia="宋体" w:cs="宋体"/>
              </w:rPr>
              <w:t>本项目控制金额为人民</w:t>
            </w:r>
            <w:r>
              <w:rPr>
                <w:rFonts w:hint="eastAsia" w:ascii="宋体" w:hAnsi="宋体" w:eastAsia="宋体" w:cs="宋体"/>
                <w:color w:val="000000"/>
              </w:rPr>
              <w:t>币玖万玖仟圆整（￥99,000.00）（</w:t>
            </w:r>
            <w:r>
              <w:rPr>
                <w:rFonts w:hint="eastAsia" w:ascii="宋体" w:hAnsi="宋体" w:eastAsia="宋体" w:cs="宋体"/>
              </w:rPr>
              <w:t>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4"/>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eastAsia="宋体" w:cs="宋体"/>
                <w:spacing w:val="0"/>
                <w:kern w:val="2"/>
                <w:sz w:val="21"/>
                <w:szCs w:val="21"/>
                <w:lang w:val="en-US" w:eastAsia="zh-CN"/>
              </w:rPr>
              <w:t>4</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付款要求</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numPr>
                <w:ilvl w:val="-1"/>
                <w:numId w:val="0"/>
              </w:numPr>
              <w:tabs>
                <w:tab w:val="left" w:pos="531"/>
              </w:tabs>
              <w:snapToGrid w:val="0"/>
              <w:ind w:left="0" w:firstLine="0"/>
              <w:rPr>
                <w:rFonts w:hint="eastAsia" w:ascii="宋体" w:hAnsi="宋体" w:eastAsia="宋体" w:cs="宋体"/>
                <w:color w:val="FF0000"/>
                <w:kern w:val="2"/>
                <w:sz w:val="21"/>
                <w:szCs w:val="24"/>
                <w:highlight w:val="yellow"/>
                <w:lang w:val="en-US" w:eastAsia="zh-CN" w:bidi="ar-SA"/>
              </w:rPr>
            </w:pPr>
            <w:r>
              <w:rPr>
                <w:rFonts w:hint="eastAsia" w:ascii="宋体" w:hAnsi="宋体" w:eastAsia="宋体" w:cs="宋体"/>
                <w:color w:val="FF0000"/>
                <w:kern w:val="2"/>
                <w:sz w:val="21"/>
                <w:szCs w:val="24"/>
                <w:highlight w:val="yellow"/>
                <w:lang w:val="en-US" w:eastAsia="zh-CN" w:bidi="ar-SA"/>
              </w:rPr>
              <w:t>（1）本项目完毕且验收合格后，一次性支付合同总金额。付款材料：付款申请函、发票。</w:t>
            </w:r>
          </w:p>
          <w:p>
            <w:pPr>
              <w:pStyle w:val="11"/>
              <w:spacing w:line="0" w:lineRule="atLeast"/>
              <w:ind w:firstLine="0" w:firstLineChars="0"/>
              <w:rPr>
                <w:rFonts w:hint="eastAsia" w:ascii="宋体" w:hAnsi="宋体" w:eastAsia="宋体" w:cs="宋体"/>
                <w:kern w:val="0"/>
                <w:sz w:val="24"/>
              </w:rPr>
            </w:pPr>
            <w:r>
              <w:rPr>
                <w:rFonts w:hint="eastAsia" w:ascii="宋体" w:hAnsi="宋体" w:eastAsia="宋体" w:cs="宋体"/>
                <w:color w:val="FF0000"/>
                <w:kern w:val="2"/>
                <w:sz w:val="21"/>
                <w:szCs w:val="24"/>
                <w:highlight w:val="yellow"/>
                <w:lang w:val="en-US" w:eastAsia="zh-CN" w:bidi="ar-SA"/>
              </w:rPr>
              <w:t>（2）付款前需向采购人开具真实合法有效的合同全额增值税发票。</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4"/>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eastAsia="宋体" w:cs="宋体"/>
                <w:spacing w:val="0"/>
                <w:kern w:val="2"/>
                <w:sz w:val="21"/>
                <w:szCs w:val="21"/>
                <w:lang w:val="en-US" w:eastAsia="zh-CN"/>
              </w:rPr>
              <w:t>5</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rPr>
            </w:pPr>
            <w:r>
              <w:rPr>
                <w:rFonts w:hint="eastAsia" w:ascii="宋体" w:hAnsi="宋体" w:eastAsia="宋体" w:cs="宋体"/>
                <w:color w:val="FF0000"/>
                <w:sz w:val="21"/>
                <w:szCs w:val="21"/>
                <w:highlight w:val="yellow"/>
                <w:lang w:val="en-US" w:eastAsia="zh-CN"/>
              </w:rPr>
              <w:t>服务期</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pStyle w:val="11"/>
              <w:spacing w:line="0" w:lineRule="atLeast"/>
              <w:ind w:firstLine="0" w:firstLineChars="0"/>
              <w:rPr>
                <w:rFonts w:hint="default" w:ascii="宋体" w:hAnsi="宋体" w:eastAsia="宋体" w:cs="宋体"/>
                <w:kern w:val="0"/>
                <w:sz w:val="24"/>
                <w:highlight w:val="none"/>
                <w:lang w:val="en-US" w:eastAsia="zh-CN"/>
              </w:rPr>
            </w:pPr>
            <w:r>
              <w:rPr>
                <w:rFonts w:hint="eastAsia" w:ascii="宋体" w:hAnsi="宋体" w:cs="宋体"/>
                <w:color w:val="FF0000"/>
                <w:highlight w:val="none"/>
                <w:lang w:val="en-US" w:eastAsia="zh-CN"/>
              </w:rPr>
              <w:t>40日</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4"/>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eastAsia="宋体" w:cs="宋体"/>
                <w:spacing w:val="0"/>
                <w:kern w:val="2"/>
                <w:sz w:val="21"/>
                <w:szCs w:val="21"/>
                <w:lang w:val="en-US" w:eastAsia="zh-CN"/>
              </w:rPr>
              <w:t>6</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color w:val="FF0000"/>
                <w:sz w:val="21"/>
                <w:szCs w:val="21"/>
                <w:highlight w:val="yellow"/>
                <w:lang w:eastAsia="zh-CN"/>
              </w:rPr>
              <w:t>质保期</w:t>
            </w:r>
            <w:r>
              <w:rPr>
                <w:rFonts w:hint="eastAsia" w:ascii="宋体" w:hAnsi="宋体" w:eastAsia="宋体" w:cs="宋体"/>
                <w:color w:val="FF0000"/>
                <w:sz w:val="21"/>
                <w:szCs w:val="21"/>
                <w:highlight w:val="yellow"/>
                <w:lang w:val="en-US" w:eastAsia="zh-CN"/>
              </w:rPr>
              <w:t>/服务承诺</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pStyle w:val="11"/>
              <w:spacing w:line="0" w:lineRule="atLeast"/>
              <w:ind w:firstLine="0" w:firstLineChars="0"/>
              <w:rPr>
                <w:rFonts w:hint="eastAsia" w:ascii="宋体" w:hAnsi="宋体" w:eastAsia="宋体" w:cs="宋体"/>
                <w:kern w:val="0"/>
                <w:sz w:val="24"/>
                <w:szCs w:val="24"/>
                <w:lang w:val="en-US" w:eastAsia="zh-CN" w:bidi="ar-SA"/>
              </w:rPr>
            </w:pPr>
            <w:r>
              <w:rPr>
                <w:rFonts w:hint="eastAsia" w:ascii="宋体" w:hAnsi="宋体" w:cs="宋体"/>
                <w:bCs/>
                <w:color w:val="000000" w:themeColor="text1"/>
                <w:sz w:val="21"/>
                <w:szCs w:val="21"/>
                <w:lang w:val="en-US" w:eastAsia="zh-CN"/>
                <w14:textFill>
                  <w14:solidFill>
                    <w14:schemeClr w14:val="tx1"/>
                  </w14:solidFill>
                </w14:textFill>
              </w:rPr>
              <w:t>发布期内，3000台数量不允许减少，如有</w:t>
            </w:r>
            <w:r>
              <w:rPr>
                <w:rFonts w:hint="eastAsia" w:ascii="宋体" w:hAnsi="宋体" w:eastAsia="宋体" w:cs="宋体"/>
                <w:bCs/>
                <w:color w:val="000000" w:themeColor="text1"/>
                <w:sz w:val="21"/>
                <w:szCs w:val="21"/>
                <w:lang w:val="en-US" w:eastAsia="zh-Hans"/>
                <w14:textFill>
                  <w14:solidFill>
                    <w14:schemeClr w14:val="tx1"/>
                  </w14:solidFill>
                </w14:textFill>
              </w:rPr>
              <w:t>出租车LED屏幕损坏</w:t>
            </w:r>
            <w:r>
              <w:rPr>
                <w:rFonts w:hint="eastAsia" w:ascii="宋体" w:hAnsi="宋体" w:eastAsia="宋体" w:cs="宋体"/>
                <w:bCs/>
                <w:color w:val="000000" w:themeColor="text1"/>
                <w:sz w:val="21"/>
                <w:szCs w:val="21"/>
                <w:lang w:eastAsia="zh-Hans"/>
                <w14:textFill>
                  <w14:solidFill>
                    <w14:schemeClr w14:val="tx1"/>
                  </w14:solidFill>
                </w14:textFill>
              </w:rPr>
              <w:t>，</w:t>
            </w:r>
            <w:r>
              <w:rPr>
                <w:rFonts w:hint="eastAsia" w:ascii="宋体" w:hAnsi="宋体" w:eastAsia="宋体" w:cs="宋体"/>
                <w:bCs/>
                <w:color w:val="000000" w:themeColor="text1"/>
                <w:sz w:val="21"/>
                <w:szCs w:val="21"/>
                <w:lang w:val="en-US" w:eastAsia="zh-Hans"/>
                <w14:textFill>
                  <w14:solidFill>
                    <w14:schemeClr w14:val="tx1"/>
                  </w14:solidFill>
                </w14:textFill>
              </w:rPr>
              <w:t>影响发布部分</w:t>
            </w:r>
            <w:r>
              <w:rPr>
                <w:rFonts w:hint="eastAsia" w:ascii="宋体" w:hAnsi="宋体" w:cs="宋体"/>
                <w:bCs/>
                <w:color w:val="000000" w:themeColor="text1"/>
                <w:sz w:val="21"/>
                <w:szCs w:val="21"/>
                <w:lang w:val="en-US" w:eastAsia="zh-CN"/>
                <w14:textFill>
                  <w14:solidFill>
                    <w14:schemeClr w14:val="tx1"/>
                  </w14:solidFill>
                </w14:textFill>
              </w:rPr>
              <w:t>由中标单位</w:t>
            </w:r>
            <w:r>
              <w:rPr>
                <w:rFonts w:hint="eastAsia" w:ascii="宋体" w:hAnsi="宋体" w:eastAsia="宋体" w:cs="宋体"/>
                <w:bCs/>
                <w:color w:val="000000" w:themeColor="text1"/>
                <w:sz w:val="21"/>
                <w:szCs w:val="21"/>
                <w:lang w:eastAsia="zh-Hans"/>
                <w14:textFill>
                  <w14:solidFill>
                    <w14:schemeClr w14:val="tx1"/>
                  </w14:solidFill>
                </w14:textFill>
              </w:rPr>
              <w:t>1</w:t>
            </w:r>
            <w:r>
              <w:rPr>
                <w:rFonts w:hint="eastAsia" w:ascii="宋体" w:hAnsi="宋体" w:eastAsia="宋体" w:cs="宋体"/>
                <w:bCs/>
                <w:color w:val="000000" w:themeColor="text1"/>
                <w:sz w:val="21"/>
                <w:szCs w:val="21"/>
                <w:lang w:val="en-US" w:eastAsia="zh-Hans"/>
                <w14:textFill>
                  <w14:solidFill>
                    <w14:schemeClr w14:val="tx1"/>
                  </w14:solidFill>
                </w14:textFill>
              </w:rPr>
              <w:t>:</w:t>
            </w:r>
            <w:r>
              <w:rPr>
                <w:rFonts w:hint="eastAsia" w:ascii="宋体" w:hAnsi="宋体" w:eastAsia="宋体" w:cs="宋体"/>
                <w:bCs/>
                <w:color w:val="000000" w:themeColor="text1"/>
                <w:sz w:val="21"/>
                <w:szCs w:val="21"/>
                <w:lang w:eastAsia="zh-Hans"/>
                <w14:textFill>
                  <w14:solidFill>
                    <w14:schemeClr w14:val="tx1"/>
                  </w14:solidFill>
                </w14:textFill>
              </w:rPr>
              <w:t>1</w:t>
            </w:r>
            <w:r>
              <w:rPr>
                <w:rFonts w:hint="eastAsia" w:ascii="宋体" w:hAnsi="宋体" w:eastAsia="宋体" w:cs="宋体"/>
                <w:bCs/>
                <w:color w:val="000000" w:themeColor="text1"/>
                <w:sz w:val="21"/>
                <w:szCs w:val="21"/>
                <w:lang w:val="en-US" w:eastAsia="zh-CN"/>
                <w14:textFill>
                  <w14:solidFill>
                    <w14:schemeClr w14:val="tx1"/>
                  </w14:solidFill>
                </w14:textFill>
              </w:rPr>
              <w:t>替换</w:t>
            </w:r>
            <w:r>
              <w:rPr>
                <w:rFonts w:hint="eastAsia" w:ascii="宋体" w:hAnsi="宋体" w:eastAsia="宋体" w:cs="宋体"/>
                <w:bCs/>
                <w:color w:val="000000" w:themeColor="text1"/>
                <w:sz w:val="21"/>
                <w:szCs w:val="21"/>
                <w:lang w:eastAsia="zh-Hans"/>
                <w14:textFill>
                  <w14:solidFill>
                    <w14:schemeClr w14:val="tx1"/>
                  </w14:solidFill>
                </w14:textFill>
              </w:rPr>
              <w:t>。</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（二） 技术</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服务</w:t>
            </w:r>
            <w:r>
              <w:rPr>
                <w:rFonts w:hint="eastAsia" w:ascii="宋体" w:hAnsi="宋体" w:eastAsia="宋体" w:cs="宋体"/>
                <w:b/>
                <w:sz w:val="21"/>
                <w:szCs w:val="21"/>
                <w:lang w:eastAsia="zh-CN"/>
              </w:rPr>
              <w:t>）</w:t>
            </w:r>
            <w:r>
              <w:rPr>
                <w:rFonts w:hint="eastAsia" w:ascii="宋体" w:hAnsi="宋体" w:eastAsia="宋体" w:cs="宋体"/>
                <w:b/>
                <w:sz w:val="21"/>
                <w:szCs w:val="21"/>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noWrap w:val="0"/>
            <w:vAlign w:val="center"/>
          </w:tcPr>
          <w:p>
            <w:pPr>
              <w:ind w:left="1386" w:leftChars="660" w:firstLine="1136" w:firstLineChars="539"/>
              <w:rPr>
                <w:rFonts w:hint="eastAsia" w:ascii="宋体" w:hAnsi="宋体" w:eastAsia="宋体" w:cs="宋体"/>
                <w:b/>
                <w:sz w:val="21"/>
                <w:szCs w:val="21"/>
              </w:rPr>
            </w:pPr>
            <w:r>
              <w:rPr>
                <w:rFonts w:hint="eastAsia" w:ascii="宋体" w:hAnsi="宋体" w:eastAsia="宋体" w:cs="宋体"/>
                <w:b/>
                <w:sz w:val="21"/>
                <w:szCs w:val="21"/>
              </w:rPr>
              <w:t>需求说明</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4"/>
                <w:lang w:val="en-US" w:eastAsia="zh-CN"/>
              </w:rPr>
            </w:pPr>
            <w:r>
              <w:rPr>
                <w:rFonts w:hint="eastAsia" w:ascii="宋体" w:hAnsi="宋体" w:eastAsia="宋体" w:cs="宋体"/>
                <w:sz w:val="21"/>
                <w:szCs w:val="21"/>
                <w:lang w:val="en-US" w:eastAsia="zh-CN"/>
              </w:rPr>
              <w:t>服务要求</w:t>
            </w:r>
          </w:p>
        </w:tc>
        <w:tc>
          <w:tcPr>
            <w:tcW w:w="6861" w:type="dxa"/>
            <w:gridSpan w:val="2"/>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11"/>
              </w:numPr>
              <w:tabs>
                <w:tab w:val="left" w:pos="531"/>
              </w:tabs>
              <w:spacing w:line="360" w:lineRule="auto"/>
              <w:ind w:left="0" w:firstLine="0" w:firstLineChars="0"/>
              <w:rPr>
                <w:rFonts w:hint="eastAsia" w:ascii="宋体" w:hAnsi="宋体" w:eastAsia="宋体" w:cs="宋体"/>
                <w:bCs w:val="0"/>
                <w:sz w:val="21"/>
                <w:szCs w:val="21"/>
                <w:lang w:eastAsia="zh-CN"/>
              </w:rPr>
            </w:pPr>
            <w:r>
              <w:rPr>
                <w:rFonts w:hint="eastAsia" w:ascii="宋体" w:hAnsi="宋体" w:eastAsia="宋体" w:cs="宋体"/>
                <w:bCs w:val="0"/>
                <w:sz w:val="21"/>
                <w:szCs w:val="21"/>
                <w:lang w:val="en-US" w:eastAsia="zh-CN"/>
              </w:rPr>
              <w:t>收到中标通知书即安排项目实施。</w:t>
            </w:r>
          </w:p>
          <w:p>
            <w:pPr>
              <w:pStyle w:val="11"/>
              <w:numPr>
                <w:ilvl w:val="-1"/>
                <w:numId w:val="0"/>
              </w:numPr>
              <w:snapToGrid w:val="0"/>
              <w:spacing w:line="360" w:lineRule="auto"/>
              <w:ind w:left="0" w:leftChars="0" w:firstLine="0" w:firstLineChars="0"/>
              <w:rPr>
                <w:rFonts w:hint="eastAsia" w:ascii="宋体" w:hAnsi="宋体" w:eastAsia="宋体" w:cs="宋体"/>
                <w:color w:val="FF0000"/>
              </w:rPr>
            </w:pPr>
            <w:r>
              <w:rPr>
                <w:rFonts w:hint="eastAsia" w:ascii="宋体" w:hAnsi="宋体" w:cs="宋体"/>
                <w:bCs w:val="0"/>
                <w:sz w:val="21"/>
                <w:szCs w:val="21"/>
                <w:lang w:val="en-US" w:eastAsia="zh-CN"/>
              </w:rPr>
              <w:t>（2）</w:t>
            </w:r>
            <w:r>
              <w:rPr>
                <w:rFonts w:hint="eastAsia" w:ascii="宋体" w:hAnsi="宋体" w:eastAsia="宋体" w:cs="宋体"/>
                <w:bCs w:val="0"/>
                <w:sz w:val="21"/>
                <w:szCs w:val="21"/>
                <w:lang w:val="en-US" w:eastAsia="zh-CN"/>
              </w:rPr>
              <w:t>采购方提供设计文件后一周内需完成</w:t>
            </w:r>
            <w:r>
              <w:rPr>
                <w:rFonts w:hint="eastAsia" w:ascii="宋体" w:hAnsi="宋体" w:cs="宋体"/>
                <w:color w:val="FF0000"/>
                <w:szCs w:val="21"/>
                <w:highlight w:val="yellow"/>
                <w:lang w:val="en-US" w:eastAsia="zh-CN"/>
              </w:rPr>
              <w:t>出租车</w:t>
            </w:r>
            <w:r>
              <w:rPr>
                <w:rFonts w:hint="eastAsia" w:ascii="宋体" w:hAnsi="宋体" w:eastAsia="宋体" w:cs="宋体"/>
                <w:color w:val="FF0000"/>
                <w:szCs w:val="21"/>
                <w:highlight w:val="yellow"/>
                <w:lang w:val="en-US" w:eastAsia="zh-CN"/>
              </w:rPr>
              <w:t>车尾led显示屏宣传画面</w:t>
            </w:r>
            <w:r>
              <w:rPr>
                <w:rFonts w:hint="eastAsia" w:ascii="宋体" w:hAnsi="宋体" w:eastAsia="宋体" w:cs="宋体"/>
                <w:bCs w:val="0"/>
                <w:sz w:val="21"/>
                <w:szCs w:val="21"/>
                <w:lang w:val="en-US" w:eastAsia="zh-CN"/>
              </w:rPr>
              <w:t>制作。</w:t>
            </w:r>
          </w:p>
          <w:p>
            <w:pPr>
              <w:rPr>
                <w:rFonts w:hint="eastAsia" w:ascii="宋体" w:hAnsi="宋体" w:eastAsia="宋体" w:cs="宋体"/>
                <w:sz w:val="24"/>
                <w:lang w:val="en-US" w:eastAsia="zh-CN"/>
              </w:rPr>
            </w:pPr>
            <w:r>
              <w:rPr>
                <w:rFonts w:hint="eastAsia" w:ascii="宋体" w:hAnsi="宋体" w:cs="宋体"/>
                <w:color w:val="FF0000"/>
                <w:szCs w:val="21"/>
                <w:highlight w:val="yellow"/>
                <w:lang w:val="en-US" w:eastAsia="zh-CN"/>
              </w:rPr>
              <w:t>（3）发布时间为2022年10月19日至2022年11月19日</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color w:val="FF0000"/>
                <w:sz w:val="21"/>
                <w:szCs w:val="21"/>
                <w:highlight w:val="yellow"/>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lang w:val="en-US" w:eastAsia="zh-CN"/>
              </w:rPr>
            </w:pPr>
            <w:r>
              <w:rPr>
                <w:rFonts w:hint="eastAsia" w:ascii="宋体" w:hAnsi="宋体" w:eastAsia="宋体" w:cs="宋体"/>
                <w:color w:val="FF0000"/>
                <w:highlight w:val="yellow"/>
                <w:lang w:val="en-US" w:eastAsia="zh-CN"/>
              </w:rPr>
              <w:t>验收要求</w:t>
            </w:r>
          </w:p>
        </w:tc>
        <w:tc>
          <w:tcPr>
            <w:tcW w:w="686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rPr>
            </w:pPr>
            <w:r>
              <w:rPr>
                <w:rFonts w:hint="eastAsia" w:ascii="宋体" w:hAnsi="宋体" w:cs="宋体"/>
                <w:color w:val="FF0000"/>
                <w:szCs w:val="21"/>
                <w:highlight w:val="yellow"/>
                <w:lang w:val="en-US" w:eastAsia="zh-CN"/>
              </w:rPr>
              <w:t>提交由采购方确认的检测报告，并由采购方进行验收。</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lang w:val="en-US" w:eastAsia="zh-CN"/>
              </w:rPr>
            </w:pPr>
            <w:r>
              <w:rPr>
                <w:rFonts w:hint="eastAsia" w:ascii="宋体" w:hAnsi="宋体" w:eastAsia="宋体" w:cs="宋体"/>
                <w:color w:val="FF0000"/>
                <w:sz w:val="21"/>
                <w:szCs w:val="21"/>
                <w:highlight w:val="yellow"/>
              </w:rPr>
              <w:t>不可偏离</w:t>
            </w:r>
          </w:p>
        </w:tc>
      </w:tr>
    </w:tbl>
    <w:p>
      <w:pPr>
        <w:numPr>
          <w:ilvl w:val="0"/>
          <w:numId w:val="1"/>
        </w:numPr>
        <w:spacing w:line="300" w:lineRule="auto"/>
        <w:ind w:left="0" w:leftChars="0" w:firstLine="420" w:firstLineChars="0"/>
        <w:outlineLvl w:val="0"/>
        <w:rPr>
          <w:rFonts w:hint="eastAsia" w:ascii="宋体" w:hAnsi="宋体" w:eastAsia="宋体" w:cs="宋体"/>
          <w:b/>
          <w:sz w:val="24"/>
        </w:rPr>
      </w:pPr>
      <w:bookmarkStart w:id="10" w:name="_Toc7111"/>
      <w:r>
        <w:rPr>
          <w:rFonts w:hint="eastAsia" w:ascii="宋体" w:hAnsi="宋体" w:eastAsia="宋体" w:cs="宋体"/>
          <w:b/>
          <w:sz w:val="24"/>
          <w:lang w:val="en-US" w:eastAsia="zh-CN"/>
        </w:rPr>
        <w:t>其他项目说明资料</w:t>
      </w:r>
      <w:bookmarkEnd w:id="10"/>
    </w:p>
    <w:p>
      <w:pPr>
        <w:pStyle w:val="2"/>
        <w:ind w:firstLine="1050" w:firstLineChars="500"/>
        <w:rPr>
          <w:rFonts w:hint="eastAsia" w:ascii="宋体" w:hAnsi="宋体" w:eastAsia="宋体" w:cs="宋体"/>
          <w:color w:val="FF0000"/>
          <w:kern w:val="2"/>
          <w:sz w:val="21"/>
          <w:szCs w:val="24"/>
          <w:highlight w:val="yellow"/>
          <w:lang w:val="en-US" w:eastAsia="zh-CN" w:bidi="ar-SA"/>
        </w:rPr>
      </w:pPr>
      <w:r>
        <w:rPr>
          <w:rFonts w:hint="eastAsia" w:ascii="宋体" w:hAnsi="宋体" w:eastAsia="宋体" w:cs="宋体"/>
          <w:color w:val="FF0000"/>
          <w:kern w:val="2"/>
          <w:sz w:val="21"/>
          <w:szCs w:val="24"/>
          <w:highlight w:val="yellow"/>
          <w:lang w:val="en-US" w:eastAsia="zh-CN" w:bidi="ar-SA"/>
        </w:rPr>
        <w:t>无</w:t>
      </w:r>
    </w:p>
    <w:p>
      <w:pPr>
        <w:numPr>
          <w:ilvl w:val="0"/>
          <w:numId w:val="1"/>
        </w:numPr>
        <w:spacing w:line="300" w:lineRule="auto"/>
        <w:ind w:left="0" w:leftChars="0" w:firstLine="420" w:firstLineChars="0"/>
        <w:outlineLvl w:val="0"/>
        <w:rPr>
          <w:rFonts w:hint="eastAsia" w:ascii="宋体" w:hAnsi="宋体" w:eastAsia="宋体" w:cs="宋体"/>
          <w:b/>
          <w:sz w:val="24"/>
        </w:rPr>
      </w:pPr>
      <w:bookmarkStart w:id="11" w:name="_Toc31641"/>
      <w:r>
        <w:rPr>
          <w:rFonts w:hint="eastAsia" w:ascii="宋体" w:hAnsi="宋体" w:eastAsia="宋体" w:cs="宋体"/>
          <w:b/>
          <w:sz w:val="24"/>
        </w:rPr>
        <w:t>流程</w:t>
      </w:r>
      <w:bookmarkEnd w:id="11"/>
    </w:p>
    <w:p>
      <w:pPr>
        <w:numPr>
          <w:ilvl w:val="0"/>
          <w:numId w:val="12"/>
        </w:numPr>
        <w:ind w:left="425" w:leftChars="0" w:hanging="5" w:firstLineChars="0"/>
        <w:rPr>
          <w:rFonts w:hint="eastAsia" w:ascii="宋体" w:hAnsi="宋体" w:eastAsia="宋体" w:cs="宋体"/>
          <w:sz w:val="21"/>
          <w:szCs w:val="21"/>
        </w:rPr>
      </w:pPr>
      <w:r>
        <w:rPr>
          <w:rFonts w:hint="eastAsia" w:ascii="宋体" w:hAnsi="宋体" w:eastAsia="宋体" w:cs="宋体"/>
          <w:sz w:val="21"/>
          <w:szCs w:val="21"/>
          <w:lang w:val="en-US" w:eastAsia="zh-CN"/>
        </w:rPr>
        <w:t>参加单位</w:t>
      </w:r>
      <w:r>
        <w:rPr>
          <w:rFonts w:hint="eastAsia" w:ascii="宋体" w:hAnsi="宋体" w:eastAsia="宋体" w:cs="宋体"/>
          <w:szCs w:val="21"/>
        </w:rPr>
        <w:t>按时发送文件密码至</w:t>
      </w:r>
      <w:r>
        <w:rPr>
          <w:rFonts w:hint="eastAsia" w:ascii="宋体" w:hAnsi="宋体" w:eastAsia="宋体" w:cs="宋体"/>
          <w:szCs w:val="21"/>
          <w:lang w:eastAsia="zh-CN"/>
        </w:rPr>
        <w:t>采购人</w:t>
      </w:r>
      <w:r>
        <w:rPr>
          <w:rFonts w:hint="eastAsia" w:ascii="宋体" w:hAnsi="宋体" w:eastAsia="宋体" w:cs="宋体"/>
          <w:szCs w:val="21"/>
          <w:highlight w:val="yellow"/>
          <w:lang w:val="en-US" w:eastAsia="zh-CN"/>
        </w:rPr>
        <w:t>指定地址；</w:t>
      </w:r>
    </w:p>
    <w:p>
      <w:pPr>
        <w:numPr>
          <w:ilvl w:val="0"/>
          <w:numId w:val="12"/>
        </w:numPr>
        <w:ind w:left="425" w:leftChars="0" w:hanging="5" w:firstLineChars="0"/>
        <w:rPr>
          <w:rFonts w:hint="eastAsia" w:ascii="宋体" w:hAnsi="宋体" w:eastAsia="宋体" w:cs="宋体"/>
          <w:sz w:val="21"/>
          <w:szCs w:val="21"/>
        </w:rPr>
      </w:pPr>
      <w:r>
        <w:rPr>
          <w:rFonts w:hint="eastAsia" w:ascii="宋体" w:hAnsi="宋体" w:eastAsia="宋体" w:cs="宋体"/>
          <w:szCs w:val="21"/>
        </w:rPr>
        <w:t>宣读开标注意事项、流程</w:t>
      </w:r>
      <w:r>
        <w:rPr>
          <w:rFonts w:hint="eastAsia" w:ascii="宋体" w:hAnsi="宋体" w:eastAsia="宋体" w:cs="宋体"/>
          <w:szCs w:val="21"/>
          <w:lang w:val="en-US" w:eastAsia="zh-CN"/>
        </w:rPr>
        <w:t>；</w:t>
      </w:r>
    </w:p>
    <w:p>
      <w:pPr>
        <w:numPr>
          <w:ilvl w:val="0"/>
          <w:numId w:val="12"/>
        </w:numPr>
        <w:ind w:left="425" w:leftChars="0" w:hanging="5" w:firstLineChars="0"/>
        <w:rPr>
          <w:rFonts w:hint="eastAsia" w:ascii="宋体" w:hAnsi="宋体" w:eastAsia="宋体" w:cs="宋体"/>
          <w:sz w:val="21"/>
          <w:szCs w:val="21"/>
        </w:rPr>
      </w:pPr>
      <w:r>
        <w:rPr>
          <w:rFonts w:hint="eastAsia" w:ascii="宋体" w:hAnsi="宋体" w:eastAsia="宋体" w:cs="宋体"/>
          <w:sz w:val="21"/>
          <w:szCs w:val="21"/>
          <w:lang w:val="en-US" w:eastAsia="zh-CN"/>
        </w:rPr>
        <w:t>评标</w:t>
      </w:r>
      <w:r>
        <w:rPr>
          <w:rFonts w:hint="eastAsia" w:ascii="宋体" w:hAnsi="宋体" w:eastAsia="宋体" w:cs="宋体"/>
          <w:sz w:val="21"/>
          <w:szCs w:val="21"/>
        </w:rPr>
        <w:t>小组推选组长；</w:t>
      </w:r>
    </w:p>
    <w:p>
      <w:pPr>
        <w:numPr>
          <w:ilvl w:val="0"/>
          <w:numId w:val="12"/>
        </w:numPr>
        <w:ind w:left="425" w:leftChars="0" w:hanging="5" w:firstLineChars="0"/>
        <w:rPr>
          <w:rFonts w:hint="eastAsia" w:ascii="宋体" w:hAnsi="宋体" w:eastAsia="宋体" w:cs="宋体"/>
          <w:sz w:val="21"/>
          <w:szCs w:val="21"/>
        </w:rPr>
      </w:pPr>
      <w:r>
        <w:rPr>
          <w:rFonts w:hint="eastAsia" w:ascii="宋体" w:hAnsi="宋体" w:eastAsia="宋体" w:cs="宋体"/>
          <w:sz w:val="21"/>
          <w:szCs w:val="21"/>
        </w:rPr>
        <w:t>响应文件的完整性检验和</w:t>
      </w:r>
      <w:r>
        <w:rPr>
          <w:rFonts w:hint="eastAsia" w:ascii="宋体" w:hAnsi="宋体" w:eastAsia="宋体" w:cs="宋体"/>
          <w:sz w:val="21"/>
          <w:szCs w:val="21"/>
          <w:lang w:eastAsia="zh-CN"/>
        </w:rPr>
        <w:t>参</w:t>
      </w:r>
      <w:r>
        <w:rPr>
          <w:rFonts w:hint="eastAsia" w:ascii="宋体" w:hAnsi="宋体" w:eastAsia="宋体" w:cs="宋体"/>
          <w:sz w:val="21"/>
          <w:szCs w:val="21"/>
          <w:lang w:val="en-US" w:eastAsia="zh-CN"/>
        </w:rPr>
        <w:t>加</w:t>
      </w:r>
      <w:r>
        <w:rPr>
          <w:rFonts w:hint="eastAsia" w:ascii="宋体" w:hAnsi="宋体" w:eastAsia="宋体" w:cs="宋体"/>
          <w:sz w:val="21"/>
          <w:szCs w:val="21"/>
          <w:lang w:eastAsia="zh-CN"/>
        </w:rPr>
        <w:t>单位</w:t>
      </w:r>
      <w:r>
        <w:rPr>
          <w:rFonts w:hint="eastAsia" w:ascii="宋体" w:hAnsi="宋体" w:eastAsia="宋体" w:cs="宋体"/>
          <w:sz w:val="21"/>
          <w:szCs w:val="21"/>
        </w:rPr>
        <w:t>基本情况的符合性审查；</w:t>
      </w:r>
    </w:p>
    <w:p>
      <w:pPr>
        <w:numPr>
          <w:ilvl w:val="0"/>
          <w:numId w:val="12"/>
        </w:numPr>
        <w:ind w:left="425" w:leftChars="0" w:hanging="5" w:firstLineChars="0"/>
        <w:rPr>
          <w:rFonts w:hint="eastAsia" w:ascii="宋体" w:hAnsi="宋体" w:eastAsia="宋体" w:cs="宋体"/>
          <w:sz w:val="21"/>
          <w:szCs w:val="21"/>
        </w:rPr>
      </w:pPr>
      <w:r>
        <w:rPr>
          <w:rFonts w:hint="eastAsia" w:ascii="宋体" w:hAnsi="宋体" w:eastAsia="宋体" w:cs="宋体"/>
          <w:sz w:val="21"/>
          <w:szCs w:val="21"/>
        </w:rPr>
        <w:t>商务及技术</w:t>
      </w:r>
      <w:r>
        <w:rPr>
          <w:rFonts w:hint="eastAsia" w:ascii="宋体" w:hAnsi="宋体" w:eastAsia="宋体" w:cs="宋体"/>
          <w:sz w:val="21"/>
          <w:szCs w:val="21"/>
          <w:lang w:val="en-US" w:eastAsia="zh-CN"/>
        </w:rPr>
        <w:t>/服务</w:t>
      </w:r>
      <w:r>
        <w:rPr>
          <w:rFonts w:hint="eastAsia" w:ascii="宋体" w:hAnsi="宋体" w:eastAsia="宋体" w:cs="宋体"/>
          <w:sz w:val="21"/>
          <w:szCs w:val="21"/>
        </w:rPr>
        <w:t>需求响应性评定；</w:t>
      </w:r>
    </w:p>
    <w:p>
      <w:pPr>
        <w:numPr>
          <w:ilvl w:val="0"/>
          <w:numId w:val="12"/>
        </w:numPr>
        <w:ind w:left="425" w:leftChars="0" w:hanging="5" w:firstLineChars="0"/>
        <w:rPr>
          <w:rFonts w:hint="eastAsia" w:ascii="宋体" w:hAnsi="宋体" w:eastAsia="宋体" w:cs="宋体"/>
          <w:sz w:val="21"/>
          <w:szCs w:val="21"/>
        </w:rPr>
      </w:pPr>
      <w:r>
        <w:rPr>
          <w:rFonts w:hint="eastAsia" w:ascii="宋体" w:hAnsi="宋体" w:eastAsia="宋体" w:cs="宋体"/>
          <w:sz w:val="21"/>
          <w:szCs w:val="21"/>
          <w:lang w:val="en-US" w:eastAsia="zh-CN"/>
        </w:rPr>
        <w:t>确定</w:t>
      </w:r>
      <w:r>
        <w:rPr>
          <w:rFonts w:hint="eastAsia" w:ascii="宋体" w:hAnsi="宋体" w:eastAsia="宋体" w:cs="宋体"/>
          <w:sz w:val="21"/>
          <w:szCs w:val="21"/>
        </w:rPr>
        <w:t>候选供应商及</w:t>
      </w:r>
      <w:r>
        <w:rPr>
          <w:rFonts w:hint="eastAsia" w:ascii="宋体" w:hAnsi="宋体" w:eastAsia="宋体" w:cs="宋体"/>
          <w:sz w:val="21"/>
          <w:szCs w:val="21"/>
          <w:lang w:val="en-US" w:eastAsia="zh-CN"/>
        </w:rPr>
        <w:t>报告</w:t>
      </w:r>
      <w:r>
        <w:rPr>
          <w:rFonts w:hint="eastAsia" w:ascii="宋体" w:hAnsi="宋体" w:eastAsia="宋体" w:cs="宋体"/>
          <w:sz w:val="21"/>
          <w:szCs w:val="21"/>
        </w:rPr>
        <w:t>的出具。</w:t>
      </w:r>
    </w:p>
    <w:p>
      <w:pPr>
        <w:pStyle w:val="2"/>
        <w:rPr>
          <w:rFonts w:hint="eastAsia" w:ascii="宋体" w:hAnsi="宋体" w:eastAsia="宋体" w:cs="宋体"/>
        </w:rPr>
      </w:pPr>
    </w:p>
    <w:p>
      <w:pPr>
        <w:numPr>
          <w:ilvl w:val="0"/>
          <w:numId w:val="1"/>
        </w:numPr>
        <w:spacing w:line="300" w:lineRule="auto"/>
        <w:ind w:left="0" w:leftChars="0" w:firstLine="420" w:firstLineChars="0"/>
        <w:outlineLvl w:val="0"/>
        <w:rPr>
          <w:rFonts w:hint="eastAsia" w:ascii="宋体" w:hAnsi="宋体" w:eastAsia="宋体" w:cs="宋体"/>
          <w:b/>
          <w:sz w:val="24"/>
        </w:rPr>
      </w:pPr>
      <w:bookmarkStart w:id="12" w:name="_Toc17804"/>
      <w:r>
        <w:rPr>
          <w:rFonts w:hint="eastAsia" w:ascii="宋体" w:hAnsi="宋体" w:eastAsia="宋体" w:cs="宋体"/>
          <w:b/>
          <w:sz w:val="24"/>
        </w:rPr>
        <w:t>评审办法</w:t>
      </w:r>
      <w:bookmarkEnd w:id="12"/>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首先对各</w:t>
      </w:r>
      <w:r>
        <w:rPr>
          <w:rFonts w:hint="eastAsia" w:ascii="宋体" w:hAnsi="宋体" w:eastAsia="宋体" w:cs="宋体"/>
          <w:sz w:val="21"/>
          <w:szCs w:val="21"/>
          <w:lang w:eastAsia="zh-CN"/>
        </w:rPr>
        <w:t>参</w:t>
      </w:r>
      <w:r>
        <w:rPr>
          <w:rFonts w:hint="eastAsia" w:ascii="宋体" w:hAnsi="宋体" w:eastAsia="宋体" w:cs="宋体"/>
          <w:sz w:val="21"/>
          <w:szCs w:val="21"/>
          <w:lang w:val="en-US" w:eastAsia="zh-CN"/>
        </w:rPr>
        <w:t>加</w:t>
      </w:r>
      <w:r>
        <w:rPr>
          <w:rFonts w:hint="eastAsia" w:ascii="宋体" w:hAnsi="宋体" w:eastAsia="宋体" w:cs="宋体"/>
          <w:sz w:val="21"/>
          <w:szCs w:val="21"/>
          <w:lang w:eastAsia="zh-CN"/>
        </w:rPr>
        <w:t>单位</w:t>
      </w:r>
      <w:r>
        <w:rPr>
          <w:rFonts w:hint="eastAsia" w:ascii="宋体" w:hAnsi="宋体" w:eastAsia="宋体" w:cs="宋体"/>
          <w:sz w:val="21"/>
          <w:szCs w:val="21"/>
          <w:lang w:val="en-US" w:eastAsia="zh-CN"/>
        </w:rPr>
        <w:t>响应文件的完整性和参加单位的</w:t>
      </w:r>
      <w:r>
        <w:rPr>
          <w:rFonts w:hint="eastAsia" w:ascii="宋体" w:hAnsi="宋体" w:eastAsia="宋体" w:cs="宋体"/>
          <w:sz w:val="21"/>
          <w:szCs w:val="21"/>
        </w:rPr>
        <w:t>符合性</w:t>
      </w:r>
      <w:r>
        <w:rPr>
          <w:rFonts w:hint="eastAsia" w:ascii="宋体" w:hAnsi="宋体" w:eastAsia="宋体" w:cs="宋体"/>
          <w:sz w:val="21"/>
          <w:szCs w:val="21"/>
          <w:lang w:val="en-US" w:eastAsia="zh-CN"/>
        </w:rPr>
        <w:t>进行</w:t>
      </w:r>
      <w:r>
        <w:rPr>
          <w:rFonts w:hint="eastAsia" w:ascii="宋体" w:hAnsi="宋体" w:eastAsia="宋体" w:cs="宋体"/>
          <w:sz w:val="21"/>
          <w:szCs w:val="21"/>
        </w:rPr>
        <w:t>审查。</w:t>
      </w:r>
      <w:r>
        <w:rPr>
          <w:rFonts w:hint="eastAsia" w:ascii="宋体" w:hAnsi="宋体" w:eastAsia="宋体" w:cs="宋体"/>
          <w:sz w:val="21"/>
          <w:szCs w:val="21"/>
          <w:lang w:val="en-US" w:eastAsia="zh-CN"/>
        </w:rPr>
        <w:t>其次对各参加单位</w:t>
      </w:r>
      <w:r>
        <w:rPr>
          <w:rFonts w:hint="eastAsia" w:ascii="宋体" w:hAnsi="宋体" w:eastAsia="宋体" w:cs="宋体"/>
          <w:sz w:val="21"/>
          <w:szCs w:val="21"/>
        </w:rPr>
        <w:t>商务及技术</w:t>
      </w:r>
      <w:r>
        <w:rPr>
          <w:rFonts w:hint="eastAsia" w:ascii="宋体" w:hAnsi="宋体" w:eastAsia="宋体" w:cs="宋体"/>
          <w:sz w:val="21"/>
          <w:szCs w:val="21"/>
          <w:lang w:val="en-US" w:eastAsia="zh-CN"/>
        </w:rPr>
        <w:t>/服务</w:t>
      </w:r>
      <w:r>
        <w:rPr>
          <w:rFonts w:hint="eastAsia" w:ascii="宋体" w:hAnsi="宋体" w:eastAsia="宋体" w:cs="宋体"/>
          <w:sz w:val="21"/>
          <w:szCs w:val="21"/>
        </w:rPr>
        <w:t>需求响应性</w:t>
      </w:r>
      <w:r>
        <w:rPr>
          <w:rFonts w:hint="eastAsia" w:ascii="宋体" w:hAnsi="宋体" w:eastAsia="宋体" w:cs="宋体"/>
          <w:sz w:val="21"/>
          <w:szCs w:val="21"/>
          <w:lang w:val="en-US" w:eastAsia="zh-CN"/>
        </w:rPr>
        <w:t>进行</w:t>
      </w:r>
      <w:r>
        <w:rPr>
          <w:rFonts w:hint="eastAsia" w:ascii="宋体" w:hAnsi="宋体" w:eastAsia="宋体" w:cs="宋体"/>
          <w:sz w:val="21"/>
          <w:szCs w:val="21"/>
        </w:rPr>
        <w:t>评定</w:t>
      </w:r>
      <w:r>
        <w:rPr>
          <w:rFonts w:hint="eastAsia" w:ascii="宋体" w:hAnsi="宋体" w:eastAsia="宋体" w:cs="宋体"/>
          <w:sz w:val="21"/>
          <w:szCs w:val="21"/>
          <w:lang w:eastAsia="zh-CN"/>
        </w:rPr>
        <w:t>，</w:t>
      </w:r>
      <w:r>
        <w:rPr>
          <w:rFonts w:hint="eastAsia" w:ascii="宋体" w:hAnsi="宋体" w:eastAsia="宋体" w:cs="宋体"/>
          <w:sz w:val="21"/>
          <w:szCs w:val="21"/>
        </w:rPr>
        <w:t>对通过符合性审查</w:t>
      </w:r>
      <w:r>
        <w:rPr>
          <w:rFonts w:hint="eastAsia" w:ascii="宋体" w:hAnsi="宋体" w:eastAsia="宋体" w:cs="宋体"/>
          <w:sz w:val="21"/>
          <w:szCs w:val="21"/>
          <w:lang w:val="en-US" w:eastAsia="zh-CN"/>
        </w:rPr>
        <w:t>和响应性评定</w:t>
      </w:r>
      <w:r>
        <w:rPr>
          <w:rFonts w:hint="eastAsia" w:ascii="宋体" w:hAnsi="宋体" w:eastAsia="宋体" w:cs="宋体"/>
          <w:sz w:val="21"/>
          <w:szCs w:val="21"/>
        </w:rPr>
        <w:t>的单位，</w:t>
      </w:r>
      <w:r>
        <w:rPr>
          <w:rFonts w:hint="eastAsia" w:ascii="宋体" w:hAnsi="宋体" w:eastAsia="宋体" w:cs="宋体"/>
          <w:b/>
          <w:sz w:val="21"/>
          <w:szCs w:val="21"/>
        </w:rPr>
        <w:t>采用</w:t>
      </w:r>
      <w:r>
        <w:rPr>
          <w:rFonts w:hint="eastAsia" w:ascii="宋体" w:hAnsi="宋体" w:eastAsia="宋体" w:cs="宋体"/>
          <w:b/>
          <w:sz w:val="21"/>
          <w:szCs w:val="21"/>
          <w:lang w:val="en-US" w:eastAsia="zh-CN"/>
        </w:rPr>
        <w:t>最低价法</w:t>
      </w:r>
      <w:r>
        <w:rPr>
          <w:rFonts w:hint="eastAsia" w:ascii="宋体" w:hAnsi="宋体" w:eastAsia="宋体" w:cs="宋体"/>
          <w:sz w:val="21"/>
          <w:szCs w:val="21"/>
        </w:rPr>
        <w:t>进行</w:t>
      </w:r>
      <w:r>
        <w:rPr>
          <w:rFonts w:hint="eastAsia" w:ascii="宋体" w:hAnsi="宋体" w:eastAsia="宋体" w:cs="宋体"/>
          <w:sz w:val="21"/>
          <w:szCs w:val="21"/>
          <w:lang w:val="en-US" w:eastAsia="zh-CN"/>
        </w:rPr>
        <w:t>评审</w:t>
      </w:r>
      <w:r>
        <w:rPr>
          <w:rFonts w:hint="eastAsia" w:ascii="宋体" w:hAnsi="宋体" w:eastAsia="宋体" w:cs="宋体"/>
          <w:sz w:val="21"/>
          <w:szCs w:val="21"/>
        </w:rPr>
        <w:t>。</w:t>
      </w:r>
    </w:p>
    <w:p>
      <w:pPr>
        <w:numPr>
          <w:ilvl w:val="0"/>
          <w:numId w:val="13"/>
        </w:numPr>
        <w:spacing w:line="300" w:lineRule="auto"/>
        <w:jc w:val="center"/>
        <w:outlineLvl w:val="1"/>
        <w:rPr>
          <w:rFonts w:hint="eastAsia" w:ascii="宋体" w:hAnsi="宋体" w:eastAsia="宋体" w:cs="宋体"/>
          <w:sz w:val="24"/>
        </w:rPr>
      </w:pPr>
      <w:bookmarkStart w:id="13" w:name="_Toc32042"/>
      <w:r>
        <w:rPr>
          <w:rStyle w:val="15"/>
          <w:rFonts w:hint="eastAsia" w:ascii="宋体" w:hAnsi="宋体" w:eastAsia="宋体" w:cs="宋体"/>
          <w:b/>
          <w:bCs/>
          <w:sz w:val="24"/>
        </w:rPr>
        <w:t>符合性检查</w:t>
      </w:r>
      <w:bookmarkEnd w:id="13"/>
    </w:p>
    <w:tbl>
      <w:tblPr>
        <w:tblStyle w:val="7"/>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noWrap w:val="0"/>
            <w:vAlign w:val="center"/>
          </w:tcPr>
          <w:p>
            <w:pPr>
              <w:spacing w:line="0" w:lineRule="atLeast"/>
              <w:jc w:val="center"/>
              <w:rPr>
                <w:rFonts w:hint="eastAsia" w:ascii="宋体" w:hAnsi="宋体" w:eastAsia="宋体" w:cs="宋体"/>
                <w:b/>
                <w:szCs w:val="21"/>
              </w:rPr>
            </w:pPr>
            <w:r>
              <w:rPr>
                <w:rFonts w:hint="eastAsia" w:ascii="宋体" w:hAnsi="宋体" w:eastAsia="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noWrap w:val="0"/>
            <w:vAlign w:val="center"/>
          </w:tcPr>
          <w:p>
            <w:pPr>
              <w:spacing w:line="0" w:lineRule="atLeast"/>
              <w:jc w:val="center"/>
              <w:rPr>
                <w:rFonts w:hint="eastAsia" w:ascii="宋体" w:hAnsi="宋体" w:eastAsia="宋体" w:cs="宋体"/>
                <w:b/>
                <w:szCs w:val="21"/>
              </w:rPr>
            </w:pPr>
            <w:r>
              <w:rPr>
                <w:rFonts w:hint="eastAsia" w:ascii="宋体" w:hAnsi="宋体" w:eastAsia="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响应文件</w:t>
            </w:r>
          </w:p>
        </w:tc>
        <w:tc>
          <w:tcPr>
            <w:tcW w:w="6975"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rPr>
                <w:rFonts w:hint="eastAsia" w:ascii="宋体" w:hAnsi="宋体" w:eastAsia="宋体" w:cs="宋体"/>
                <w:sz w:val="21"/>
                <w:szCs w:val="21"/>
              </w:rPr>
            </w:pPr>
            <w:r>
              <w:rPr>
                <w:rFonts w:hint="eastAsia" w:ascii="宋体" w:hAnsi="宋体" w:eastAsia="宋体" w:cs="宋体"/>
                <w:sz w:val="21"/>
                <w:szCs w:val="21"/>
                <w:lang w:eastAsia="zh-CN"/>
              </w:rPr>
              <w:t>参</w:t>
            </w:r>
            <w:r>
              <w:rPr>
                <w:rFonts w:hint="eastAsia" w:ascii="宋体" w:hAnsi="宋体" w:eastAsia="宋体" w:cs="宋体"/>
                <w:sz w:val="21"/>
                <w:szCs w:val="21"/>
                <w:lang w:val="en-US" w:eastAsia="zh-CN"/>
              </w:rPr>
              <w:t>加</w:t>
            </w:r>
            <w:r>
              <w:rPr>
                <w:rFonts w:hint="eastAsia" w:ascii="宋体" w:hAnsi="宋体" w:eastAsia="宋体" w:cs="宋体"/>
                <w:sz w:val="21"/>
                <w:szCs w:val="21"/>
                <w:lang w:eastAsia="zh-CN"/>
              </w:rPr>
              <w:t>单位</w:t>
            </w:r>
            <w:r>
              <w:rPr>
                <w:rFonts w:hint="eastAsia" w:ascii="宋体" w:hAnsi="宋体" w:eastAsia="宋体" w:cs="宋体"/>
                <w:sz w:val="21"/>
                <w:szCs w:val="21"/>
              </w:rPr>
              <w:t>提交的响应文件是否按要求编制目录、密封</w:t>
            </w:r>
            <w:r>
              <w:rPr>
                <w:rFonts w:hint="eastAsia" w:ascii="宋体" w:hAnsi="宋体" w:eastAsia="宋体" w:cs="宋体"/>
                <w:sz w:val="21"/>
                <w:szCs w:val="21"/>
                <w:lang w:val="en-US" w:eastAsia="zh-CN"/>
              </w:rPr>
              <w:t>/加密</w:t>
            </w:r>
            <w:r>
              <w:rPr>
                <w:rFonts w:hint="eastAsia" w:ascii="宋体" w:hAnsi="宋体" w:eastAsia="宋体" w:cs="宋体"/>
                <w:sz w:val="21"/>
                <w:szCs w:val="21"/>
              </w:rPr>
              <w:t>。</w:t>
            </w:r>
            <w:r>
              <w:rPr>
                <w:rFonts w:hint="eastAsia" w:ascii="宋体" w:hAnsi="宋体" w:eastAsia="宋体" w:cs="宋体"/>
                <w:bCs/>
                <w:szCs w:val="21"/>
              </w:rPr>
              <w:t>投标文件的加密密码按要求发送至</w:t>
            </w:r>
            <w:r>
              <w:rPr>
                <w:rFonts w:hint="eastAsia" w:ascii="宋体" w:hAnsi="宋体" w:eastAsia="宋体" w:cs="宋体"/>
                <w:bCs/>
                <w:szCs w:val="21"/>
                <w:lang w:val="en-US" w:eastAsia="zh-CN"/>
              </w:rPr>
              <w:t>采购</w:t>
            </w:r>
            <w:r>
              <w:rPr>
                <w:rFonts w:hint="eastAsia" w:ascii="宋体" w:hAnsi="宋体" w:eastAsia="宋体" w:cs="宋体"/>
                <w:bCs/>
                <w:szCs w:val="21"/>
              </w:rPr>
              <w:t>人且保证文件完整可正常打开；</w:t>
            </w:r>
            <w:r>
              <w:rPr>
                <w:rFonts w:hint="eastAsia" w:ascii="宋体" w:hAnsi="宋体" w:eastAsia="宋体" w:cs="宋体"/>
                <w:bCs/>
                <w:szCs w:val="21"/>
                <w:lang w:val="en-US" w:eastAsia="zh-CN"/>
              </w:rPr>
              <w:t>参加单位</w:t>
            </w:r>
            <w:r>
              <w:rPr>
                <w:rFonts w:hint="eastAsia" w:ascii="宋体" w:hAnsi="宋体" w:eastAsia="宋体" w:cs="宋体"/>
                <w:bCs/>
                <w:szCs w:val="21"/>
              </w:rPr>
              <w:t>必须提供由法人代表或其书面授权人签署并加盖</w:t>
            </w:r>
            <w:r>
              <w:rPr>
                <w:rFonts w:hint="eastAsia" w:ascii="宋体" w:hAnsi="宋体" w:eastAsia="宋体" w:cs="宋体"/>
                <w:bCs/>
                <w:szCs w:val="21"/>
                <w:lang w:val="en-US" w:eastAsia="zh-CN"/>
              </w:rPr>
              <w:t>参加单位</w:t>
            </w:r>
            <w:r>
              <w:rPr>
                <w:rFonts w:hint="eastAsia" w:ascii="宋体" w:hAnsi="宋体" w:eastAsia="宋体" w:cs="宋体"/>
                <w:bCs/>
                <w:szCs w:val="21"/>
              </w:rPr>
              <w:t>公章的投标响应文件</w:t>
            </w:r>
            <w:r>
              <w:rPr>
                <w:rFonts w:hint="eastAsia" w:ascii="宋体" w:hAnsi="宋体" w:eastAsia="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noWrap w:val="0"/>
            <w:vAlign w:val="center"/>
          </w:tcPr>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是否提供以下证明文件：</w:t>
            </w:r>
          </w:p>
          <w:p>
            <w:pPr>
              <w:numPr>
                <w:ilvl w:val="0"/>
                <w:numId w:val="0"/>
              </w:numPr>
              <w:snapToGrid/>
              <w:spacing w:before="0" w:beforeAutospacing="0" w:after="0" w:afterAutospacing="0" w:line="240" w:lineRule="auto"/>
              <w:ind w:left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（1）参加单位必须是在中华人民共和国境内注册且合法运作的企事业单位，在法律和财务上独立。（提供企业营业执照扫描件，并加盖参加单位公章。）</w:t>
            </w:r>
          </w:p>
          <w:p>
            <w:pPr>
              <w:numPr>
                <w:ilvl w:val="0"/>
                <w:numId w:val="0"/>
              </w:numPr>
              <w:snapToGrid/>
              <w:spacing w:before="0" w:beforeAutospacing="0" w:after="0" w:afterAutospacing="0" w:line="240" w:lineRule="auto"/>
              <w:ind w:left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2）参加单位必须无未改正的经营异常信息、无严重违法失信记录。(提供国家企业信用信息公示系统（www.gsxt.gov.cn)公示的企业基础信息、经营异常信息、严重违法失信记录等信息查询页面打印件，并加盖参加单位公章。</w:t>
            </w:r>
            <w:r>
              <w:rPr>
                <w:rFonts w:hint="eastAsia" w:ascii="宋体" w:hAnsi="宋体" w:eastAsia="宋体" w:cs="宋体"/>
                <w:szCs w:val="21"/>
              </w:rPr>
              <w:t>或提供“信用中国”网站（www.creditchina.gov.cn）“信用服务”栏查询“重大税收违法案件当事人名单”“失信被执行人”信用记录查询网页截图</w:t>
            </w:r>
            <w:r>
              <w:rPr>
                <w:rFonts w:hint="eastAsia" w:ascii="宋体" w:hAnsi="宋体" w:eastAsia="宋体" w:cs="宋体"/>
                <w:szCs w:val="21"/>
                <w:lang w:val="en-US" w:eastAsia="zh-CN"/>
              </w:rPr>
              <w:t>加盖公章</w:t>
            </w:r>
            <w:r>
              <w:rPr>
                <w:rFonts w:hint="eastAsia" w:ascii="宋体" w:hAnsi="宋体" w:eastAsia="宋体" w:cs="宋体"/>
                <w:szCs w:val="21"/>
              </w:rPr>
              <w:t>，被列入失信被执行人、重大税收违法案件当事人名单的，</w:t>
            </w:r>
            <w:r>
              <w:rPr>
                <w:rFonts w:hint="eastAsia" w:ascii="宋体" w:hAnsi="宋体" w:eastAsia="宋体" w:cs="宋体"/>
                <w:szCs w:val="21"/>
                <w:lang w:val="en-US" w:eastAsia="zh-CN"/>
              </w:rPr>
              <w:t>将被</w:t>
            </w:r>
            <w:r>
              <w:rPr>
                <w:rFonts w:hint="eastAsia" w:ascii="宋体" w:hAnsi="宋体" w:eastAsia="宋体" w:cs="宋体"/>
                <w:szCs w:val="21"/>
              </w:rPr>
              <w:t>拒绝参与本项目的</w:t>
            </w:r>
            <w:r>
              <w:rPr>
                <w:rFonts w:hint="eastAsia" w:ascii="宋体" w:hAnsi="宋体" w:eastAsia="宋体" w:cs="宋体"/>
                <w:szCs w:val="21"/>
                <w:lang w:val="en-US" w:eastAsia="zh-CN"/>
              </w:rPr>
              <w:t>招标</w:t>
            </w:r>
            <w:r>
              <w:rPr>
                <w:rFonts w:hint="eastAsia" w:ascii="宋体" w:hAnsi="宋体" w:eastAsia="宋体" w:cs="宋体"/>
                <w:szCs w:val="21"/>
              </w:rPr>
              <w:t>活动。</w:t>
            </w:r>
          </w:p>
          <w:p>
            <w:pPr>
              <w:numPr>
                <w:ilvl w:val="0"/>
                <w:numId w:val="0"/>
              </w:numPr>
              <w:snapToGrid/>
              <w:spacing w:before="0" w:beforeAutospacing="0" w:after="0" w:afterAutospacing="0" w:line="240" w:lineRule="auto"/>
              <w:ind w:left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3）参加单位的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p>
          <w:p>
            <w:pPr>
              <w:pStyle w:val="2"/>
              <w:rPr>
                <w:rFonts w:hint="eastAsia"/>
                <w:lang w:val="en-US" w:eastAsia="zh-CN"/>
              </w:rPr>
            </w:pPr>
            <w:r>
              <w:rPr>
                <w:rFonts w:hint="eastAsia" w:ascii="宋体" w:eastAsia="宋体" w:cs="宋体"/>
                <w:lang w:val="en-US" w:eastAsia="zh-CN"/>
              </w:rPr>
              <w:t>（4）</w:t>
            </w:r>
            <w:r>
              <w:rPr>
                <w:rFonts w:hint="eastAsia" w:ascii="宋体" w:hAnsi="宋体" w:eastAsia="宋体" w:cs="宋体"/>
                <w:lang w:val="en-US" w:eastAsia="zh-CN"/>
              </w:rPr>
              <w:t>参</w:t>
            </w:r>
            <w:r>
              <w:rPr>
                <w:rFonts w:hint="eastAsia" w:ascii="宋体" w:hAnsi="宋体" w:eastAsia="宋体" w:cs="宋体"/>
                <w:highlight w:val="none"/>
                <w:lang w:val="en-US" w:eastAsia="zh-CN"/>
              </w:rPr>
              <w:t>加</w:t>
            </w:r>
            <w:r>
              <w:rPr>
                <w:rFonts w:hint="eastAsia" w:ascii="宋体" w:hAnsi="宋体" w:eastAsia="宋体" w:cs="宋体"/>
                <w:highlight w:val="none"/>
              </w:rPr>
              <w:t>单位需</w:t>
            </w:r>
            <w:r>
              <w:rPr>
                <w:rFonts w:hint="eastAsia" w:ascii="宋体" w:hAnsi="宋体" w:eastAsia="宋体" w:cs="宋体"/>
                <w:highlight w:val="none"/>
                <w:lang w:val="en-US" w:eastAsia="zh-CN"/>
              </w:rPr>
              <w:t>提供</w:t>
            </w:r>
            <w:r>
              <w:rPr>
                <w:rFonts w:hint="eastAsia" w:ascii="宋体" w:eastAsia="宋体" w:cs="宋体"/>
                <w:highlight w:val="none"/>
                <w:lang w:val="en-US" w:eastAsia="zh-CN"/>
              </w:rPr>
              <w:t>自</w:t>
            </w:r>
            <w:r>
              <w:rPr>
                <w:rFonts w:hint="eastAsia" w:ascii="宋体" w:hAnsi="宋体" w:eastAsia="宋体" w:cs="宋体"/>
                <w:highlight w:val="none"/>
                <w:lang w:val="en-US" w:eastAsia="zh-CN"/>
              </w:rPr>
              <w:t>2019年1月1日至投标截止日</w:t>
            </w:r>
            <w:r>
              <w:rPr>
                <w:rFonts w:hint="eastAsia" w:ascii="宋体" w:eastAsia="宋体" w:cs="宋体"/>
                <w:highlight w:val="none"/>
                <w:lang w:val="en-US" w:eastAsia="zh-CN"/>
              </w:rPr>
              <w:t>起</w:t>
            </w:r>
            <w:r>
              <w:rPr>
                <w:rFonts w:hint="eastAsia" w:ascii="宋体" w:hAnsi="宋体" w:eastAsia="宋体" w:cs="宋体"/>
                <w:highlight w:val="none"/>
              </w:rPr>
              <w:t>深圳</w:t>
            </w:r>
            <w:r>
              <w:rPr>
                <w:rFonts w:hint="eastAsia" w:ascii="宋体" w:eastAsia="宋体" w:cs="宋体"/>
                <w:highlight w:val="none"/>
                <w:lang w:val="en-US" w:eastAsia="zh-CN"/>
              </w:rPr>
              <w:t>出租车尾屏</w:t>
            </w:r>
            <w:r>
              <w:rPr>
                <w:rFonts w:hint="eastAsia" w:ascii="宋体" w:hAnsi="宋体" w:eastAsia="宋体" w:cs="宋体"/>
                <w:highlight w:val="none"/>
                <w:lang w:val="en-US" w:eastAsia="zh-CN"/>
              </w:rPr>
              <w:t>广告</w:t>
            </w:r>
            <w:r>
              <w:rPr>
                <w:rFonts w:hint="eastAsia" w:ascii="宋体" w:eastAsia="宋体" w:cs="宋体"/>
                <w:highlight w:val="none"/>
                <w:lang w:val="en-US" w:eastAsia="zh-CN"/>
              </w:rPr>
              <w:t>发布的</w:t>
            </w:r>
            <w:r>
              <w:rPr>
                <w:rFonts w:hint="eastAsia" w:ascii="宋体" w:hAnsi="宋体" w:eastAsia="宋体" w:cs="宋体"/>
                <w:highlight w:val="none"/>
                <w:lang w:val="en-US" w:eastAsia="zh-CN"/>
              </w:rPr>
              <w:t>案例（需要提供案例合同复印件并加盖公章）</w:t>
            </w:r>
            <w:r>
              <w:rPr>
                <w:rFonts w:hint="eastAsia" w:ascii="宋体" w:hAnsi="宋体" w:eastAsia="宋体" w:cs="宋体"/>
                <w:lang w:val="en-US" w:eastAsia="zh-CN"/>
              </w:rPr>
              <w:t>。</w:t>
            </w:r>
          </w:p>
          <w:p>
            <w:pPr>
              <w:numPr>
                <w:ilvl w:val="0"/>
                <w:numId w:val="0"/>
              </w:numPr>
              <w:tabs>
                <w:tab w:val="left" w:pos="531"/>
              </w:tabs>
              <w:snapToGrid w:val="0"/>
              <w:ind w:leftChars="0"/>
              <w:rPr>
                <w:rFonts w:hint="eastAsia" w:ascii="宋体" w:hAnsi="宋体" w:eastAsia="宋体" w:cs="宋体"/>
                <w:sz w:val="21"/>
                <w:szCs w:val="21"/>
              </w:rPr>
            </w:pPr>
            <w:r>
              <w:rPr>
                <w:rFonts w:hint="eastAsia" w:ascii="宋体" w:hAnsi="宋体" w:eastAsia="宋体" w:cs="宋体"/>
                <w:color w:val="FF0000"/>
                <w:szCs w:val="21"/>
                <w:highlight w:val="yellow"/>
                <w:lang w:eastAsia="zh-CN"/>
              </w:rPr>
              <w:t>（</w:t>
            </w:r>
            <w:r>
              <w:rPr>
                <w:rFonts w:hint="eastAsia" w:ascii="宋体" w:hAnsi="宋体" w:cs="宋体"/>
                <w:color w:val="FF0000"/>
                <w:szCs w:val="21"/>
                <w:highlight w:val="yellow"/>
                <w:lang w:val="en-US" w:eastAsia="zh-CN"/>
              </w:rPr>
              <w:t>5</w:t>
            </w:r>
            <w:r>
              <w:rPr>
                <w:rFonts w:hint="eastAsia" w:ascii="宋体" w:hAnsi="宋体" w:eastAsia="宋体" w:cs="宋体"/>
                <w:color w:val="FF0000"/>
                <w:szCs w:val="21"/>
                <w:highlight w:val="yellow"/>
                <w:lang w:eastAsia="zh-CN"/>
              </w:rPr>
              <w:t>）</w:t>
            </w:r>
            <w:r>
              <w:rPr>
                <w:rFonts w:hint="eastAsia" w:ascii="宋体" w:hAnsi="宋体" w:eastAsia="宋体" w:cs="宋体"/>
                <w:color w:val="FF0000"/>
                <w:szCs w:val="21"/>
                <w:highlight w:val="yellow"/>
              </w:rPr>
              <w:t>本项目不接受联合体投标，严禁转包或非法分包。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控制金额</w:t>
            </w:r>
          </w:p>
        </w:tc>
        <w:tc>
          <w:tcPr>
            <w:tcW w:w="6975"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rPr>
                <w:rFonts w:hint="eastAsia" w:ascii="宋体" w:hAnsi="宋体" w:eastAsia="宋体" w:cs="宋体"/>
                <w:sz w:val="21"/>
                <w:szCs w:val="21"/>
              </w:rPr>
            </w:pPr>
            <w:r>
              <w:rPr>
                <w:rFonts w:hint="eastAsia" w:ascii="宋体" w:hAnsi="宋体" w:eastAsia="宋体" w:cs="宋体"/>
                <w:sz w:val="21"/>
                <w:szCs w:val="21"/>
                <w:lang w:val="en-US" w:eastAsia="zh-CN"/>
              </w:rPr>
              <w:t>本项目报价</w:t>
            </w:r>
            <w:r>
              <w:rPr>
                <w:rFonts w:hint="eastAsia" w:ascii="宋体" w:hAnsi="宋体" w:eastAsia="宋体" w:cs="宋体"/>
                <w:sz w:val="21"/>
                <w:szCs w:val="21"/>
              </w:rPr>
              <w:t>是否超过人民币</w:t>
            </w:r>
            <w:r>
              <w:rPr>
                <w:rFonts w:hint="eastAsia" w:ascii="宋体" w:hAnsi="宋体" w:eastAsia="宋体" w:cs="宋体"/>
                <w:sz w:val="21"/>
                <w:szCs w:val="21"/>
                <w:lang w:val="en-US" w:eastAsia="zh-CN"/>
              </w:rPr>
              <w:t>玖万玖仟圆整</w:t>
            </w:r>
            <w:r>
              <w:rPr>
                <w:rFonts w:hint="eastAsia" w:ascii="宋体" w:hAnsi="宋体" w:cs="宋体"/>
                <w:sz w:val="21"/>
                <w:szCs w:val="21"/>
                <w:lang w:val="en-US" w:eastAsia="zh-CN"/>
              </w:rPr>
              <w:t>9.9万元</w:t>
            </w:r>
            <w:r>
              <w:rPr>
                <w:rFonts w:hint="eastAsia" w:ascii="宋体" w:hAnsi="宋体" w:eastAsia="宋体" w:cs="宋体"/>
                <w:sz w:val="21"/>
                <w:szCs w:val="21"/>
                <w:lang w:val="en-US" w:eastAsia="zh-CN"/>
              </w:rPr>
              <w:t>（含税）</w:t>
            </w:r>
            <w:r>
              <w:rPr>
                <w:rFonts w:hint="eastAsia" w:ascii="宋体" w:hAnsi="宋体" w:eastAsia="宋体" w:cs="宋体"/>
                <w:szCs w:val="21"/>
              </w:rPr>
              <w:t>，超过上述控制金额的视为无效报价</w:t>
            </w:r>
            <w:r>
              <w:rPr>
                <w:rFonts w:hint="eastAsia" w:ascii="宋体" w:hAnsi="宋体" w:eastAsia="宋体" w:cs="宋体"/>
                <w:sz w:val="21"/>
                <w:szCs w:val="21"/>
              </w:rPr>
              <w:t>。</w:t>
            </w:r>
          </w:p>
        </w:tc>
      </w:tr>
    </w:tbl>
    <w:p>
      <w:pPr>
        <w:numPr>
          <w:ilvl w:val="0"/>
          <w:numId w:val="13"/>
        </w:numPr>
        <w:spacing w:before="156" w:beforeLines="50" w:line="300" w:lineRule="auto"/>
        <w:jc w:val="center"/>
        <w:outlineLvl w:val="1"/>
        <w:rPr>
          <w:rStyle w:val="15"/>
          <w:rFonts w:hint="eastAsia" w:ascii="宋体" w:hAnsi="宋体" w:eastAsia="宋体" w:cs="宋体"/>
          <w:b/>
          <w:bCs/>
          <w:sz w:val="24"/>
        </w:rPr>
      </w:pPr>
      <w:bookmarkStart w:id="14" w:name="_Toc24797"/>
      <w:r>
        <w:rPr>
          <w:rStyle w:val="15"/>
          <w:rFonts w:hint="eastAsia" w:ascii="宋体" w:hAnsi="宋体" w:eastAsia="宋体" w:cs="宋体"/>
          <w:b/>
          <w:bCs/>
          <w:sz w:val="24"/>
          <w:lang w:val="en-US" w:eastAsia="zh-CN"/>
        </w:rPr>
        <w:t>价格</w:t>
      </w:r>
      <w:r>
        <w:rPr>
          <w:rStyle w:val="15"/>
          <w:rFonts w:hint="eastAsia" w:ascii="宋体" w:hAnsi="宋体" w:eastAsia="宋体" w:cs="宋体"/>
          <w:b/>
          <w:bCs/>
          <w:sz w:val="24"/>
        </w:rPr>
        <w:t>评议</w:t>
      </w:r>
      <w:bookmarkEnd w:id="14"/>
    </w:p>
    <w:tbl>
      <w:tblPr>
        <w:tblStyle w:val="7"/>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noWrap w:val="0"/>
            <w:vAlign w:val="center"/>
          </w:tcPr>
          <w:p>
            <w:pPr>
              <w:spacing w:line="240" w:lineRule="atLeast"/>
              <w:jc w:val="center"/>
              <w:rPr>
                <w:rFonts w:hint="eastAsia" w:ascii="宋体" w:hAnsi="宋体" w:eastAsia="宋体" w:cs="宋体"/>
                <w:b/>
                <w:szCs w:val="21"/>
              </w:rPr>
            </w:pPr>
            <w:r>
              <w:rPr>
                <w:rFonts w:hint="eastAsia" w:ascii="宋体" w:hAnsi="宋体" w:eastAsia="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noWrap w:val="0"/>
            <w:vAlign w:val="center"/>
          </w:tcPr>
          <w:p>
            <w:pPr>
              <w:spacing w:line="240" w:lineRule="atLeast"/>
              <w:jc w:val="center"/>
              <w:rPr>
                <w:rFonts w:hint="eastAsia" w:ascii="宋体" w:hAnsi="宋体" w:eastAsia="宋体" w:cs="宋体"/>
                <w:szCs w:val="21"/>
              </w:rPr>
            </w:pPr>
            <w:r>
              <w:rPr>
                <w:rFonts w:hint="eastAsia" w:ascii="宋体" w:hAnsi="宋体" w:eastAsia="宋体" w:cs="宋体"/>
                <w:b/>
                <w:szCs w:val="21"/>
              </w:rPr>
              <w:t>评议标准及权重</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noWrap w:val="0"/>
            <w:vAlign w:val="center"/>
          </w:tcPr>
          <w:p>
            <w:pPr>
              <w:spacing w:line="0" w:lineRule="atLeast"/>
              <w:ind w:firstLine="0" w:firstLineChars="0"/>
              <w:jc w:val="both"/>
              <w:rPr>
                <w:rFonts w:hint="eastAsia" w:ascii="宋体" w:hAnsi="宋体" w:eastAsia="宋体" w:cs="宋体"/>
                <w:szCs w:val="21"/>
              </w:rPr>
            </w:pPr>
            <w:r>
              <w:rPr>
                <w:rFonts w:hint="eastAsia" w:ascii="宋体" w:hAnsi="宋体" w:eastAsia="宋体" w:cs="宋体"/>
                <w:szCs w:val="21"/>
              </w:rPr>
              <w:t>价格评议</w:t>
            </w:r>
          </w:p>
        </w:tc>
        <w:tc>
          <w:tcPr>
            <w:tcW w:w="567" w:type="dxa"/>
            <w:tcBorders>
              <w:top w:val="outset" w:color="DDDDDD" w:sz="6" w:space="0"/>
              <w:left w:val="outset" w:color="DDDDDD" w:sz="6" w:space="0"/>
              <w:right w:val="outset" w:color="DDDDDD" w:sz="6" w:space="0"/>
            </w:tcBorders>
            <w:noWrap w:val="0"/>
            <w:vAlign w:val="center"/>
          </w:tcPr>
          <w:p>
            <w:pPr>
              <w:spacing w:line="0" w:lineRule="atLeast"/>
              <w:jc w:val="center"/>
              <w:rPr>
                <w:rFonts w:hint="eastAsia" w:ascii="宋体" w:hAnsi="宋体" w:eastAsia="宋体" w:cs="宋体"/>
                <w:szCs w:val="21"/>
              </w:rPr>
            </w:pPr>
            <w:r>
              <w:rPr>
                <w:rFonts w:hint="eastAsia" w:ascii="宋体" w:hAnsi="宋体" w:eastAsia="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noWrap w:val="0"/>
            <w:vAlign w:val="center"/>
          </w:tcPr>
          <w:p>
            <w:pPr>
              <w:widowControl/>
              <w:jc w:val="left"/>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通过符合性检查的</w:t>
            </w:r>
            <w:r>
              <w:rPr>
                <w:rFonts w:hint="eastAsia" w:ascii="宋体" w:hAnsi="宋体" w:eastAsia="宋体" w:cs="宋体"/>
                <w:szCs w:val="21"/>
              </w:rPr>
              <w:t>各</w:t>
            </w:r>
            <w:r>
              <w:rPr>
                <w:rFonts w:hint="eastAsia" w:ascii="宋体" w:hAnsi="宋体" w:eastAsia="宋体" w:cs="宋体"/>
                <w:szCs w:val="21"/>
                <w:lang w:eastAsia="zh-CN"/>
              </w:rPr>
              <w:t>参</w:t>
            </w:r>
            <w:r>
              <w:rPr>
                <w:rFonts w:hint="eastAsia" w:ascii="宋体" w:hAnsi="宋体" w:eastAsia="宋体" w:cs="宋体"/>
                <w:szCs w:val="21"/>
                <w:lang w:val="en-US" w:eastAsia="zh-CN"/>
              </w:rPr>
              <w:t>加</w:t>
            </w:r>
            <w:r>
              <w:rPr>
                <w:rFonts w:hint="eastAsia" w:ascii="宋体" w:hAnsi="宋体" w:eastAsia="宋体" w:cs="宋体"/>
                <w:szCs w:val="21"/>
                <w:lang w:eastAsia="zh-CN"/>
              </w:rPr>
              <w:t>单位</w:t>
            </w:r>
            <w:r>
              <w:rPr>
                <w:rFonts w:hint="eastAsia" w:ascii="宋体" w:hAnsi="宋体" w:eastAsia="宋体" w:cs="宋体"/>
                <w:szCs w:val="21"/>
              </w:rPr>
              <w:t>的</w:t>
            </w:r>
            <w:r>
              <w:rPr>
                <w:rFonts w:hint="eastAsia" w:ascii="宋体" w:hAnsi="宋体" w:eastAsia="宋体" w:cs="宋体"/>
                <w:szCs w:val="21"/>
                <w:lang w:val="en-US" w:eastAsia="zh-CN"/>
              </w:rPr>
              <w:t>报价进行</w:t>
            </w:r>
            <w:r>
              <w:rPr>
                <w:rFonts w:hint="eastAsia" w:ascii="宋体" w:hAnsi="宋体" w:eastAsia="宋体" w:cs="宋体"/>
                <w:szCs w:val="21"/>
              </w:rPr>
              <w:t>比较，报价价格最</w:t>
            </w:r>
            <w:r>
              <w:rPr>
                <w:rFonts w:hint="eastAsia" w:ascii="宋体" w:hAnsi="宋体" w:eastAsia="宋体" w:cs="宋体"/>
                <w:szCs w:val="21"/>
                <w:lang w:val="en-US" w:eastAsia="zh-CN"/>
              </w:rPr>
              <w:t>低者中选（比较价格按照报价净价金额对比）</w:t>
            </w:r>
            <w:r>
              <w:rPr>
                <w:rFonts w:hint="eastAsia" w:ascii="宋体" w:hAnsi="宋体" w:eastAsia="宋体" w:cs="宋体"/>
                <w:szCs w:val="21"/>
              </w:rPr>
              <w:t>。</w:t>
            </w:r>
          </w:p>
        </w:tc>
      </w:tr>
    </w:tbl>
    <w:p>
      <w:pPr>
        <w:numPr>
          <w:ilvl w:val="0"/>
          <w:numId w:val="1"/>
        </w:numPr>
        <w:spacing w:line="300" w:lineRule="auto"/>
        <w:ind w:left="0" w:leftChars="0" w:firstLine="420" w:firstLineChars="0"/>
        <w:outlineLvl w:val="0"/>
        <w:rPr>
          <w:rFonts w:hint="eastAsia" w:ascii="宋体" w:hAnsi="宋体" w:eastAsia="宋体" w:cs="宋体"/>
          <w:b/>
          <w:sz w:val="24"/>
          <w:lang w:val="en-US" w:eastAsia="zh-CN"/>
        </w:rPr>
      </w:pPr>
      <w:bookmarkStart w:id="15" w:name="_Toc30026"/>
      <w:r>
        <w:rPr>
          <w:rFonts w:hint="eastAsia" w:ascii="宋体" w:hAnsi="宋体" w:eastAsia="宋体" w:cs="宋体"/>
          <w:b/>
          <w:sz w:val="24"/>
          <w:lang w:val="en-US" w:eastAsia="zh-CN"/>
        </w:rPr>
        <w:t>采购结果</w:t>
      </w:r>
      <w:bookmarkEnd w:id="15"/>
    </w:p>
    <w:p>
      <w:pPr>
        <w:spacing w:line="30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本项目</w:t>
      </w:r>
      <w:r>
        <w:rPr>
          <w:rFonts w:hint="eastAsia" w:ascii="宋体" w:hAnsi="宋体" w:eastAsia="宋体" w:cs="宋体"/>
          <w:sz w:val="21"/>
          <w:szCs w:val="21"/>
          <w:lang w:val="en-US" w:eastAsia="zh-CN"/>
        </w:rPr>
        <w:t>采购</w:t>
      </w:r>
      <w:r>
        <w:rPr>
          <w:rFonts w:hint="eastAsia" w:ascii="宋体" w:hAnsi="宋体" w:eastAsia="宋体" w:cs="宋体"/>
          <w:sz w:val="21"/>
          <w:szCs w:val="21"/>
        </w:rPr>
        <w:t>结果的知会方式, 以深圳会展中心的“中选通知书”为准；未得到确认的, 敬请谅解。</w:t>
      </w: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numPr>
          <w:ilvl w:val="0"/>
          <w:numId w:val="1"/>
        </w:numPr>
        <w:spacing w:line="300" w:lineRule="auto"/>
        <w:ind w:left="0" w:leftChars="0" w:firstLine="420" w:firstLineChars="0"/>
        <w:outlineLvl w:val="0"/>
        <w:rPr>
          <w:rFonts w:hint="eastAsia" w:ascii="宋体" w:hAnsi="宋体" w:eastAsia="宋体" w:cs="宋体"/>
          <w:b/>
          <w:sz w:val="24"/>
          <w:lang w:val="en-US" w:eastAsia="zh-CN"/>
        </w:rPr>
      </w:pPr>
      <w:bookmarkStart w:id="16" w:name="_Toc7138"/>
      <w:r>
        <w:rPr>
          <w:rFonts w:hint="eastAsia" w:ascii="宋体" w:hAnsi="宋体" w:eastAsia="宋体" w:cs="宋体"/>
          <w:b/>
          <w:sz w:val="24"/>
          <w:lang w:val="en-US" w:eastAsia="zh-CN"/>
        </w:rPr>
        <w:t>合同条款及格式</w:t>
      </w:r>
      <w:bookmarkEnd w:id="16"/>
    </w:p>
    <w:p>
      <w:pPr>
        <w:jc w:val="center"/>
        <w:rPr>
          <w:rFonts w:hint="eastAsia" w:ascii="宋体" w:hAnsi="宋体" w:eastAsia="宋体" w:cs="宋体"/>
          <w:bCs/>
          <w:kern w:val="0"/>
          <w:sz w:val="32"/>
          <w:szCs w:val="32"/>
        </w:rPr>
      </w:pPr>
      <w:bookmarkStart w:id="17" w:name="_Toc21806"/>
      <w:r>
        <w:rPr>
          <w:rFonts w:hint="eastAsia" w:ascii="宋体" w:hAnsi="宋体" w:eastAsia="宋体" w:cs="宋体"/>
          <w:b/>
          <w:bCs/>
          <w:sz w:val="32"/>
          <w:szCs w:val="32"/>
        </w:rPr>
        <w:t>第二十四届高交会</w:t>
      </w:r>
      <w:r>
        <w:rPr>
          <w:rFonts w:hint="eastAsia" w:ascii="宋体" w:hAnsi="宋体" w:cs="宋体"/>
          <w:b/>
          <w:bCs/>
          <w:sz w:val="32"/>
          <w:szCs w:val="32"/>
          <w:lang w:val="en-US" w:eastAsia="zh-CN"/>
        </w:rPr>
        <w:t>深圳</w:t>
      </w:r>
      <w:r>
        <w:rPr>
          <w:rFonts w:hint="eastAsia" w:ascii="宋体" w:hAnsi="宋体" w:eastAsia="宋体" w:cs="宋体"/>
          <w:b/>
          <w:bCs/>
          <w:sz w:val="32"/>
          <w:szCs w:val="32"/>
          <w:lang w:val="en-US" w:eastAsia="zh-CN"/>
        </w:rPr>
        <w:t>出租车尾屏</w:t>
      </w:r>
      <w:r>
        <w:rPr>
          <w:rFonts w:hint="eastAsia" w:ascii="宋体" w:hAnsi="宋体" w:cs="宋体"/>
          <w:b/>
          <w:bCs/>
          <w:sz w:val="32"/>
          <w:szCs w:val="32"/>
          <w:lang w:val="en-US" w:eastAsia="zh-CN"/>
        </w:rPr>
        <w:t>广告发布</w:t>
      </w:r>
      <w:r>
        <w:rPr>
          <w:rFonts w:hint="eastAsia" w:ascii="宋体" w:hAnsi="宋体" w:eastAsia="宋体" w:cs="宋体"/>
          <w:b/>
          <w:bCs/>
          <w:sz w:val="32"/>
          <w:szCs w:val="32"/>
        </w:rPr>
        <w:t>项目</w:t>
      </w:r>
      <w:r>
        <w:rPr>
          <w:rFonts w:hint="eastAsia" w:ascii="宋体" w:hAnsi="宋体" w:eastAsia="宋体" w:cs="宋体"/>
          <w:bCs/>
          <w:kern w:val="0"/>
          <w:sz w:val="32"/>
          <w:szCs w:val="32"/>
        </w:rPr>
        <w:t>合同</w:t>
      </w:r>
    </w:p>
    <w:p>
      <w:pPr>
        <w:jc w:val="center"/>
        <w:outlineLvl w:val="0"/>
        <w:rPr>
          <w:rFonts w:hint="eastAsia"/>
        </w:rPr>
      </w:pPr>
      <w:r>
        <w:rPr>
          <w:rFonts w:hint="eastAsia" w:ascii="宋体" w:hAnsi="宋体" w:eastAsia="宋体" w:cs="宋体"/>
          <w:bCs/>
          <w:kern w:val="0"/>
          <w:sz w:val="28"/>
          <w:szCs w:val="28"/>
        </w:rPr>
        <w:t>（</w:t>
      </w:r>
      <w:r>
        <w:rPr>
          <w:rFonts w:hint="eastAsia" w:ascii="宋体" w:hAnsi="宋体" w:eastAsia="宋体" w:cs="宋体"/>
          <w:bCs/>
          <w:kern w:val="0"/>
          <w:sz w:val="28"/>
          <w:szCs w:val="28"/>
          <w:lang w:val="en-US" w:eastAsia="zh-CN"/>
        </w:rPr>
        <w:t>根据后期招投标条款进行合同内容填充</w:t>
      </w:r>
      <w:r>
        <w:rPr>
          <w:rFonts w:hint="eastAsia" w:ascii="宋体" w:hAnsi="宋体" w:eastAsia="宋体" w:cs="宋体"/>
          <w:bCs/>
          <w:kern w:val="0"/>
          <w:sz w:val="28"/>
          <w:szCs w:val="28"/>
        </w:rPr>
        <w:t>）</w:t>
      </w:r>
    </w:p>
    <w:p>
      <w:pPr>
        <w:pStyle w:val="2"/>
        <w:rPr>
          <w:rFonts w:hint="eastAsia" w:ascii="宋体" w:hAnsi="宋体" w:eastAsia="宋体" w:cs="宋体"/>
          <w:sz w:val="20"/>
          <w:szCs w:val="22"/>
        </w:rPr>
      </w:pPr>
    </w:p>
    <w:tbl>
      <w:tblPr>
        <w:tblStyle w:val="7"/>
        <w:tblW w:w="9934" w:type="dxa"/>
        <w:jc w:val="center"/>
        <w:tblLayout w:type="autofit"/>
        <w:tblCellMar>
          <w:top w:w="0" w:type="dxa"/>
          <w:left w:w="108" w:type="dxa"/>
          <w:bottom w:w="0" w:type="dxa"/>
          <w:right w:w="108" w:type="dxa"/>
        </w:tblCellMar>
      </w:tblPr>
      <w:tblGrid>
        <w:gridCol w:w="5056"/>
        <w:gridCol w:w="4878"/>
      </w:tblGrid>
      <w:tr>
        <w:tblPrEx>
          <w:tblCellMar>
            <w:top w:w="0" w:type="dxa"/>
            <w:left w:w="108" w:type="dxa"/>
            <w:bottom w:w="0" w:type="dxa"/>
            <w:right w:w="108" w:type="dxa"/>
          </w:tblCellMar>
        </w:tblPrEx>
        <w:trPr>
          <w:jc w:val="center"/>
        </w:trPr>
        <w:tc>
          <w:tcPr>
            <w:tcW w:w="5056" w:type="dxa"/>
            <w:vAlign w:val="center"/>
          </w:tcPr>
          <w:p>
            <w:pPr>
              <w:rPr>
                <w:rFonts w:hint="eastAsia" w:ascii="宋体" w:hAnsi="宋体" w:eastAsia="宋体" w:cs="宋体"/>
                <w:sz w:val="22"/>
                <w:szCs w:val="22"/>
              </w:rPr>
            </w:pPr>
            <w:r>
              <w:rPr>
                <w:rFonts w:hint="eastAsia" w:ascii="宋体" w:hAnsi="宋体" w:eastAsia="宋体" w:cs="宋体"/>
                <w:sz w:val="22"/>
                <w:szCs w:val="22"/>
              </w:rPr>
              <w:t>甲方：深圳会展中心管理有限责任公司</w:t>
            </w:r>
          </w:p>
          <w:p>
            <w:pPr>
              <w:rPr>
                <w:rFonts w:hint="eastAsia" w:ascii="宋体" w:hAnsi="宋体" w:eastAsia="宋体" w:cs="宋体"/>
                <w:sz w:val="22"/>
                <w:szCs w:val="22"/>
                <w:u w:val="single"/>
              </w:rPr>
            </w:pPr>
            <w:r>
              <w:rPr>
                <w:rFonts w:hint="eastAsia" w:ascii="宋体" w:hAnsi="宋体" w:eastAsia="宋体" w:cs="宋体"/>
                <w:sz w:val="22"/>
                <w:szCs w:val="22"/>
              </w:rPr>
              <w:t>法人代表：</w:t>
            </w:r>
            <w:r>
              <w:rPr>
                <w:rFonts w:hint="eastAsia" w:ascii="宋体" w:hAnsi="宋体" w:eastAsia="宋体" w:cs="宋体"/>
                <w:sz w:val="22"/>
                <w:szCs w:val="22"/>
                <w:u w:val="single"/>
              </w:rPr>
              <w:t xml:space="preserve">                  </w:t>
            </w:r>
          </w:p>
          <w:p>
            <w:pPr>
              <w:rPr>
                <w:rFonts w:hint="eastAsia" w:ascii="宋体" w:hAnsi="宋体" w:eastAsia="宋体" w:cs="宋体"/>
                <w:sz w:val="22"/>
                <w:szCs w:val="22"/>
              </w:rPr>
            </w:pPr>
            <w:r>
              <w:rPr>
                <w:rFonts w:hint="eastAsia" w:ascii="宋体" w:hAnsi="宋体" w:eastAsia="宋体" w:cs="宋体"/>
                <w:sz w:val="22"/>
                <w:szCs w:val="22"/>
              </w:rPr>
              <w:t>联 系 人：</w:t>
            </w:r>
            <w:r>
              <w:rPr>
                <w:rFonts w:hint="eastAsia" w:ascii="宋体" w:hAnsi="宋体" w:eastAsia="宋体" w:cs="宋体"/>
                <w:sz w:val="22"/>
                <w:szCs w:val="22"/>
                <w:u w:val="single"/>
              </w:rPr>
              <w:t xml:space="preserve">                  </w:t>
            </w:r>
          </w:p>
          <w:p>
            <w:pPr>
              <w:rPr>
                <w:rFonts w:hint="eastAsia" w:ascii="宋体" w:hAnsi="宋体" w:eastAsia="宋体" w:cs="宋体"/>
                <w:sz w:val="22"/>
                <w:szCs w:val="22"/>
              </w:rPr>
            </w:pPr>
            <w:r>
              <w:rPr>
                <w:rFonts w:hint="eastAsia" w:ascii="宋体" w:hAnsi="宋体" w:eastAsia="宋体" w:cs="宋体"/>
                <w:sz w:val="22"/>
                <w:szCs w:val="22"/>
              </w:rPr>
              <w:t>联系电话：</w:t>
            </w:r>
            <w:r>
              <w:rPr>
                <w:rFonts w:hint="eastAsia" w:ascii="宋体" w:hAnsi="宋体" w:eastAsia="宋体" w:cs="宋体"/>
                <w:sz w:val="22"/>
                <w:szCs w:val="22"/>
                <w:u w:val="single"/>
              </w:rPr>
              <w:t xml:space="preserve">                  </w:t>
            </w:r>
          </w:p>
          <w:p>
            <w:pPr>
              <w:rPr>
                <w:rFonts w:hint="eastAsia" w:ascii="宋体" w:hAnsi="宋体" w:eastAsia="宋体" w:cs="宋体"/>
                <w:sz w:val="22"/>
                <w:szCs w:val="22"/>
              </w:rPr>
            </w:pPr>
            <w:r>
              <w:rPr>
                <w:rFonts w:hint="eastAsia" w:ascii="宋体" w:hAnsi="宋体" w:eastAsia="宋体" w:cs="宋体"/>
                <w:sz w:val="22"/>
                <w:szCs w:val="22"/>
              </w:rPr>
              <w:t>开户银行：</w:t>
            </w:r>
            <w:r>
              <w:rPr>
                <w:rFonts w:hint="eastAsia" w:ascii="宋体" w:hAnsi="宋体" w:eastAsia="宋体" w:cs="宋体"/>
                <w:sz w:val="22"/>
                <w:szCs w:val="22"/>
                <w:u w:val="single"/>
              </w:rPr>
              <w:t xml:space="preserve">                  </w:t>
            </w:r>
          </w:p>
          <w:p>
            <w:pPr>
              <w:rPr>
                <w:rFonts w:hint="eastAsia" w:ascii="宋体" w:hAnsi="宋体" w:eastAsia="宋体" w:cs="宋体"/>
                <w:sz w:val="22"/>
                <w:szCs w:val="22"/>
              </w:rPr>
            </w:pPr>
            <w:r>
              <w:rPr>
                <w:rFonts w:hint="eastAsia" w:ascii="宋体" w:hAnsi="宋体" w:eastAsia="宋体" w:cs="宋体"/>
                <w:sz w:val="22"/>
                <w:szCs w:val="22"/>
              </w:rPr>
              <w:t>银行账号：</w:t>
            </w:r>
            <w:r>
              <w:rPr>
                <w:rFonts w:hint="eastAsia" w:ascii="宋体" w:hAnsi="宋体" w:eastAsia="宋体" w:cs="宋体"/>
                <w:sz w:val="22"/>
                <w:szCs w:val="22"/>
                <w:u w:val="single"/>
              </w:rPr>
              <w:t xml:space="preserve">                  </w:t>
            </w:r>
          </w:p>
        </w:tc>
        <w:tc>
          <w:tcPr>
            <w:tcW w:w="4878" w:type="dxa"/>
            <w:vAlign w:val="center"/>
          </w:tcPr>
          <w:p>
            <w:pPr>
              <w:spacing w:line="400" w:lineRule="exact"/>
              <w:rPr>
                <w:rFonts w:hint="eastAsia" w:ascii="宋体" w:hAnsi="宋体" w:eastAsia="宋体" w:cs="宋体"/>
                <w:sz w:val="22"/>
                <w:szCs w:val="22"/>
              </w:rPr>
            </w:pPr>
            <w:r>
              <w:rPr>
                <w:rFonts w:hint="eastAsia" w:ascii="宋体" w:hAnsi="宋体" w:eastAsia="宋体" w:cs="宋体"/>
                <w:sz w:val="22"/>
                <w:szCs w:val="22"/>
              </w:rPr>
              <w:t>乙    方：</w:t>
            </w:r>
            <w:r>
              <w:rPr>
                <w:rFonts w:hint="eastAsia" w:ascii="宋体" w:hAnsi="宋体" w:eastAsia="宋体" w:cs="宋体"/>
                <w:sz w:val="22"/>
                <w:szCs w:val="22"/>
                <w:u w:val="single"/>
              </w:rPr>
              <w:t xml:space="preserve">                  </w:t>
            </w:r>
          </w:p>
          <w:p>
            <w:pPr>
              <w:rPr>
                <w:rFonts w:hint="eastAsia" w:ascii="宋体" w:hAnsi="宋体" w:eastAsia="宋体" w:cs="宋体"/>
                <w:sz w:val="22"/>
                <w:szCs w:val="22"/>
              </w:rPr>
            </w:pPr>
            <w:r>
              <w:rPr>
                <w:rFonts w:hint="eastAsia" w:ascii="宋体" w:hAnsi="宋体" w:eastAsia="宋体" w:cs="宋体"/>
                <w:sz w:val="22"/>
                <w:szCs w:val="22"/>
              </w:rPr>
              <w:t>法人代表：</w:t>
            </w:r>
            <w:r>
              <w:rPr>
                <w:rFonts w:hint="eastAsia" w:ascii="宋体" w:hAnsi="宋体" w:eastAsia="宋体" w:cs="宋体"/>
                <w:sz w:val="22"/>
                <w:szCs w:val="22"/>
                <w:u w:val="single"/>
              </w:rPr>
              <w:t xml:space="preserve">                  </w:t>
            </w:r>
          </w:p>
          <w:p>
            <w:pPr>
              <w:rPr>
                <w:rFonts w:hint="eastAsia" w:ascii="宋体" w:hAnsi="宋体" w:eastAsia="宋体" w:cs="宋体"/>
                <w:sz w:val="22"/>
                <w:szCs w:val="22"/>
              </w:rPr>
            </w:pPr>
            <w:r>
              <w:rPr>
                <w:rFonts w:hint="eastAsia" w:ascii="宋体" w:hAnsi="宋体" w:eastAsia="宋体" w:cs="宋体"/>
                <w:sz w:val="22"/>
                <w:szCs w:val="22"/>
              </w:rPr>
              <w:t>联 系 人：</w:t>
            </w:r>
            <w:r>
              <w:rPr>
                <w:rFonts w:hint="eastAsia" w:ascii="宋体" w:hAnsi="宋体" w:eastAsia="宋体" w:cs="宋体"/>
                <w:sz w:val="22"/>
                <w:szCs w:val="22"/>
                <w:u w:val="single"/>
              </w:rPr>
              <w:t xml:space="preserve">                  </w:t>
            </w:r>
          </w:p>
          <w:p>
            <w:pPr>
              <w:rPr>
                <w:rFonts w:hint="eastAsia" w:ascii="宋体" w:hAnsi="宋体" w:eastAsia="宋体" w:cs="宋体"/>
                <w:sz w:val="22"/>
                <w:szCs w:val="22"/>
              </w:rPr>
            </w:pPr>
            <w:r>
              <w:rPr>
                <w:rFonts w:hint="eastAsia" w:ascii="宋体" w:hAnsi="宋体" w:eastAsia="宋体" w:cs="宋体"/>
                <w:sz w:val="22"/>
                <w:szCs w:val="22"/>
              </w:rPr>
              <w:t>联系电话：</w:t>
            </w:r>
            <w:r>
              <w:rPr>
                <w:rFonts w:hint="eastAsia" w:ascii="宋体" w:hAnsi="宋体" w:eastAsia="宋体" w:cs="宋体"/>
                <w:sz w:val="22"/>
                <w:szCs w:val="22"/>
                <w:u w:val="single"/>
              </w:rPr>
              <w:t xml:space="preserve">                  </w:t>
            </w:r>
          </w:p>
          <w:p>
            <w:pPr>
              <w:rPr>
                <w:rFonts w:hint="eastAsia" w:ascii="宋体" w:hAnsi="宋体" w:eastAsia="宋体" w:cs="宋体"/>
                <w:sz w:val="22"/>
                <w:szCs w:val="22"/>
                <w:u w:val="single"/>
              </w:rPr>
            </w:pPr>
            <w:r>
              <w:rPr>
                <w:rFonts w:hint="eastAsia" w:ascii="宋体" w:hAnsi="宋体" w:eastAsia="宋体" w:cs="宋体"/>
                <w:sz w:val="22"/>
                <w:szCs w:val="22"/>
              </w:rPr>
              <w:t>开户银行：</w:t>
            </w:r>
            <w:r>
              <w:rPr>
                <w:rFonts w:hint="eastAsia" w:ascii="宋体" w:hAnsi="宋体" w:eastAsia="宋体" w:cs="宋体"/>
                <w:sz w:val="22"/>
                <w:szCs w:val="22"/>
                <w:u w:val="single"/>
              </w:rPr>
              <w:t xml:space="preserve">                  </w:t>
            </w:r>
          </w:p>
          <w:p>
            <w:pPr>
              <w:tabs>
                <w:tab w:val="left" w:pos="855"/>
              </w:tabs>
              <w:spacing w:line="360" w:lineRule="auto"/>
              <w:rPr>
                <w:rFonts w:hint="eastAsia" w:ascii="宋体" w:hAnsi="宋体" w:eastAsia="宋体" w:cs="宋体"/>
                <w:sz w:val="22"/>
                <w:szCs w:val="22"/>
              </w:rPr>
            </w:pPr>
            <w:r>
              <w:rPr>
                <w:rFonts w:hint="eastAsia" w:ascii="宋体" w:hAnsi="宋体" w:eastAsia="宋体" w:cs="宋体"/>
                <w:sz w:val="22"/>
                <w:szCs w:val="22"/>
              </w:rPr>
              <w:t>银行账号：</w:t>
            </w:r>
            <w:r>
              <w:rPr>
                <w:rFonts w:hint="eastAsia" w:ascii="宋体" w:hAnsi="宋体" w:eastAsia="宋体" w:cs="宋体"/>
                <w:sz w:val="22"/>
                <w:szCs w:val="22"/>
                <w:u w:val="single"/>
              </w:rPr>
              <w:t xml:space="preserve">                  </w:t>
            </w:r>
          </w:p>
        </w:tc>
      </w:tr>
    </w:tbl>
    <w:p>
      <w:pPr>
        <w:ind w:firstLine="420" w:firstLineChars="200"/>
        <w:jc w:val="left"/>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bookmarkEnd w:id="17"/>
    <w:p>
      <w:pPr>
        <w:spacing w:line="0" w:lineRule="atLeast"/>
        <w:outlineLvl w:val="0"/>
        <w:rPr>
          <w:rFonts w:hint="eastAsia" w:ascii="宋体" w:hAnsi="宋体" w:eastAsia="宋体" w:cs="宋体"/>
          <w:sz w:val="28"/>
          <w:szCs w:val="28"/>
        </w:rPr>
      </w:pPr>
      <w:bookmarkStart w:id="18" w:name="_Toc29635"/>
      <w:bookmarkStart w:id="19" w:name="_Toc478387760"/>
    </w:p>
    <w:p>
      <w:pPr>
        <w:spacing w:line="0" w:lineRule="atLeast"/>
        <w:outlineLvl w:val="0"/>
        <w:rPr>
          <w:rFonts w:hint="eastAsia" w:ascii="宋体" w:hAnsi="宋体" w:eastAsia="宋体" w:cs="宋体"/>
          <w:sz w:val="28"/>
          <w:szCs w:val="28"/>
        </w:rPr>
      </w:pPr>
    </w:p>
    <w:p>
      <w:pPr>
        <w:spacing w:line="0" w:lineRule="atLeast"/>
        <w:outlineLvl w:val="0"/>
        <w:rPr>
          <w:rFonts w:hint="eastAsia" w:ascii="宋体" w:hAnsi="宋体" w:eastAsia="宋体" w:cs="宋体"/>
          <w:sz w:val="28"/>
          <w:szCs w:val="28"/>
        </w:rPr>
      </w:pPr>
    </w:p>
    <w:p>
      <w:pPr>
        <w:spacing w:line="0" w:lineRule="atLeast"/>
        <w:outlineLvl w:val="0"/>
        <w:rPr>
          <w:rFonts w:hint="eastAsia" w:ascii="宋体" w:hAnsi="宋体" w:eastAsia="宋体" w:cs="宋体"/>
        </w:rPr>
      </w:pPr>
      <w:r>
        <w:rPr>
          <w:rFonts w:hint="eastAsia" w:ascii="宋体" w:hAnsi="宋体" w:eastAsia="宋体" w:cs="宋体"/>
          <w:sz w:val="28"/>
          <w:szCs w:val="28"/>
        </w:rPr>
        <w:t>附件1：报名回函</w:t>
      </w:r>
      <w:bookmarkEnd w:id="18"/>
    </w:p>
    <w:p>
      <w:pPr>
        <w:pStyle w:val="2"/>
        <w:rPr>
          <w:rFonts w:hint="eastAsia" w:ascii="宋体" w:hAnsi="宋体" w:eastAsia="宋体" w:cs="宋体"/>
        </w:rPr>
      </w:pPr>
    </w:p>
    <w:p>
      <w:pPr>
        <w:pStyle w:val="6"/>
        <w:jc w:val="center"/>
        <w:rPr>
          <w:rFonts w:hint="eastAsia" w:ascii="宋体" w:hAnsi="宋体" w:eastAsia="宋体" w:cs="宋体"/>
          <w:sz w:val="32"/>
          <w:szCs w:val="32"/>
        </w:rPr>
      </w:pPr>
      <w:r>
        <w:rPr>
          <w:rStyle w:val="10"/>
          <w:rFonts w:hint="eastAsia" w:ascii="宋体" w:hAnsi="宋体" w:eastAsia="宋体" w:cs="宋体"/>
          <w:sz w:val="32"/>
          <w:szCs w:val="32"/>
        </w:rPr>
        <w:t>关于确认参加_________________项目投标的回函</w:t>
      </w:r>
    </w:p>
    <w:p>
      <w:pPr>
        <w:pStyle w:val="6"/>
        <w:rPr>
          <w:rFonts w:hint="eastAsia" w:ascii="宋体" w:hAnsi="宋体" w:eastAsia="宋体" w:cs="宋体"/>
          <w:sz w:val="18"/>
          <w:szCs w:val="18"/>
        </w:rPr>
      </w:pPr>
    </w:p>
    <w:p>
      <w:pPr>
        <w:pStyle w:val="6"/>
        <w:rPr>
          <w:rFonts w:hint="eastAsia" w:ascii="宋体" w:hAnsi="宋体" w:eastAsia="宋体" w:cs="宋体"/>
          <w:sz w:val="18"/>
          <w:szCs w:val="18"/>
        </w:rPr>
      </w:pPr>
    </w:p>
    <w:p>
      <w:pPr>
        <w:pStyle w:val="6"/>
        <w:rPr>
          <w:rFonts w:hint="eastAsia" w:ascii="宋体" w:hAnsi="宋体" w:eastAsia="宋体" w:cs="宋体"/>
          <w:bCs/>
          <w:kern w:val="2"/>
          <w:sz w:val="28"/>
          <w:szCs w:val="28"/>
        </w:rPr>
      </w:pPr>
      <w:r>
        <w:rPr>
          <w:rFonts w:hint="eastAsia" w:ascii="宋体" w:hAnsi="宋体" w:eastAsia="宋体" w:cs="宋体"/>
          <w:bCs/>
          <w:kern w:val="2"/>
          <w:sz w:val="28"/>
          <w:szCs w:val="28"/>
        </w:rPr>
        <w:t>深圳会展中心管理有限责任公司：</w:t>
      </w:r>
    </w:p>
    <w:p>
      <w:pPr>
        <w:pStyle w:val="6"/>
        <w:spacing w:after="240"/>
        <w:ind w:firstLine="616" w:firstLineChars="220"/>
        <w:rPr>
          <w:rFonts w:hint="eastAsia" w:ascii="宋体" w:hAnsi="宋体" w:eastAsia="宋体" w:cs="宋体"/>
          <w:bCs/>
          <w:kern w:val="2"/>
          <w:sz w:val="28"/>
          <w:szCs w:val="28"/>
        </w:rPr>
      </w:pPr>
      <w:r>
        <w:rPr>
          <w:rFonts w:hint="eastAsia" w:ascii="宋体" w:hAnsi="宋体" w:eastAsia="宋体" w:cs="宋体"/>
          <w:bCs/>
          <w:kern w:val="2"/>
          <w:sz w:val="28"/>
          <w:szCs w:val="28"/>
        </w:rPr>
        <w:t>我公司符合</w:t>
      </w:r>
      <w:r>
        <w:rPr>
          <w:rFonts w:hint="eastAsia" w:ascii="宋体" w:hAnsi="宋体" w:eastAsia="宋体" w:cs="宋体"/>
          <w:b/>
          <w:kern w:val="2"/>
          <w:sz w:val="28"/>
          <w:szCs w:val="28"/>
        </w:rPr>
        <w:t>_________________项目</w:t>
      </w:r>
      <w:r>
        <w:rPr>
          <w:rFonts w:hint="eastAsia" w:ascii="宋体" w:hAnsi="宋体" w:eastAsia="宋体" w:cs="宋体"/>
          <w:bCs/>
          <w:kern w:val="2"/>
          <w:sz w:val="28"/>
          <w:szCs w:val="28"/>
        </w:rPr>
        <w:t>的资质条件及项目要求，确定按时、按要求提交本项目投标文件。</w:t>
      </w:r>
    </w:p>
    <w:p>
      <w:pPr>
        <w:pStyle w:val="6"/>
        <w:spacing w:after="240"/>
        <w:ind w:firstLine="616" w:firstLineChars="220"/>
        <w:rPr>
          <w:rFonts w:hint="eastAsia" w:ascii="宋体" w:hAnsi="宋体" w:eastAsia="宋体" w:cs="宋体"/>
          <w:sz w:val="28"/>
          <w:szCs w:val="28"/>
        </w:rPr>
      </w:pPr>
      <w:r>
        <w:rPr>
          <w:rFonts w:hint="eastAsia" w:ascii="宋体" w:hAnsi="宋体" w:eastAsia="宋体" w:cs="宋体"/>
          <w:sz w:val="28"/>
          <w:szCs w:val="28"/>
        </w:rPr>
        <w:t>联 系 人：</w:t>
      </w:r>
      <w:r>
        <w:rPr>
          <w:rFonts w:hint="eastAsia" w:ascii="宋体" w:hAnsi="宋体" w:eastAsia="宋体" w:cs="宋体"/>
          <w:sz w:val="28"/>
          <w:szCs w:val="28"/>
          <w:u w:val="single"/>
        </w:rPr>
        <w:t xml:space="preserve">                </w:t>
      </w:r>
      <w:r>
        <w:rPr>
          <w:rFonts w:hint="eastAsia" w:ascii="宋体" w:hAnsi="宋体" w:eastAsia="宋体" w:cs="宋体"/>
        </w:rPr>
        <w:t>（</w:t>
      </w:r>
      <w:r>
        <w:rPr>
          <w:rFonts w:hint="eastAsia" w:ascii="宋体" w:hAnsi="宋体" w:eastAsia="宋体" w:cs="宋体"/>
          <w:b/>
          <w:bCs/>
          <w:color w:val="FF0000"/>
        </w:rPr>
        <w:t>必须为本项目的授权代表</w:t>
      </w:r>
      <w:r>
        <w:rPr>
          <w:rFonts w:hint="eastAsia" w:ascii="宋体" w:hAnsi="宋体" w:eastAsia="宋体" w:cs="宋体"/>
        </w:rPr>
        <w:t>）</w:t>
      </w:r>
    </w:p>
    <w:p>
      <w:pPr>
        <w:pStyle w:val="6"/>
        <w:spacing w:after="240"/>
        <w:ind w:firstLine="616" w:firstLineChars="220"/>
        <w:rPr>
          <w:rFonts w:hint="eastAsia" w:ascii="宋体" w:hAnsi="宋体" w:eastAsia="宋体" w:cs="宋体"/>
          <w:sz w:val="28"/>
          <w:szCs w:val="28"/>
        </w:rPr>
      </w:pPr>
      <w:r>
        <w:rPr>
          <w:rFonts w:hint="eastAsia" w:ascii="宋体" w:hAnsi="宋体" w:eastAsia="宋体" w:cs="宋体"/>
          <w:sz w:val="28"/>
          <w:szCs w:val="28"/>
        </w:rPr>
        <w:t>手机号码：</w:t>
      </w:r>
      <w:r>
        <w:rPr>
          <w:rFonts w:hint="eastAsia" w:ascii="宋体" w:hAnsi="宋体" w:eastAsia="宋体" w:cs="宋体"/>
          <w:sz w:val="28"/>
          <w:szCs w:val="28"/>
          <w:u w:val="single"/>
        </w:rPr>
        <w:t xml:space="preserve">                </w:t>
      </w:r>
    </w:p>
    <w:p>
      <w:pPr>
        <w:pStyle w:val="6"/>
        <w:spacing w:after="240"/>
        <w:ind w:firstLine="616" w:firstLineChars="220"/>
        <w:rPr>
          <w:rFonts w:hint="eastAsia" w:ascii="宋体" w:hAnsi="宋体" w:eastAsia="宋体" w:cs="宋体"/>
          <w:sz w:val="28"/>
          <w:szCs w:val="28"/>
        </w:rPr>
      </w:pPr>
      <w:r>
        <w:rPr>
          <w:rFonts w:hint="eastAsia" w:ascii="宋体" w:hAnsi="宋体" w:eastAsia="宋体" w:cs="宋体"/>
          <w:sz w:val="28"/>
          <w:szCs w:val="28"/>
        </w:rPr>
        <w:t>办公电话：</w:t>
      </w:r>
      <w:r>
        <w:rPr>
          <w:rFonts w:hint="eastAsia" w:ascii="宋体" w:hAnsi="宋体" w:eastAsia="宋体" w:cs="宋体"/>
          <w:sz w:val="28"/>
          <w:szCs w:val="28"/>
          <w:u w:val="single"/>
        </w:rPr>
        <w:t xml:space="preserve">                </w:t>
      </w:r>
      <w:r>
        <w:rPr>
          <w:rFonts w:hint="eastAsia" w:ascii="宋体" w:hAnsi="宋体" w:eastAsia="宋体" w:cs="宋体"/>
        </w:rPr>
        <w:t>（</w:t>
      </w:r>
      <w:r>
        <w:rPr>
          <w:rFonts w:hint="eastAsia" w:ascii="宋体" w:hAnsi="宋体" w:eastAsia="宋体" w:cs="宋体"/>
          <w:b/>
          <w:color w:val="FF0000"/>
        </w:rPr>
        <w:t>固定电话</w:t>
      </w:r>
      <w:r>
        <w:rPr>
          <w:rFonts w:hint="eastAsia" w:ascii="宋体" w:hAnsi="宋体" w:eastAsia="宋体" w:cs="宋体"/>
        </w:rPr>
        <w:t>）</w:t>
      </w:r>
    </w:p>
    <w:p>
      <w:pPr>
        <w:pStyle w:val="6"/>
        <w:spacing w:after="240"/>
        <w:ind w:firstLine="616" w:firstLineChars="220"/>
        <w:rPr>
          <w:rFonts w:hint="eastAsia" w:ascii="宋体" w:hAnsi="宋体" w:eastAsia="宋体" w:cs="宋体"/>
          <w:sz w:val="28"/>
          <w:szCs w:val="28"/>
        </w:rPr>
      </w:pPr>
      <w:r>
        <w:rPr>
          <w:rFonts w:hint="eastAsia" w:ascii="宋体" w:hAnsi="宋体" w:eastAsia="宋体" w:cs="宋体"/>
          <w:sz w:val="28"/>
          <w:szCs w:val="28"/>
        </w:rPr>
        <w:t>电子邮箱：</w:t>
      </w:r>
      <w:r>
        <w:rPr>
          <w:rFonts w:hint="eastAsia" w:ascii="宋体" w:hAnsi="宋体" w:eastAsia="宋体" w:cs="宋体"/>
          <w:sz w:val="28"/>
          <w:szCs w:val="28"/>
          <w:u w:val="single"/>
        </w:rPr>
        <w:t xml:space="preserve">                </w:t>
      </w:r>
      <w:r>
        <w:rPr>
          <w:rFonts w:hint="eastAsia" w:ascii="宋体" w:hAnsi="宋体" w:eastAsia="宋体" w:cs="宋体"/>
        </w:rPr>
        <w:t>（</w:t>
      </w:r>
      <w:r>
        <w:rPr>
          <w:rFonts w:hint="eastAsia" w:ascii="宋体" w:hAnsi="宋体" w:eastAsia="宋体" w:cs="宋体"/>
          <w:b/>
          <w:bCs/>
          <w:color w:val="FF0000"/>
        </w:rPr>
        <w:t>所有往来文件需通过此邮箱收发</w:t>
      </w:r>
      <w:r>
        <w:rPr>
          <w:rFonts w:hint="eastAsia" w:ascii="宋体" w:hAnsi="宋体" w:eastAsia="宋体" w:cs="宋体"/>
        </w:rPr>
        <w:t>）</w:t>
      </w:r>
    </w:p>
    <w:p>
      <w:pPr>
        <w:pStyle w:val="6"/>
        <w:spacing w:after="240"/>
        <w:ind w:firstLine="616" w:firstLineChars="220"/>
        <w:rPr>
          <w:rFonts w:hint="eastAsia" w:ascii="宋体" w:hAnsi="宋体" w:eastAsia="宋体" w:cs="宋体"/>
          <w:sz w:val="28"/>
          <w:szCs w:val="28"/>
        </w:rPr>
      </w:pPr>
    </w:p>
    <w:p>
      <w:pPr>
        <w:pStyle w:val="6"/>
        <w:jc w:val="right"/>
        <w:rPr>
          <w:rFonts w:hint="eastAsia" w:ascii="宋体" w:hAnsi="宋体" w:eastAsia="宋体" w:cs="宋体"/>
          <w:sz w:val="28"/>
          <w:szCs w:val="28"/>
          <w:u w:val="single"/>
        </w:rPr>
      </w:pPr>
      <w:r>
        <w:rPr>
          <w:rFonts w:hint="eastAsia" w:ascii="宋体" w:hAnsi="宋体" w:eastAsia="宋体" w:cs="宋体"/>
          <w:sz w:val="28"/>
          <w:szCs w:val="28"/>
          <w:lang w:eastAsia="zh-CN"/>
        </w:rPr>
        <w:t>参加单位</w:t>
      </w:r>
      <w:r>
        <w:rPr>
          <w:rFonts w:hint="eastAsia" w:ascii="宋体" w:hAnsi="宋体" w:eastAsia="宋体" w:cs="宋体"/>
          <w:sz w:val="28"/>
          <w:szCs w:val="28"/>
        </w:rPr>
        <w:t>名称及盖章：</w:t>
      </w:r>
      <w:r>
        <w:rPr>
          <w:rFonts w:hint="eastAsia" w:ascii="宋体" w:hAnsi="宋体" w:eastAsia="宋体" w:cs="宋体"/>
          <w:sz w:val="28"/>
          <w:szCs w:val="28"/>
          <w:u w:val="single"/>
        </w:rPr>
        <w:t>_________________________</w:t>
      </w:r>
    </w:p>
    <w:p>
      <w:pPr>
        <w:pStyle w:val="2"/>
        <w:jc w:val="right"/>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________</w:t>
      </w:r>
      <w:r>
        <w:rPr>
          <w:rFonts w:hint="eastAsia" w:ascii="宋体" w:hAnsi="宋体" w:eastAsia="宋体" w:cs="宋体"/>
          <w:sz w:val="28"/>
          <w:szCs w:val="28"/>
        </w:rPr>
        <w:t>年</w:t>
      </w:r>
      <w:r>
        <w:rPr>
          <w:rFonts w:hint="eastAsia" w:ascii="宋体" w:hAnsi="宋体" w:eastAsia="宋体" w:cs="宋体"/>
          <w:sz w:val="28"/>
          <w:szCs w:val="28"/>
          <w:u w:val="single"/>
        </w:rPr>
        <w:t xml:space="preserve">__ </w:t>
      </w:r>
      <w:r>
        <w:rPr>
          <w:rFonts w:hint="eastAsia" w:ascii="宋体" w:hAnsi="宋体" w:eastAsia="宋体" w:cs="宋体"/>
          <w:sz w:val="28"/>
          <w:szCs w:val="28"/>
        </w:rPr>
        <w:t>月</w:t>
      </w:r>
      <w:r>
        <w:rPr>
          <w:rFonts w:hint="eastAsia" w:ascii="宋体" w:hAnsi="宋体" w:eastAsia="宋体" w:cs="宋体"/>
          <w:sz w:val="28"/>
          <w:szCs w:val="28"/>
          <w:u w:val="single"/>
        </w:rPr>
        <w:t xml:space="preserve">__ </w:t>
      </w:r>
      <w:r>
        <w:rPr>
          <w:rFonts w:hint="eastAsia" w:ascii="宋体" w:hAnsi="宋体" w:eastAsia="宋体" w:cs="宋体"/>
          <w:sz w:val="28"/>
          <w:szCs w:val="28"/>
        </w:rPr>
        <w:t>日</w:t>
      </w:r>
    </w:p>
    <w:p>
      <w:pPr>
        <w:pStyle w:val="5"/>
        <w:rPr>
          <w:rFonts w:hint="eastAsia" w:ascii="宋体" w:hAnsi="宋体" w:eastAsia="宋体" w:cs="宋体"/>
          <w:b/>
          <w:sz w:val="21"/>
          <w:szCs w:val="21"/>
        </w:rPr>
      </w:pPr>
    </w:p>
    <w:p>
      <w:pPr>
        <w:pStyle w:val="5"/>
        <w:rPr>
          <w:rFonts w:hint="eastAsia" w:ascii="宋体" w:hAnsi="宋体" w:eastAsia="宋体" w:cs="宋体"/>
          <w:b/>
          <w:sz w:val="21"/>
          <w:szCs w:val="21"/>
        </w:rPr>
      </w:pPr>
    </w:p>
    <w:p>
      <w:pPr>
        <w:pStyle w:val="5"/>
        <w:rPr>
          <w:rFonts w:hint="eastAsia" w:ascii="宋体" w:hAnsi="宋体" w:eastAsia="宋体" w:cs="宋体"/>
          <w:b/>
          <w:sz w:val="21"/>
          <w:szCs w:val="21"/>
        </w:rPr>
      </w:pPr>
    </w:p>
    <w:p>
      <w:pPr>
        <w:pStyle w:val="5"/>
        <w:rPr>
          <w:rFonts w:hint="eastAsia" w:ascii="宋体" w:hAnsi="宋体" w:eastAsia="宋体" w:cs="宋体"/>
          <w:b/>
          <w:sz w:val="21"/>
          <w:szCs w:val="21"/>
        </w:rPr>
      </w:pPr>
    </w:p>
    <w:p>
      <w:pPr>
        <w:pStyle w:val="5"/>
        <w:rPr>
          <w:rFonts w:hint="eastAsia" w:ascii="宋体" w:hAnsi="宋体" w:eastAsia="宋体" w:cs="宋体"/>
          <w:b/>
          <w:sz w:val="21"/>
          <w:szCs w:val="21"/>
        </w:rPr>
      </w:pPr>
    </w:p>
    <w:p>
      <w:pPr>
        <w:pStyle w:val="5"/>
        <w:rPr>
          <w:rFonts w:hint="eastAsia" w:ascii="宋体" w:hAnsi="宋体" w:eastAsia="宋体" w:cs="宋体"/>
          <w:b/>
          <w:sz w:val="21"/>
          <w:szCs w:val="21"/>
        </w:rPr>
      </w:pPr>
    </w:p>
    <w:p>
      <w:pPr>
        <w:pStyle w:val="5"/>
        <w:rPr>
          <w:rFonts w:hint="eastAsia" w:ascii="宋体" w:hAnsi="宋体" w:eastAsia="宋体" w:cs="宋体"/>
          <w:b/>
          <w:sz w:val="21"/>
          <w:szCs w:val="21"/>
        </w:rPr>
      </w:pPr>
    </w:p>
    <w:p>
      <w:pPr>
        <w:pStyle w:val="5"/>
        <w:rPr>
          <w:rFonts w:hint="eastAsia" w:ascii="宋体" w:hAnsi="宋体" w:eastAsia="宋体" w:cs="宋体"/>
          <w:b/>
          <w:sz w:val="21"/>
          <w:szCs w:val="21"/>
        </w:rPr>
      </w:pPr>
    </w:p>
    <w:p>
      <w:pPr>
        <w:pStyle w:val="5"/>
        <w:rPr>
          <w:rFonts w:hint="eastAsia" w:ascii="宋体" w:hAnsi="宋体" w:eastAsia="宋体" w:cs="宋体"/>
          <w:b/>
          <w:sz w:val="21"/>
          <w:szCs w:val="21"/>
        </w:rPr>
      </w:pPr>
    </w:p>
    <w:p>
      <w:pPr>
        <w:pStyle w:val="5"/>
        <w:rPr>
          <w:rFonts w:hint="eastAsia" w:ascii="宋体" w:hAnsi="宋体" w:eastAsia="宋体" w:cs="宋体"/>
          <w:b/>
          <w:sz w:val="21"/>
          <w:szCs w:val="21"/>
        </w:rPr>
      </w:pPr>
      <w:r>
        <w:rPr>
          <w:rFonts w:hint="eastAsia" w:ascii="宋体" w:hAnsi="宋体" w:eastAsia="宋体" w:cs="宋体"/>
          <w:b/>
          <w:sz w:val="21"/>
          <w:szCs w:val="21"/>
        </w:rPr>
        <w:t>注：1.本件电子档及盖章后的扫描件按要求上传至指定地址；</w:t>
      </w:r>
    </w:p>
    <w:p>
      <w:pPr>
        <w:pStyle w:val="5"/>
        <w:ind w:firstLine="422" w:firstLineChars="200"/>
        <w:rPr>
          <w:rFonts w:hint="eastAsia" w:ascii="宋体" w:hAnsi="宋体" w:eastAsia="宋体" w:cs="宋体"/>
          <w:b/>
          <w:sz w:val="21"/>
          <w:szCs w:val="21"/>
        </w:rPr>
      </w:pPr>
      <w:r>
        <w:rPr>
          <w:rFonts w:hint="eastAsia" w:ascii="宋体" w:hAnsi="宋体" w:eastAsia="宋体" w:cs="宋体"/>
          <w:b/>
          <w:sz w:val="21"/>
          <w:szCs w:val="21"/>
        </w:rPr>
        <w:t>2.上述内容均为必填项，必须按要求如实、完整填报，印章清晰；否则，报名无效。</w:t>
      </w:r>
    </w:p>
    <w:p>
      <w:pPr>
        <w:spacing w:line="0" w:lineRule="atLeast"/>
        <w:outlineLvl w:val="9"/>
        <w:rPr>
          <w:rFonts w:hint="eastAsia" w:ascii="宋体" w:hAnsi="宋体" w:eastAsia="宋体" w:cs="宋体"/>
          <w:sz w:val="28"/>
          <w:szCs w:val="28"/>
        </w:rPr>
      </w:pPr>
    </w:p>
    <w:p>
      <w:pPr>
        <w:spacing w:line="0" w:lineRule="atLeast"/>
        <w:outlineLvl w:val="9"/>
        <w:rPr>
          <w:rFonts w:hint="eastAsia" w:ascii="宋体" w:hAnsi="宋体" w:eastAsia="宋体" w:cs="宋体"/>
          <w:sz w:val="28"/>
          <w:szCs w:val="28"/>
          <w:lang w:val="en-US" w:eastAsia="zh-CN"/>
        </w:rPr>
      </w:pPr>
    </w:p>
    <w:p>
      <w:pPr>
        <w:spacing w:line="0" w:lineRule="atLeast"/>
        <w:outlineLvl w:val="9"/>
        <w:rPr>
          <w:rFonts w:hint="eastAsia" w:ascii="宋体" w:hAnsi="宋体" w:eastAsia="宋体" w:cs="宋体"/>
          <w:sz w:val="28"/>
          <w:szCs w:val="28"/>
          <w:lang w:val="en-US" w:eastAsia="zh-CN"/>
        </w:rPr>
      </w:pPr>
    </w:p>
    <w:p>
      <w:pPr>
        <w:spacing w:line="0" w:lineRule="atLeast"/>
        <w:outlineLvl w:val="9"/>
        <w:rPr>
          <w:rFonts w:hint="eastAsia" w:ascii="宋体" w:hAnsi="宋体" w:eastAsia="宋体" w:cs="宋体"/>
          <w:sz w:val="28"/>
          <w:szCs w:val="28"/>
          <w:lang w:val="en-US" w:eastAsia="zh-CN"/>
        </w:rPr>
      </w:pPr>
    </w:p>
    <w:p>
      <w:pPr>
        <w:spacing w:line="0" w:lineRule="atLeast"/>
        <w:outlineLvl w:val="0"/>
        <w:rPr>
          <w:rFonts w:hint="eastAsia" w:ascii="宋体" w:hAnsi="宋体" w:eastAsia="宋体" w:cs="宋体"/>
          <w:sz w:val="28"/>
          <w:szCs w:val="28"/>
        </w:rPr>
      </w:pPr>
      <w:bookmarkStart w:id="20" w:name="_Toc16328"/>
      <w:r>
        <w:rPr>
          <w:rFonts w:hint="eastAsia" w:ascii="宋体" w:hAnsi="宋体" w:eastAsia="宋体" w:cs="宋体"/>
          <w:sz w:val="28"/>
          <w:szCs w:val="28"/>
          <w:lang w:val="en-US" w:eastAsia="zh-CN"/>
        </w:rPr>
        <w:t>附件2：</w:t>
      </w:r>
      <w:r>
        <w:rPr>
          <w:rFonts w:hint="eastAsia" w:ascii="宋体" w:hAnsi="宋体" w:eastAsia="宋体" w:cs="宋体"/>
          <w:sz w:val="28"/>
          <w:szCs w:val="28"/>
        </w:rPr>
        <w:t>考察证明</w:t>
      </w:r>
      <w:bookmarkEnd w:id="19"/>
      <w:bookmarkEnd w:id="20"/>
    </w:p>
    <w:p>
      <w:pPr>
        <w:spacing w:line="0" w:lineRule="atLeast"/>
        <w:rPr>
          <w:rFonts w:hint="eastAsia" w:ascii="宋体" w:hAnsi="宋体" w:eastAsia="宋体" w:cs="宋体"/>
          <w:sz w:val="28"/>
          <w:szCs w:val="28"/>
        </w:rPr>
      </w:pPr>
    </w:p>
    <w:p>
      <w:pPr>
        <w:spacing w:line="0" w:lineRule="atLeast"/>
        <w:jc w:val="left"/>
        <w:rPr>
          <w:rFonts w:hint="eastAsia" w:ascii="宋体" w:hAnsi="宋体" w:eastAsia="宋体" w:cs="宋体"/>
          <w:kern w:val="0"/>
          <w:sz w:val="28"/>
          <w:szCs w:val="28"/>
        </w:rPr>
      </w:pPr>
    </w:p>
    <w:p>
      <w:pPr>
        <w:spacing w:before="120" w:after="240"/>
        <w:jc w:val="center"/>
        <w:rPr>
          <w:rFonts w:hint="eastAsia" w:ascii="宋体" w:hAnsi="宋体" w:eastAsia="宋体" w:cs="宋体"/>
          <w:b/>
          <w:sz w:val="28"/>
          <w:szCs w:val="28"/>
        </w:rPr>
      </w:pPr>
    </w:p>
    <w:p>
      <w:pPr>
        <w:spacing w:before="120" w:after="240"/>
        <w:jc w:val="center"/>
        <w:rPr>
          <w:rFonts w:hint="eastAsia" w:ascii="宋体" w:hAnsi="宋体" w:eastAsia="宋体" w:cs="宋体"/>
          <w:b/>
          <w:sz w:val="32"/>
          <w:szCs w:val="32"/>
        </w:rPr>
      </w:pPr>
      <w:r>
        <w:rPr>
          <w:rFonts w:hint="eastAsia" w:ascii="宋体" w:hAnsi="宋体" w:eastAsia="宋体" w:cs="宋体"/>
          <w:b/>
          <w:sz w:val="32"/>
          <w:szCs w:val="32"/>
        </w:rPr>
        <w:t>现场考察证明</w:t>
      </w:r>
    </w:p>
    <w:p>
      <w:pPr>
        <w:spacing w:line="0" w:lineRule="atLeast"/>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乙方（                            ）：</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    已于    年  月  日参加了采购人（深圳会展中心管理有限责任公司）关于</w:t>
      </w:r>
      <w:r>
        <w:rPr>
          <w:rFonts w:hint="eastAsia" w:ascii="宋体" w:hAnsi="宋体" w:eastAsia="宋体" w:cs="宋体"/>
          <w:b/>
          <w:sz w:val="28"/>
          <w:szCs w:val="28"/>
          <w:lang w:val="en-US" w:eastAsia="zh-CN"/>
        </w:rPr>
        <w:t>第二十四届高交</w:t>
      </w:r>
      <w:r>
        <w:rPr>
          <w:rFonts w:hint="eastAsia" w:ascii="宋体" w:hAnsi="宋体" w:cs="宋体"/>
          <w:b/>
          <w:sz w:val="28"/>
          <w:szCs w:val="28"/>
          <w:lang w:val="en-US" w:eastAsia="zh-CN"/>
        </w:rPr>
        <w:t>深圳</w:t>
      </w:r>
      <w:r>
        <w:rPr>
          <w:rFonts w:hint="eastAsia" w:ascii="宋体" w:hAnsi="宋体" w:eastAsia="宋体" w:cs="宋体"/>
          <w:b/>
          <w:sz w:val="28"/>
          <w:szCs w:val="28"/>
          <w:lang w:val="en-US" w:eastAsia="zh-CN"/>
        </w:rPr>
        <w:t>会出租车尾屏</w:t>
      </w:r>
      <w:r>
        <w:rPr>
          <w:rFonts w:hint="eastAsia" w:ascii="宋体" w:hAnsi="宋体" w:cs="宋体"/>
          <w:b/>
          <w:sz w:val="28"/>
          <w:szCs w:val="28"/>
          <w:lang w:val="en-US" w:eastAsia="zh-CN"/>
        </w:rPr>
        <w:t>广告发布</w:t>
      </w:r>
      <w:r>
        <w:rPr>
          <w:rFonts w:hint="eastAsia" w:ascii="宋体" w:hAnsi="宋体" w:eastAsia="宋体" w:cs="宋体"/>
          <w:b/>
          <w:sz w:val="28"/>
          <w:szCs w:val="28"/>
          <w:lang w:val="en-US" w:eastAsia="zh-CN"/>
        </w:rPr>
        <w:t>项目</w:t>
      </w:r>
      <w:r>
        <w:rPr>
          <w:rFonts w:hint="eastAsia" w:ascii="宋体" w:hAnsi="宋体" w:eastAsia="宋体" w:cs="宋体"/>
          <w:b w:val="0"/>
          <w:bCs w:val="0"/>
          <w:kern w:val="0"/>
          <w:sz w:val="28"/>
          <w:szCs w:val="28"/>
        </w:rPr>
        <w:t>项目</w:t>
      </w:r>
      <w:r>
        <w:rPr>
          <w:rFonts w:hint="eastAsia" w:ascii="宋体" w:hAnsi="宋体" w:eastAsia="宋体" w:cs="宋体"/>
          <w:sz w:val="28"/>
          <w:szCs w:val="28"/>
        </w:rPr>
        <w:t>的现场考察，详细听取了采购人的讲解和要求，已经知晓采购人本次项目的所有内容以及技术</w:t>
      </w:r>
      <w:r>
        <w:rPr>
          <w:rFonts w:hint="eastAsia" w:ascii="宋体" w:hAnsi="宋体" w:eastAsia="宋体" w:cs="宋体"/>
          <w:sz w:val="28"/>
          <w:szCs w:val="28"/>
          <w:lang w:val="en-US" w:eastAsia="zh-CN"/>
        </w:rPr>
        <w:t>/服务</w:t>
      </w:r>
      <w:r>
        <w:rPr>
          <w:rFonts w:hint="eastAsia" w:ascii="宋体" w:hAnsi="宋体" w:eastAsia="宋体" w:cs="宋体"/>
          <w:sz w:val="28"/>
          <w:szCs w:val="28"/>
        </w:rPr>
        <w:t>要求等。</w:t>
      </w:r>
    </w:p>
    <w:p>
      <w:pPr>
        <w:spacing w:line="0" w:lineRule="atLeast"/>
        <w:rPr>
          <w:rFonts w:hint="eastAsia" w:ascii="宋体" w:hAnsi="宋体" w:eastAsia="宋体" w:cs="宋体"/>
          <w:sz w:val="28"/>
          <w:szCs w:val="28"/>
        </w:rPr>
      </w:pPr>
    </w:p>
    <w:p>
      <w:pPr>
        <w:spacing w:line="0" w:lineRule="atLeast"/>
        <w:rPr>
          <w:rFonts w:hint="eastAsia" w:ascii="宋体" w:hAnsi="宋体" w:eastAsia="宋体" w:cs="宋体"/>
          <w:sz w:val="28"/>
          <w:szCs w:val="28"/>
        </w:rPr>
      </w:pPr>
    </w:p>
    <w:p>
      <w:pPr>
        <w:spacing w:line="0" w:lineRule="atLeast"/>
        <w:rPr>
          <w:rFonts w:hint="eastAsia" w:ascii="宋体" w:hAnsi="宋体" w:eastAsia="宋体" w:cs="宋体"/>
          <w:sz w:val="28"/>
          <w:szCs w:val="28"/>
        </w:rPr>
      </w:pPr>
    </w:p>
    <w:p>
      <w:pPr>
        <w:spacing w:line="0" w:lineRule="atLeast"/>
        <w:rPr>
          <w:rFonts w:hint="eastAsia" w:ascii="宋体" w:hAnsi="宋体" w:eastAsia="宋体" w:cs="宋体"/>
          <w:sz w:val="28"/>
          <w:szCs w:val="28"/>
        </w:rPr>
      </w:pPr>
    </w:p>
    <w:p>
      <w:pPr>
        <w:spacing w:line="0" w:lineRule="atLeast"/>
        <w:rPr>
          <w:rFonts w:hint="eastAsia" w:ascii="宋体" w:hAnsi="宋体" w:eastAsia="宋体" w:cs="宋体"/>
          <w:sz w:val="28"/>
          <w:szCs w:val="28"/>
        </w:rPr>
      </w:pPr>
    </w:p>
    <w:p>
      <w:pPr>
        <w:spacing w:line="0" w:lineRule="atLeast"/>
        <w:ind w:firstLine="3640" w:firstLineChars="1300"/>
        <w:rPr>
          <w:rFonts w:hint="eastAsia" w:ascii="宋体" w:hAnsi="宋体" w:eastAsia="宋体" w:cs="宋体"/>
          <w:sz w:val="28"/>
          <w:szCs w:val="28"/>
        </w:rPr>
      </w:pPr>
      <w:r>
        <w:rPr>
          <w:rFonts w:hint="eastAsia" w:ascii="宋体" w:hAnsi="宋体" w:eastAsia="宋体" w:cs="宋体"/>
          <w:sz w:val="28"/>
          <w:szCs w:val="28"/>
        </w:rPr>
        <w:t>采购人管理人员签字：</w:t>
      </w:r>
    </w:p>
    <w:p>
      <w:pPr>
        <w:spacing w:line="0" w:lineRule="atLeast"/>
        <w:ind w:firstLine="3640" w:firstLineChars="1300"/>
        <w:rPr>
          <w:rFonts w:hint="eastAsia" w:ascii="宋体" w:hAnsi="宋体" w:eastAsia="宋体" w:cs="宋体"/>
          <w:sz w:val="28"/>
          <w:szCs w:val="28"/>
        </w:rPr>
      </w:pPr>
      <w:r>
        <w:rPr>
          <w:rFonts w:hint="eastAsia" w:ascii="宋体" w:hAnsi="宋体" w:eastAsia="宋体" w:cs="宋体"/>
          <w:sz w:val="28"/>
          <w:szCs w:val="28"/>
        </w:rPr>
        <w:t xml:space="preserve">            </w:t>
      </w:r>
    </w:p>
    <w:p>
      <w:pPr>
        <w:spacing w:line="0" w:lineRule="atLeast"/>
        <w:ind w:firstLine="5600" w:firstLineChars="2000"/>
        <w:rPr>
          <w:rFonts w:hint="eastAsia" w:ascii="宋体" w:hAnsi="宋体" w:eastAsia="宋体" w:cs="宋体"/>
          <w:sz w:val="28"/>
          <w:szCs w:val="28"/>
        </w:rPr>
      </w:pPr>
      <w:r>
        <w:rPr>
          <w:rFonts w:hint="eastAsia" w:ascii="宋体" w:hAnsi="宋体" w:eastAsia="宋体" w:cs="宋体"/>
          <w:sz w:val="28"/>
          <w:szCs w:val="28"/>
        </w:rPr>
        <w:t>日期：</w:t>
      </w:r>
    </w:p>
    <w:p>
      <w:pPr>
        <w:spacing w:line="0" w:lineRule="atLeast"/>
        <w:rPr>
          <w:rFonts w:hint="eastAsia" w:ascii="宋体" w:hAnsi="宋体" w:eastAsia="宋体" w:cs="宋体"/>
          <w:sz w:val="28"/>
          <w:szCs w:val="28"/>
        </w:rPr>
      </w:pPr>
    </w:p>
    <w:p>
      <w:pPr>
        <w:spacing w:line="0" w:lineRule="atLeast"/>
        <w:rPr>
          <w:rFonts w:hint="eastAsia" w:ascii="宋体" w:hAnsi="宋体" w:eastAsia="宋体" w:cs="宋体"/>
          <w:sz w:val="28"/>
          <w:szCs w:val="28"/>
        </w:rPr>
      </w:pPr>
    </w:p>
    <w:p>
      <w:pPr>
        <w:spacing w:line="0" w:lineRule="atLeast"/>
        <w:rPr>
          <w:rFonts w:hint="eastAsia" w:ascii="宋体" w:hAnsi="宋体" w:eastAsia="宋体" w:cs="宋体"/>
          <w:sz w:val="28"/>
          <w:szCs w:val="28"/>
        </w:rPr>
      </w:pPr>
    </w:p>
    <w:p>
      <w:pPr>
        <w:spacing w:line="0" w:lineRule="atLeast"/>
        <w:rPr>
          <w:rFonts w:hint="eastAsia" w:ascii="宋体" w:hAnsi="宋体" w:eastAsia="宋体" w:cs="宋体"/>
          <w:sz w:val="24"/>
        </w:rPr>
      </w:pPr>
    </w:p>
    <w:p>
      <w:pPr>
        <w:spacing w:line="0" w:lineRule="atLeast"/>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spacing w:line="0" w:lineRule="atLeast"/>
        <w:outlineLvl w:val="0"/>
        <w:rPr>
          <w:rFonts w:hint="eastAsia" w:ascii="宋体" w:hAnsi="宋体" w:eastAsia="宋体" w:cs="宋体"/>
          <w:sz w:val="28"/>
          <w:szCs w:val="28"/>
        </w:rPr>
      </w:pPr>
      <w:bookmarkStart w:id="21" w:name="_Toc26044"/>
      <w:r>
        <w:rPr>
          <w:rFonts w:hint="eastAsia" w:ascii="宋体" w:hAnsi="宋体" w:eastAsia="宋体" w:cs="宋体"/>
          <w:sz w:val="28"/>
          <w:szCs w:val="28"/>
          <w:lang w:val="en-US" w:eastAsia="zh-CN"/>
        </w:rPr>
        <w:t>附件3：</w:t>
      </w:r>
      <w:r>
        <w:rPr>
          <w:rFonts w:hint="eastAsia" w:ascii="宋体" w:hAnsi="宋体" w:eastAsia="宋体" w:cs="宋体"/>
          <w:sz w:val="28"/>
          <w:szCs w:val="28"/>
        </w:rPr>
        <w:t>报价一览表（货物）</w:t>
      </w:r>
      <w:r>
        <w:rPr>
          <w:rFonts w:hint="eastAsia" w:ascii="宋体" w:hAnsi="宋体" w:eastAsia="宋体" w:cs="宋体"/>
          <w:color w:val="FF0000"/>
          <w:sz w:val="28"/>
          <w:szCs w:val="28"/>
          <w:highlight w:val="yellow"/>
        </w:rPr>
        <w:t>（本项目不适用）</w:t>
      </w:r>
      <w:bookmarkEnd w:id="21"/>
    </w:p>
    <w:p>
      <w:pPr>
        <w:spacing w:before="120" w:after="240"/>
        <w:jc w:val="center"/>
        <w:rPr>
          <w:rFonts w:hint="eastAsia" w:ascii="宋体" w:hAnsi="宋体" w:eastAsia="宋体" w:cs="宋体"/>
          <w:b/>
          <w:sz w:val="32"/>
          <w:szCs w:val="32"/>
        </w:rPr>
      </w:pPr>
      <w:r>
        <w:rPr>
          <w:rFonts w:hint="eastAsia" w:ascii="宋体" w:hAnsi="宋体" w:eastAsia="宋体" w:cs="宋体"/>
          <w:b/>
          <w:sz w:val="32"/>
          <w:szCs w:val="32"/>
        </w:rPr>
        <w:t>报价一览表（货物）</w:t>
      </w:r>
    </w:p>
    <w:p>
      <w:pPr>
        <w:rPr>
          <w:rFonts w:hint="eastAsia"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sz w:val="28"/>
          <w:szCs w:val="28"/>
        </w:rPr>
      </w:pPr>
      <w:r>
        <w:rPr>
          <w:rFonts w:hint="eastAsia" w:ascii="宋体" w:hAnsi="宋体" w:eastAsia="宋体" w:cs="宋体"/>
          <w:sz w:val="28"/>
          <w:szCs w:val="28"/>
        </w:rPr>
        <w:t>交货地点：</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交货期：</w:t>
      </w:r>
      <w:r>
        <w:rPr>
          <w:rFonts w:hint="eastAsia" w:ascii="宋体" w:hAnsi="宋体" w:eastAsia="宋体" w:cs="宋体"/>
          <w:sz w:val="28"/>
          <w:szCs w:val="28"/>
          <w:u w:val="single"/>
        </w:rPr>
        <w:t xml:space="preserve">             </w:t>
      </w:r>
    </w:p>
    <w:p>
      <w:pPr>
        <w:spacing w:after="80" w:line="360" w:lineRule="auto"/>
        <w:rPr>
          <w:rFonts w:hint="eastAsia" w:ascii="宋体" w:hAnsi="宋体" w:eastAsia="宋体" w:cs="宋体"/>
          <w:sz w:val="28"/>
          <w:szCs w:val="28"/>
        </w:rPr>
      </w:pPr>
      <w:r>
        <w:rPr>
          <w:rFonts w:hint="eastAsia" w:ascii="宋体" w:hAnsi="宋体" w:eastAsia="宋体" w:cs="宋体"/>
          <w:sz w:val="28"/>
          <w:szCs w:val="28"/>
        </w:rPr>
        <w:t>币种：人民币         税率：</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单位：元 </w:t>
      </w:r>
    </w:p>
    <w:tbl>
      <w:tblPr>
        <w:tblStyle w:val="7"/>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noWrap w:val="0"/>
            <w:vAlign w:val="center"/>
          </w:tcPr>
          <w:p>
            <w:pPr>
              <w:autoSpaceDE w:val="0"/>
              <w:autoSpaceDN w:val="0"/>
              <w:adjustRightInd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2332" w:type="dxa"/>
            <w:noWrap w:val="0"/>
            <w:vAlign w:val="center"/>
          </w:tcPr>
          <w:p>
            <w:pPr>
              <w:autoSpaceDE w:val="0"/>
              <w:autoSpaceDN w:val="0"/>
              <w:adjustRightInd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名称</w:t>
            </w:r>
          </w:p>
        </w:tc>
        <w:tc>
          <w:tcPr>
            <w:tcW w:w="1560" w:type="dxa"/>
            <w:noWrap w:val="0"/>
            <w:vAlign w:val="center"/>
          </w:tcPr>
          <w:p>
            <w:pPr>
              <w:autoSpaceDE w:val="0"/>
              <w:autoSpaceDN w:val="0"/>
              <w:adjustRightInd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型号和规格</w:t>
            </w:r>
          </w:p>
        </w:tc>
        <w:tc>
          <w:tcPr>
            <w:tcW w:w="954" w:type="dxa"/>
            <w:noWrap w:val="0"/>
            <w:vAlign w:val="center"/>
          </w:tcPr>
          <w:p>
            <w:pPr>
              <w:autoSpaceDE w:val="0"/>
              <w:autoSpaceDN w:val="0"/>
              <w:adjustRightInd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制造商</w:t>
            </w:r>
          </w:p>
        </w:tc>
        <w:tc>
          <w:tcPr>
            <w:tcW w:w="850" w:type="dxa"/>
            <w:noWrap w:val="0"/>
            <w:vAlign w:val="center"/>
          </w:tcPr>
          <w:p>
            <w:pPr>
              <w:autoSpaceDE w:val="0"/>
              <w:autoSpaceDN w:val="0"/>
              <w:adjustRightInd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产地</w:t>
            </w:r>
          </w:p>
        </w:tc>
        <w:tc>
          <w:tcPr>
            <w:tcW w:w="634" w:type="dxa"/>
            <w:noWrap w:val="0"/>
            <w:vAlign w:val="center"/>
          </w:tcPr>
          <w:p>
            <w:pPr>
              <w:autoSpaceDE w:val="0"/>
              <w:autoSpaceDN w:val="0"/>
              <w:adjustRightInd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单位</w:t>
            </w:r>
          </w:p>
        </w:tc>
        <w:tc>
          <w:tcPr>
            <w:tcW w:w="1209" w:type="dxa"/>
            <w:noWrap w:val="0"/>
            <w:vAlign w:val="center"/>
          </w:tcPr>
          <w:p>
            <w:pPr>
              <w:autoSpaceDE w:val="0"/>
              <w:autoSpaceDN w:val="0"/>
              <w:adjustRightInd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数量</w:t>
            </w:r>
          </w:p>
        </w:tc>
        <w:tc>
          <w:tcPr>
            <w:tcW w:w="850" w:type="dxa"/>
            <w:noWrap w:val="0"/>
            <w:vAlign w:val="center"/>
          </w:tcPr>
          <w:p>
            <w:pPr>
              <w:autoSpaceDE w:val="0"/>
              <w:autoSpaceDN w:val="0"/>
              <w:adjustRightInd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单价</w:t>
            </w:r>
          </w:p>
        </w:tc>
        <w:tc>
          <w:tcPr>
            <w:tcW w:w="851" w:type="dxa"/>
            <w:noWrap w:val="0"/>
            <w:vAlign w:val="center"/>
          </w:tcPr>
          <w:p>
            <w:pPr>
              <w:autoSpaceDE w:val="0"/>
              <w:autoSpaceDN w:val="0"/>
              <w:adjustRightInd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noWrap w:val="0"/>
            <w:vAlign w:val="center"/>
          </w:tcPr>
          <w:p>
            <w:pPr>
              <w:autoSpaceDE w:val="0"/>
              <w:autoSpaceDN w:val="0"/>
              <w:adjustRightInd w:val="0"/>
              <w:rPr>
                <w:rFonts w:hint="eastAsia" w:ascii="宋体" w:hAnsi="宋体" w:eastAsia="宋体" w:cs="宋体"/>
                <w:sz w:val="28"/>
                <w:szCs w:val="28"/>
              </w:rPr>
            </w:pPr>
          </w:p>
        </w:tc>
        <w:tc>
          <w:tcPr>
            <w:tcW w:w="2332" w:type="dxa"/>
            <w:noWrap w:val="0"/>
            <w:vAlign w:val="center"/>
          </w:tcPr>
          <w:p>
            <w:pPr>
              <w:autoSpaceDE w:val="0"/>
              <w:autoSpaceDN w:val="0"/>
              <w:adjustRightInd w:val="0"/>
              <w:rPr>
                <w:rFonts w:hint="eastAsia" w:ascii="宋体" w:hAnsi="宋体" w:eastAsia="宋体" w:cs="宋体"/>
                <w:sz w:val="28"/>
                <w:szCs w:val="28"/>
              </w:rPr>
            </w:pPr>
          </w:p>
        </w:tc>
        <w:tc>
          <w:tcPr>
            <w:tcW w:w="1560" w:type="dxa"/>
            <w:noWrap w:val="0"/>
            <w:vAlign w:val="center"/>
          </w:tcPr>
          <w:p>
            <w:pPr>
              <w:autoSpaceDE w:val="0"/>
              <w:autoSpaceDN w:val="0"/>
              <w:adjustRightInd w:val="0"/>
              <w:rPr>
                <w:rFonts w:hint="eastAsia" w:ascii="宋体" w:hAnsi="宋体" w:eastAsia="宋体" w:cs="宋体"/>
                <w:sz w:val="28"/>
                <w:szCs w:val="28"/>
              </w:rPr>
            </w:pPr>
          </w:p>
        </w:tc>
        <w:tc>
          <w:tcPr>
            <w:tcW w:w="954"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634" w:type="dxa"/>
            <w:noWrap w:val="0"/>
            <w:vAlign w:val="center"/>
          </w:tcPr>
          <w:p>
            <w:pPr>
              <w:autoSpaceDE w:val="0"/>
              <w:autoSpaceDN w:val="0"/>
              <w:adjustRightInd w:val="0"/>
              <w:rPr>
                <w:rFonts w:hint="eastAsia" w:ascii="宋体" w:hAnsi="宋体" w:eastAsia="宋体" w:cs="宋体"/>
                <w:sz w:val="28"/>
                <w:szCs w:val="28"/>
              </w:rPr>
            </w:pPr>
          </w:p>
        </w:tc>
        <w:tc>
          <w:tcPr>
            <w:tcW w:w="1209"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851" w:type="dxa"/>
            <w:noWrap w:val="0"/>
            <w:vAlign w:val="center"/>
          </w:tcPr>
          <w:p>
            <w:pPr>
              <w:autoSpaceDE w:val="0"/>
              <w:autoSpaceDN w:val="0"/>
              <w:adjustRightInd w:val="0"/>
              <w:rPr>
                <w:rFonts w:hint="eastAsia"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noWrap w:val="0"/>
            <w:vAlign w:val="center"/>
          </w:tcPr>
          <w:p>
            <w:pPr>
              <w:autoSpaceDE w:val="0"/>
              <w:autoSpaceDN w:val="0"/>
              <w:adjustRightInd w:val="0"/>
              <w:rPr>
                <w:rFonts w:hint="eastAsia" w:ascii="宋体" w:hAnsi="宋体" w:eastAsia="宋体" w:cs="宋体"/>
                <w:sz w:val="28"/>
                <w:szCs w:val="28"/>
              </w:rPr>
            </w:pPr>
          </w:p>
        </w:tc>
        <w:tc>
          <w:tcPr>
            <w:tcW w:w="2332" w:type="dxa"/>
            <w:noWrap w:val="0"/>
            <w:vAlign w:val="center"/>
          </w:tcPr>
          <w:p>
            <w:pPr>
              <w:autoSpaceDE w:val="0"/>
              <w:autoSpaceDN w:val="0"/>
              <w:adjustRightInd w:val="0"/>
              <w:rPr>
                <w:rFonts w:hint="eastAsia" w:ascii="宋体" w:hAnsi="宋体" w:eastAsia="宋体" w:cs="宋体"/>
                <w:sz w:val="28"/>
                <w:szCs w:val="28"/>
              </w:rPr>
            </w:pPr>
          </w:p>
        </w:tc>
        <w:tc>
          <w:tcPr>
            <w:tcW w:w="1560" w:type="dxa"/>
            <w:noWrap w:val="0"/>
            <w:vAlign w:val="center"/>
          </w:tcPr>
          <w:p>
            <w:pPr>
              <w:autoSpaceDE w:val="0"/>
              <w:autoSpaceDN w:val="0"/>
              <w:adjustRightInd w:val="0"/>
              <w:rPr>
                <w:rFonts w:hint="eastAsia" w:ascii="宋体" w:hAnsi="宋体" w:eastAsia="宋体" w:cs="宋体"/>
                <w:sz w:val="28"/>
                <w:szCs w:val="28"/>
              </w:rPr>
            </w:pPr>
          </w:p>
        </w:tc>
        <w:tc>
          <w:tcPr>
            <w:tcW w:w="954"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634" w:type="dxa"/>
            <w:noWrap w:val="0"/>
            <w:vAlign w:val="center"/>
          </w:tcPr>
          <w:p>
            <w:pPr>
              <w:autoSpaceDE w:val="0"/>
              <w:autoSpaceDN w:val="0"/>
              <w:adjustRightInd w:val="0"/>
              <w:rPr>
                <w:rFonts w:hint="eastAsia" w:ascii="宋体" w:hAnsi="宋体" w:eastAsia="宋体" w:cs="宋体"/>
                <w:sz w:val="28"/>
                <w:szCs w:val="28"/>
              </w:rPr>
            </w:pPr>
          </w:p>
        </w:tc>
        <w:tc>
          <w:tcPr>
            <w:tcW w:w="1209"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851" w:type="dxa"/>
            <w:noWrap w:val="0"/>
            <w:vAlign w:val="center"/>
          </w:tcPr>
          <w:p>
            <w:pPr>
              <w:autoSpaceDE w:val="0"/>
              <w:autoSpaceDN w:val="0"/>
              <w:adjustRightInd w:val="0"/>
              <w:rPr>
                <w:rFonts w:hint="eastAsia"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noWrap w:val="0"/>
            <w:vAlign w:val="center"/>
          </w:tcPr>
          <w:p>
            <w:pPr>
              <w:autoSpaceDE w:val="0"/>
              <w:autoSpaceDN w:val="0"/>
              <w:adjustRightInd w:val="0"/>
              <w:rPr>
                <w:rFonts w:hint="eastAsia" w:ascii="宋体" w:hAnsi="宋体" w:eastAsia="宋体" w:cs="宋体"/>
                <w:sz w:val="28"/>
                <w:szCs w:val="28"/>
              </w:rPr>
            </w:pPr>
          </w:p>
        </w:tc>
        <w:tc>
          <w:tcPr>
            <w:tcW w:w="2332" w:type="dxa"/>
            <w:noWrap w:val="0"/>
            <w:vAlign w:val="center"/>
          </w:tcPr>
          <w:p>
            <w:pPr>
              <w:autoSpaceDE w:val="0"/>
              <w:autoSpaceDN w:val="0"/>
              <w:adjustRightInd w:val="0"/>
              <w:rPr>
                <w:rFonts w:hint="eastAsia" w:ascii="宋体" w:hAnsi="宋体" w:eastAsia="宋体" w:cs="宋体"/>
                <w:sz w:val="28"/>
                <w:szCs w:val="28"/>
              </w:rPr>
            </w:pPr>
          </w:p>
        </w:tc>
        <w:tc>
          <w:tcPr>
            <w:tcW w:w="1560" w:type="dxa"/>
            <w:noWrap w:val="0"/>
            <w:vAlign w:val="center"/>
          </w:tcPr>
          <w:p>
            <w:pPr>
              <w:autoSpaceDE w:val="0"/>
              <w:autoSpaceDN w:val="0"/>
              <w:adjustRightInd w:val="0"/>
              <w:rPr>
                <w:rFonts w:hint="eastAsia" w:ascii="宋体" w:hAnsi="宋体" w:eastAsia="宋体" w:cs="宋体"/>
                <w:sz w:val="28"/>
                <w:szCs w:val="28"/>
              </w:rPr>
            </w:pPr>
          </w:p>
        </w:tc>
        <w:tc>
          <w:tcPr>
            <w:tcW w:w="954"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634" w:type="dxa"/>
            <w:noWrap w:val="0"/>
            <w:vAlign w:val="center"/>
          </w:tcPr>
          <w:p>
            <w:pPr>
              <w:autoSpaceDE w:val="0"/>
              <w:autoSpaceDN w:val="0"/>
              <w:adjustRightInd w:val="0"/>
              <w:rPr>
                <w:rFonts w:hint="eastAsia" w:ascii="宋体" w:hAnsi="宋体" w:eastAsia="宋体" w:cs="宋体"/>
                <w:sz w:val="28"/>
                <w:szCs w:val="28"/>
              </w:rPr>
            </w:pPr>
          </w:p>
        </w:tc>
        <w:tc>
          <w:tcPr>
            <w:tcW w:w="1209"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851" w:type="dxa"/>
            <w:noWrap w:val="0"/>
            <w:vAlign w:val="center"/>
          </w:tcPr>
          <w:p>
            <w:pPr>
              <w:autoSpaceDE w:val="0"/>
              <w:autoSpaceDN w:val="0"/>
              <w:adjustRightInd w:val="0"/>
              <w:rPr>
                <w:rFonts w:hint="eastAsia"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noWrap w:val="0"/>
            <w:vAlign w:val="center"/>
          </w:tcPr>
          <w:p>
            <w:pPr>
              <w:autoSpaceDE w:val="0"/>
              <w:autoSpaceDN w:val="0"/>
              <w:adjustRightInd w:val="0"/>
              <w:rPr>
                <w:rFonts w:hint="eastAsia" w:ascii="宋体" w:hAnsi="宋体" w:eastAsia="宋体" w:cs="宋体"/>
                <w:sz w:val="28"/>
                <w:szCs w:val="28"/>
              </w:rPr>
            </w:pPr>
          </w:p>
        </w:tc>
        <w:tc>
          <w:tcPr>
            <w:tcW w:w="2332" w:type="dxa"/>
            <w:noWrap w:val="0"/>
            <w:vAlign w:val="center"/>
          </w:tcPr>
          <w:p>
            <w:pPr>
              <w:autoSpaceDE w:val="0"/>
              <w:autoSpaceDN w:val="0"/>
              <w:adjustRightInd w:val="0"/>
              <w:rPr>
                <w:rFonts w:hint="eastAsia" w:ascii="宋体" w:hAnsi="宋体" w:eastAsia="宋体" w:cs="宋体"/>
                <w:sz w:val="28"/>
                <w:szCs w:val="28"/>
              </w:rPr>
            </w:pPr>
          </w:p>
        </w:tc>
        <w:tc>
          <w:tcPr>
            <w:tcW w:w="1560" w:type="dxa"/>
            <w:noWrap w:val="0"/>
            <w:vAlign w:val="center"/>
          </w:tcPr>
          <w:p>
            <w:pPr>
              <w:autoSpaceDE w:val="0"/>
              <w:autoSpaceDN w:val="0"/>
              <w:adjustRightInd w:val="0"/>
              <w:rPr>
                <w:rFonts w:hint="eastAsia" w:ascii="宋体" w:hAnsi="宋体" w:eastAsia="宋体" w:cs="宋体"/>
                <w:sz w:val="28"/>
                <w:szCs w:val="28"/>
              </w:rPr>
            </w:pPr>
          </w:p>
        </w:tc>
        <w:tc>
          <w:tcPr>
            <w:tcW w:w="954"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634" w:type="dxa"/>
            <w:noWrap w:val="0"/>
            <w:vAlign w:val="center"/>
          </w:tcPr>
          <w:p>
            <w:pPr>
              <w:autoSpaceDE w:val="0"/>
              <w:autoSpaceDN w:val="0"/>
              <w:adjustRightInd w:val="0"/>
              <w:rPr>
                <w:rFonts w:hint="eastAsia" w:ascii="宋体" w:hAnsi="宋体" w:eastAsia="宋体" w:cs="宋体"/>
                <w:sz w:val="28"/>
                <w:szCs w:val="28"/>
              </w:rPr>
            </w:pPr>
          </w:p>
        </w:tc>
        <w:tc>
          <w:tcPr>
            <w:tcW w:w="1209"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851" w:type="dxa"/>
            <w:noWrap w:val="0"/>
            <w:vAlign w:val="center"/>
          </w:tcPr>
          <w:p>
            <w:pPr>
              <w:autoSpaceDE w:val="0"/>
              <w:autoSpaceDN w:val="0"/>
              <w:adjustRightInd w:val="0"/>
              <w:rPr>
                <w:rFonts w:hint="eastAsia"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noWrap w:val="0"/>
            <w:vAlign w:val="center"/>
          </w:tcPr>
          <w:p>
            <w:pPr>
              <w:autoSpaceDE w:val="0"/>
              <w:autoSpaceDN w:val="0"/>
              <w:adjustRightInd w:val="0"/>
              <w:rPr>
                <w:rFonts w:hint="eastAsia" w:ascii="宋体" w:hAnsi="宋体" w:eastAsia="宋体" w:cs="宋体"/>
                <w:sz w:val="28"/>
                <w:szCs w:val="28"/>
              </w:rPr>
            </w:pPr>
          </w:p>
        </w:tc>
        <w:tc>
          <w:tcPr>
            <w:tcW w:w="2332" w:type="dxa"/>
            <w:noWrap w:val="0"/>
            <w:vAlign w:val="center"/>
          </w:tcPr>
          <w:p>
            <w:pPr>
              <w:autoSpaceDE w:val="0"/>
              <w:autoSpaceDN w:val="0"/>
              <w:adjustRightInd w:val="0"/>
              <w:rPr>
                <w:rFonts w:hint="eastAsia" w:ascii="宋体" w:hAnsi="宋体" w:eastAsia="宋体" w:cs="宋体"/>
                <w:sz w:val="28"/>
                <w:szCs w:val="28"/>
              </w:rPr>
            </w:pPr>
          </w:p>
        </w:tc>
        <w:tc>
          <w:tcPr>
            <w:tcW w:w="1560" w:type="dxa"/>
            <w:noWrap w:val="0"/>
            <w:vAlign w:val="center"/>
          </w:tcPr>
          <w:p>
            <w:pPr>
              <w:autoSpaceDE w:val="0"/>
              <w:autoSpaceDN w:val="0"/>
              <w:adjustRightInd w:val="0"/>
              <w:rPr>
                <w:rFonts w:hint="eastAsia" w:ascii="宋体" w:hAnsi="宋体" w:eastAsia="宋体" w:cs="宋体"/>
                <w:sz w:val="28"/>
                <w:szCs w:val="28"/>
              </w:rPr>
            </w:pPr>
          </w:p>
        </w:tc>
        <w:tc>
          <w:tcPr>
            <w:tcW w:w="954"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634" w:type="dxa"/>
            <w:noWrap w:val="0"/>
            <w:vAlign w:val="center"/>
          </w:tcPr>
          <w:p>
            <w:pPr>
              <w:autoSpaceDE w:val="0"/>
              <w:autoSpaceDN w:val="0"/>
              <w:adjustRightInd w:val="0"/>
              <w:rPr>
                <w:rFonts w:hint="eastAsia" w:ascii="宋体" w:hAnsi="宋体" w:eastAsia="宋体" w:cs="宋体"/>
                <w:sz w:val="28"/>
                <w:szCs w:val="28"/>
              </w:rPr>
            </w:pPr>
          </w:p>
        </w:tc>
        <w:tc>
          <w:tcPr>
            <w:tcW w:w="1209"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851" w:type="dxa"/>
            <w:noWrap w:val="0"/>
            <w:vAlign w:val="center"/>
          </w:tcPr>
          <w:p>
            <w:pPr>
              <w:autoSpaceDE w:val="0"/>
              <w:autoSpaceDN w:val="0"/>
              <w:adjustRightInd w:val="0"/>
              <w:rPr>
                <w:rFonts w:hint="eastAsia"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noWrap w:val="0"/>
            <w:vAlign w:val="center"/>
          </w:tcPr>
          <w:p>
            <w:pPr>
              <w:autoSpaceDE w:val="0"/>
              <w:autoSpaceDN w:val="0"/>
              <w:adjustRightInd w:val="0"/>
              <w:rPr>
                <w:rFonts w:hint="eastAsia" w:ascii="宋体" w:hAnsi="宋体" w:eastAsia="宋体" w:cs="宋体"/>
                <w:sz w:val="28"/>
                <w:szCs w:val="28"/>
              </w:rPr>
            </w:pPr>
          </w:p>
        </w:tc>
        <w:tc>
          <w:tcPr>
            <w:tcW w:w="2332" w:type="dxa"/>
            <w:noWrap w:val="0"/>
            <w:vAlign w:val="center"/>
          </w:tcPr>
          <w:p>
            <w:pPr>
              <w:autoSpaceDE w:val="0"/>
              <w:autoSpaceDN w:val="0"/>
              <w:adjustRightInd w:val="0"/>
              <w:rPr>
                <w:rFonts w:hint="eastAsia" w:ascii="宋体" w:hAnsi="宋体" w:eastAsia="宋体" w:cs="宋体"/>
                <w:sz w:val="28"/>
                <w:szCs w:val="28"/>
              </w:rPr>
            </w:pPr>
          </w:p>
        </w:tc>
        <w:tc>
          <w:tcPr>
            <w:tcW w:w="1560" w:type="dxa"/>
            <w:noWrap w:val="0"/>
            <w:vAlign w:val="center"/>
          </w:tcPr>
          <w:p>
            <w:pPr>
              <w:autoSpaceDE w:val="0"/>
              <w:autoSpaceDN w:val="0"/>
              <w:adjustRightInd w:val="0"/>
              <w:rPr>
                <w:rFonts w:hint="eastAsia" w:ascii="宋体" w:hAnsi="宋体" w:eastAsia="宋体" w:cs="宋体"/>
                <w:sz w:val="28"/>
                <w:szCs w:val="28"/>
              </w:rPr>
            </w:pPr>
          </w:p>
        </w:tc>
        <w:tc>
          <w:tcPr>
            <w:tcW w:w="954"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634" w:type="dxa"/>
            <w:noWrap w:val="0"/>
            <w:vAlign w:val="center"/>
          </w:tcPr>
          <w:p>
            <w:pPr>
              <w:autoSpaceDE w:val="0"/>
              <w:autoSpaceDN w:val="0"/>
              <w:adjustRightInd w:val="0"/>
              <w:rPr>
                <w:rFonts w:hint="eastAsia" w:ascii="宋体" w:hAnsi="宋体" w:eastAsia="宋体" w:cs="宋体"/>
                <w:sz w:val="28"/>
                <w:szCs w:val="28"/>
              </w:rPr>
            </w:pPr>
          </w:p>
        </w:tc>
        <w:tc>
          <w:tcPr>
            <w:tcW w:w="1209"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851" w:type="dxa"/>
            <w:noWrap w:val="0"/>
            <w:vAlign w:val="center"/>
          </w:tcPr>
          <w:p>
            <w:pPr>
              <w:autoSpaceDE w:val="0"/>
              <w:autoSpaceDN w:val="0"/>
              <w:adjustRightInd w:val="0"/>
              <w:rPr>
                <w:rFonts w:hint="eastAsia"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noWrap w:val="0"/>
            <w:vAlign w:val="center"/>
          </w:tcPr>
          <w:p>
            <w:pPr>
              <w:autoSpaceDE w:val="0"/>
              <w:autoSpaceDN w:val="0"/>
              <w:adjustRightInd w:val="0"/>
              <w:jc w:val="right"/>
              <w:rPr>
                <w:rFonts w:hint="eastAsia" w:ascii="宋体" w:hAnsi="宋体" w:eastAsia="宋体" w:cs="宋体"/>
                <w:sz w:val="28"/>
                <w:szCs w:val="28"/>
              </w:rPr>
            </w:pPr>
            <w:r>
              <w:rPr>
                <w:rFonts w:hint="eastAsia" w:ascii="宋体" w:hAnsi="宋体" w:eastAsia="宋体" w:cs="宋体"/>
                <w:sz w:val="28"/>
                <w:szCs w:val="28"/>
              </w:rPr>
              <w:t>合计金额：</w:t>
            </w:r>
          </w:p>
        </w:tc>
        <w:tc>
          <w:tcPr>
            <w:tcW w:w="851" w:type="dxa"/>
            <w:noWrap w:val="0"/>
            <w:vAlign w:val="center"/>
          </w:tcPr>
          <w:p>
            <w:pPr>
              <w:autoSpaceDE w:val="0"/>
              <w:autoSpaceDN w:val="0"/>
              <w:adjustRightInd w:val="0"/>
              <w:jc w:val="right"/>
              <w:rPr>
                <w:rFonts w:hint="eastAsia" w:ascii="宋体" w:hAnsi="宋体" w:eastAsia="宋体" w:cs="宋体"/>
                <w:sz w:val="28"/>
                <w:szCs w:val="28"/>
              </w:rPr>
            </w:pPr>
          </w:p>
        </w:tc>
      </w:tr>
    </w:tbl>
    <w:p>
      <w:pPr>
        <w:spacing w:line="400" w:lineRule="exact"/>
        <w:rPr>
          <w:rFonts w:hint="eastAsia" w:ascii="宋体" w:hAnsi="宋体" w:eastAsia="宋体" w:cs="宋体"/>
          <w:sz w:val="28"/>
          <w:szCs w:val="28"/>
        </w:rPr>
      </w:pPr>
      <w:r>
        <w:rPr>
          <w:rFonts w:hint="eastAsia" w:ascii="宋体" w:hAnsi="宋体" w:eastAsia="宋体" w:cs="宋体"/>
          <w:sz w:val="28"/>
          <w:szCs w:val="28"/>
        </w:rPr>
        <w:t>注：</w:t>
      </w:r>
    </w:p>
    <w:p>
      <w:pPr>
        <w:pStyle w:val="11"/>
        <w:numPr>
          <w:ilvl w:val="1"/>
          <w:numId w:val="14"/>
        </w:numPr>
        <w:spacing w:line="400" w:lineRule="exact"/>
        <w:ind w:left="709" w:hanging="283" w:firstLineChars="0"/>
        <w:rPr>
          <w:rFonts w:hint="eastAsia" w:ascii="宋体" w:hAnsi="宋体" w:eastAsia="宋体" w:cs="宋体"/>
          <w:sz w:val="28"/>
          <w:szCs w:val="28"/>
        </w:rPr>
      </w:pP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如果需要对报价或其它内容加以说明，可在备注一栏中填写。</w:t>
      </w:r>
    </w:p>
    <w:p>
      <w:pPr>
        <w:pStyle w:val="11"/>
        <w:numPr>
          <w:ilvl w:val="1"/>
          <w:numId w:val="14"/>
        </w:numPr>
        <w:spacing w:line="400" w:lineRule="exact"/>
        <w:ind w:left="709" w:hanging="283" w:firstLineChars="0"/>
        <w:rPr>
          <w:rFonts w:hint="eastAsia" w:ascii="宋体" w:hAnsi="宋体" w:eastAsia="宋体" w:cs="宋体"/>
          <w:bCs/>
          <w:sz w:val="28"/>
          <w:szCs w:val="28"/>
        </w:rPr>
      </w:pP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bCs/>
          <w:sz w:val="28"/>
          <w:szCs w:val="28"/>
        </w:rPr>
        <w:t>使用本表或自由报价单格式报价均可，但应能清晰体现总报价及分项报价信息。</w:t>
      </w:r>
    </w:p>
    <w:p>
      <w:pPr>
        <w:pStyle w:val="11"/>
        <w:numPr>
          <w:ilvl w:val="1"/>
          <w:numId w:val="14"/>
        </w:numPr>
        <w:spacing w:line="400" w:lineRule="exact"/>
        <w:ind w:left="709" w:hanging="283" w:firstLineChars="0"/>
        <w:rPr>
          <w:rFonts w:hint="eastAsia" w:ascii="宋体" w:hAnsi="宋体" w:eastAsia="宋体" w:cs="宋体"/>
          <w:bCs/>
          <w:sz w:val="28"/>
          <w:szCs w:val="28"/>
        </w:rPr>
      </w:pPr>
      <w:r>
        <w:rPr>
          <w:rFonts w:hint="eastAsia" w:ascii="宋体" w:hAnsi="宋体" w:eastAsia="宋体" w:cs="宋体"/>
          <w:bCs/>
          <w:sz w:val="28"/>
          <w:szCs w:val="28"/>
        </w:rPr>
        <w:t>如果分项报价与总价不一致，以总价为准。</w:t>
      </w:r>
    </w:p>
    <w:p>
      <w:pPr>
        <w:pStyle w:val="11"/>
        <w:numPr>
          <w:ilvl w:val="1"/>
          <w:numId w:val="14"/>
        </w:numPr>
        <w:spacing w:line="400" w:lineRule="exact"/>
        <w:ind w:left="709" w:hanging="283" w:firstLineChars="0"/>
        <w:rPr>
          <w:rFonts w:hint="eastAsia" w:ascii="宋体" w:hAnsi="宋体" w:eastAsia="宋体" w:cs="宋体"/>
          <w:bCs/>
          <w:sz w:val="28"/>
          <w:szCs w:val="28"/>
        </w:rPr>
      </w:pPr>
      <w:r>
        <w:rPr>
          <w:rFonts w:hint="eastAsia" w:ascii="宋体" w:hAnsi="宋体" w:eastAsia="宋体" w:cs="宋体"/>
          <w:bCs/>
          <w:sz w:val="28"/>
          <w:szCs w:val="28"/>
        </w:rPr>
        <w:t>表中“名称”为构成总价的各分项名称，如分项名称不涉及制造商、型号及产地信息等可打“—”。</w:t>
      </w:r>
    </w:p>
    <w:p>
      <w:pPr>
        <w:spacing w:line="0" w:lineRule="atLeast"/>
        <w:rPr>
          <w:rFonts w:hint="eastAsia" w:ascii="宋体" w:hAnsi="宋体" w:eastAsia="宋体" w:cs="宋体"/>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rPr>
      </w:pPr>
      <w:r>
        <w:rPr>
          <w:rFonts w:hint="eastAsia" w:ascii="宋体" w:hAnsi="宋体" w:eastAsia="宋体" w:cs="宋体"/>
          <w:sz w:val="28"/>
          <w:szCs w:val="28"/>
        </w:rPr>
        <w:t>法定代表人或委托授权人（签字或盖章）：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u w:val="single"/>
        </w:rPr>
      </w:pP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名称及盖章：</w:t>
      </w:r>
      <w:r>
        <w:rPr>
          <w:rFonts w:hint="eastAsia" w:ascii="宋体" w:hAnsi="宋体" w:eastAsia="宋体" w:cs="宋体"/>
          <w:sz w:val="28"/>
          <w:szCs w:val="28"/>
          <w:u w:val="single"/>
        </w:rPr>
        <w:t xml:space="preserve">                        </w:t>
      </w:r>
    </w:p>
    <w:p>
      <w:pPr>
        <w:spacing w:line="0" w:lineRule="atLeast"/>
        <w:outlineLvl w:val="1"/>
        <w:rPr>
          <w:rFonts w:hint="eastAsia" w:ascii="宋体" w:hAnsi="宋体" w:eastAsia="宋体" w:cs="宋体"/>
          <w:sz w:val="28"/>
          <w:szCs w:val="28"/>
          <w:lang w:val="en-US" w:eastAsia="zh-CN"/>
        </w:rPr>
      </w:pPr>
      <w:bookmarkStart w:id="22" w:name="_Toc25356"/>
      <w:r>
        <w:rPr>
          <w:rFonts w:hint="eastAsia" w:ascii="宋体" w:hAnsi="宋体" w:eastAsia="宋体" w:cs="宋体"/>
          <w:sz w:val="28"/>
          <w:szCs w:val="28"/>
        </w:rPr>
        <w:t>报价日期：_________年____月____日</w:t>
      </w:r>
      <w:bookmarkEnd w:id="22"/>
    </w:p>
    <w:p>
      <w:pPr>
        <w:spacing w:line="0" w:lineRule="atLeast"/>
        <w:outlineLvl w:val="9"/>
        <w:rPr>
          <w:rFonts w:hint="eastAsia" w:ascii="宋体" w:hAnsi="宋体" w:eastAsia="宋体" w:cs="宋体"/>
          <w:sz w:val="28"/>
          <w:szCs w:val="28"/>
          <w:lang w:val="en-US" w:eastAsia="zh-CN"/>
        </w:rPr>
      </w:pPr>
    </w:p>
    <w:p>
      <w:pPr>
        <w:spacing w:line="0" w:lineRule="atLeast"/>
        <w:outlineLvl w:val="9"/>
        <w:rPr>
          <w:rFonts w:hint="eastAsia" w:ascii="宋体" w:hAnsi="宋体" w:eastAsia="宋体" w:cs="宋体"/>
          <w:sz w:val="28"/>
          <w:szCs w:val="28"/>
          <w:lang w:val="en-US" w:eastAsia="zh-CN"/>
        </w:rPr>
      </w:pPr>
    </w:p>
    <w:p>
      <w:pPr>
        <w:spacing w:line="0" w:lineRule="atLeast"/>
        <w:outlineLvl w:val="0"/>
        <w:rPr>
          <w:rFonts w:hint="eastAsia" w:ascii="宋体" w:hAnsi="宋体" w:eastAsia="宋体" w:cs="宋体"/>
          <w:sz w:val="28"/>
          <w:szCs w:val="28"/>
        </w:rPr>
      </w:pPr>
      <w:bookmarkStart w:id="23" w:name="_Toc13833"/>
      <w:r>
        <w:rPr>
          <w:rFonts w:hint="eastAsia" w:ascii="宋体" w:hAnsi="宋体" w:eastAsia="宋体" w:cs="宋体"/>
          <w:sz w:val="28"/>
          <w:szCs w:val="28"/>
          <w:lang w:val="en-US" w:eastAsia="zh-CN"/>
        </w:rPr>
        <w:t>附件4：</w:t>
      </w:r>
      <w:r>
        <w:rPr>
          <w:rFonts w:hint="eastAsia" w:ascii="宋体" w:hAnsi="宋体" w:eastAsia="宋体" w:cs="宋体"/>
          <w:sz w:val="28"/>
          <w:szCs w:val="28"/>
        </w:rPr>
        <w:t>报价一览表（服务）</w:t>
      </w:r>
      <w:bookmarkEnd w:id="23"/>
    </w:p>
    <w:p>
      <w:pPr>
        <w:spacing w:after="80"/>
        <w:rPr>
          <w:rFonts w:hint="eastAsia" w:ascii="宋体" w:hAnsi="宋体" w:eastAsia="宋体" w:cs="宋体"/>
          <w:sz w:val="28"/>
          <w:szCs w:val="28"/>
        </w:rPr>
      </w:pPr>
    </w:p>
    <w:p>
      <w:pPr>
        <w:spacing w:before="120" w:after="240"/>
        <w:jc w:val="center"/>
        <w:rPr>
          <w:rFonts w:hint="eastAsia" w:ascii="宋体" w:hAnsi="宋体" w:eastAsia="宋体" w:cs="宋体"/>
          <w:b/>
          <w:sz w:val="28"/>
          <w:szCs w:val="28"/>
        </w:rPr>
      </w:pPr>
      <w:r>
        <w:rPr>
          <w:rFonts w:hint="eastAsia" w:ascii="宋体" w:hAnsi="宋体" w:eastAsia="宋体" w:cs="宋体"/>
          <w:b/>
          <w:sz w:val="28"/>
          <w:szCs w:val="28"/>
        </w:rPr>
        <w:t>报价一览表（服务）</w:t>
      </w:r>
    </w:p>
    <w:p>
      <w:pPr>
        <w:spacing w:after="80"/>
        <w:rPr>
          <w:rFonts w:hint="eastAsia"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p>
    <w:p>
      <w:pPr>
        <w:spacing w:after="80" w:line="360" w:lineRule="auto"/>
        <w:rPr>
          <w:rFonts w:hint="eastAsia" w:ascii="宋体" w:hAnsi="宋体" w:eastAsia="宋体" w:cs="宋体"/>
          <w:sz w:val="28"/>
          <w:szCs w:val="28"/>
          <w:u w:val="single"/>
        </w:rPr>
      </w:pPr>
      <w:r>
        <w:rPr>
          <w:rFonts w:hint="eastAsia" w:ascii="宋体" w:hAnsi="宋体" w:eastAsia="宋体" w:cs="宋体"/>
          <w:sz w:val="28"/>
          <w:szCs w:val="28"/>
        </w:rPr>
        <w:t>币种：人民币         税率：</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单位：元 </w:t>
      </w:r>
    </w:p>
    <w:tbl>
      <w:tblPr>
        <w:tblStyle w:val="7"/>
        <w:tblpPr w:leftFromText="180" w:rightFromText="180" w:vertAnchor="text" w:horzAnchor="margin" w:tblpXSpec="center" w:tblpY="367"/>
        <w:tblW w:w="9655" w:type="dxa"/>
        <w:tblInd w:w="-399"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1869"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eastAsia="宋体" w:cs="宋体"/>
                <w:sz w:val="28"/>
                <w:szCs w:val="28"/>
              </w:rPr>
            </w:pPr>
            <w:r>
              <w:rPr>
                <w:rFonts w:hint="eastAsia" w:ascii="宋体" w:hAnsi="宋体" w:eastAsia="宋体" w:cs="宋体"/>
                <w:sz w:val="28"/>
                <w:szCs w:val="28"/>
              </w:rPr>
              <w:t>名称</w:t>
            </w:r>
          </w:p>
        </w:tc>
        <w:tc>
          <w:tcPr>
            <w:tcW w:w="1559" w:type="dxa"/>
            <w:tcBorders>
              <w:top w:val="single" w:color="auto" w:sz="6" w:space="0"/>
              <w:left w:val="single" w:color="auto" w:sz="6" w:space="0"/>
              <w:bottom w:val="single" w:color="auto" w:sz="6" w:space="0"/>
              <w:right w:val="single" w:color="auto" w:sz="6" w:space="0"/>
            </w:tcBorders>
            <w:noWrap w:val="0"/>
            <w:vAlign w:val="top"/>
          </w:tcPr>
          <w:p>
            <w:pPr>
              <w:spacing w:line="320" w:lineRule="exact"/>
              <w:jc w:val="center"/>
              <w:rPr>
                <w:rFonts w:hint="eastAsia" w:ascii="宋体" w:hAnsi="宋体" w:eastAsia="宋体" w:cs="宋体"/>
                <w:sz w:val="28"/>
                <w:szCs w:val="28"/>
              </w:rPr>
            </w:pPr>
            <w:r>
              <w:rPr>
                <w:rFonts w:hint="eastAsia" w:ascii="宋体" w:hAnsi="宋体" w:eastAsia="宋体" w:cs="宋体"/>
                <w:sz w:val="28"/>
                <w:szCs w:val="28"/>
              </w:rPr>
              <w:t>内容描述</w:t>
            </w:r>
          </w:p>
        </w:tc>
        <w:tc>
          <w:tcPr>
            <w:tcW w:w="57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eastAsia="宋体" w:cs="宋体"/>
                <w:sz w:val="28"/>
                <w:szCs w:val="28"/>
              </w:rPr>
            </w:pPr>
            <w:r>
              <w:rPr>
                <w:rFonts w:hint="eastAsia" w:ascii="宋体" w:hAnsi="宋体" w:eastAsia="宋体" w:cs="宋体"/>
                <w:sz w:val="28"/>
                <w:szCs w:val="28"/>
              </w:rPr>
              <w:t>单位</w:t>
            </w:r>
          </w:p>
        </w:tc>
        <w:tc>
          <w:tcPr>
            <w:tcW w:w="846" w:type="dxa"/>
            <w:tcBorders>
              <w:top w:val="single" w:color="auto" w:sz="6" w:space="0"/>
              <w:left w:val="single" w:color="auto" w:sz="6" w:space="0"/>
              <w:bottom w:val="single" w:color="auto" w:sz="6" w:space="0"/>
              <w:right w:val="single" w:color="auto" w:sz="4" w:space="0"/>
            </w:tcBorders>
            <w:noWrap w:val="0"/>
            <w:vAlign w:val="center"/>
          </w:tcPr>
          <w:p>
            <w:pPr>
              <w:spacing w:line="320" w:lineRule="exact"/>
              <w:jc w:val="center"/>
              <w:rPr>
                <w:rFonts w:hint="eastAsia" w:ascii="宋体" w:hAnsi="宋体" w:eastAsia="宋体" w:cs="宋体"/>
                <w:sz w:val="28"/>
                <w:szCs w:val="28"/>
              </w:rPr>
            </w:pPr>
            <w:r>
              <w:rPr>
                <w:rFonts w:hint="eastAsia" w:ascii="宋体" w:hAnsi="宋体" w:eastAsia="宋体" w:cs="宋体"/>
                <w:sz w:val="28"/>
                <w:szCs w:val="28"/>
              </w:rPr>
              <w:t>数量</w:t>
            </w:r>
          </w:p>
        </w:tc>
        <w:tc>
          <w:tcPr>
            <w:tcW w:w="1275" w:type="dxa"/>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rFonts w:hint="eastAsia" w:ascii="宋体" w:hAnsi="宋体" w:eastAsia="宋体" w:cs="宋体"/>
                <w:sz w:val="28"/>
                <w:szCs w:val="28"/>
              </w:rPr>
            </w:pPr>
            <w:r>
              <w:rPr>
                <w:rFonts w:hint="eastAsia" w:ascii="宋体" w:hAnsi="宋体" w:eastAsia="宋体" w:cs="宋体"/>
                <w:sz w:val="28"/>
                <w:szCs w:val="28"/>
              </w:rPr>
              <w:t>单价</w:t>
            </w:r>
          </w:p>
        </w:tc>
        <w:tc>
          <w:tcPr>
            <w:tcW w:w="1417" w:type="dxa"/>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rFonts w:hint="eastAsia" w:ascii="宋体" w:hAnsi="宋体" w:eastAsia="宋体" w:cs="宋体"/>
                <w:sz w:val="28"/>
                <w:szCs w:val="28"/>
              </w:rPr>
            </w:pPr>
            <w:r>
              <w:rPr>
                <w:rFonts w:hint="eastAsia" w:ascii="宋体" w:hAnsi="宋体" w:eastAsia="宋体" w:cs="宋体"/>
                <w:sz w:val="28"/>
                <w:szCs w:val="28"/>
              </w:rPr>
              <w:t>金额</w:t>
            </w:r>
          </w:p>
        </w:tc>
        <w:tc>
          <w:tcPr>
            <w:tcW w:w="1134" w:type="dxa"/>
            <w:tcBorders>
              <w:top w:val="single" w:color="auto" w:sz="6" w:space="0"/>
              <w:left w:val="single" w:color="auto" w:sz="4" w:space="0"/>
              <w:bottom w:val="single" w:color="auto" w:sz="6" w:space="0"/>
              <w:right w:val="single" w:color="auto" w:sz="6" w:space="0"/>
            </w:tcBorders>
            <w:noWrap w:val="0"/>
            <w:vAlign w:val="center"/>
          </w:tcPr>
          <w:p>
            <w:pPr>
              <w:spacing w:line="320" w:lineRule="exact"/>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宋体" w:hAnsi="宋体" w:eastAsia="宋体" w:cs="宋体"/>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宋体" w:hAnsi="宋体" w:eastAsia="宋体" w:cs="宋体"/>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宋体" w:hAnsi="宋体" w:eastAsia="宋体" w:cs="宋体"/>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宋体" w:hAnsi="宋体" w:eastAsia="宋体" w:cs="宋体"/>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宋体" w:hAnsi="宋体" w:eastAsia="宋体" w:cs="宋体"/>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宋体" w:hAnsi="宋体" w:eastAsia="宋体" w:cs="宋体"/>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宋体" w:hAnsi="宋体" w:eastAsia="宋体" w:cs="宋体"/>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宋体" w:hAnsi="宋体" w:eastAsia="宋体" w:cs="宋体"/>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宋体" w:hAnsi="宋体" w:eastAsia="宋体" w:cs="宋体"/>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宋体" w:hAnsi="宋体" w:eastAsia="宋体" w:cs="宋体"/>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宋体" w:hAnsi="宋体" w:eastAsia="宋体" w:cs="宋体"/>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宋体" w:hAnsi="宋体" w:eastAsia="宋体" w:cs="宋体"/>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宋体" w:hAnsi="宋体" w:eastAsia="宋体" w:cs="宋体"/>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宋体" w:hAnsi="宋体" w:eastAsia="宋体" w:cs="宋体"/>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宋体" w:hAnsi="宋体" w:eastAsia="宋体" w:cs="宋体"/>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宋体" w:hAnsi="宋体" w:eastAsia="宋体" w:cs="宋体"/>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宋体" w:hAnsi="宋体" w:eastAsia="宋体" w:cs="宋体"/>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宋体" w:hAnsi="宋体" w:eastAsia="宋体" w:cs="宋体"/>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宋体" w:hAnsi="宋体" w:eastAsia="宋体" w:cs="宋体"/>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宋体" w:hAnsi="宋体" w:eastAsia="宋体" w:cs="宋体"/>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宋体" w:hAnsi="宋体" w:eastAsia="宋体" w:cs="宋体"/>
                <w:sz w:val="28"/>
                <w:szCs w:val="28"/>
              </w:rPr>
            </w:pPr>
            <w:r>
              <w:rPr>
                <w:rFonts w:hint="eastAsia" w:ascii="宋体" w:hAnsi="宋体" w:eastAsia="宋体" w:cs="宋体"/>
                <w:sz w:val="28"/>
                <w:szCs w:val="28"/>
              </w:rPr>
              <w:t>合计金额：</w:t>
            </w:r>
          </w:p>
        </w:tc>
        <w:tc>
          <w:tcPr>
            <w:tcW w:w="141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sz w:val="28"/>
                <w:szCs w:val="28"/>
              </w:rPr>
            </w:pPr>
          </w:p>
        </w:tc>
      </w:tr>
    </w:tbl>
    <w:p>
      <w:pPr>
        <w:spacing w:line="400" w:lineRule="exact"/>
        <w:rPr>
          <w:rFonts w:hint="eastAsia" w:ascii="宋体" w:hAnsi="宋体" w:eastAsia="宋体" w:cs="宋体"/>
          <w:bCs/>
          <w:sz w:val="28"/>
          <w:szCs w:val="28"/>
          <w:u w:val="single"/>
        </w:rPr>
      </w:pPr>
      <w:r>
        <w:rPr>
          <w:rFonts w:hint="eastAsia" w:ascii="宋体" w:hAnsi="宋体" w:eastAsia="宋体" w:cs="宋体"/>
          <w:sz w:val="28"/>
          <w:szCs w:val="28"/>
        </w:rPr>
        <w:t>注：</w:t>
      </w:r>
    </w:p>
    <w:p>
      <w:pPr>
        <w:pStyle w:val="11"/>
        <w:numPr>
          <w:ilvl w:val="1"/>
          <w:numId w:val="15"/>
        </w:numPr>
        <w:spacing w:line="400" w:lineRule="exact"/>
        <w:ind w:left="851" w:hanging="425" w:firstLineChars="0"/>
        <w:rPr>
          <w:rFonts w:hint="eastAsia" w:ascii="宋体" w:hAnsi="宋体" w:eastAsia="宋体" w:cs="宋体"/>
          <w:bCs/>
          <w:sz w:val="28"/>
          <w:szCs w:val="28"/>
        </w:rPr>
      </w:pPr>
      <w:r>
        <w:rPr>
          <w:rFonts w:hint="eastAsia" w:ascii="宋体" w:hAnsi="宋体" w:eastAsia="宋体" w:cs="宋体"/>
          <w:bCs/>
          <w:sz w:val="28"/>
          <w:szCs w:val="28"/>
          <w:lang w:eastAsia="zh-CN"/>
        </w:rPr>
        <w:t>参</w:t>
      </w:r>
      <w:r>
        <w:rPr>
          <w:rFonts w:hint="eastAsia" w:ascii="宋体" w:hAnsi="宋体" w:eastAsia="宋体" w:cs="宋体"/>
          <w:bCs/>
          <w:sz w:val="28"/>
          <w:szCs w:val="28"/>
          <w:lang w:val="en-US" w:eastAsia="zh-CN"/>
        </w:rPr>
        <w:t>加</w:t>
      </w:r>
      <w:r>
        <w:rPr>
          <w:rFonts w:hint="eastAsia" w:ascii="宋体" w:hAnsi="宋体" w:eastAsia="宋体" w:cs="宋体"/>
          <w:bCs/>
          <w:sz w:val="28"/>
          <w:szCs w:val="28"/>
          <w:lang w:eastAsia="zh-CN"/>
        </w:rPr>
        <w:t>单位</w:t>
      </w:r>
      <w:r>
        <w:rPr>
          <w:rFonts w:hint="eastAsia" w:ascii="宋体" w:hAnsi="宋体" w:eastAsia="宋体" w:cs="宋体"/>
          <w:bCs/>
          <w:sz w:val="28"/>
          <w:szCs w:val="28"/>
        </w:rPr>
        <w:t>如果需要对报价或其它内容加以说明，可在备注一栏中填写。</w:t>
      </w:r>
    </w:p>
    <w:p>
      <w:pPr>
        <w:pStyle w:val="11"/>
        <w:numPr>
          <w:ilvl w:val="1"/>
          <w:numId w:val="15"/>
        </w:numPr>
        <w:spacing w:line="400" w:lineRule="exact"/>
        <w:ind w:left="851" w:hanging="425" w:firstLineChars="0"/>
        <w:rPr>
          <w:rFonts w:hint="eastAsia" w:ascii="宋体" w:hAnsi="宋体" w:eastAsia="宋体" w:cs="宋体"/>
          <w:bCs/>
          <w:sz w:val="28"/>
          <w:szCs w:val="28"/>
        </w:rPr>
      </w:pPr>
      <w:r>
        <w:rPr>
          <w:rFonts w:hint="eastAsia" w:ascii="宋体" w:hAnsi="宋体" w:eastAsia="宋体" w:cs="宋体"/>
          <w:bCs/>
          <w:sz w:val="28"/>
          <w:szCs w:val="28"/>
          <w:lang w:eastAsia="zh-CN"/>
        </w:rPr>
        <w:t>参</w:t>
      </w:r>
      <w:r>
        <w:rPr>
          <w:rFonts w:hint="eastAsia" w:ascii="宋体" w:hAnsi="宋体" w:eastAsia="宋体" w:cs="宋体"/>
          <w:bCs/>
          <w:sz w:val="28"/>
          <w:szCs w:val="28"/>
          <w:lang w:val="en-US" w:eastAsia="zh-CN"/>
        </w:rPr>
        <w:t>加</w:t>
      </w:r>
      <w:r>
        <w:rPr>
          <w:rFonts w:hint="eastAsia" w:ascii="宋体" w:hAnsi="宋体" w:eastAsia="宋体" w:cs="宋体"/>
          <w:bCs/>
          <w:sz w:val="28"/>
          <w:szCs w:val="28"/>
          <w:lang w:eastAsia="zh-CN"/>
        </w:rPr>
        <w:t>单位</w:t>
      </w:r>
      <w:r>
        <w:rPr>
          <w:rFonts w:hint="eastAsia" w:ascii="宋体" w:hAnsi="宋体" w:eastAsia="宋体" w:cs="宋体"/>
          <w:bCs/>
          <w:sz w:val="28"/>
          <w:szCs w:val="28"/>
        </w:rPr>
        <w:t>使用本表或自由报价单格式报价均可，但应能清晰体现总报价及分项报价信息。</w:t>
      </w:r>
    </w:p>
    <w:p>
      <w:pPr>
        <w:pStyle w:val="11"/>
        <w:numPr>
          <w:ilvl w:val="1"/>
          <w:numId w:val="15"/>
        </w:numPr>
        <w:spacing w:line="400" w:lineRule="exact"/>
        <w:ind w:left="851" w:hanging="425" w:firstLineChars="0"/>
        <w:rPr>
          <w:rFonts w:hint="eastAsia" w:ascii="宋体" w:hAnsi="宋体" w:eastAsia="宋体" w:cs="宋体"/>
          <w:bCs/>
          <w:sz w:val="28"/>
          <w:szCs w:val="28"/>
        </w:rPr>
      </w:pPr>
      <w:r>
        <w:rPr>
          <w:rFonts w:hint="eastAsia" w:ascii="宋体" w:hAnsi="宋体" w:eastAsia="宋体" w:cs="宋体"/>
          <w:bCs/>
          <w:sz w:val="28"/>
          <w:szCs w:val="28"/>
        </w:rPr>
        <w:t>如果分项报价与总价不一致，以总价为准。</w:t>
      </w:r>
    </w:p>
    <w:p>
      <w:pPr>
        <w:spacing w:line="400" w:lineRule="exact"/>
        <w:rPr>
          <w:rFonts w:hint="eastAsia" w:ascii="宋体" w:hAnsi="宋体" w:eastAsia="宋体" w:cs="宋体"/>
          <w:sz w:val="28"/>
          <w:szCs w:val="28"/>
        </w:rPr>
      </w:pPr>
      <w:r>
        <w:rPr>
          <w:rFonts w:hint="eastAsia" w:ascii="宋体" w:hAnsi="宋体" w:eastAsia="宋体" w:cs="宋体"/>
          <w:sz w:val="28"/>
          <w:szCs w:val="28"/>
        </w:rPr>
        <w:t xml:space="preserve">    </w:t>
      </w:r>
    </w:p>
    <w:p>
      <w:pPr>
        <w:spacing w:line="360" w:lineRule="auto"/>
        <w:rPr>
          <w:rFonts w:hint="eastAsia" w:ascii="宋体" w:hAnsi="宋体" w:eastAsia="宋体" w:cs="宋体"/>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rPr>
      </w:pPr>
      <w:r>
        <w:rPr>
          <w:rFonts w:hint="eastAsia" w:ascii="宋体" w:hAnsi="宋体" w:eastAsia="宋体" w:cs="宋体"/>
          <w:sz w:val="28"/>
          <w:szCs w:val="28"/>
        </w:rPr>
        <w:t>法定代表人或委托授权人（签字或盖章）：: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u w:val="single"/>
        </w:rPr>
      </w:pP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名称及盖章：</w:t>
      </w:r>
      <w:r>
        <w:rPr>
          <w:rFonts w:hint="eastAsia" w:ascii="宋体" w:hAnsi="宋体" w:eastAsia="宋体" w:cs="宋体"/>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u w:val="single"/>
        </w:rPr>
      </w:pPr>
      <w:r>
        <w:rPr>
          <w:rFonts w:hint="eastAsia" w:ascii="宋体" w:hAnsi="宋体" w:eastAsia="宋体" w:cs="宋体"/>
          <w:sz w:val="28"/>
          <w:szCs w:val="28"/>
        </w:rPr>
        <w:t>报价日期：______________________________</w:t>
      </w:r>
    </w:p>
    <w:p>
      <w:pPr>
        <w:spacing w:line="0" w:lineRule="atLeast"/>
        <w:outlineLvl w:val="0"/>
        <w:rPr>
          <w:rFonts w:hint="eastAsia" w:ascii="宋体" w:hAnsi="宋体" w:eastAsia="宋体" w:cs="宋体"/>
          <w:sz w:val="28"/>
          <w:szCs w:val="28"/>
        </w:rPr>
      </w:pPr>
      <w:bookmarkStart w:id="24" w:name="_Toc211248412"/>
      <w:r>
        <w:rPr>
          <w:rFonts w:hint="eastAsia" w:ascii="宋体" w:hAnsi="宋体" w:eastAsia="宋体" w:cs="宋体"/>
          <w:sz w:val="28"/>
          <w:szCs w:val="28"/>
        </w:rPr>
        <w:br w:type="page"/>
      </w:r>
      <w:bookmarkEnd w:id="24"/>
      <w:bookmarkStart w:id="25" w:name="_Toc21239"/>
      <w:bookmarkStart w:id="26" w:name="_Toc54773233"/>
      <w:r>
        <w:rPr>
          <w:rFonts w:hint="eastAsia" w:ascii="宋体" w:hAnsi="宋体" w:eastAsia="宋体" w:cs="宋体"/>
          <w:sz w:val="28"/>
          <w:szCs w:val="28"/>
        </w:rPr>
        <w:t>附件</w:t>
      </w:r>
      <w:r>
        <w:rPr>
          <w:rFonts w:hint="eastAsia" w:ascii="宋体" w:hAnsi="宋体" w:eastAsia="宋体" w:cs="宋体"/>
          <w:sz w:val="28"/>
          <w:szCs w:val="28"/>
          <w:lang w:val="en-US" w:eastAsia="zh-CN"/>
        </w:rPr>
        <w:t>5</w:t>
      </w:r>
      <w:r>
        <w:rPr>
          <w:rFonts w:hint="eastAsia" w:ascii="宋体" w:hAnsi="宋体" w:eastAsia="宋体" w:cs="宋体"/>
          <w:sz w:val="28"/>
          <w:szCs w:val="28"/>
        </w:rPr>
        <w:t>：报价一览表（工程）</w:t>
      </w:r>
      <w:r>
        <w:rPr>
          <w:rFonts w:hint="eastAsia" w:ascii="宋体" w:hAnsi="宋体" w:eastAsia="宋体" w:cs="宋体"/>
          <w:color w:val="FF0000"/>
          <w:sz w:val="28"/>
          <w:szCs w:val="28"/>
          <w:highlight w:val="yellow"/>
        </w:rPr>
        <w:t>（本项目不适用）</w:t>
      </w:r>
      <w:bookmarkEnd w:id="25"/>
    </w:p>
    <w:p>
      <w:pPr>
        <w:jc w:val="center"/>
        <w:rPr>
          <w:rFonts w:hint="eastAsia" w:ascii="宋体" w:hAnsi="宋体" w:eastAsia="宋体" w:cs="宋体"/>
          <w:b/>
          <w:sz w:val="28"/>
          <w:szCs w:val="28"/>
        </w:rPr>
      </w:pPr>
    </w:p>
    <w:p>
      <w:pPr>
        <w:spacing w:before="120" w:after="240"/>
        <w:jc w:val="center"/>
        <w:rPr>
          <w:rFonts w:hint="eastAsia" w:ascii="宋体" w:hAnsi="宋体" w:eastAsia="宋体" w:cs="宋体"/>
          <w:b/>
          <w:sz w:val="28"/>
          <w:szCs w:val="28"/>
        </w:rPr>
      </w:pPr>
      <w:r>
        <w:rPr>
          <w:rFonts w:hint="eastAsia" w:ascii="宋体" w:hAnsi="宋体" w:eastAsia="宋体" w:cs="宋体"/>
          <w:b/>
          <w:sz w:val="28"/>
          <w:szCs w:val="28"/>
        </w:rPr>
        <w:t>报价一览表（工程）</w:t>
      </w:r>
    </w:p>
    <w:p>
      <w:pPr>
        <w:rPr>
          <w:rFonts w:hint="eastAsia" w:ascii="宋体" w:hAnsi="宋体" w:eastAsia="宋体" w:cs="宋体"/>
          <w:sz w:val="28"/>
          <w:szCs w:val="28"/>
          <w:u w:val="single"/>
        </w:rPr>
      </w:pPr>
      <w:r>
        <w:rPr>
          <w:rFonts w:hint="eastAsia" w:ascii="宋体" w:hAnsi="宋体" w:eastAsia="宋体" w:cs="宋体"/>
          <w:sz w:val="28"/>
          <w:szCs w:val="28"/>
        </w:rPr>
        <w:t>工程名称：</w:t>
      </w:r>
      <w:r>
        <w:rPr>
          <w:rFonts w:hint="eastAsia" w:ascii="宋体" w:hAnsi="宋体" w:eastAsia="宋体" w:cs="宋体"/>
          <w:sz w:val="28"/>
          <w:szCs w:val="28"/>
          <w:u w:val="single"/>
        </w:rPr>
        <w:t xml:space="preserve">                     ____________________   __</w:t>
      </w:r>
    </w:p>
    <w:p>
      <w:pPr>
        <w:rPr>
          <w:rFonts w:hint="eastAsia" w:ascii="宋体" w:hAnsi="宋体" w:eastAsia="宋体" w:cs="宋体"/>
          <w:sz w:val="28"/>
          <w:szCs w:val="28"/>
        </w:rPr>
      </w:pPr>
      <w:r>
        <w:rPr>
          <w:rFonts w:hint="eastAsia" w:ascii="宋体" w:hAnsi="宋体" w:eastAsia="宋体" w:cs="宋体"/>
          <w:sz w:val="28"/>
          <w:szCs w:val="28"/>
        </w:rPr>
        <w:t>币种：人民币         税率：</w:t>
      </w:r>
      <w:r>
        <w:rPr>
          <w:rFonts w:hint="eastAsia" w:ascii="宋体" w:hAnsi="宋体" w:eastAsia="宋体" w:cs="宋体"/>
          <w:sz w:val="28"/>
          <w:szCs w:val="28"/>
          <w:u w:val="single"/>
        </w:rPr>
        <w:t xml:space="preserve">         </w:t>
      </w:r>
      <w:r>
        <w:rPr>
          <w:rFonts w:hint="eastAsia" w:ascii="宋体" w:hAnsi="宋体" w:eastAsia="宋体" w:cs="宋体"/>
          <w:sz w:val="28"/>
          <w:szCs w:val="28"/>
        </w:rPr>
        <w:t>%           单位：元</w:t>
      </w:r>
    </w:p>
    <w:tbl>
      <w:tblPr>
        <w:tblStyle w:val="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noWrap w:val="0"/>
            <w:vAlign w:val="center"/>
          </w:tcPr>
          <w:p>
            <w:pPr>
              <w:spacing w:line="400" w:lineRule="exact"/>
              <w:rPr>
                <w:rFonts w:hint="eastAsia" w:ascii="宋体" w:hAnsi="宋体" w:eastAsia="宋体" w:cs="宋体"/>
                <w:bCs/>
                <w:sz w:val="28"/>
                <w:szCs w:val="28"/>
              </w:rPr>
            </w:pPr>
            <w:r>
              <w:rPr>
                <w:rFonts w:hint="eastAsia" w:ascii="宋体" w:hAnsi="宋体" w:eastAsia="宋体" w:cs="宋体"/>
                <w:bCs/>
                <w:sz w:val="28"/>
                <w:szCs w:val="28"/>
              </w:rPr>
              <w:t>序号</w:t>
            </w:r>
          </w:p>
        </w:tc>
        <w:tc>
          <w:tcPr>
            <w:tcW w:w="1525" w:type="dxa"/>
            <w:noWrap w:val="0"/>
            <w:vAlign w:val="center"/>
          </w:tcPr>
          <w:p>
            <w:pPr>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分项项目名称</w:t>
            </w:r>
          </w:p>
        </w:tc>
        <w:tc>
          <w:tcPr>
            <w:tcW w:w="992" w:type="dxa"/>
            <w:noWrap w:val="0"/>
            <w:vAlign w:val="center"/>
          </w:tcPr>
          <w:p>
            <w:pPr>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工期</w:t>
            </w:r>
          </w:p>
        </w:tc>
        <w:tc>
          <w:tcPr>
            <w:tcW w:w="992" w:type="dxa"/>
            <w:noWrap w:val="0"/>
            <w:vAlign w:val="center"/>
          </w:tcPr>
          <w:p>
            <w:pPr>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计量单位</w:t>
            </w:r>
          </w:p>
        </w:tc>
        <w:tc>
          <w:tcPr>
            <w:tcW w:w="1276" w:type="dxa"/>
            <w:noWrap w:val="0"/>
            <w:vAlign w:val="center"/>
          </w:tcPr>
          <w:p>
            <w:pPr>
              <w:spacing w:line="400" w:lineRule="exact"/>
              <w:rPr>
                <w:rFonts w:hint="eastAsia" w:ascii="宋体" w:hAnsi="宋体" w:eastAsia="宋体" w:cs="宋体"/>
                <w:bCs/>
                <w:sz w:val="28"/>
                <w:szCs w:val="28"/>
              </w:rPr>
            </w:pPr>
            <w:r>
              <w:rPr>
                <w:rFonts w:hint="eastAsia" w:ascii="宋体" w:hAnsi="宋体" w:eastAsia="宋体" w:cs="宋体"/>
                <w:bCs/>
                <w:sz w:val="28"/>
                <w:szCs w:val="28"/>
              </w:rPr>
              <w:t>工程量</w:t>
            </w:r>
          </w:p>
        </w:tc>
        <w:tc>
          <w:tcPr>
            <w:tcW w:w="917" w:type="dxa"/>
            <w:noWrap w:val="0"/>
            <w:vAlign w:val="center"/>
          </w:tcPr>
          <w:p>
            <w:pPr>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综合单价</w:t>
            </w:r>
          </w:p>
        </w:tc>
        <w:tc>
          <w:tcPr>
            <w:tcW w:w="955" w:type="dxa"/>
            <w:noWrap w:val="0"/>
            <w:vAlign w:val="center"/>
          </w:tcPr>
          <w:p>
            <w:pPr>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小计金额</w:t>
            </w:r>
          </w:p>
        </w:tc>
        <w:tc>
          <w:tcPr>
            <w:tcW w:w="992" w:type="dxa"/>
            <w:noWrap w:val="0"/>
            <w:vAlign w:val="center"/>
          </w:tcPr>
          <w:p>
            <w:pPr>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宋体" w:hAnsi="宋体" w:eastAsia="宋体" w:cs="宋体"/>
                <w:bCs/>
                <w:sz w:val="28"/>
                <w:szCs w:val="28"/>
              </w:rPr>
            </w:pPr>
          </w:p>
        </w:tc>
        <w:tc>
          <w:tcPr>
            <w:tcW w:w="1525" w:type="dxa"/>
            <w:noWrap w:val="0"/>
            <w:vAlign w:val="center"/>
          </w:tcPr>
          <w:p>
            <w:pPr>
              <w:spacing w:line="400" w:lineRule="exact"/>
              <w:rPr>
                <w:rFonts w:hint="eastAsia" w:ascii="宋体" w:hAnsi="宋体" w:eastAsia="宋体" w:cs="宋体"/>
                <w:bCs/>
                <w:sz w:val="28"/>
                <w:szCs w:val="28"/>
              </w:rPr>
            </w:pPr>
          </w:p>
        </w:tc>
        <w:tc>
          <w:tcPr>
            <w:tcW w:w="992" w:type="dxa"/>
            <w:noWrap w:val="0"/>
            <w:vAlign w:val="top"/>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c>
          <w:tcPr>
            <w:tcW w:w="1276" w:type="dxa"/>
            <w:noWrap w:val="0"/>
            <w:vAlign w:val="center"/>
          </w:tcPr>
          <w:p>
            <w:pPr>
              <w:spacing w:line="400" w:lineRule="exact"/>
              <w:rPr>
                <w:rFonts w:hint="eastAsia" w:ascii="宋体" w:hAnsi="宋体" w:eastAsia="宋体" w:cs="宋体"/>
                <w:bCs/>
                <w:sz w:val="28"/>
                <w:szCs w:val="28"/>
              </w:rPr>
            </w:pPr>
          </w:p>
        </w:tc>
        <w:tc>
          <w:tcPr>
            <w:tcW w:w="917" w:type="dxa"/>
            <w:noWrap w:val="0"/>
            <w:vAlign w:val="center"/>
          </w:tcPr>
          <w:p>
            <w:pPr>
              <w:spacing w:line="400" w:lineRule="exact"/>
              <w:rPr>
                <w:rFonts w:hint="eastAsia" w:ascii="宋体" w:hAnsi="宋体" w:eastAsia="宋体" w:cs="宋体"/>
                <w:bCs/>
                <w:sz w:val="28"/>
                <w:szCs w:val="28"/>
              </w:rPr>
            </w:pPr>
          </w:p>
        </w:tc>
        <w:tc>
          <w:tcPr>
            <w:tcW w:w="955" w:type="dxa"/>
            <w:noWrap w:val="0"/>
            <w:vAlign w:val="center"/>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宋体" w:hAnsi="宋体" w:eastAsia="宋体" w:cs="宋体"/>
                <w:bCs/>
                <w:sz w:val="28"/>
                <w:szCs w:val="28"/>
              </w:rPr>
            </w:pPr>
          </w:p>
        </w:tc>
        <w:tc>
          <w:tcPr>
            <w:tcW w:w="1525" w:type="dxa"/>
            <w:noWrap w:val="0"/>
            <w:vAlign w:val="center"/>
          </w:tcPr>
          <w:p>
            <w:pPr>
              <w:spacing w:line="400" w:lineRule="exact"/>
              <w:rPr>
                <w:rFonts w:hint="eastAsia" w:ascii="宋体" w:hAnsi="宋体" w:eastAsia="宋体" w:cs="宋体"/>
                <w:bCs/>
                <w:sz w:val="28"/>
                <w:szCs w:val="28"/>
              </w:rPr>
            </w:pPr>
          </w:p>
        </w:tc>
        <w:tc>
          <w:tcPr>
            <w:tcW w:w="992" w:type="dxa"/>
            <w:noWrap w:val="0"/>
            <w:vAlign w:val="top"/>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c>
          <w:tcPr>
            <w:tcW w:w="1276" w:type="dxa"/>
            <w:noWrap w:val="0"/>
            <w:vAlign w:val="center"/>
          </w:tcPr>
          <w:p>
            <w:pPr>
              <w:spacing w:line="400" w:lineRule="exact"/>
              <w:rPr>
                <w:rFonts w:hint="eastAsia" w:ascii="宋体" w:hAnsi="宋体" w:eastAsia="宋体" w:cs="宋体"/>
                <w:bCs/>
                <w:sz w:val="28"/>
                <w:szCs w:val="28"/>
              </w:rPr>
            </w:pPr>
          </w:p>
        </w:tc>
        <w:tc>
          <w:tcPr>
            <w:tcW w:w="917" w:type="dxa"/>
            <w:noWrap w:val="0"/>
            <w:vAlign w:val="center"/>
          </w:tcPr>
          <w:p>
            <w:pPr>
              <w:spacing w:line="400" w:lineRule="exact"/>
              <w:rPr>
                <w:rFonts w:hint="eastAsia" w:ascii="宋体" w:hAnsi="宋体" w:eastAsia="宋体" w:cs="宋体"/>
                <w:bCs/>
                <w:sz w:val="28"/>
                <w:szCs w:val="28"/>
              </w:rPr>
            </w:pPr>
          </w:p>
        </w:tc>
        <w:tc>
          <w:tcPr>
            <w:tcW w:w="955" w:type="dxa"/>
            <w:noWrap w:val="0"/>
            <w:vAlign w:val="center"/>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宋体" w:hAnsi="宋体" w:eastAsia="宋体" w:cs="宋体"/>
                <w:bCs/>
                <w:sz w:val="28"/>
                <w:szCs w:val="28"/>
              </w:rPr>
            </w:pPr>
          </w:p>
        </w:tc>
        <w:tc>
          <w:tcPr>
            <w:tcW w:w="1525" w:type="dxa"/>
            <w:noWrap w:val="0"/>
            <w:vAlign w:val="center"/>
          </w:tcPr>
          <w:p>
            <w:pPr>
              <w:spacing w:line="400" w:lineRule="exact"/>
              <w:rPr>
                <w:rFonts w:hint="eastAsia" w:ascii="宋体" w:hAnsi="宋体" w:eastAsia="宋体" w:cs="宋体"/>
                <w:bCs/>
                <w:sz w:val="28"/>
                <w:szCs w:val="28"/>
              </w:rPr>
            </w:pPr>
          </w:p>
        </w:tc>
        <w:tc>
          <w:tcPr>
            <w:tcW w:w="992" w:type="dxa"/>
            <w:noWrap w:val="0"/>
            <w:vAlign w:val="top"/>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c>
          <w:tcPr>
            <w:tcW w:w="1276" w:type="dxa"/>
            <w:noWrap w:val="0"/>
            <w:vAlign w:val="center"/>
          </w:tcPr>
          <w:p>
            <w:pPr>
              <w:spacing w:line="400" w:lineRule="exact"/>
              <w:rPr>
                <w:rFonts w:hint="eastAsia" w:ascii="宋体" w:hAnsi="宋体" w:eastAsia="宋体" w:cs="宋体"/>
                <w:bCs/>
                <w:sz w:val="28"/>
                <w:szCs w:val="28"/>
              </w:rPr>
            </w:pPr>
          </w:p>
        </w:tc>
        <w:tc>
          <w:tcPr>
            <w:tcW w:w="917" w:type="dxa"/>
            <w:noWrap w:val="0"/>
            <w:vAlign w:val="center"/>
          </w:tcPr>
          <w:p>
            <w:pPr>
              <w:spacing w:line="400" w:lineRule="exact"/>
              <w:rPr>
                <w:rFonts w:hint="eastAsia" w:ascii="宋体" w:hAnsi="宋体" w:eastAsia="宋体" w:cs="宋体"/>
                <w:bCs/>
                <w:sz w:val="28"/>
                <w:szCs w:val="28"/>
              </w:rPr>
            </w:pPr>
          </w:p>
        </w:tc>
        <w:tc>
          <w:tcPr>
            <w:tcW w:w="955" w:type="dxa"/>
            <w:noWrap w:val="0"/>
            <w:vAlign w:val="center"/>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宋体" w:hAnsi="宋体" w:eastAsia="宋体" w:cs="宋体"/>
                <w:bCs/>
                <w:sz w:val="28"/>
                <w:szCs w:val="28"/>
              </w:rPr>
            </w:pPr>
          </w:p>
        </w:tc>
        <w:tc>
          <w:tcPr>
            <w:tcW w:w="1525" w:type="dxa"/>
            <w:noWrap w:val="0"/>
            <w:vAlign w:val="center"/>
          </w:tcPr>
          <w:p>
            <w:pPr>
              <w:spacing w:line="400" w:lineRule="exact"/>
              <w:rPr>
                <w:rFonts w:hint="eastAsia" w:ascii="宋体" w:hAnsi="宋体" w:eastAsia="宋体" w:cs="宋体"/>
                <w:bCs/>
                <w:sz w:val="28"/>
                <w:szCs w:val="28"/>
              </w:rPr>
            </w:pPr>
          </w:p>
        </w:tc>
        <w:tc>
          <w:tcPr>
            <w:tcW w:w="992" w:type="dxa"/>
            <w:noWrap w:val="0"/>
            <w:vAlign w:val="top"/>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c>
          <w:tcPr>
            <w:tcW w:w="1276" w:type="dxa"/>
            <w:noWrap w:val="0"/>
            <w:vAlign w:val="center"/>
          </w:tcPr>
          <w:p>
            <w:pPr>
              <w:spacing w:line="400" w:lineRule="exact"/>
              <w:rPr>
                <w:rFonts w:hint="eastAsia" w:ascii="宋体" w:hAnsi="宋体" w:eastAsia="宋体" w:cs="宋体"/>
                <w:bCs/>
                <w:sz w:val="28"/>
                <w:szCs w:val="28"/>
              </w:rPr>
            </w:pPr>
          </w:p>
        </w:tc>
        <w:tc>
          <w:tcPr>
            <w:tcW w:w="917" w:type="dxa"/>
            <w:noWrap w:val="0"/>
            <w:vAlign w:val="center"/>
          </w:tcPr>
          <w:p>
            <w:pPr>
              <w:spacing w:line="400" w:lineRule="exact"/>
              <w:rPr>
                <w:rFonts w:hint="eastAsia" w:ascii="宋体" w:hAnsi="宋体" w:eastAsia="宋体" w:cs="宋体"/>
                <w:bCs/>
                <w:sz w:val="28"/>
                <w:szCs w:val="28"/>
              </w:rPr>
            </w:pPr>
          </w:p>
        </w:tc>
        <w:tc>
          <w:tcPr>
            <w:tcW w:w="955" w:type="dxa"/>
            <w:noWrap w:val="0"/>
            <w:vAlign w:val="center"/>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宋体" w:hAnsi="宋体" w:eastAsia="宋体" w:cs="宋体"/>
                <w:bCs/>
                <w:sz w:val="28"/>
                <w:szCs w:val="28"/>
              </w:rPr>
            </w:pPr>
          </w:p>
        </w:tc>
        <w:tc>
          <w:tcPr>
            <w:tcW w:w="1525" w:type="dxa"/>
            <w:noWrap w:val="0"/>
            <w:vAlign w:val="center"/>
          </w:tcPr>
          <w:p>
            <w:pPr>
              <w:spacing w:line="400" w:lineRule="exact"/>
              <w:rPr>
                <w:rFonts w:hint="eastAsia" w:ascii="宋体" w:hAnsi="宋体" w:eastAsia="宋体" w:cs="宋体"/>
                <w:bCs/>
                <w:sz w:val="28"/>
                <w:szCs w:val="28"/>
              </w:rPr>
            </w:pPr>
          </w:p>
        </w:tc>
        <w:tc>
          <w:tcPr>
            <w:tcW w:w="992" w:type="dxa"/>
            <w:noWrap w:val="0"/>
            <w:vAlign w:val="top"/>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c>
          <w:tcPr>
            <w:tcW w:w="1276" w:type="dxa"/>
            <w:noWrap w:val="0"/>
            <w:vAlign w:val="center"/>
          </w:tcPr>
          <w:p>
            <w:pPr>
              <w:spacing w:line="400" w:lineRule="exact"/>
              <w:rPr>
                <w:rFonts w:hint="eastAsia" w:ascii="宋体" w:hAnsi="宋体" w:eastAsia="宋体" w:cs="宋体"/>
                <w:bCs/>
                <w:sz w:val="28"/>
                <w:szCs w:val="28"/>
              </w:rPr>
            </w:pPr>
          </w:p>
        </w:tc>
        <w:tc>
          <w:tcPr>
            <w:tcW w:w="917" w:type="dxa"/>
            <w:noWrap w:val="0"/>
            <w:vAlign w:val="center"/>
          </w:tcPr>
          <w:p>
            <w:pPr>
              <w:spacing w:line="400" w:lineRule="exact"/>
              <w:rPr>
                <w:rFonts w:hint="eastAsia" w:ascii="宋体" w:hAnsi="宋体" w:eastAsia="宋体" w:cs="宋体"/>
                <w:bCs/>
                <w:sz w:val="28"/>
                <w:szCs w:val="28"/>
              </w:rPr>
            </w:pPr>
          </w:p>
        </w:tc>
        <w:tc>
          <w:tcPr>
            <w:tcW w:w="955" w:type="dxa"/>
            <w:noWrap w:val="0"/>
            <w:vAlign w:val="center"/>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宋体" w:hAnsi="宋体" w:eastAsia="宋体" w:cs="宋体"/>
                <w:bCs/>
                <w:sz w:val="28"/>
                <w:szCs w:val="28"/>
              </w:rPr>
            </w:pPr>
          </w:p>
        </w:tc>
        <w:tc>
          <w:tcPr>
            <w:tcW w:w="1525" w:type="dxa"/>
            <w:noWrap w:val="0"/>
            <w:vAlign w:val="center"/>
          </w:tcPr>
          <w:p>
            <w:pPr>
              <w:spacing w:line="400" w:lineRule="exact"/>
              <w:rPr>
                <w:rFonts w:hint="eastAsia" w:ascii="宋体" w:hAnsi="宋体" w:eastAsia="宋体" w:cs="宋体"/>
                <w:bCs/>
                <w:sz w:val="28"/>
                <w:szCs w:val="28"/>
              </w:rPr>
            </w:pPr>
          </w:p>
        </w:tc>
        <w:tc>
          <w:tcPr>
            <w:tcW w:w="992" w:type="dxa"/>
            <w:noWrap w:val="0"/>
            <w:vAlign w:val="top"/>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c>
          <w:tcPr>
            <w:tcW w:w="1276" w:type="dxa"/>
            <w:noWrap w:val="0"/>
            <w:vAlign w:val="center"/>
          </w:tcPr>
          <w:p>
            <w:pPr>
              <w:spacing w:line="400" w:lineRule="exact"/>
              <w:rPr>
                <w:rFonts w:hint="eastAsia" w:ascii="宋体" w:hAnsi="宋体" w:eastAsia="宋体" w:cs="宋体"/>
                <w:bCs/>
                <w:sz w:val="28"/>
                <w:szCs w:val="28"/>
              </w:rPr>
            </w:pPr>
          </w:p>
        </w:tc>
        <w:tc>
          <w:tcPr>
            <w:tcW w:w="917" w:type="dxa"/>
            <w:noWrap w:val="0"/>
            <w:vAlign w:val="center"/>
          </w:tcPr>
          <w:p>
            <w:pPr>
              <w:spacing w:line="400" w:lineRule="exact"/>
              <w:rPr>
                <w:rFonts w:hint="eastAsia" w:ascii="宋体" w:hAnsi="宋体" w:eastAsia="宋体" w:cs="宋体"/>
                <w:bCs/>
                <w:sz w:val="28"/>
                <w:szCs w:val="28"/>
              </w:rPr>
            </w:pPr>
          </w:p>
        </w:tc>
        <w:tc>
          <w:tcPr>
            <w:tcW w:w="955" w:type="dxa"/>
            <w:noWrap w:val="0"/>
            <w:vAlign w:val="center"/>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宋体" w:hAnsi="宋体" w:eastAsia="宋体" w:cs="宋体"/>
                <w:bCs/>
                <w:sz w:val="28"/>
                <w:szCs w:val="28"/>
              </w:rPr>
            </w:pPr>
          </w:p>
        </w:tc>
        <w:tc>
          <w:tcPr>
            <w:tcW w:w="1525" w:type="dxa"/>
            <w:noWrap w:val="0"/>
            <w:vAlign w:val="center"/>
          </w:tcPr>
          <w:p>
            <w:pPr>
              <w:spacing w:line="400" w:lineRule="exact"/>
              <w:rPr>
                <w:rFonts w:hint="eastAsia" w:ascii="宋体" w:hAnsi="宋体" w:eastAsia="宋体" w:cs="宋体"/>
                <w:bCs/>
                <w:sz w:val="28"/>
                <w:szCs w:val="28"/>
              </w:rPr>
            </w:pPr>
          </w:p>
        </w:tc>
        <w:tc>
          <w:tcPr>
            <w:tcW w:w="992" w:type="dxa"/>
            <w:noWrap w:val="0"/>
            <w:vAlign w:val="top"/>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c>
          <w:tcPr>
            <w:tcW w:w="1276" w:type="dxa"/>
            <w:noWrap w:val="0"/>
            <w:vAlign w:val="center"/>
          </w:tcPr>
          <w:p>
            <w:pPr>
              <w:spacing w:line="400" w:lineRule="exact"/>
              <w:rPr>
                <w:rFonts w:hint="eastAsia" w:ascii="宋体" w:hAnsi="宋体" w:eastAsia="宋体" w:cs="宋体"/>
                <w:bCs/>
                <w:sz w:val="28"/>
                <w:szCs w:val="28"/>
              </w:rPr>
            </w:pPr>
          </w:p>
        </w:tc>
        <w:tc>
          <w:tcPr>
            <w:tcW w:w="917" w:type="dxa"/>
            <w:noWrap w:val="0"/>
            <w:vAlign w:val="center"/>
          </w:tcPr>
          <w:p>
            <w:pPr>
              <w:spacing w:line="400" w:lineRule="exact"/>
              <w:rPr>
                <w:rFonts w:hint="eastAsia" w:ascii="宋体" w:hAnsi="宋体" w:eastAsia="宋体" w:cs="宋体"/>
                <w:bCs/>
                <w:sz w:val="28"/>
                <w:szCs w:val="28"/>
              </w:rPr>
            </w:pPr>
          </w:p>
        </w:tc>
        <w:tc>
          <w:tcPr>
            <w:tcW w:w="955" w:type="dxa"/>
            <w:noWrap w:val="0"/>
            <w:vAlign w:val="center"/>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noWrap w:val="0"/>
            <w:vAlign w:val="center"/>
          </w:tcPr>
          <w:p>
            <w:pPr>
              <w:spacing w:line="400" w:lineRule="exact"/>
              <w:jc w:val="right"/>
              <w:rPr>
                <w:rFonts w:hint="eastAsia" w:ascii="宋体" w:hAnsi="宋体" w:eastAsia="宋体" w:cs="宋体"/>
                <w:bCs/>
                <w:sz w:val="28"/>
                <w:szCs w:val="28"/>
              </w:rPr>
            </w:pPr>
            <w:r>
              <w:rPr>
                <w:rFonts w:hint="eastAsia" w:ascii="宋体" w:hAnsi="宋体" w:eastAsia="宋体" w:cs="宋体"/>
                <w:sz w:val="28"/>
                <w:szCs w:val="28"/>
              </w:rPr>
              <w:t>合计金额：</w:t>
            </w:r>
          </w:p>
        </w:tc>
        <w:tc>
          <w:tcPr>
            <w:tcW w:w="955" w:type="dxa"/>
            <w:noWrap w:val="0"/>
            <w:vAlign w:val="center"/>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r>
    </w:tbl>
    <w:p>
      <w:pPr>
        <w:spacing w:line="400" w:lineRule="exact"/>
        <w:ind w:left="927" w:hanging="926" w:hangingChars="331"/>
        <w:rPr>
          <w:rFonts w:hint="eastAsia" w:ascii="宋体" w:hAnsi="宋体" w:eastAsia="宋体" w:cs="宋体"/>
          <w:bCs/>
          <w:sz w:val="28"/>
          <w:szCs w:val="28"/>
        </w:rPr>
      </w:pPr>
      <w:r>
        <w:rPr>
          <w:rFonts w:hint="eastAsia" w:ascii="宋体" w:hAnsi="宋体" w:eastAsia="宋体" w:cs="宋体"/>
          <w:bCs/>
          <w:sz w:val="28"/>
          <w:szCs w:val="28"/>
        </w:rPr>
        <w:t>注：</w:t>
      </w:r>
    </w:p>
    <w:p>
      <w:pPr>
        <w:pStyle w:val="11"/>
        <w:numPr>
          <w:ilvl w:val="1"/>
          <w:numId w:val="16"/>
        </w:numPr>
        <w:spacing w:line="400" w:lineRule="exact"/>
        <w:ind w:firstLineChars="0"/>
        <w:rPr>
          <w:rFonts w:hint="eastAsia" w:ascii="宋体" w:hAnsi="宋体" w:eastAsia="宋体" w:cs="宋体"/>
          <w:sz w:val="28"/>
          <w:szCs w:val="28"/>
        </w:rPr>
      </w:pP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如果需要对报价或其它内容加以说明，可在备注一栏中填写。</w:t>
      </w:r>
    </w:p>
    <w:p>
      <w:pPr>
        <w:pStyle w:val="11"/>
        <w:numPr>
          <w:ilvl w:val="1"/>
          <w:numId w:val="16"/>
        </w:numPr>
        <w:spacing w:line="400" w:lineRule="exact"/>
        <w:ind w:firstLineChars="0"/>
        <w:rPr>
          <w:rFonts w:hint="eastAsia" w:ascii="宋体" w:hAnsi="宋体" w:eastAsia="宋体" w:cs="宋体"/>
          <w:sz w:val="28"/>
          <w:szCs w:val="28"/>
        </w:rPr>
      </w:pP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使用本表或自由报价单格式报价均可，但应能清晰体现总报价及分项报价信息。</w:t>
      </w:r>
    </w:p>
    <w:p>
      <w:pPr>
        <w:pStyle w:val="11"/>
        <w:numPr>
          <w:ilvl w:val="1"/>
          <w:numId w:val="16"/>
        </w:numPr>
        <w:spacing w:line="400" w:lineRule="exact"/>
        <w:ind w:firstLineChars="0"/>
        <w:rPr>
          <w:rFonts w:hint="eastAsia" w:ascii="宋体" w:hAnsi="宋体" w:eastAsia="宋体" w:cs="宋体"/>
          <w:sz w:val="28"/>
          <w:szCs w:val="28"/>
        </w:rPr>
      </w:pPr>
      <w:r>
        <w:rPr>
          <w:rFonts w:hint="eastAsia" w:ascii="宋体" w:hAnsi="宋体" w:eastAsia="宋体" w:cs="宋体"/>
          <w:sz w:val="28"/>
          <w:szCs w:val="28"/>
        </w:rPr>
        <w:t>如果分项报价与总价不一致，以总价为准。</w:t>
      </w:r>
    </w:p>
    <w:p>
      <w:pPr>
        <w:pStyle w:val="11"/>
        <w:numPr>
          <w:ilvl w:val="1"/>
          <w:numId w:val="16"/>
        </w:numPr>
        <w:spacing w:line="400" w:lineRule="exact"/>
        <w:ind w:firstLineChars="0"/>
        <w:rPr>
          <w:rFonts w:hint="eastAsia" w:ascii="宋体" w:hAnsi="宋体" w:eastAsia="宋体" w:cs="宋体"/>
          <w:color w:val="FF0000"/>
          <w:sz w:val="28"/>
          <w:szCs w:val="28"/>
        </w:rPr>
      </w:pPr>
      <w:r>
        <w:rPr>
          <w:rFonts w:hint="eastAsia" w:ascii="宋体" w:hAnsi="宋体" w:eastAsia="宋体" w:cs="宋体"/>
          <w:color w:val="FF0000"/>
          <w:sz w:val="28"/>
          <w:szCs w:val="28"/>
        </w:rPr>
        <w:t>请注意正确填写“工期”，以确保报价单工期与工期响应文件的一致性。</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b/>
          <w:sz w:val="28"/>
          <w:szCs w:val="28"/>
        </w:rPr>
      </w:pPr>
      <w:r>
        <w:rPr>
          <w:rFonts w:hint="eastAsia" w:ascii="宋体" w:hAnsi="宋体" w:eastAsia="宋体" w:cs="宋体"/>
          <w:sz w:val="28"/>
          <w:szCs w:val="28"/>
        </w:rPr>
        <w:t>法定代表人或委托授权人（签字或盖章）：</w:t>
      </w:r>
      <w:r>
        <w:rPr>
          <w:rFonts w:hint="eastAsia" w:ascii="宋体" w:hAnsi="宋体" w:eastAsia="宋体" w:cs="宋体"/>
          <w:sz w:val="28"/>
          <w:szCs w:val="28"/>
          <w:u w:val="single"/>
        </w:rPr>
        <w:t xml:space="preserve">                       </w:t>
      </w:r>
    </w:p>
    <w:p>
      <w:p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（盖章）：</w:t>
      </w:r>
      <w:r>
        <w:rPr>
          <w:rFonts w:hint="eastAsia" w:ascii="宋体" w:hAnsi="宋体" w:eastAsia="宋体" w:cs="宋体"/>
          <w:sz w:val="28"/>
          <w:szCs w:val="28"/>
          <w:u w:val="single"/>
        </w:rPr>
        <w:t xml:space="preserve">                        </w:t>
      </w:r>
    </w:p>
    <w:p>
      <w:pPr>
        <w:widowControl/>
        <w:spacing w:line="240" w:lineRule="auto"/>
        <w:jc w:val="left"/>
        <w:outlineLvl w:val="9"/>
        <w:rPr>
          <w:rFonts w:hint="eastAsia" w:ascii="宋体" w:hAnsi="宋体" w:eastAsia="宋体" w:cs="宋体"/>
          <w:sz w:val="28"/>
          <w:szCs w:val="28"/>
        </w:rPr>
      </w:pPr>
      <w:r>
        <w:rPr>
          <w:rFonts w:hint="eastAsia" w:ascii="宋体" w:hAnsi="宋体" w:eastAsia="宋体" w:cs="宋体"/>
          <w:sz w:val="28"/>
          <w:szCs w:val="28"/>
        </w:rPr>
        <w:t>报价日期：_______年____月____日</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hint="eastAsia" w:ascii="宋体" w:hAnsi="宋体" w:eastAsia="宋体" w:cs="宋体"/>
          <w:color w:val="000000"/>
          <w:sz w:val="28"/>
          <w:szCs w:val="28"/>
        </w:rPr>
      </w:pPr>
      <w:bookmarkStart w:id="27" w:name="_Toc5739"/>
      <w:r>
        <w:rPr>
          <w:rFonts w:hint="eastAsia" w:ascii="宋体" w:hAnsi="宋体" w:eastAsia="宋体" w:cs="宋体"/>
          <w:color w:val="000000"/>
          <w:sz w:val="28"/>
          <w:szCs w:val="28"/>
          <w:lang w:val="en-US" w:eastAsia="zh-CN"/>
        </w:rPr>
        <w:t>附件6：</w:t>
      </w:r>
      <w:r>
        <w:rPr>
          <w:rFonts w:hint="eastAsia" w:ascii="宋体" w:hAnsi="宋体" w:eastAsia="宋体" w:cs="宋体"/>
          <w:color w:val="000000"/>
          <w:sz w:val="28"/>
          <w:szCs w:val="28"/>
        </w:rPr>
        <w:t>商务条款响应/偏离表</w:t>
      </w:r>
      <w:bookmarkEnd w:id="27"/>
    </w:p>
    <w:p>
      <w:pPr>
        <w:adjustRightInd w:val="0"/>
        <w:snapToGrid w:val="0"/>
        <w:spacing w:before="240" w:after="240" w:line="400" w:lineRule="exact"/>
        <w:jc w:val="center"/>
        <w:rPr>
          <w:rFonts w:hint="eastAsia" w:ascii="宋体" w:hAnsi="宋体" w:eastAsia="宋体" w:cs="宋体"/>
          <w:color w:val="000000"/>
          <w:sz w:val="24"/>
          <w:szCs w:val="24"/>
        </w:rPr>
      </w:pPr>
      <w:bookmarkStart w:id="28" w:name="_Toc211248414"/>
    </w:p>
    <w:p>
      <w:pPr>
        <w:adjustRightInd w:val="0"/>
        <w:snapToGrid w:val="0"/>
        <w:spacing w:before="0" w:after="0" w:line="24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商务条款响应/偏离表</w:t>
      </w:r>
    </w:p>
    <w:tbl>
      <w:tblPr>
        <w:tblStyle w:val="7"/>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4793" w:type="dxa"/>
            <w:gridSpan w:val="2"/>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文件商务</w:t>
            </w:r>
            <w:r>
              <w:rPr>
                <w:rFonts w:hint="eastAsia" w:ascii="宋体" w:hAnsi="宋体" w:eastAsia="宋体" w:cs="宋体"/>
                <w:color w:val="000000"/>
                <w:sz w:val="24"/>
                <w:szCs w:val="24"/>
                <w:lang w:val="en-US" w:eastAsia="zh-CN"/>
              </w:rPr>
              <w:t>需</w:t>
            </w:r>
            <w:r>
              <w:rPr>
                <w:rFonts w:hint="eastAsia" w:ascii="宋体" w:hAnsi="宋体" w:eastAsia="宋体" w:cs="宋体"/>
                <w:color w:val="000000"/>
                <w:sz w:val="24"/>
                <w:szCs w:val="24"/>
              </w:rPr>
              <w:t>求</w:t>
            </w:r>
          </w:p>
        </w:tc>
        <w:tc>
          <w:tcPr>
            <w:tcW w:w="3224" w:type="dxa"/>
            <w:gridSpan w:val="3"/>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参加单位</w:t>
            </w:r>
            <w:r>
              <w:rPr>
                <w:rFonts w:hint="eastAsia" w:ascii="宋体" w:hAnsi="宋体" w:eastAsia="宋体" w:cs="宋体"/>
                <w:color w:val="000000"/>
                <w:sz w:val="24"/>
                <w:szCs w:val="24"/>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957" w:type="dxa"/>
            <w:noWrap w:val="0"/>
            <w:vAlign w:val="center"/>
          </w:tcPr>
          <w:p>
            <w:pPr>
              <w:adjustRightInd w:val="0"/>
              <w:snapToGrid w:val="0"/>
              <w:spacing w:line="400" w:lineRule="exact"/>
              <w:ind w:left="-105" w:leftChars="-50" w:right="-105" w:rightChar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条目号</w:t>
            </w:r>
          </w:p>
        </w:tc>
        <w:tc>
          <w:tcPr>
            <w:tcW w:w="3836" w:type="dxa"/>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商务</w:t>
            </w:r>
            <w:r>
              <w:rPr>
                <w:rFonts w:hint="eastAsia" w:ascii="宋体" w:hAnsi="宋体" w:eastAsia="宋体" w:cs="宋体"/>
                <w:color w:val="000000"/>
                <w:sz w:val="24"/>
                <w:szCs w:val="24"/>
                <w:lang w:val="en-US" w:eastAsia="zh-CN"/>
              </w:rPr>
              <w:t>需求</w:t>
            </w:r>
            <w:r>
              <w:rPr>
                <w:rFonts w:hint="eastAsia" w:ascii="宋体" w:hAnsi="宋体" w:eastAsia="宋体" w:cs="宋体"/>
                <w:color w:val="000000"/>
                <w:sz w:val="24"/>
                <w:szCs w:val="24"/>
              </w:rPr>
              <w:t>明细</w:t>
            </w:r>
          </w:p>
        </w:tc>
        <w:tc>
          <w:tcPr>
            <w:tcW w:w="1559" w:type="dxa"/>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响应内容</w:t>
            </w:r>
          </w:p>
        </w:tc>
        <w:tc>
          <w:tcPr>
            <w:tcW w:w="1065" w:type="dxa"/>
            <w:noWrap w:val="0"/>
            <w:vAlign w:val="center"/>
          </w:tcPr>
          <w:p>
            <w:pPr>
              <w:adjustRightInd w:val="0"/>
              <w:snapToGrid w:val="0"/>
              <w:spacing w:line="400" w:lineRule="exact"/>
              <w:ind w:left="-113" w:right="-113"/>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有/无</w:t>
            </w:r>
          </w:p>
          <w:p>
            <w:pPr>
              <w:adjustRightInd w:val="0"/>
              <w:snapToGrid w:val="0"/>
              <w:spacing w:line="400" w:lineRule="exact"/>
              <w:ind w:left="-113" w:right="-113"/>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偏离</w:t>
            </w: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7"/>
              </w:numPr>
              <w:adjustRightInd w:val="0"/>
              <w:snapToGrid w:val="0"/>
              <w:spacing w:line="400" w:lineRule="exact"/>
              <w:jc w:val="center"/>
              <w:rPr>
                <w:rFonts w:hint="eastAsia" w:ascii="宋体" w:hAnsi="宋体" w:eastAsia="宋体" w:cs="宋体"/>
                <w:color w:val="000000"/>
                <w:sz w:val="24"/>
                <w:szCs w:val="24"/>
              </w:rPr>
            </w:pPr>
          </w:p>
        </w:tc>
        <w:tc>
          <w:tcPr>
            <w:tcW w:w="957" w:type="dxa"/>
            <w:noWrap w:val="0"/>
            <w:vAlign w:val="top"/>
          </w:tcPr>
          <w:p>
            <w:pPr>
              <w:adjustRightInd w:val="0"/>
              <w:snapToGrid w:val="0"/>
              <w:spacing w:line="400" w:lineRule="exact"/>
              <w:ind w:left="170"/>
              <w:rPr>
                <w:rFonts w:hint="eastAsia" w:ascii="宋体" w:hAnsi="宋体" w:eastAsia="宋体" w:cs="宋体"/>
                <w:color w:val="000000"/>
                <w:sz w:val="24"/>
                <w:szCs w:val="24"/>
              </w:rPr>
            </w:pPr>
          </w:p>
        </w:tc>
        <w:tc>
          <w:tcPr>
            <w:tcW w:w="3836" w:type="dxa"/>
            <w:noWrap w:val="0"/>
            <w:vAlign w:val="top"/>
          </w:tcPr>
          <w:p>
            <w:pPr>
              <w:adjustRightInd w:val="0"/>
              <w:snapToGrid w:val="0"/>
              <w:spacing w:line="400" w:lineRule="exact"/>
              <w:rPr>
                <w:rFonts w:hint="eastAsia" w:ascii="宋体" w:hAnsi="宋体" w:eastAsia="宋体" w:cs="宋体"/>
                <w:color w:val="000000"/>
                <w:sz w:val="24"/>
                <w:szCs w:val="24"/>
              </w:rPr>
            </w:pPr>
          </w:p>
        </w:tc>
        <w:tc>
          <w:tcPr>
            <w:tcW w:w="1559"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1065"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7"/>
              </w:numPr>
              <w:adjustRightInd w:val="0"/>
              <w:snapToGrid w:val="0"/>
              <w:spacing w:line="400" w:lineRule="exact"/>
              <w:jc w:val="center"/>
              <w:rPr>
                <w:rFonts w:hint="eastAsia" w:ascii="宋体" w:hAnsi="宋体" w:eastAsia="宋体" w:cs="宋体"/>
                <w:color w:val="000000"/>
                <w:sz w:val="24"/>
                <w:szCs w:val="24"/>
              </w:rPr>
            </w:pPr>
          </w:p>
        </w:tc>
        <w:tc>
          <w:tcPr>
            <w:tcW w:w="957" w:type="dxa"/>
            <w:noWrap w:val="0"/>
            <w:vAlign w:val="top"/>
          </w:tcPr>
          <w:p>
            <w:pPr>
              <w:adjustRightInd w:val="0"/>
              <w:snapToGrid w:val="0"/>
              <w:spacing w:line="400" w:lineRule="exact"/>
              <w:ind w:left="170"/>
              <w:rPr>
                <w:rFonts w:hint="eastAsia" w:ascii="宋体" w:hAnsi="宋体" w:eastAsia="宋体" w:cs="宋体"/>
                <w:color w:val="000000"/>
                <w:sz w:val="24"/>
                <w:szCs w:val="24"/>
              </w:rPr>
            </w:pPr>
          </w:p>
        </w:tc>
        <w:tc>
          <w:tcPr>
            <w:tcW w:w="3836" w:type="dxa"/>
            <w:noWrap w:val="0"/>
            <w:vAlign w:val="top"/>
          </w:tcPr>
          <w:p>
            <w:pPr>
              <w:adjustRightInd w:val="0"/>
              <w:snapToGrid w:val="0"/>
              <w:spacing w:line="400" w:lineRule="exact"/>
              <w:jc w:val="left"/>
              <w:rPr>
                <w:rFonts w:hint="eastAsia" w:ascii="宋体" w:hAnsi="宋体" w:eastAsia="宋体" w:cs="宋体"/>
                <w:color w:val="000000"/>
                <w:sz w:val="24"/>
                <w:szCs w:val="24"/>
              </w:rPr>
            </w:pPr>
          </w:p>
        </w:tc>
        <w:tc>
          <w:tcPr>
            <w:tcW w:w="1559"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1065"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7"/>
              </w:numPr>
              <w:adjustRightInd w:val="0"/>
              <w:snapToGrid w:val="0"/>
              <w:spacing w:line="400" w:lineRule="exact"/>
              <w:jc w:val="center"/>
              <w:rPr>
                <w:rFonts w:hint="eastAsia" w:ascii="宋体" w:hAnsi="宋体" w:eastAsia="宋体" w:cs="宋体"/>
                <w:color w:val="000000"/>
                <w:sz w:val="24"/>
                <w:szCs w:val="24"/>
              </w:rPr>
            </w:pPr>
          </w:p>
        </w:tc>
        <w:tc>
          <w:tcPr>
            <w:tcW w:w="957" w:type="dxa"/>
            <w:noWrap w:val="0"/>
            <w:vAlign w:val="top"/>
          </w:tcPr>
          <w:p>
            <w:pPr>
              <w:adjustRightInd w:val="0"/>
              <w:snapToGrid w:val="0"/>
              <w:spacing w:line="400" w:lineRule="exact"/>
              <w:ind w:left="170"/>
              <w:rPr>
                <w:rFonts w:hint="eastAsia" w:ascii="宋体" w:hAnsi="宋体" w:eastAsia="宋体" w:cs="宋体"/>
                <w:color w:val="000000"/>
                <w:sz w:val="24"/>
                <w:szCs w:val="24"/>
              </w:rPr>
            </w:pPr>
          </w:p>
        </w:tc>
        <w:tc>
          <w:tcPr>
            <w:tcW w:w="3836" w:type="dxa"/>
            <w:noWrap w:val="0"/>
            <w:vAlign w:val="top"/>
          </w:tcPr>
          <w:p>
            <w:pPr>
              <w:adjustRightInd w:val="0"/>
              <w:snapToGrid w:val="0"/>
              <w:spacing w:line="400" w:lineRule="exact"/>
              <w:jc w:val="left"/>
              <w:rPr>
                <w:rFonts w:hint="eastAsia" w:ascii="宋体" w:hAnsi="宋体" w:eastAsia="宋体" w:cs="宋体"/>
                <w:color w:val="000000"/>
                <w:sz w:val="24"/>
                <w:szCs w:val="24"/>
              </w:rPr>
            </w:pPr>
          </w:p>
        </w:tc>
        <w:tc>
          <w:tcPr>
            <w:tcW w:w="1559"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1065"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7"/>
              </w:numPr>
              <w:adjustRightInd w:val="0"/>
              <w:snapToGrid w:val="0"/>
              <w:spacing w:line="400" w:lineRule="exact"/>
              <w:jc w:val="center"/>
              <w:rPr>
                <w:rFonts w:hint="eastAsia" w:ascii="宋体" w:hAnsi="宋体" w:eastAsia="宋体" w:cs="宋体"/>
                <w:color w:val="000000"/>
                <w:sz w:val="24"/>
                <w:szCs w:val="24"/>
              </w:rPr>
            </w:pPr>
          </w:p>
        </w:tc>
        <w:tc>
          <w:tcPr>
            <w:tcW w:w="957" w:type="dxa"/>
            <w:noWrap w:val="0"/>
            <w:vAlign w:val="top"/>
          </w:tcPr>
          <w:p>
            <w:pPr>
              <w:adjustRightInd w:val="0"/>
              <w:snapToGrid w:val="0"/>
              <w:spacing w:line="400" w:lineRule="exact"/>
              <w:ind w:left="170"/>
              <w:rPr>
                <w:rFonts w:hint="eastAsia" w:ascii="宋体" w:hAnsi="宋体" w:eastAsia="宋体" w:cs="宋体"/>
                <w:color w:val="000000"/>
                <w:sz w:val="24"/>
                <w:szCs w:val="24"/>
              </w:rPr>
            </w:pPr>
          </w:p>
        </w:tc>
        <w:tc>
          <w:tcPr>
            <w:tcW w:w="3836" w:type="dxa"/>
            <w:noWrap w:val="0"/>
            <w:vAlign w:val="top"/>
          </w:tcPr>
          <w:p>
            <w:pPr>
              <w:adjustRightInd w:val="0"/>
              <w:snapToGrid w:val="0"/>
              <w:spacing w:line="400" w:lineRule="exact"/>
              <w:jc w:val="left"/>
              <w:rPr>
                <w:rFonts w:hint="eastAsia" w:ascii="宋体" w:hAnsi="宋体" w:eastAsia="宋体" w:cs="宋体"/>
                <w:bCs/>
                <w:color w:val="000000"/>
                <w:sz w:val="24"/>
                <w:szCs w:val="24"/>
              </w:rPr>
            </w:pPr>
          </w:p>
        </w:tc>
        <w:tc>
          <w:tcPr>
            <w:tcW w:w="1559"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1065"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7"/>
              </w:numPr>
              <w:adjustRightInd w:val="0"/>
              <w:snapToGrid w:val="0"/>
              <w:spacing w:line="400" w:lineRule="exact"/>
              <w:jc w:val="center"/>
              <w:rPr>
                <w:rFonts w:hint="eastAsia" w:ascii="宋体" w:hAnsi="宋体" w:eastAsia="宋体" w:cs="宋体"/>
                <w:color w:val="000000"/>
                <w:sz w:val="24"/>
                <w:szCs w:val="24"/>
              </w:rPr>
            </w:pPr>
          </w:p>
        </w:tc>
        <w:tc>
          <w:tcPr>
            <w:tcW w:w="957" w:type="dxa"/>
            <w:noWrap w:val="0"/>
            <w:vAlign w:val="top"/>
          </w:tcPr>
          <w:p>
            <w:pPr>
              <w:adjustRightInd w:val="0"/>
              <w:snapToGrid w:val="0"/>
              <w:spacing w:line="400" w:lineRule="exact"/>
              <w:ind w:left="170"/>
              <w:rPr>
                <w:rFonts w:hint="eastAsia" w:ascii="宋体" w:hAnsi="宋体" w:eastAsia="宋体" w:cs="宋体"/>
                <w:color w:val="000000"/>
                <w:sz w:val="24"/>
                <w:szCs w:val="24"/>
              </w:rPr>
            </w:pPr>
          </w:p>
        </w:tc>
        <w:tc>
          <w:tcPr>
            <w:tcW w:w="3836" w:type="dxa"/>
            <w:noWrap w:val="0"/>
            <w:vAlign w:val="top"/>
          </w:tcPr>
          <w:p>
            <w:pPr>
              <w:adjustRightInd w:val="0"/>
              <w:snapToGrid w:val="0"/>
              <w:spacing w:line="400" w:lineRule="exact"/>
              <w:jc w:val="left"/>
              <w:rPr>
                <w:rFonts w:hint="eastAsia" w:ascii="宋体" w:hAnsi="宋体" w:eastAsia="宋体" w:cs="宋体"/>
                <w:bCs/>
                <w:color w:val="000000"/>
                <w:sz w:val="24"/>
                <w:szCs w:val="24"/>
              </w:rPr>
            </w:pPr>
          </w:p>
        </w:tc>
        <w:tc>
          <w:tcPr>
            <w:tcW w:w="1559"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1065"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7"/>
              </w:numPr>
              <w:adjustRightInd w:val="0"/>
              <w:snapToGrid w:val="0"/>
              <w:spacing w:line="400" w:lineRule="exact"/>
              <w:jc w:val="center"/>
              <w:rPr>
                <w:rFonts w:hint="eastAsia" w:ascii="宋体" w:hAnsi="宋体" w:eastAsia="宋体" w:cs="宋体"/>
                <w:color w:val="000000"/>
                <w:sz w:val="24"/>
                <w:szCs w:val="24"/>
              </w:rPr>
            </w:pPr>
          </w:p>
        </w:tc>
        <w:tc>
          <w:tcPr>
            <w:tcW w:w="957" w:type="dxa"/>
            <w:noWrap w:val="0"/>
            <w:vAlign w:val="top"/>
          </w:tcPr>
          <w:p>
            <w:pPr>
              <w:adjustRightInd w:val="0"/>
              <w:snapToGrid w:val="0"/>
              <w:spacing w:line="400" w:lineRule="exact"/>
              <w:ind w:left="170"/>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3836" w:type="dxa"/>
            <w:noWrap w:val="0"/>
            <w:vAlign w:val="top"/>
          </w:tcPr>
          <w:p>
            <w:pPr>
              <w:adjustRightInd w:val="0"/>
              <w:snapToGrid w:val="0"/>
              <w:spacing w:line="400" w:lineRule="exact"/>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w:t>
            </w:r>
          </w:p>
        </w:tc>
        <w:tc>
          <w:tcPr>
            <w:tcW w:w="1559"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1065"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bl>
    <w:p>
      <w:pPr>
        <w:adjustRightInd w:val="0"/>
        <w:snapToGrid w:val="0"/>
        <w:spacing w:line="400" w:lineRule="exact"/>
        <w:rPr>
          <w:rFonts w:hint="eastAsia" w:ascii="宋体" w:hAnsi="宋体" w:eastAsia="宋体" w:cs="宋体"/>
          <w:bCs/>
          <w:color w:val="000000"/>
          <w:sz w:val="24"/>
          <w:szCs w:val="24"/>
        </w:rPr>
      </w:pPr>
    </w:p>
    <w:p>
      <w:pPr>
        <w:adjustRightInd w:val="0"/>
        <w:snapToGrid w:val="0"/>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填报说明：</w:t>
      </w:r>
    </w:p>
    <w:p>
      <w:pPr>
        <w:adjustRightInd w:val="0"/>
        <w:snapToGrid w:val="0"/>
        <w:spacing w:line="400" w:lineRule="exact"/>
        <w:ind w:left="709" w:hanging="289"/>
        <w:rPr>
          <w:rFonts w:hint="eastAsia" w:ascii="宋体" w:hAnsi="宋体" w:eastAsia="宋体" w:cs="宋体"/>
          <w:color w:val="000000"/>
          <w:sz w:val="24"/>
          <w:szCs w:val="24"/>
        </w:rPr>
      </w:pPr>
      <w:r>
        <w:rPr>
          <w:rFonts w:hint="eastAsia" w:ascii="宋体" w:hAnsi="宋体" w:eastAsia="宋体" w:cs="宋体"/>
          <w:color w:val="000000"/>
          <w:sz w:val="24"/>
          <w:szCs w:val="24"/>
        </w:rPr>
        <w:t>1.本表中的《</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文件商务要求》来自于</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文件第</w:t>
      </w:r>
      <w:r>
        <w:rPr>
          <w:rFonts w:hint="eastAsia" w:ascii="宋体" w:hAnsi="宋体" w:cs="宋体"/>
          <w:color w:val="000000"/>
          <w:sz w:val="24"/>
          <w:szCs w:val="24"/>
          <w:lang w:val="en-US" w:eastAsia="zh-CN"/>
        </w:rPr>
        <w:t>四</w:t>
      </w:r>
      <w:r>
        <w:rPr>
          <w:rFonts w:hint="eastAsia" w:ascii="宋体" w:hAnsi="宋体" w:eastAsia="宋体" w:cs="宋体"/>
          <w:color w:val="000000"/>
          <w:sz w:val="24"/>
          <w:szCs w:val="24"/>
          <w:lang w:val="en-US" w:eastAsia="zh-CN"/>
        </w:rPr>
        <w:t>项</w:t>
      </w:r>
      <w:r>
        <w:rPr>
          <w:rFonts w:hint="eastAsia" w:ascii="宋体" w:hAnsi="宋体" w:eastAsia="宋体" w:cs="宋体"/>
          <w:color w:val="000000"/>
          <w:sz w:val="24"/>
          <w:szCs w:val="24"/>
        </w:rPr>
        <w:t>“商务要求”，</w:t>
      </w:r>
      <w:r>
        <w:rPr>
          <w:rFonts w:hint="eastAsia" w:ascii="宋体" w:hAnsi="宋体" w:eastAsia="宋体" w:cs="宋体"/>
          <w:color w:val="000000"/>
          <w:sz w:val="24"/>
          <w:szCs w:val="24"/>
          <w:lang w:val="en-US" w:eastAsia="zh-CN"/>
        </w:rPr>
        <w:t>参加单位</w:t>
      </w:r>
      <w:r>
        <w:rPr>
          <w:rFonts w:hint="eastAsia" w:ascii="宋体" w:hAnsi="宋体" w:eastAsia="宋体" w:cs="宋体"/>
          <w:color w:val="000000"/>
          <w:sz w:val="24"/>
          <w:szCs w:val="24"/>
        </w:rPr>
        <w:t>须逐条填写在本表中，并对《</w:t>
      </w:r>
      <w:r>
        <w:rPr>
          <w:rFonts w:hint="eastAsia" w:ascii="宋体" w:hAnsi="宋体" w:eastAsia="宋体" w:cs="宋体"/>
          <w:color w:val="000000"/>
          <w:sz w:val="24"/>
          <w:szCs w:val="24"/>
          <w:lang w:val="en-US" w:eastAsia="zh-CN"/>
        </w:rPr>
        <w:t>参加单位</w:t>
      </w:r>
      <w:r>
        <w:rPr>
          <w:rFonts w:hint="eastAsia" w:ascii="宋体" w:hAnsi="宋体" w:eastAsia="宋体" w:cs="宋体"/>
          <w:color w:val="000000"/>
          <w:sz w:val="24"/>
          <w:szCs w:val="24"/>
        </w:rPr>
        <w:t>响应》下的三栏要求作出响应。</w:t>
      </w:r>
    </w:p>
    <w:p>
      <w:pPr>
        <w:adjustRightInd w:val="0"/>
        <w:snapToGrid w:val="0"/>
        <w:spacing w:line="400" w:lineRule="exact"/>
        <w:ind w:left="709" w:hanging="289"/>
        <w:rPr>
          <w:rFonts w:hint="eastAsia" w:ascii="宋体" w:hAnsi="宋体" w:eastAsia="宋体" w:cs="宋体"/>
          <w:color w:val="000000"/>
          <w:sz w:val="24"/>
          <w:szCs w:val="24"/>
        </w:rPr>
      </w:pPr>
      <w:r>
        <w:rPr>
          <w:rFonts w:hint="eastAsia" w:ascii="宋体" w:hAnsi="宋体" w:eastAsia="宋体" w:cs="宋体"/>
          <w:color w:val="000000"/>
          <w:sz w:val="24"/>
          <w:szCs w:val="24"/>
        </w:rPr>
        <w:t>2.《响应内容》栏须</w:t>
      </w:r>
      <w:r>
        <w:rPr>
          <w:rFonts w:hint="eastAsia" w:ascii="宋体" w:hAnsi="宋体" w:eastAsia="宋体" w:cs="宋体"/>
          <w:color w:val="000000"/>
          <w:sz w:val="24"/>
          <w:szCs w:val="24"/>
          <w:lang w:val="en-US" w:eastAsia="zh-CN"/>
        </w:rPr>
        <w:t>参加单位</w:t>
      </w:r>
      <w:r>
        <w:rPr>
          <w:rFonts w:hint="eastAsia" w:ascii="宋体" w:hAnsi="宋体" w:eastAsia="宋体" w:cs="宋体"/>
          <w:color w:val="000000"/>
          <w:sz w:val="24"/>
          <w:szCs w:val="24"/>
        </w:rPr>
        <w:t>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不能通过符合性检查。</w:t>
      </w:r>
    </w:p>
    <w:p>
      <w:pPr>
        <w:adjustRightInd w:val="0"/>
        <w:snapToGrid w:val="0"/>
        <w:spacing w:line="400" w:lineRule="exact"/>
        <w:ind w:left="709" w:leftChars="200" w:hanging="289"/>
        <w:rPr>
          <w:rFonts w:hint="eastAsia" w:ascii="宋体" w:hAnsi="宋体" w:eastAsia="宋体" w:cs="宋体"/>
          <w:b/>
          <w:color w:val="000000"/>
          <w:sz w:val="24"/>
          <w:szCs w:val="24"/>
        </w:rPr>
      </w:pPr>
      <w:r>
        <w:rPr>
          <w:rFonts w:hint="eastAsia" w:ascii="宋体" w:hAnsi="宋体" w:eastAsia="宋体" w:cs="宋体"/>
          <w:color w:val="000000"/>
          <w:sz w:val="24"/>
          <w:szCs w:val="24"/>
        </w:rPr>
        <w:t>3.《有/无偏离》栏只需填“有”或“无”。</w:t>
      </w:r>
      <w:r>
        <w:rPr>
          <w:rFonts w:hint="eastAsia" w:ascii="宋体" w:hAnsi="宋体" w:eastAsia="宋体" w:cs="宋体"/>
          <w:color w:val="FF0000"/>
          <w:sz w:val="24"/>
          <w:szCs w:val="24"/>
        </w:rPr>
        <w:t>如果对于“不可偏离项”的响应内容为“有”的，将会导致该响应文件不能通过符合性检查。如若该栏响应结果优于（或高于）本项目需求的（即正偏离），仍须如实填写“无”，但可在其后《说明》栏中作出具体说明。</w:t>
      </w:r>
    </w:p>
    <w:p>
      <w:pPr>
        <w:adjustRightInd w:val="0"/>
        <w:snapToGrid w:val="0"/>
        <w:spacing w:line="400" w:lineRule="exact"/>
        <w:rPr>
          <w:rFonts w:hint="eastAsia" w:ascii="宋体" w:hAnsi="宋体" w:eastAsia="宋体" w:cs="宋体"/>
          <w:color w:val="000000"/>
          <w:sz w:val="24"/>
          <w:szCs w:val="24"/>
        </w:rPr>
      </w:pPr>
    </w:p>
    <w:p>
      <w:pPr>
        <w:adjustRightInd w:val="0"/>
        <w:snapToGrid w:val="0"/>
        <w:spacing w:line="4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lang w:val="en-US" w:eastAsia="zh-CN"/>
        </w:rPr>
        <w:t>参加单位</w:t>
      </w:r>
      <w:r>
        <w:rPr>
          <w:rFonts w:hint="eastAsia" w:ascii="宋体" w:hAnsi="宋体" w:eastAsia="宋体" w:cs="宋体"/>
          <w:color w:val="000000"/>
          <w:sz w:val="24"/>
          <w:szCs w:val="24"/>
        </w:rPr>
        <w:t>代表签字:</w:t>
      </w:r>
      <w:r>
        <w:rPr>
          <w:rFonts w:hint="eastAsia" w:ascii="宋体" w:hAnsi="宋体" w:eastAsia="宋体" w:cs="宋体"/>
          <w:color w:val="000000"/>
          <w:sz w:val="24"/>
          <w:szCs w:val="24"/>
          <w:u w:val="single"/>
        </w:rPr>
        <w:t xml:space="preserve">                        </w:t>
      </w:r>
    </w:p>
    <w:p>
      <w:pPr>
        <w:adjustRightInd w:val="0"/>
        <w:snapToGrid w:val="0"/>
        <w:spacing w:line="400" w:lineRule="exact"/>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单位名称及盖章：</w:t>
      </w:r>
      <w:r>
        <w:rPr>
          <w:rFonts w:hint="eastAsia" w:ascii="宋体" w:hAnsi="宋体" w:eastAsia="宋体" w:cs="宋体"/>
          <w:color w:val="000000"/>
          <w:sz w:val="24"/>
          <w:szCs w:val="24"/>
          <w:u w:val="single"/>
        </w:rPr>
        <w:t xml:space="preserve">                             </w:t>
      </w:r>
      <w:bookmarkEnd w:id="28"/>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日期：______________________________</w:t>
      </w:r>
    </w:p>
    <w:p>
      <w:pPr>
        <w:pageBreakBefore/>
        <w:adjustRightInd w:val="0"/>
        <w:snapToGrid w:val="0"/>
        <w:spacing w:line="400" w:lineRule="exact"/>
        <w:outlineLvl w:val="0"/>
        <w:rPr>
          <w:rFonts w:hint="eastAsia" w:ascii="宋体" w:hAnsi="宋体" w:eastAsia="宋体" w:cs="宋体"/>
          <w:color w:val="000000"/>
          <w:sz w:val="28"/>
          <w:szCs w:val="28"/>
        </w:rPr>
      </w:pPr>
      <w:bookmarkStart w:id="29" w:name="_Toc10632"/>
      <w:bookmarkStart w:id="30" w:name="_Toc85808702"/>
      <w:bookmarkStart w:id="31" w:name="_Toc236803114"/>
      <w:r>
        <w:rPr>
          <w:rFonts w:hint="eastAsia" w:ascii="宋体" w:hAnsi="宋体" w:eastAsia="宋体" w:cs="宋体"/>
          <w:color w:val="000000"/>
          <w:sz w:val="28"/>
          <w:szCs w:val="28"/>
          <w:lang w:val="en-US" w:eastAsia="zh-CN"/>
        </w:rPr>
        <w:t>附件7：</w:t>
      </w:r>
      <w:r>
        <w:rPr>
          <w:rFonts w:hint="eastAsia" w:ascii="宋体" w:hAnsi="宋体" w:eastAsia="宋体" w:cs="宋体"/>
          <w:color w:val="000000"/>
          <w:sz w:val="28"/>
          <w:szCs w:val="28"/>
        </w:rPr>
        <w:t xml:space="preserve"> 技术（服务）响应/偏离表</w:t>
      </w:r>
      <w:bookmarkEnd w:id="29"/>
      <w:bookmarkEnd w:id="30"/>
      <w:bookmarkEnd w:id="31"/>
    </w:p>
    <w:p>
      <w:pPr>
        <w:adjustRightInd w:val="0"/>
        <w:snapToGrid w:val="0"/>
        <w:spacing w:before="240" w:after="240" w:line="400" w:lineRule="exact"/>
        <w:jc w:val="center"/>
        <w:rPr>
          <w:rFonts w:hint="eastAsia" w:ascii="宋体" w:hAnsi="宋体" w:eastAsia="宋体" w:cs="宋体"/>
          <w:color w:val="000000"/>
          <w:sz w:val="24"/>
          <w:szCs w:val="24"/>
        </w:rPr>
      </w:pPr>
      <w:bookmarkStart w:id="32" w:name="_Toc211248420"/>
    </w:p>
    <w:p>
      <w:pPr>
        <w:adjustRightInd w:val="0"/>
        <w:snapToGrid w:val="0"/>
        <w:spacing w:before="0" w:after="0" w:line="24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技术（服务）响应/偏离表</w:t>
      </w:r>
    </w:p>
    <w:tbl>
      <w:tblPr>
        <w:tblStyle w:val="7"/>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1" w:hRule="atLeast"/>
          <w:tblHeader/>
          <w:jc w:val="center"/>
        </w:trPr>
        <w:tc>
          <w:tcPr>
            <w:tcW w:w="609" w:type="dxa"/>
            <w:vMerge w:val="restart"/>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6071" w:type="dxa"/>
            <w:gridSpan w:val="2"/>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文件技术（服务）</w:t>
            </w:r>
            <w:r>
              <w:rPr>
                <w:rFonts w:hint="eastAsia" w:ascii="宋体" w:hAnsi="宋体" w:eastAsia="宋体" w:cs="宋体"/>
                <w:color w:val="000000"/>
                <w:sz w:val="24"/>
                <w:szCs w:val="24"/>
                <w:lang w:val="en-US" w:eastAsia="zh-CN"/>
              </w:rPr>
              <w:t>需求</w:t>
            </w:r>
            <w:r>
              <w:rPr>
                <w:rFonts w:hint="eastAsia" w:ascii="宋体" w:hAnsi="宋体" w:eastAsia="宋体" w:cs="宋体"/>
                <w:color w:val="000000"/>
                <w:sz w:val="24"/>
                <w:szCs w:val="24"/>
              </w:rPr>
              <w:t>内容</w:t>
            </w:r>
          </w:p>
        </w:tc>
        <w:tc>
          <w:tcPr>
            <w:tcW w:w="2239" w:type="dxa"/>
            <w:gridSpan w:val="3"/>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参加单位</w:t>
            </w:r>
            <w:r>
              <w:rPr>
                <w:rFonts w:hint="eastAsia" w:ascii="宋体" w:hAnsi="宋体" w:eastAsia="宋体" w:cs="宋体"/>
                <w:color w:val="000000"/>
                <w:sz w:val="24"/>
                <w:szCs w:val="24"/>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28" w:type="dxa"/>
            <w:noWrap w:val="0"/>
            <w:vAlign w:val="center"/>
          </w:tcPr>
          <w:p>
            <w:pPr>
              <w:adjustRightInd w:val="0"/>
              <w:snapToGrid w:val="0"/>
              <w:spacing w:line="400" w:lineRule="exact"/>
              <w:ind w:left="-105" w:leftChars="-50" w:right="-105" w:rightChar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条目号</w:t>
            </w:r>
          </w:p>
        </w:tc>
        <w:tc>
          <w:tcPr>
            <w:tcW w:w="5443" w:type="dxa"/>
            <w:noWrap w:val="0"/>
            <w:vAlign w:val="center"/>
          </w:tcPr>
          <w:p>
            <w:pPr>
              <w:adjustRightInd w:val="0"/>
              <w:snapToGrid w:val="0"/>
              <w:spacing w:line="400" w:lineRule="exact"/>
              <w:ind w:left="55" w:leftChars="-183" w:hanging="439" w:hangingChars="183"/>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技术（服务）</w:t>
            </w:r>
            <w:r>
              <w:rPr>
                <w:rFonts w:hint="eastAsia" w:ascii="宋体" w:hAnsi="宋体" w:eastAsia="宋体" w:cs="宋体"/>
                <w:color w:val="000000"/>
                <w:sz w:val="24"/>
                <w:szCs w:val="24"/>
                <w:lang w:val="en-US" w:eastAsia="zh-CN"/>
              </w:rPr>
              <w:t>需求</w:t>
            </w:r>
            <w:r>
              <w:rPr>
                <w:rFonts w:hint="eastAsia" w:ascii="宋体" w:hAnsi="宋体" w:eastAsia="宋体" w:cs="宋体"/>
                <w:color w:val="000000"/>
                <w:sz w:val="24"/>
                <w:szCs w:val="24"/>
              </w:rPr>
              <w:t>明细</w:t>
            </w:r>
          </w:p>
        </w:tc>
        <w:tc>
          <w:tcPr>
            <w:tcW w:w="998" w:type="dxa"/>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响应内容</w:t>
            </w:r>
          </w:p>
        </w:tc>
        <w:tc>
          <w:tcPr>
            <w:tcW w:w="641" w:type="dxa"/>
            <w:noWrap w:val="0"/>
            <w:vAlign w:val="center"/>
          </w:tcPr>
          <w:p>
            <w:pPr>
              <w:adjustRightInd w:val="0"/>
              <w:snapToGrid w:val="0"/>
              <w:spacing w:line="400" w:lineRule="exact"/>
              <w:ind w:left="-113" w:right="-113"/>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有/无</w:t>
            </w:r>
          </w:p>
          <w:p>
            <w:pPr>
              <w:adjustRightInd w:val="0"/>
              <w:snapToGrid w:val="0"/>
              <w:spacing w:line="400" w:lineRule="exact"/>
              <w:ind w:left="-113" w:right="-113"/>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偏离</w:t>
            </w: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8"/>
              </w:numPr>
              <w:adjustRightInd w:val="0"/>
              <w:snapToGrid w:val="0"/>
              <w:spacing w:line="400" w:lineRule="exact"/>
              <w:jc w:val="center"/>
              <w:rPr>
                <w:rFonts w:hint="eastAsia" w:ascii="宋体" w:hAnsi="宋体" w:eastAsia="宋体" w:cs="宋体"/>
                <w:color w:val="000000"/>
                <w:sz w:val="24"/>
                <w:szCs w:val="24"/>
              </w:rPr>
            </w:pPr>
          </w:p>
        </w:tc>
        <w:tc>
          <w:tcPr>
            <w:tcW w:w="628" w:type="dxa"/>
            <w:noWrap w:val="0"/>
            <w:vAlign w:val="top"/>
          </w:tcPr>
          <w:p>
            <w:pPr>
              <w:adjustRightInd w:val="0"/>
              <w:snapToGrid w:val="0"/>
              <w:spacing w:line="400" w:lineRule="exact"/>
              <w:ind w:left="170"/>
              <w:rPr>
                <w:rFonts w:hint="eastAsia" w:ascii="宋体" w:hAnsi="宋体" w:eastAsia="宋体" w:cs="宋体"/>
                <w:color w:val="000000"/>
                <w:sz w:val="24"/>
                <w:szCs w:val="24"/>
              </w:rPr>
            </w:pPr>
          </w:p>
        </w:tc>
        <w:tc>
          <w:tcPr>
            <w:tcW w:w="5443" w:type="dxa"/>
            <w:noWrap w:val="0"/>
            <w:vAlign w:val="top"/>
          </w:tcPr>
          <w:p>
            <w:pPr>
              <w:adjustRightInd w:val="0"/>
              <w:snapToGrid w:val="0"/>
              <w:spacing w:line="400" w:lineRule="exact"/>
              <w:rPr>
                <w:rFonts w:hint="eastAsia" w:ascii="宋体" w:hAnsi="宋体" w:eastAsia="宋体" w:cs="宋体"/>
                <w:color w:val="000000"/>
                <w:sz w:val="24"/>
                <w:szCs w:val="24"/>
              </w:rPr>
            </w:pPr>
          </w:p>
        </w:tc>
        <w:tc>
          <w:tcPr>
            <w:tcW w:w="998"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41"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8"/>
              </w:numPr>
              <w:adjustRightInd w:val="0"/>
              <w:snapToGrid w:val="0"/>
              <w:spacing w:line="400" w:lineRule="exact"/>
              <w:jc w:val="center"/>
              <w:rPr>
                <w:rFonts w:hint="eastAsia" w:ascii="宋体" w:hAnsi="宋体" w:eastAsia="宋体" w:cs="宋体"/>
                <w:color w:val="000000"/>
                <w:sz w:val="24"/>
                <w:szCs w:val="24"/>
              </w:rPr>
            </w:pPr>
          </w:p>
        </w:tc>
        <w:tc>
          <w:tcPr>
            <w:tcW w:w="628" w:type="dxa"/>
            <w:noWrap w:val="0"/>
            <w:vAlign w:val="top"/>
          </w:tcPr>
          <w:p>
            <w:pPr>
              <w:adjustRightInd w:val="0"/>
              <w:snapToGrid w:val="0"/>
              <w:spacing w:line="400" w:lineRule="exact"/>
              <w:ind w:left="170"/>
              <w:rPr>
                <w:rFonts w:hint="eastAsia" w:ascii="宋体" w:hAnsi="宋体" w:eastAsia="宋体" w:cs="宋体"/>
                <w:color w:val="000000"/>
                <w:sz w:val="24"/>
                <w:szCs w:val="24"/>
              </w:rPr>
            </w:pPr>
          </w:p>
        </w:tc>
        <w:tc>
          <w:tcPr>
            <w:tcW w:w="5443" w:type="dxa"/>
            <w:noWrap w:val="0"/>
            <w:vAlign w:val="top"/>
          </w:tcPr>
          <w:p>
            <w:pPr>
              <w:adjustRightInd w:val="0"/>
              <w:snapToGrid w:val="0"/>
              <w:spacing w:line="400" w:lineRule="exact"/>
              <w:rPr>
                <w:rFonts w:hint="eastAsia" w:ascii="宋体" w:hAnsi="宋体" w:eastAsia="宋体" w:cs="宋体"/>
                <w:color w:val="000000"/>
                <w:sz w:val="24"/>
                <w:szCs w:val="24"/>
              </w:rPr>
            </w:pPr>
          </w:p>
        </w:tc>
        <w:tc>
          <w:tcPr>
            <w:tcW w:w="998"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41"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8"/>
              </w:numPr>
              <w:adjustRightInd w:val="0"/>
              <w:snapToGrid w:val="0"/>
              <w:spacing w:line="400" w:lineRule="exact"/>
              <w:jc w:val="center"/>
              <w:rPr>
                <w:rFonts w:hint="eastAsia" w:ascii="宋体" w:hAnsi="宋体" w:eastAsia="宋体" w:cs="宋体"/>
                <w:color w:val="000000"/>
                <w:sz w:val="24"/>
                <w:szCs w:val="24"/>
              </w:rPr>
            </w:pPr>
          </w:p>
        </w:tc>
        <w:tc>
          <w:tcPr>
            <w:tcW w:w="628" w:type="dxa"/>
            <w:noWrap w:val="0"/>
            <w:vAlign w:val="top"/>
          </w:tcPr>
          <w:p>
            <w:pPr>
              <w:adjustRightInd w:val="0"/>
              <w:snapToGrid w:val="0"/>
              <w:spacing w:line="400" w:lineRule="exact"/>
              <w:ind w:left="170"/>
              <w:rPr>
                <w:rFonts w:hint="eastAsia" w:ascii="宋体" w:hAnsi="宋体" w:eastAsia="宋体" w:cs="宋体"/>
                <w:color w:val="000000"/>
                <w:sz w:val="24"/>
                <w:szCs w:val="24"/>
              </w:rPr>
            </w:pPr>
          </w:p>
        </w:tc>
        <w:tc>
          <w:tcPr>
            <w:tcW w:w="5443" w:type="dxa"/>
            <w:noWrap w:val="0"/>
            <w:vAlign w:val="top"/>
          </w:tcPr>
          <w:p>
            <w:pPr>
              <w:adjustRightInd w:val="0"/>
              <w:snapToGrid w:val="0"/>
              <w:spacing w:line="400" w:lineRule="exact"/>
              <w:ind w:firstLine="470" w:firstLineChars="196"/>
              <w:rPr>
                <w:rFonts w:hint="eastAsia" w:ascii="宋体" w:hAnsi="宋体" w:eastAsia="宋体" w:cs="宋体"/>
                <w:color w:val="000000"/>
                <w:sz w:val="24"/>
                <w:szCs w:val="24"/>
              </w:rPr>
            </w:pPr>
          </w:p>
        </w:tc>
        <w:tc>
          <w:tcPr>
            <w:tcW w:w="998"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41"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8"/>
              </w:numPr>
              <w:adjustRightInd w:val="0"/>
              <w:snapToGrid w:val="0"/>
              <w:spacing w:line="400" w:lineRule="exact"/>
              <w:jc w:val="center"/>
              <w:rPr>
                <w:rFonts w:hint="eastAsia" w:ascii="宋体" w:hAnsi="宋体" w:eastAsia="宋体" w:cs="宋体"/>
                <w:color w:val="000000"/>
                <w:sz w:val="24"/>
                <w:szCs w:val="24"/>
              </w:rPr>
            </w:pPr>
          </w:p>
        </w:tc>
        <w:tc>
          <w:tcPr>
            <w:tcW w:w="628" w:type="dxa"/>
            <w:noWrap w:val="0"/>
            <w:vAlign w:val="top"/>
          </w:tcPr>
          <w:p>
            <w:pPr>
              <w:adjustRightInd w:val="0"/>
              <w:snapToGrid w:val="0"/>
              <w:spacing w:line="400" w:lineRule="exact"/>
              <w:ind w:left="170"/>
              <w:rPr>
                <w:rFonts w:hint="eastAsia" w:ascii="宋体" w:hAnsi="宋体" w:eastAsia="宋体" w:cs="宋体"/>
                <w:color w:val="000000"/>
                <w:sz w:val="24"/>
                <w:szCs w:val="24"/>
              </w:rPr>
            </w:pPr>
          </w:p>
        </w:tc>
        <w:tc>
          <w:tcPr>
            <w:tcW w:w="5443" w:type="dxa"/>
            <w:noWrap w:val="0"/>
            <w:vAlign w:val="center"/>
          </w:tcPr>
          <w:p>
            <w:pPr>
              <w:adjustRightInd w:val="0"/>
              <w:snapToGrid w:val="0"/>
              <w:spacing w:line="400" w:lineRule="exact"/>
              <w:rPr>
                <w:rFonts w:hint="eastAsia" w:ascii="宋体" w:hAnsi="宋体" w:eastAsia="宋体" w:cs="宋体"/>
                <w:color w:val="000000"/>
                <w:sz w:val="24"/>
                <w:szCs w:val="24"/>
              </w:rPr>
            </w:pPr>
          </w:p>
        </w:tc>
        <w:tc>
          <w:tcPr>
            <w:tcW w:w="998"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41"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8"/>
              </w:numPr>
              <w:adjustRightInd w:val="0"/>
              <w:snapToGrid w:val="0"/>
              <w:spacing w:line="400" w:lineRule="exact"/>
              <w:jc w:val="center"/>
              <w:rPr>
                <w:rFonts w:hint="eastAsia" w:ascii="宋体" w:hAnsi="宋体" w:eastAsia="宋体" w:cs="宋体"/>
                <w:color w:val="000000"/>
                <w:sz w:val="24"/>
                <w:szCs w:val="24"/>
              </w:rPr>
            </w:pPr>
          </w:p>
        </w:tc>
        <w:tc>
          <w:tcPr>
            <w:tcW w:w="628" w:type="dxa"/>
            <w:noWrap w:val="0"/>
            <w:vAlign w:val="top"/>
          </w:tcPr>
          <w:p>
            <w:pPr>
              <w:adjustRightInd w:val="0"/>
              <w:snapToGrid w:val="0"/>
              <w:spacing w:line="400" w:lineRule="exact"/>
              <w:ind w:left="170"/>
              <w:rPr>
                <w:rFonts w:hint="eastAsia" w:ascii="宋体" w:hAnsi="宋体" w:eastAsia="宋体" w:cs="宋体"/>
                <w:color w:val="000000"/>
                <w:sz w:val="24"/>
                <w:szCs w:val="24"/>
              </w:rPr>
            </w:pPr>
          </w:p>
        </w:tc>
        <w:tc>
          <w:tcPr>
            <w:tcW w:w="5443" w:type="dxa"/>
            <w:noWrap w:val="0"/>
            <w:vAlign w:val="center"/>
          </w:tcPr>
          <w:p>
            <w:pPr>
              <w:adjustRightInd w:val="0"/>
              <w:snapToGrid w:val="0"/>
              <w:spacing w:line="400" w:lineRule="exact"/>
              <w:rPr>
                <w:rFonts w:hint="eastAsia" w:ascii="宋体" w:hAnsi="宋体" w:eastAsia="宋体" w:cs="宋体"/>
                <w:color w:val="000000"/>
                <w:sz w:val="24"/>
                <w:szCs w:val="24"/>
              </w:rPr>
            </w:pPr>
          </w:p>
        </w:tc>
        <w:tc>
          <w:tcPr>
            <w:tcW w:w="998"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41"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noWrap w:val="0"/>
            <w:vAlign w:val="center"/>
          </w:tcPr>
          <w:p>
            <w:pPr>
              <w:numPr>
                <w:ilvl w:val="0"/>
                <w:numId w:val="18"/>
              </w:numPr>
              <w:adjustRightInd w:val="0"/>
              <w:snapToGrid w:val="0"/>
              <w:spacing w:line="400" w:lineRule="exact"/>
              <w:jc w:val="center"/>
              <w:rPr>
                <w:rFonts w:hint="eastAsia" w:ascii="宋体" w:hAnsi="宋体" w:eastAsia="宋体" w:cs="宋体"/>
                <w:color w:val="000000"/>
                <w:sz w:val="24"/>
                <w:szCs w:val="24"/>
              </w:rPr>
            </w:pPr>
          </w:p>
        </w:tc>
        <w:tc>
          <w:tcPr>
            <w:tcW w:w="628" w:type="dxa"/>
            <w:tcBorders>
              <w:top w:val="single" w:color="auto" w:sz="4" w:space="0"/>
              <w:bottom w:val="single" w:color="auto" w:sz="4" w:space="0"/>
            </w:tcBorders>
            <w:noWrap w:val="0"/>
            <w:vAlign w:val="top"/>
          </w:tcPr>
          <w:p>
            <w:pPr>
              <w:adjustRightInd w:val="0"/>
              <w:snapToGrid w:val="0"/>
              <w:spacing w:line="400" w:lineRule="exact"/>
              <w:ind w:left="170"/>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5443" w:type="dxa"/>
            <w:tcBorders>
              <w:top w:val="single" w:color="auto" w:sz="4" w:space="0"/>
              <w:bottom w:val="single" w:color="auto" w:sz="4" w:space="0"/>
            </w:tcBorders>
            <w:noWrap w:val="0"/>
            <w:vAlign w:val="center"/>
          </w:tcPr>
          <w:p>
            <w:pPr>
              <w:adjustRightInd w:val="0"/>
              <w:snapToGrid w:val="0"/>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98" w:type="dxa"/>
            <w:tcBorders>
              <w:top w:val="single" w:color="auto" w:sz="4" w:space="0"/>
              <w:bottom w:val="single" w:color="auto" w:sz="4" w:space="0"/>
            </w:tcBorders>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41" w:type="dxa"/>
            <w:tcBorders>
              <w:top w:val="single" w:color="auto" w:sz="4" w:space="0"/>
              <w:bottom w:val="single" w:color="auto" w:sz="4" w:space="0"/>
            </w:tcBorders>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bl>
    <w:p>
      <w:pPr>
        <w:adjustRightInd w:val="0"/>
        <w:snapToGrid w:val="0"/>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填报说明：</w:t>
      </w:r>
    </w:p>
    <w:p>
      <w:pPr>
        <w:adjustRightInd w:val="0"/>
        <w:snapToGrid w:val="0"/>
        <w:spacing w:line="400" w:lineRule="exact"/>
        <w:ind w:left="709" w:hanging="289"/>
        <w:rPr>
          <w:rFonts w:hint="eastAsia" w:ascii="宋体" w:hAnsi="宋体" w:eastAsia="宋体" w:cs="宋体"/>
          <w:color w:val="000000"/>
          <w:sz w:val="24"/>
          <w:szCs w:val="24"/>
        </w:rPr>
      </w:pPr>
      <w:r>
        <w:rPr>
          <w:rFonts w:hint="eastAsia" w:ascii="宋体" w:hAnsi="宋体" w:eastAsia="宋体" w:cs="宋体"/>
          <w:color w:val="000000"/>
          <w:sz w:val="24"/>
          <w:szCs w:val="24"/>
        </w:rPr>
        <w:t>1.本表中的《</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文件技术（服务）</w:t>
      </w:r>
      <w:r>
        <w:rPr>
          <w:rFonts w:hint="eastAsia" w:ascii="宋体" w:hAnsi="宋体" w:eastAsia="宋体" w:cs="宋体"/>
          <w:color w:val="000000"/>
          <w:sz w:val="24"/>
          <w:szCs w:val="24"/>
          <w:lang w:val="en-US" w:eastAsia="zh-CN"/>
        </w:rPr>
        <w:t>需求</w:t>
      </w:r>
      <w:r>
        <w:rPr>
          <w:rFonts w:hint="eastAsia" w:ascii="宋体" w:hAnsi="宋体" w:eastAsia="宋体" w:cs="宋体"/>
          <w:color w:val="000000"/>
          <w:sz w:val="24"/>
          <w:szCs w:val="24"/>
        </w:rPr>
        <w:t>内容》来自于</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文件第</w:t>
      </w:r>
      <w:r>
        <w:rPr>
          <w:rFonts w:hint="eastAsia" w:ascii="宋体" w:hAnsi="宋体" w:cs="宋体"/>
          <w:color w:val="000000"/>
          <w:sz w:val="24"/>
          <w:szCs w:val="24"/>
          <w:lang w:val="en-US" w:eastAsia="zh-CN"/>
        </w:rPr>
        <w:t>四</w:t>
      </w:r>
      <w:r>
        <w:rPr>
          <w:rFonts w:hint="eastAsia" w:ascii="宋体" w:hAnsi="宋体" w:eastAsia="宋体" w:cs="宋体"/>
          <w:color w:val="000000"/>
          <w:sz w:val="24"/>
          <w:szCs w:val="24"/>
          <w:lang w:val="en-US" w:eastAsia="zh-CN"/>
        </w:rPr>
        <w:t>项</w:t>
      </w:r>
      <w:r>
        <w:rPr>
          <w:rFonts w:hint="eastAsia" w:ascii="宋体" w:hAnsi="宋体" w:eastAsia="宋体" w:cs="宋体"/>
          <w:color w:val="000000"/>
          <w:sz w:val="24"/>
          <w:szCs w:val="24"/>
        </w:rPr>
        <w:t>“</w:t>
      </w:r>
      <w:r>
        <w:rPr>
          <w:rFonts w:hint="eastAsia" w:ascii="宋体" w:hAnsi="宋体" w:eastAsia="宋体" w:cs="宋体"/>
          <w:bCs/>
          <w:color w:val="000000"/>
          <w:kern w:val="0"/>
          <w:sz w:val="24"/>
          <w:szCs w:val="24"/>
          <w:lang w:val="zh-CN"/>
        </w:rPr>
        <w:t>技术要求</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参加单位</w:t>
      </w:r>
      <w:r>
        <w:rPr>
          <w:rFonts w:hint="eastAsia" w:ascii="宋体" w:hAnsi="宋体" w:eastAsia="宋体" w:cs="宋体"/>
          <w:color w:val="000000"/>
          <w:sz w:val="24"/>
          <w:szCs w:val="24"/>
        </w:rPr>
        <w:t>须逐条填写在本表中，并对《</w:t>
      </w:r>
      <w:r>
        <w:rPr>
          <w:rFonts w:hint="eastAsia" w:ascii="宋体" w:hAnsi="宋体" w:eastAsia="宋体" w:cs="宋体"/>
          <w:color w:val="000000"/>
          <w:sz w:val="24"/>
          <w:szCs w:val="24"/>
          <w:lang w:val="en-US" w:eastAsia="zh-CN"/>
        </w:rPr>
        <w:t>参加单位</w:t>
      </w:r>
      <w:r>
        <w:rPr>
          <w:rFonts w:hint="eastAsia" w:ascii="宋体" w:hAnsi="宋体" w:eastAsia="宋体" w:cs="宋体"/>
          <w:color w:val="000000"/>
          <w:sz w:val="24"/>
          <w:szCs w:val="24"/>
        </w:rPr>
        <w:t>响应》下的三栏要求作出响应。</w:t>
      </w:r>
    </w:p>
    <w:p>
      <w:pPr>
        <w:adjustRightInd w:val="0"/>
        <w:snapToGrid w:val="0"/>
        <w:spacing w:line="400" w:lineRule="exact"/>
        <w:ind w:left="709" w:hanging="289"/>
        <w:rPr>
          <w:rFonts w:hint="eastAsia" w:ascii="宋体" w:hAnsi="宋体" w:eastAsia="宋体" w:cs="宋体"/>
          <w:color w:val="000000"/>
          <w:sz w:val="24"/>
          <w:szCs w:val="24"/>
        </w:rPr>
      </w:pPr>
      <w:r>
        <w:rPr>
          <w:rFonts w:hint="eastAsia" w:ascii="宋体" w:hAnsi="宋体" w:eastAsia="宋体" w:cs="宋体"/>
          <w:color w:val="000000"/>
          <w:sz w:val="24"/>
          <w:szCs w:val="24"/>
        </w:rPr>
        <w:t>2.《响应内容》栏须</w:t>
      </w:r>
      <w:r>
        <w:rPr>
          <w:rFonts w:hint="eastAsia" w:ascii="宋体" w:hAnsi="宋体" w:eastAsia="宋体" w:cs="宋体"/>
          <w:color w:val="000000"/>
          <w:sz w:val="24"/>
          <w:szCs w:val="24"/>
          <w:lang w:val="en-US" w:eastAsia="zh-CN"/>
        </w:rPr>
        <w:t>参加单位</w:t>
      </w:r>
      <w:r>
        <w:rPr>
          <w:rFonts w:hint="eastAsia" w:ascii="宋体" w:hAnsi="宋体" w:eastAsia="宋体" w:cs="宋体"/>
          <w:color w:val="000000"/>
          <w:sz w:val="24"/>
          <w:szCs w:val="24"/>
        </w:rPr>
        <w:t>填写对每条需求的具体响应内容，不得只填写“响应”、“优于”等字样。对于需要提供相关证书的响应内容，应在该栏中填写相关证书名目，并在本表后附加相关证书复印件（加盖公章）。凡在本栏出现遗漏、不填或完全复制《技术（服务）</w:t>
      </w:r>
      <w:r>
        <w:rPr>
          <w:rFonts w:hint="eastAsia" w:ascii="宋体" w:hAnsi="宋体" w:eastAsia="宋体" w:cs="宋体"/>
          <w:color w:val="000000"/>
          <w:sz w:val="24"/>
          <w:szCs w:val="24"/>
          <w:lang w:val="en-US" w:eastAsia="zh-CN"/>
        </w:rPr>
        <w:t>需求</w:t>
      </w:r>
      <w:r>
        <w:rPr>
          <w:rFonts w:hint="eastAsia" w:ascii="宋体" w:hAnsi="宋体" w:eastAsia="宋体" w:cs="宋体"/>
          <w:color w:val="000000"/>
          <w:sz w:val="24"/>
          <w:szCs w:val="24"/>
        </w:rPr>
        <w:t>明细》内容，将会导致该投标不能通过符合性检查。</w:t>
      </w:r>
    </w:p>
    <w:p>
      <w:pPr>
        <w:adjustRightInd w:val="0"/>
        <w:snapToGrid w:val="0"/>
        <w:spacing w:line="400" w:lineRule="exact"/>
        <w:ind w:left="636" w:leftChars="200" w:hanging="216" w:hangingChars="90"/>
        <w:rPr>
          <w:rFonts w:hint="eastAsia" w:ascii="宋体" w:hAnsi="宋体" w:eastAsia="宋体" w:cs="宋体"/>
          <w:color w:val="000000"/>
          <w:sz w:val="24"/>
          <w:szCs w:val="24"/>
        </w:rPr>
      </w:pPr>
      <w:r>
        <w:rPr>
          <w:rFonts w:hint="eastAsia" w:ascii="宋体" w:hAnsi="宋体" w:eastAsia="宋体" w:cs="宋体"/>
          <w:color w:val="000000"/>
          <w:sz w:val="24"/>
          <w:szCs w:val="24"/>
        </w:rPr>
        <w:t>3.《有/无偏离》栏只需填“有”或“无”。</w:t>
      </w:r>
      <w:r>
        <w:rPr>
          <w:rFonts w:hint="eastAsia" w:ascii="宋体" w:hAnsi="宋体" w:eastAsia="宋体" w:cs="宋体"/>
          <w:color w:val="FF0000"/>
          <w:sz w:val="24"/>
          <w:szCs w:val="24"/>
        </w:rPr>
        <w:t>如果对于“不可偏离项”的响应内容为“有”的，将会导致该响应文件不能通过符合性检查。如若该栏响应结果优于（或高于）本项目需求的（即正偏离），仍须如实填写“无”，但可在其后《说明》栏中作出具体说明。</w:t>
      </w:r>
    </w:p>
    <w:p>
      <w:pPr>
        <w:adjustRightInd w:val="0"/>
        <w:snapToGrid w:val="0"/>
        <w:spacing w:line="400" w:lineRule="exact"/>
        <w:ind w:left="420"/>
        <w:rPr>
          <w:rFonts w:hint="eastAsia" w:ascii="宋体" w:hAnsi="宋体" w:eastAsia="宋体" w:cs="宋体"/>
          <w:color w:val="000000"/>
          <w:sz w:val="24"/>
          <w:szCs w:val="24"/>
        </w:rPr>
      </w:pPr>
    </w:p>
    <w:p>
      <w:pPr>
        <w:adjustRightInd w:val="0"/>
        <w:snapToGrid w:val="0"/>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参加单位</w:t>
      </w:r>
      <w:r>
        <w:rPr>
          <w:rFonts w:hint="eastAsia" w:ascii="宋体" w:hAnsi="宋体" w:eastAsia="宋体" w:cs="宋体"/>
          <w:color w:val="000000"/>
          <w:sz w:val="24"/>
          <w:szCs w:val="24"/>
        </w:rPr>
        <w:t>代表签字: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adjustRightInd w:val="0"/>
        <w:snapToGrid w:val="0"/>
        <w:spacing w:line="400" w:lineRule="exact"/>
        <w:ind w:firstLine="240" w:firstLineChars="1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单位名称及盖章：</w:t>
      </w:r>
      <w:r>
        <w:rPr>
          <w:rFonts w:hint="eastAsia" w:ascii="宋体" w:hAnsi="宋体" w:eastAsia="宋体" w:cs="宋体"/>
          <w:color w:val="000000"/>
          <w:sz w:val="24"/>
          <w:szCs w:val="24"/>
          <w:u w:val="single"/>
        </w:rPr>
        <w:t xml:space="preserve">                       </w:t>
      </w:r>
      <w:bookmarkEnd w:id="32"/>
    </w:p>
    <w:p>
      <w:pPr>
        <w:spacing w:line="360" w:lineRule="auto"/>
        <w:ind w:firstLine="1440" w:firstLineChars="600"/>
        <w:rPr>
          <w:rFonts w:hint="eastAsia" w:ascii="宋体" w:hAnsi="宋体" w:eastAsia="宋体" w:cs="宋体"/>
          <w:sz w:val="24"/>
          <w:szCs w:val="24"/>
          <w:u w:val="single"/>
        </w:rPr>
      </w:pPr>
      <w:r>
        <w:rPr>
          <w:rFonts w:hint="eastAsia" w:ascii="宋体" w:hAnsi="宋体" w:eastAsia="宋体" w:cs="宋体"/>
          <w:sz w:val="24"/>
          <w:szCs w:val="24"/>
        </w:rPr>
        <w:t>日期：_______________________</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outlineLvl w:val="0"/>
        <w:rPr>
          <w:rFonts w:hint="eastAsia" w:ascii="宋体" w:hAnsi="宋体" w:eastAsia="宋体" w:cs="宋体"/>
          <w:sz w:val="28"/>
          <w:szCs w:val="28"/>
        </w:rPr>
      </w:pPr>
      <w:bookmarkStart w:id="33" w:name="_Toc4918"/>
      <w:r>
        <w:rPr>
          <w:rFonts w:hint="eastAsia" w:ascii="宋体" w:hAnsi="宋体" w:eastAsia="宋体" w:cs="宋体"/>
          <w:sz w:val="28"/>
          <w:szCs w:val="28"/>
          <w:lang w:val="en-US" w:eastAsia="zh-CN"/>
        </w:rPr>
        <w:t>附件8：</w:t>
      </w:r>
      <w:r>
        <w:rPr>
          <w:rFonts w:hint="eastAsia" w:ascii="宋体" w:hAnsi="宋体" w:eastAsia="宋体" w:cs="宋体"/>
          <w:sz w:val="28"/>
          <w:szCs w:val="28"/>
        </w:rPr>
        <w:t>法定代表人证明书</w:t>
      </w:r>
      <w:bookmarkEnd w:id="26"/>
      <w:bookmarkEnd w:id="33"/>
    </w:p>
    <w:p>
      <w:pPr>
        <w:spacing w:line="0" w:lineRule="atLeast"/>
        <w:rPr>
          <w:rFonts w:hint="eastAsia" w:ascii="宋体" w:hAnsi="宋体" w:eastAsia="宋体" w:cs="宋体"/>
          <w:sz w:val="28"/>
          <w:szCs w:val="28"/>
        </w:rPr>
      </w:pPr>
    </w:p>
    <w:p>
      <w:pPr>
        <w:spacing w:before="120" w:after="240"/>
        <w:jc w:val="center"/>
        <w:rPr>
          <w:rFonts w:hint="eastAsia" w:ascii="宋体" w:hAnsi="宋体" w:eastAsia="宋体" w:cs="宋体"/>
          <w:b/>
          <w:sz w:val="28"/>
          <w:szCs w:val="28"/>
        </w:rPr>
      </w:pPr>
      <w:r>
        <w:rPr>
          <w:rFonts w:hint="eastAsia" w:ascii="宋体" w:hAnsi="宋体" w:eastAsia="宋体" w:cs="宋体"/>
          <w:b/>
          <w:sz w:val="28"/>
          <w:szCs w:val="28"/>
        </w:rPr>
        <w:t>法定代表人证明书</w:t>
      </w:r>
    </w:p>
    <w:p>
      <w:pPr>
        <w:snapToGrid w:val="0"/>
        <w:spacing w:line="288" w:lineRule="auto"/>
        <w:rPr>
          <w:rFonts w:hint="eastAsia" w:ascii="宋体" w:hAnsi="宋体" w:eastAsia="宋体" w:cs="宋体"/>
          <w:color w:val="000000"/>
          <w:sz w:val="28"/>
          <w:szCs w:val="28"/>
        </w:rPr>
      </w:pPr>
    </w:p>
    <w:p>
      <w:pPr>
        <w:snapToGrid w:val="0"/>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lang w:eastAsia="zh-CN"/>
        </w:rPr>
        <w:t>参</w:t>
      </w:r>
      <w:r>
        <w:rPr>
          <w:rFonts w:hint="eastAsia" w:ascii="宋体" w:hAnsi="宋体" w:eastAsia="宋体" w:cs="宋体"/>
          <w:color w:val="000000"/>
          <w:sz w:val="28"/>
          <w:szCs w:val="28"/>
          <w:lang w:val="en-US" w:eastAsia="zh-CN"/>
        </w:rPr>
        <w:t>加</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名称：</w:t>
      </w:r>
      <w:r>
        <w:rPr>
          <w:rFonts w:hint="eastAsia" w:ascii="宋体" w:hAnsi="宋体" w:eastAsia="宋体" w:cs="宋体"/>
          <w:color w:val="000000"/>
          <w:sz w:val="28"/>
          <w:szCs w:val="28"/>
          <w:u w:val="single"/>
        </w:rPr>
        <w:t xml:space="preserve">                                  </w:t>
      </w:r>
    </w:p>
    <w:p>
      <w:pPr>
        <w:snapToGrid w:val="0"/>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lang w:eastAsia="zh-CN"/>
        </w:rPr>
        <w:t>参</w:t>
      </w:r>
      <w:r>
        <w:rPr>
          <w:rFonts w:hint="eastAsia" w:ascii="宋体" w:hAnsi="宋体" w:eastAsia="宋体" w:cs="宋体"/>
          <w:color w:val="000000"/>
          <w:sz w:val="28"/>
          <w:szCs w:val="28"/>
          <w:lang w:val="en-US" w:eastAsia="zh-CN"/>
        </w:rPr>
        <w:t>加</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地址：</w:t>
      </w:r>
      <w:r>
        <w:rPr>
          <w:rFonts w:hint="eastAsia" w:ascii="宋体" w:hAnsi="宋体" w:eastAsia="宋体" w:cs="宋体"/>
          <w:color w:val="000000"/>
          <w:sz w:val="28"/>
          <w:szCs w:val="28"/>
          <w:u w:val="single"/>
        </w:rPr>
        <w:t xml:space="preserve">                                  </w:t>
      </w:r>
    </w:p>
    <w:p>
      <w:pPr>
        <w:snapToGri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营业执照号码：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，经济性质：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p>
    <w:p>
      <w:pPr>
        <w:snapToGrid w:val="0"/>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姓名：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，职务：</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p>
    <w:p>
      <w:pPr>
        <w:snapToGri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的法定代表人。</w:t>
      </w:r>
    </w:p>
    <w:p>
      <w:pPr>
        <w:snapToGrid w:val="0"/>
        <w:spacing w:line="360" w:lineRule="auto"/>
        <w:ind w:firstLine="570"/>
        <w:rPr>
          <w:rFonts w:hint="eastAsia" w:ascii="宋体" w:hAnsi="宋体" w:eastAsia="宋体" w:cs="宋体"/>
          <w:color w:val="000000"/>
          <w:sz w:val="28"/>
          <w:szCs w:val="28"/>
        </w:rPr>
      </w:pPr>
      <w:r>
        <w:rPr>
          <w:rFonts w:hint="eastAsia" w:ascii="宋体" w:hAnsi="宋体" w:eastAsia="宋体" w:cs="宋体"/>
          <w:color w:val="000000"/>
          <w:sz w:val="28"/>
          <w:szCs w:val="28"/>
        </w:rPr>
        <w:t>特此证明</w:t>
      </w:r>
    </w:p>
    <w:p>
      <w:pPr>
        <w:spacing w:line="360" w:lineRule="auto"/>
        <w:ind w:left="-358" w:leftChars="-171" w:hanging="1"/>
        <w:rPr>
          <w:rFonts w:hint="eastAsia" w:ascii="宋体" w:hAnsi="宋体" w:eastAsia="宋体" w:cs="宋体"/>
          <w:sz w:val="28"/>
          <w:szCs w:val="28"/>
        </w:rPr>
      </w:pPr>
      <w:r>
        <w:rPr>
          <w:rFonts w:hint="eastAsia" w:ascii="宋体" w:hAnsi="宋体" w:eastAsia="宋体" w:cs="宋体"/>
          <w:sz w:val="28"/>
          <w:szCs w:val="28"/>
        </w:rPr>
        <w:t>说明：</w:t>
      </w:r>
    </w:p>
    <w:p>
      <w:pPr>
        <w:spacing w:line="360" w:lineRule="auto"/>
        <w:ind w:left="799" w:leftChars="230" w:hanging="316" w:hangingChars="113"/>
        <w:rPr>
          <w:rFonts w:hint="eastAsia" w:ascii="宋体" w:hAnsi="宋体" w:eastAsia="宋体" w:cs="宋体"/>
          <w:sz w:val="28"/>
          <w:szCs w:val="28"/>
        </w:rPr>
      </w:pPr>
      <w:r>
        <w:rPr>
          <w:rFonts w:hint="eastAsia" w:ascii="宋体" w:hAnsi="宋体" w:eastAsia="宋体" w:cs="宋体"/>
          <w:sz w:val="28"/>
          <w:szCs w:val="28"/>
        </w:rPr>
        <w:t>1.法定代表人为企业事业单位、国家机关、社会团体的主要行政负责人。</w:t>
      </w:r>
    </w:p>
    <w:p>
      <w:pPr>
        <w:spacing w:line="360" w:lineRule="auto"/>
        <w:ind w:left="-358" w:leftChars="-171" w:hanging="1"/>
        <w:rPr>
          <w:rFonts w:hint="eastAsia" w:ascii="宋体" w:hAnsi="宋体" w:eastAsia="宋体" w:cs="宋体"/>
          <w:sz w:val="28"/>
          <w:szCs w:val="28"/>
        </w:rPr>
      </w:pPr>
      <w:r>
        <w:rPr>
          <w:rFonts w:hint="eastAsia" w:ascii="宋体" w:hAnsi="宋体" w:eastAsia="宋体" w:cs="宋体"/>
          <w:sz w:val="28"/>
          <w:szCs w:val="28"/>
        </w:rPr>
        <w:t xml:space="preserve">      2.内容必须填写真实、清楚，涂改无效，不得转让、买卖。</w:t>
      </w:r>
    </w:p>
    <w:p>
      <w:pPr>
        <w:spacing w:line="360" w:lineRule="auto"/>
        <w:ind w:left="-359" w:leftChars="-171" w:firstLine="840" w:firstLineChars="300"/>
        <w:rPr>
          <w:rFonts w:hint="eastAsia" w:ascii="宋体" w:hAnsi="宋体" w:eastAsia="宋体" w:cs="宋体"/>
          <w:sz w:val="28"/>
          <w:szCs w:val="28"/>
        </w:rPr>
      </w:pPr>
      <w:r>
        <w:rPr>
          <w:rFonts w:hint="eastAsia" w:ascii="宋体" w:hAnsi="宋体" w:eastAsia="宋体" w:cs="宋体"/>
          <w:sz w:val="28"/>
          <w:szCs w:val="28"/>
        </w:rPr>
        <w:t>3.将此证明书提交对方作为合同附件。</w:t>
      </w:r>
    </w:p>
    <w:p>
      <w:pPr>
        <w:snapToGrid w:val="0"/>
        <w:spacing w:line="288" w:lineRule="auto"/>
        <w:ind w:firstLine="570"/>
        <w:rPr>
          <w:rFonts w:hint="eastAsia" w:ascii="宋体" w:hAnsi="宋体" w:eastAsia="宋体" w:cs="宋体"/>
          <w:color w:val="000000"/>
          <w:sz w:val="28"/>
          <w:szCs w:val="28"/>
        </w:rPr>
      </w:pPr>
    </w:p>
    <w:p>
      <w:pPr>
        <w:snapToGrid w:val="0"/>
        <w:spacing w:line="288" w:lineRule="auto"/>
        <w:ind w:firstLine="570"/>
        <w:rPr>
          <w:rFonts w:hint="eastAsia" w:ascii="宋体" w:hAnsi="宋体" w:eastAsia="宋体" w:cs="宋体"/>
          <w:color w:val="000000"/>
          <w:sz w:val="28"/>
          <w:szCs w:val="28"/>
        </w:rPr>
      </w:pPr>
    </w:p>
    <w:p>
      <w:pPr>
        <w:snapToGrid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参</w:t>
      </w:r>
      <w:r>
        <w:rPr>
          <w:rFonts w:hint="eastAsia" w:ascii="宋体" w:hAnsi="宋体" w:eastAsia="宋体" w:cs="宋体"/>
          <w:color w:val="000000"/>
          <w:sz w:val="28"/>
          <w:szCs w:val="28"/>
          <w:lang w:val="en-US" w:eastAsia="zh-CN"/>
        </w:rPr>
        <w:t>加</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名称及盖章：</w:t>
      </w:r>
      <w:r>
        <w:rPr>
          <w:rFonts w:hint="eastAsia" w:ascii="宋体" w:hAnsi="宋体" w:eastAsia="宋体" w:cs="宋体"/>
          <w:color w:val="000000"/>
          <w:sz w:val="28"/>
          <w:szCs w:val="28"/>
          <w:u w:val="single"/>
        </w:rPr>
        <w:t xml:space="preserve">                  </w:t>
      </w:r>
    </w:p>
    <w:p>
      <w:pPr>
        <w:snapToGrid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日    期：       年   月   日</w:t>
      </w:r>
    </w:p>
    <w:p>
      <w:pPr>
        <w:widowControl/>
        <w:spacing w:line="240" w:lineRule="auto"/>
        <w:jc w:val="left"/>
        <w:outlineLvl w:val="9"/>
        <w:rPr>
          <w:rFonts w:hint="eastAsia" w:ascii="宋体" w:hAnsi="宋体" w:eastAsia="宋体" w:cs="宋体"/>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2873375</wp:posOffset>
                </wp:positionH>
                <wp:positionV relativeFrom="paragraph">
                  <wp:posOffset>280035</wp:posOffset>
                </wp:positionV>
                <wp:extent cx="2994025" cy="2095500"/>
                <wp:effectExtent l="4445" t="4445" r="11430" b="825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6.25pt;margin-top:22.05pt;height:165pt;width:235.75pt;z-index:251660288;mso-width-relative:page;mso-height-relative:page;" fillcolor="#FFFFFF" filled="t" stroked="t" coordsize="21600,21600" o:gfxdata="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SmQI82gAAAAoBAAAPAAAAAAAAAAEAIAAAACIAAABkcnMvZG93bnJldi54bWxQSwEC&#10;FAAUAAAACACHTuJA2GWdbSsCAABIBAAADgAAAAAAAAABACAAAAApAQAAZHJzL2Uyb0RvYy54bWxQ&#10;SwUGAAAAAAYABgBZAQAAxgU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280035</wp:posOffset>
                </wp:positionV>
                <wp:extent cx="2994025" cy="2095500"/>
                <wp:effectExtent l="4445" t="4445" r="11430"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75pt;margin-top:22.05pt;height:165pt;width:235.75pt;z-index:251659264;mso-width-relative:page;mso-height-relative:page;" fillcolor="#FFFFFF" filled="t" stroked="t" coordsize="21600,21600" o:gfxdata="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FY0D9kAAAAKAQAADwAAAAAAAAABACAAAAAiAAAAZHJzL2Rvd25yZXYueG1sUEsBAhQA&#10;FAAAAAgAh07iQDh8xCEqAgAASAQAAA4AAAAAAAAAAQAgAAAAKAEAAGRycy9lMm9Eb2MueG1sUEsF&#10;BgAAAAAGAAYAWQEAAMQ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hint="eastAsia" w:ascii="宋体" w:hAnsi="宋体" w:eastAsia="宋体" w:cs="宋体"/>
          <w:color w:val="000000"/>
          <w:sz w:val="28"/>
          <w:szCs w:val="28"/>
        </w:rPr>
        <w:br w:type="page"/>
      </w:r>
      <w:bookmarkStart w:id="34" w:name="_Toc54773234"/>
      <w:r>
        <w:rPr>
          <w:rFonts w:hint="eastAsia" w:ascii="宋体" w:hAnsi="宋体" w:eastAsia="宋体" w:cs="宋体"/>
          <w:sz w:val="28"/>
          <w:szCs w:val="28"/>
        </w:rPr>
        <w:t>附件</w:t>
      </w:r>
      <w:r>
        <w:rPr>
          <w:rFonts w:hint="eastAsia" w:ascii="宋体" w:hAnsi="宋体" w:eastAsia="宋体" w:cs="宋体"/>
          <w:sz w:val="28"/>
          <w:szCs w:val="28"/>
          <w:lang w:val="en-US" w:eastAsia="zh-CN"/>
        </w:rPr>
        <w:t>9</w:t>
      </w:r>
      <w:r>
        <w:rPr>
          <w:rFonts w:hint="eastAsia" w:ascii="宋体" w:hAnsi="宋体" w:eastAsia="宋体" w:cs="宋体"/>
          <w:sz w:val="28"/>
          <w:szCs w:val="28"/>
        </w:rPr>
        <w:t>：法人授权委托证明书</w:t>
      </w:r>
      <w:bookmarkEnd w:id="34"/>
    </w:p>
    <w:p>
      <w:pPr>
        <w:spacing w:line="0" w:lineRule="atLeast"/>
        <w:rPr>
          <w:rFonts w:hint="eastAsia" w:ascii="宋体" w:hAnsi="宋体" w:eastAsia="宋体" w:cs="宋体"/>
          <w:sz w:val="28"/>
          <w:szCs w:val="28"/>
        </w:rPr>
      </w:pPr>
    </w:p>
    <w:p>
      <w:pPr>
        <w:spacing w:line="0" w:lineRule="atLeast"/>
        <w:rPr>
          <w:rFonts w:hint="eastAsia" w:ascii="宋体" w:hAnsi="宋体" w:eastAsia="宋体" w:cs="宋体"/>
          <w:sz w:val="28"/>
          <w:szCs w:val="28"/>
        </w:rPr>
      </w:pPr>
    </w:p>
    <w:p>
      <w:pPr>
        <w:spacing w:before="120" w:after="240"/>
        <w:jc w:val="center"/>
        <w:rPr>
          <w:rFonts w:hint="eastAsia" w:ascii="宋体" w:hAnsi="宋体" w:eastAsia="宋体" w:cs="宋体"/>
          <w:b/>
          <w:sz w:val="28"/>
          <w:szCs w:val="28"/>
        </w:rPr>
      </w:pPr>
      <w:r>
        <w:rPr>
          <w:rFonts w:hint="eastAsia" w:ascii="宋体" w:hAnsi="宋体" w:eastAsia="宋体" w:cs="宋体"/>
          <w:b/>
          <w:sz w:val="28"/>
          <w:szCs w:val="28"/>
        </w:rPr>
        <w:t>法人授权委托证明书</w:t>
      </w:r>
    </w:p>
    <w:p>
      <w:pPr>
        <w:snapToGrid w:val="0"/>
        <w:spacing w:line="288" w:lineRule="auto"/>
        <w:jc w:val="left"/>
        <w:rPr>
          <w:rFonts w:hint="eastAsia" w:ascii="宋体" w:hAnsi="宋体" w:eastAsia="宋体" w:cs="宋体"/>
          <w:color w:val="000000"/>
          <w:sz w:val="28"/>
          <w:szCs w:val="28"/>
        </w:rPr>
      </w:pPr>
    </w:p>
    <w:p>
      <w:pPr>
        <w:snapToGrid w:val="0"/>
        <w:spacing w:line="360" w:lineRule="auto"/>
        <w:ind w:firstLine="570"/>
        <w:jc w:val="left"/>
        <w:rPr>
          <w:rFonts w:hint="eastAsia" w:ascii="宋体" w:hAnsi="宋体" w:eastAsia="宋体" w:cs="宋体"/>
          <w:color w:val="000000"/>
          <w:sz w:val="28"/>
          <w:szCs w:val="28"/>
        </w:rPr>
      </w:pPr>
      <w:r>
        <w:rPr>
          <w:rFonts w:hint="eastAsia" w:ascii="宋体" w:hAnsi="宋体" w:eastAsia="宋体" w:cs="宋体"/>
          <w:color w:val="000000"/>
          <w:sz w:val="28"/>
          <w:szCs w:val="28"/>
        </w:rPr>
        <w:t>本授权书声明：我</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姓名）系</w:t>
      </w:r>
      <w:r>
        <w:rPr>
          <w:rFonts w:hint="eastAsia" w:ascii="宋体" w:hAnsi="宋体" w:eastAsia="宋体" w:cs="宋体"/>
          <w:color w:val="000000"/>
          <w:sz w:val="28"/>
          <w:szCs w:val="28"/>
          <w:u w:val="single"/>
        </w:rPr>
        <w:t xml:space="preserve">                          </w:t>
      </w:r>
    </w:p>
    <w:p>
      <w:pPr>
        <w:snapToGrid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参</w:t>
      </w:r>
      <w:r>
        <w:rPr>
          <w:rFonts w:hint="eastAsia" w:ascii="宋体" w:hAnsi="宋体" w:eastAsia="宋体" w:cs="宋体"/>
          <w:color w:val="000000"/>
          <w:sz w:val="28"/>
          <w:szCs w:val="28"/>
          <w:lang w:val="en-US" w:eastAsia="zh-CN"/>
        </w:rPr>
        <w:t>加</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名称）的法定代表人，现授权委托</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（单位名称）的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snapToGrid w:val="0"/>
        <w:spacing w:line="360" w:lineRule="auto"/>
        <w:ind w:firstLine="570"/>
        <w:jc w:val="left"/>
        <w:rPr>
          <w:rFonts w:hint="eastAsia" w:ascii="宋体" w:hAnsi="宋体" w:eastAsia="宋体" w:cs="宋体"/>
          <w:color w:val="000000"/>
          <w:sz w:val="28"/>
          <w:szCs w:val="28"/>
        </w:rPr>
      </w:pPr>
      <w:r>
        <w:rPr>
          <w:rFonts w:hint="eastAsia" w:ascii="宋体" w:hAnsi="宋体" w:eastAsia="宋体" w:cs="宋体"/>
          <w:color w:val="000000"/>
          <w:sz w:val="28"/>
          <w:szCs w:val="28"/>
        </w:rPr>
        <w:t>代理人无转委托权，特此委托。</w:t>
      </w:r>
    </w:p>
    <w:p>
      <w:pPr>
        <w:snapToGrid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附：</w:t>
      </w:r>
    </w:p>
    <w:p>
      <w:pPr>
        <w:snapToGrid w:val="0"/>
        <w:spacing w:line="360" w:lineRule="auto"/>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p>
    <w:p>
      <w:pPr>
        <w:snapToGrid w:val="0"/>
        <w:spacing w:line="360" w:lineRule="auto"/>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身份证号码：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，职务：</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p>
    <w:p>
      <w:pPr>
        <w:snapToGrid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参</w:t>
      </w:r>
      <w:r>
        <w:rPr>
          <w:rFonts w:hint="eastAsia" w:ascii="宋体" w:hAnsi="宋体" w:eastAsia="宋体" w:cs="宋体"/>
          <w:color w:val="000000"/>
          <w:sz w:val="28"/>
          <w:szCs w:val="28"/>
          <w:lang w:val="en-US" w:eastAsia="zh-CN"/>
        </w:rPr>
        <w:t>加</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名称及盖章：</w:t>
      </w:r>
      <w:r>
        <w:rPr>
          <w:rFonts w:hint="eastAsia" w:ascii="宋体" w:hAnsi="宋体" w:eastAsia="宋体" w:cs="宋体"/>
          <w:color w:val="000000"/>
          <w:sz w:val="28"/>
          <w:szCs w:val="28"/>
          <w:u w:val="single"/>
        </w:rPr>
        <w:t xml:space="preserve">                            </w:t>
      </w:r>
    </w:p>
    <w:p>
      <w:pPr>
        <w:snapToGrid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参</w:t>
      </w:r>
      <w:r>
        <w:rPr>
          <w:rFonts w:hint="eastAsia" w:ascii="宋体" w:hAnsi="宋体" w:eastAsia="宋体" w:cs="宋体"/>
          <w:color w:val="000000"/>
          <w:sz w:val="28"/>
          <w:szCs w:val="28"/>
          <w:lang w:val="en-US" w:eastAsia="zh-CN"/>
        </w:rPr>
        <w:t>加</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法定代表人：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（签字或盖章）</w:t>
      </w:r>
    </w:p>
    <w:p>
      <w:pPr>
        <w:snapToGrid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授权委托日期：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年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月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adjustRightInd w:val="0"/>
        <w:snapToGrid w:val="0"/>
        <w:spacing w:line="400" w:lineRule="exact"/>
        <w:rPr>
          <w:rFonts w:hint="eastAsia" w:ascii="宋体" w:hAnsi="宋体" w:eastAsia="宋体" w:cs="宋体"/>
          <w:color w:val="000000"/>
          <w:sz w:val="28"/>
          <w:szCs w:val="28"/>
        </w:rPr>
      </w:pPr>
      <w:r>
        <w:rPr>
          <w:rFonts w:hint="eastAsia" w:ascii="宋体" w:hAnsi="宋体" w:eastAsia="宋体" w:cs="宋体"/>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hint="eastAsia" w:ascii="宋体" w:hAnsi="宋体" w:eastAsia="宋体" w:cs="宋体"/>
          <w:color w:val="000000"/>
          <w:sz w:val="28"/>
          <w:szCs w:val="28"/>
        </w:rPr>
      </w:pPr>
      <w:r>
        <w:rPr>
          <w:rFonts w:hint="eastAsia" w:ascii="宋体" w:hAnsi="宋体" w:eastAsia="宋体" w:cs="宋体"/>
          <w:color w:val="000000"/>
          <w:sz w:val="28"/>
          <w:szCs w:val="28"/>
        </w:rPr>
        <w:t>2.委托书不得转让、买卖。</w:t>
      </w:r>
    </w:p>
    <w:p>
      <w:pPr>
        <w:tabs>
          <w:tab w:val="left" w:pos="882"/>
        </w:tabs>
        <w:adjustRightInd w:val="0"/>
        <w:snapToGrid w:val="0"/>
        <w:spacing w:line="400" w:lineRule="exact"/>
        <w:ind w:firstLine="896" w:firstLineChars="320"/>
        <w:rPr>
          <w:rFonts w:hint="eastAsia" w:ascii="宋体" w:hAnsi="宋体" w:eastAsia="宋体" w:cs="宋体"/>
          <w:color w:val="000000"/>
          <w:sz w:val="28"/>
          <w:szCs w:val="28"/>
        </w:rPr>
      </w:pPr>
      <w:r>
        <w:rPr>
          <w:rFonts w:hint="eastAsia" w:ascii="宋体" w:hAnsi="宋体" w:eastAsia="宋体" w:cs="宋体"/>
          <w:color w:val="000000"/>
          <w:sz w:val="28"/>
          <w:szCs w:val="28"/>
        </w:rPr>
        <w:t>3.将此委托书提交对方作为合同附件。</w:t>
      </w:r>
    </w:p>
    <w:p>
      <w:pPr>
        <w:snapToGri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widowControl/>
        <w:spacing w:line="240" w:lineRule="auto"/>
        <w:jc w:val="left"/>
        <w:outlineLvl w:val="0"/>
        <w:rPr>
          <w:rFonts w:hint="eastAsia" w:ascii="宋体" w:hAnsi="宋体" w:eastAsia="宋体" w:cs="宋体"/>
          <w:sz w:val="28"/>
          <w:szCs w:val="28"/>
        </w:rPr>
      </w:pPr>
      <w:r>
        <w:rPr>
          <w:rFonts w:hint="eastAsia" w:ascii="宋体" w:hAnsi="宋体" w:eastAsia="宋体" w:cs="宋体"/>
          <w:sz w:val="28"/>
          <w:szCs w:val="28"/>
        </w:rPr>
        <w:br w:type="page"/>
      </w:r>
      <w:bookmarkStart w:id="35" w:name="_Toc31429"/>
      <w:bookmarkStart w:id="36" w:name="_Toc54773235"/>
      <w:r>
        <w:rPr>
          <w:rFonts w:hint="eastAsia" w:ascii="宋体" w:hAnsi="宋体" w:eastAsia="宋体" w:cs="宋体"/>
          <w:sz w:val="28"/>
          <w:szCs w:val="28"/>
        </w:rPr>
        <w:t>附件</w:t>
      </w:r>
      <w:r>
        <w:rPr>
          <w:rFonts w:hint="eastAsia" w:ascii="宋体" w:hAnsi="宋体" w:eastAsia="宋体" w:cs="宋体"/>
          <w:sz w:val="28"/>
          <w:szCs w:val="28"/>
          <w:lang w:val="en-US" w:eastAsia="zh-CN"/>
        </w:rPr>
        <w:t>10</w:t>
      </w:r>
      <w:r>
        <w:rPr>
          <w:rFonts w:hint="eastAsia" w:ascii="宋体" w:hAnsi="宋体" w:eastAsia="宋体" w:cs="宋体"/>
          <w:sz w:val="28"/>
          <w:szCs w:val="28"/>
        </w:rPr>
        <w:t>：经营业绩一览表</w:t>
      </w:r>
      <w:bookmarkEnd w:id="35"/>
      <w:bookmarkEnd w:id="36"/>
    </w:p>
    <w:p>
      <w:pPr>
        <w:snapToGrid w:val="0"/>
        <w:spacing w:line="360" w:lineRule="auto"/>
        <w:ind w:firstLine="1685" w:firstLineChars="602"/>
        <w:rPr>
          <w:rFonts w:hint="eastAsia" w:ascii="宋体" w:hAnsi="宋体" w:eastAsia="宋体" w:cs="宋体"/>
          <w:color w:val="000000"/>
          <w:sz w:val="28"/>
          <w:szCs w:val="28"/>
        </w:rPr>
      </w:pPr>
    </w:p>
    <w:p>
      <w:pPr>
        <w:spacing w:before="120" w:after="240"/>
        <w:jc w:val="center"/>
        <w:rPr>
          <w:rFonts w:hint="eastAsia" w:ascii="宋体" w:hAnsi="宋体" w:eastAsia="宋体" w:cs="宋体"/>
          <w:b/>
          <w:sz w:val="32"/>
          <w:szCs w:val="32"/>
        </w:rPr>
      </w:pPr>
      <w:r>
        <w:rPr>
          <w:rFonts w:hint="eastAsia" w:ascii="宋体" w:hAnsi="宋体" w:eastAsia="宋体" w:cs="宋体"/>
          <w:b/>
          <w:sz w:val="32"/>
          <w:szCs w:val="32"/>
        </w:rPr>
        <w:t>经营业绩一览表</w:t>
      </w:r>
    </w:p>
    <w:tbl>
      <w:tblPr>
        <w:tblStyle w:val="7"/>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1276" w:type="dxa"/>
            <w:tcBorders>
              <w:top w:val="single" w:color="auto" w:sz="4" w:space="0"/>
              <w:left w:val="single" w:color="auto" w:sz="6"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noWrap w:val="0"/>
            <w:vAlign w:val="center"/>
          </w:tcPr>
          <w:p>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850"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金额</w:t>
            </w:r>
          </w:p>
        </w:tc>
        <w:tc>
          <w:tcPr>
            <w:tcW w:w="1134"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工期</w:t>
            </w:r>
          </w:p>
        </w:tc>
        <w:tc>
          <w:tcPr>
            <w:tcW w:w="1560"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业主单位</w:t>
            </w:r>
          </w:p>
        </w:tc>
        <w:tc>
          <w:tcPr>
            <w:tcW w:w="1134"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宋体"/>
                <w:sz w:val="28"/>
                <w:szCs w:val="28"/>
              </w:rPr>
            </w:pPr>
          </w:p>
        </w:tc>
        <w:tc>
          <w:tcPr>
            <w:tcW w:w="1276"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宋体"/>
                <w:sz w:val="28"/>
                <w:szCs w:val="28"/>
              </w:rPr>
            </w:pPr>
          </w:p>
        </w:tc>
        <w:tc>
          <w:tcPr>
            <w:tcW w:w="2383"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76"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2383" w:type="dxa"/>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2383"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宋体"/>
                <w:sz w:val="28"/>
                <w:szCs w:val="28"/>
              </w:rPr>
            </w:pPr>
          </w:p>
        </w:tc>
        <w:tc>
          <w:tcPr>
            <w:tcW w:w="1276"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宋体"/>
                <w:sz w:val="28"/>
                <w:szCs w:val="28"/>
              </w:rPr>
            </w:pPr>
          </w:p>
        </w:tc>
        <w:tc>
          <w:tcPr>
            <w:tcW w:w="2383"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276"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2383"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276"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2383"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1276"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2383"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1560"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r>
    </w:tbl>
    <w:p>
      <w:pPr>
        <w:rPr>
          <w:rFonts w:hint="eastAsia" w:ascii="宋体" w:hAnsi="宋体" w:eastAsia="宋体" w:cs="宋体"/>
          <w:sz w:val="28"/>
          <w:szCs w:val="28"/>
        </w:rPr>
      </w:pPr>
      <w:r>
        <w:rPr>
          <w:rFonts w:hint="eastAsia" w:ascii="宋体" w:hAnsi="宋体" w:eastAsia="宋体" w:cs="宋体"/>
          <w:sz w:val="28"/>
          <w:szCs w:val="28"/>
        </w:rPr>
        <w:t>（注：此表格式如不合适，</w:t>
      </w: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可自行调整。）</w:t>
      </w:r>
    </w:p>
    <w:p>
      <w:pPr>
        <w:snapToGrid w:val="0"/>
        <w:spacing w:line="360" w:lineRule="auto"/>
        <w:jc w:val="left"/>
        <w:rPr>
          <w:rFonts w:hint="eastAsia" w:ascii="宋体" w:hAnsi="宋体" w:eastAsia="宋体" w:cs="宋体"/>
          <w:color w:val="000000"/>
          <w:sz w:val="28"/>
          <w:szCs w:val="28"/>
        </w:rPr>
      </w:pPr>
    </w:p>
    <w:p>
      <w:pPr>
        <w:snapToGrid w:val="0"/>
        <w:spacing w:line="360" w:lineRule="auto"/>
        <w:jc w:val="left"/>
        <w:rPr>
          <w:rFonts w:hint="eastAsia" w:ascii="宋体" w:hAnsi="宋体" w:eastAsia="宋体" w:cs="宋体"/>
          <w:color w:val="000000"/>
          <w:sz w:val="28"/>
          <w:szCs w:val="28"/>
        </w:rPr>
      </w:pPr>
    </w:p>
    <w:p>
      <w:pPr>
        <w:snapToGrid w:val="0"/>
        <w:spacing w:line="360" w:lineRule="auto"/>
        <w:jc w:val="left"/>
        <w:rPr>
          <w:rFonts w:hint="eastAsia" w:ascii="宋体" w:hAnsi="宋体" w:eastAsia="宋体" w:cs="宋体"/>
          <w:color w:val="000000"/>
          <w:sz w:val="28"/>
          <w:szCs w:val="28"/>
        </w:rPr>
      </w:pPr>
    </w:p>
    <w:p>
      <w:pPr>
        <w:snapToGrid w:val="0"/>
        <w:spacing w:line="360" w:lineRule="auto"/>
        <w:jc w:val="left"/>
        <w:rPr>
          <w:rFonts w:hint="eastAsia" w:ascii="宋体" w:hAnsi="宋体" w:eastAsia="宋体" w:cs="宋体"/>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both"/>
        <w:rPr>
          <w:rFonts w:hint="eastAsia" w:ascii="宋体" w:hAnsi="宋体" w:eastAsia="宋体" w:cs="宋体"/>
          <w:sz w:val="28"/>
          <w:szCs w:val="28"/>
        </w:rPr>
      </w:pPr>
      <w:r>
        <w:rPr>
          <w:rFonts w:hint="eastAsia" w:ascii="宋体" w:hAnsi="宋体" w:eastAsia="宋体" w:cs="宋体"/>
          <w:sz w:val="28"/>
          <w:szCs w:val="28"/>
        </w:rPr>
        <w:t>法定代表人或委托授权人（签字或盖章）：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2520" w:firstLineChars="900"/>
        <w:jc w:val="both"/>
        <w:rPr>
          <w:rFonts w:hint="eastAsia" w:ascii="宋体" w:hAnsi="宋体" w:eastAsia="宋体" w:cs="宋体"/>
          <w:sz w:val="28"/>
          <w:szCs w:val="28"/>
          <w:u w:val="single"/>
        </w:rPr>
      </w:pP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名称及盖章：</w:t>
      </w:r>
      <w:r>
        <w:rPr>
          <w:rFonts w:hint="eastAsia" w:ascii="宋体" w:hAnsi="宋体" w:eastAsia="宋体" w:cs="宋体"/>
          <w:sz w:val="28"/>
          <w:szCs w:val="28"/>
          <w:u w:val="single"/>
        </w:rPr>
        <w:t xml:space="preserve">                        </w:t>
      </w:r>
    </w:p>
    <w:p>
      <w:pPr>
        <w:snapToGrid w:val="0"/>
        <w:spacing w:line="360" w:lineRule="auto"/>
        <w:jc w:val="left"/>
        <w:rPr>
          <w:rFonts w:hint="eastAsia" w:ascii="宋体" w:hAnsi="宋体" w:eastAsia="宋体" w:cs="宋体"/>
          <w:color w:val="000000"/>
          <w:sz w:val="28"/>
          <w:szCs w:val="28"/>
        </w:rPr>
      </w:pPr>
    </w:p>
    <w:p>
      <w:pPr>
        <w:snapToGrid w:val="0"/>
        <w:spacing w:line="360" w:lineRule="auto"/>
        <w:jc w:val="left"/>
        <w:rPr>
          <w:rFonts w:hint="eastAsia" w:ascii="宋体" w:hAnsi="宋体" w:eastAsia="宋体" w:cs="宋体"/>
          <w:color w:val="000000"/>
          <w:sz w:val="28"/>
          <w:szCs w:val="28"/>
        </w:rPr>
      </w:pPr>
    </w:p>
    <w:p>
      <w:pPr>
        <w:snapToGrid w:val="0"/>
        <w:spacing w:line="360" w:lineRule="auto"/>
        <w:jc w:val="left"/>
        <w:rPr>
          <w:rFonts w:hint="eastAsia" w:ascii="宋体" w:hAnsi="宋体" w:eastAsia="宋体" w:cs="宋体"/>
          <w:color w:val="000000"/>
          <w:sz w:val="28"/>
          <w:szCs w:val="28"/>
        </w:rPr>
      </w:pPr>
    </w:p>
    <w:p>
      <w:pPr>
        <w:widowControl/>
        <w:spacing w:line="240" w:lineRule="auto"/>
        <w:jc w:val="left"/>
        <w:outlineLvl w:val="0"/>
        <w:rPr>
          <w:rFonts w:hint="eastAsia" w:ascii="宋体" w:hAnsi="宋体" w:eastAsia="宋体" w:cs="宋体"/>
          <w:sz w:val="28"/>
          <w:szCs w:val="28"/>
          <w:lang w:val="en-US" w:eastAsia="zh-CN"/>
        </w:rPr>
      </w:pPr>
      <w:r>
        <w:rPr>
          <w:rFonts w:hint="eastAsia" w:ascii="宋体" w:hAnsi="宋体" w:eastAsia="宋体" w:cs="宋体"/>
          <w:sz w:val="28"/>
          <w:szCs w:val="28"/>
        </w:rPr>
        <w:br w:type="page"/>
      </w:r>
      <w:bookmarkStart w:id="37" w:name="_Toc54773236"/>
      <w:bookmarkStart w:id="38" w:name="_Toc27965"/>
      <w:r>
        <w:rPr>
          <w:rFonts w:hint="eastAsia" w:ascii="宋体" w:hAnsi="宋体" w:eastAsia="宋体" w:cs="宋体"/>
          <w:sz w:val="28"/>
          <w:szCs w:val="28"/>
        </w:rPr>
        <w:t>附件</w:t>
      </w:r>
      <w:r>
        <w:rPr>
          <w:rFonts w:hint="eastAsia" w:ascii="宋体" w:hAnsi="宋体" w:eastAsia="宋体" w:cs="宋体"/>
          <w:sz w:val="28"/>
          <w:szCs w:val="28"/>
          <w:lang w:val="en-US" w:eastAsia="zh-CN"/>
        </w:rPr>
        <w:t>11</w:t>
      </w:r>
      <w:r>
        <w:rPr>
          <w:rFonts w:hint="eastAsia" w:ascii="宋体" w:hAnsi="宋体" w:eastAsia="宋体" w:cs="宋体"/>
          <w:sz w:val="28"/>
          <w:szCs w:val="28"/>
        </w:rPr>
        <w:t>：</w:t>
      </w:r>
      <w:r>
        <w:rPr>
          <w:rFonts w:hint="eastAsia" w:ascii="宋体" w:hAnsi="宋体" w:eastAsia="宋体" w:cs="宋体"/>
          <w:color w:val="FF0000"/>
          <w:sz w:val="28"/>
          <w:szCs w:val="28"/>
          <w:highlight w:val="yellow"/>
        </w:rPr>
        <w:t>售后服务承诺书</w:t>
      </w:r>
      <w:bookmarkEnd w:id="37"/>
      <w:r>
        <w:rPr>
          <w:rFonts w:hint="eastAsia" w:ascii="宋体" w:hAnsi="宋体" w:eastAsia="宋体" w:cs="宋体"/>
          <w:color w:val="FF0000"/>
          <w:sz w:val="28"/>
          <w:szCs w:val="28"/>
          <w:highlight w:val="yellow"/>
          <w:lang w:val="en-US" w:eastAsia="zh-CN"/>
        </w:rPr>
        <w:t>/质量保修服务承诺书（服务）</w:t>
      </w:r>
      <w:bookmarkEnd w:id="38"/>
    </w:p>
    <w:p>
      <w:pPr>
        <w:snapToGrid w:val="0"/>
        <w:spacing w:line="360" w:lineRule="auto"/>
        <w:jc w:val="left"/>
        <w:rPr>
          <w:rFonts w:hint="eastAsia" w:ascii="宋体" w:hAnsi="宋体" w:eastAsia="宋体" w:cs="宋体"/>
          <w:color w:val="000000"/>
          <w:sz w:val="28"/>
          <w:szCs w:val="28"/>
        </w:rPr>
      </w:pPr>
    </w:p>
    <w:p>
      <w:pPr>
        <w:tabs>
          <w:tab w:val="left" w:pos="8248"/>
          <w:tab w:val="left" w:pos="9368"/>
        </w:tabs>
        <w:ind w:left="-66"/>
        <w:jc w:val="center"/>
        <w:rPr>
          <w:rFonts w:hint="eastAsia" w:ascii="宋体" w:hAnsi="宋体" w:eastAsia="宋体" w:cs="宋体"/>
          <w:b/>
          <w:color w:val="FF0000"/>
          <w:sz w:val="32"/>
          <w:szCs w:val="32"/>
          <w:highlight w:val="yellow"/>
          <w:lang w:val="en-US" w:eastAsia="zh-CN"/>
        </w:rPr>
      </w:pPr>
      <w:r>
        <w:rPr>
          <w:rFonts w:hint="eastAsia" w:ascii="宋体" w:hAnsi="宋体" w:eastAsia="宋体" w:cs="宋体"/>
          <w:b/>
          <w:color w:val="FF0000"/>
          <w:sz w:val="32"/>
          <w:szCs w:val="32"/>
          <w:highlight w:val="yellow"/>
        </w:rPr>
        <w:t>售后服务承诺书</w:t>
      </w:r>
      <w:r>
        <w:rPr>
          <w:rFonts w:hint="eastAsia" w:ascii="宋体" w:hAnsi="宋体" w:eastAsia="宋体" w:cs="宋体"/>
          <w:b/>
          <w:color w:val="FF0000"/>
          <w:sz w:val="32"/>
          <w:szCs w:val="32"/>
          <w:highlight w:val="yellow"/>
          <w:lang w:val="en-US" w:eastAsia="zh-CN"/>
        </w:rPr>
        <w:t>/质量保修服务承诺书</w:t>
      </w:r>
    </w:p>
    <w:p>
      <w:pPr>
        <w:tabs>
          <w:tab w:val="left" w:pos="8248"/>
          <w:tab w:val="left" w:pos="9368"/>
        </w:tabs>
        <w:ind w:left="-66"/>
        <w:rPr>
          <w:rFonts w:hint="eastAsia" w:ascii="宋体" w:hAnsi="宋体" w:eastAsia="宋体" w:cs="宋体"/>
          <w:color w:val="000000"/>
          <w:sz w:val="28"/>
          <w:szCs w:val="28"/>
          <w:u w:val="single"/>
        </w:rPr>
      </w:pPr>
      <w:r>
        <w:rPr>
          <w:rFonts w:hint="eastAsia" w:ascii="宋体" w:hAnsi="宋体" w:eastAsia="宋体" w:cs="宋体"/>
          <w:sz w:val="28"/>
          <w:szCs w:val="28"/>
        </w:rPr>
        <w:t>主要内容应包括但不仅限于如下内容：</w:t>
      </w:r>
    </w:p>
    <w:p>
      <w:pPr>
        <w:rPr>
          <w:rFonts w:hint="eastAsia" w:ascii="宋体" w:hAnsi="宋体" w:eastAsia="宋体" w:cs="宋体"/>
          <w:sz w:val="28"/>
          <w:szCs w:val="28"/>
        </w:rPr>
      </w:pPr>
      <w:r>
        <w:rPr>
          <w:rFonts w:hint="eastAsia" w:ascii="宋体" w:hAnsi="宋体" w:eastAsia="宋体" w:cs="宋体"/>
          <w:sz w:val="28"/>
          <w:szCs w:val="28"/>
        </w:rPr>
        <w:t>（注：</w:t>
      </w: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可根据项目需求及承诺书具体内容自行调整相关格式）</w:t>
      </w:r>
    </w:p>
    <w:p>
      <w:pPr>
        <w:numPr>
          <w:ilvl w:val="0"/>
          <w:numId w:val="19"/>
        </w:numPr>
        <w:tabs>
          <w:tab w:val="left" w:pos="426"/>
        </w:tabs>
        <w:spacing w:before="240" w:line="360" w:lineRule="auto"/>
        <w:ind w:hanging="278"/>
        <w:rPr>
          <w:rFonts w:hint="eastAsia" w:ascii="宋体" w:hAnsi="宋体" w:eastAsia="宋体" w:cs="宋体"/>
          <w:sz w:val="28"/>
          <w:szCs w:val="28"/>
        </w:rPr>
      </w:pPr>
      <w:r>
        <w:rPr>
          <w:rFonts w:hint="eastAsia" w:ascii="宋体" w:hAnsi="宋体" w:eastAsia="宋体" w:cs="宋体"/>
          <w:sz w:val="28"/>
          <w:szCs w:val="28"/>
        </w:rPr>
        <w:t>售后服务内容及范围（含保修服务）；</w:t>
      </w:r>
    </w:p>
    <w:p>
      <w:pPr>
        <w:numPr>
          <w:ilvl w:val="0"/>
          <w:numId w:val="19"/>
        </w:numPr>
        <w:tabs>
          <w:tab w:val="left" w:pos="426"/>
        </w:tabs>
        <w:spacing w:before="240" w:line="360" w:lineRule="auto"/>
        <w:ind w:hanging="278"/>
        <w:rPr>
          <w:rFonts w:hint="eastAsia" w:ascii="宋体" w:hAnsi="宋体" w:eastAsia="宋体" w:cs="宋体"/>
          <w:sz w:val="28"/>
          <w:szCs w:val="28"/>
        </w:rPr>
      </w:pPr>
      <w:r>
        <w:rPr>
          <w:rFonts w:hint="eastAsia" w:ascii="宋体" w:hAnsi="宋体" w:eastAsia="宋体" w:cs="宋体"/>
          <w:sz w:val="28"/>
          <w:szCs w:val="28"/>
        </w:rPr>
        <w:t>售后服务人员安排及联系方式；</w:t>
      </w:r>
    </w:p>
    <w:p>
      <w:pPr>
        <w:numPr>
          <w:ilvl w:val="0"/>
          <w:numId w:val="19"/>
        </w:numPr>
        <w:tabs>
          <w:tab w:val="left" w:pos="426"/>
        </w:tabs>
        <w:spacing w:before="240" w:line="360" w:lineRule="auto"/>
        <w:ind w:hanging="278"/>
        <w:rPr>
          <w:rFonts w:hint="eastAsia" w:ascii="宋体" w:hAnsi="宋体" w:eastAsia="宋体" w:cs="宋体"/>
          <w:sz w:val="28"/>
          <w:szCs w:val="28"/>
        </w:rPr>
      </w:pPr>
      <w:r>
        <w:rPr>
          <w:rFonts w:hint="eastAsia" w:ascii="宋体" w:hAnsi="宋体" w:eastAsia="宋体" w:cs="宋体"/>
          <w:sz w:val="28"/>
          <w:szCs w:val="28"/>
        </w:rPr>
        <w:t>应急响应时间安排；</w:t>
      </w:r>
    </w:p>
    <w:p>
      <w:pPr>
        <w:numPr>
          <w:ilvl w:val="0"/>
          <w:numId w:val="19"/>
        </w:numPr>
        <w:tabs>
          <w:tab w:val="left" w:pos="426"/>
        </w:tabs>
        <w:spacing w:before="240" w:line="360" w:lineRule="auto"/>
        <w:ind w:hanging="278"/>
        <w:rPr>
          <w:rFonts w:hint="eastAsia" w:ascii="宋体" w:hAnsi="宋体" w:eastAsia="宋体" w:cs="宋体"/>
          <w:sz w:val="28"/>
          <w:szCs w:val="28"/>
        </w:rPr>
      </w:pPr>
      <w:r>
        <w:rPr>
          <w:rFonts w:hint="eastAsia" w:ascii="宋体" w:hAnsi="宋体" w:eastAsia="宋体" w:cs="宋体"/>
          <w:sz w:val="28"/>
          <w:szCs w:val="28"/>
        </w:rPr>
        <w:t>维修服务收费标准；</w:t>
      </w:r>
    </w:p>
    <w:p>
      <w:pPr>
        <w:numPr>
          <w:ilvl w:val="0"/>
          <w:numId w:val="19"/>
        </w:numPr>
        <w:tabs>
          <w:tab w:val="left" w:pos="426"/>
        </w:tabs>
        <w:spacing w:before="240" w:line="360" w:lineRule="auto"/>
        <w:ind w:hanging="278"/>
        <w:rPr>
          <w:rFonts w:hint="eastAsia" w:ascii="宋体" w:hAnsi="宋体" w:eastAsia="宋体" w:cs="宋体"/>
          <w:sz w:val="28"/>
          <w:szCs w:val="28"/>
        </w:rPr>
      </w:pPr>
      <w:r>
        <w:rPr>
          <w:rFonts w:hint="eastAsia" w:ascii="宋体" w:hAnsi="宋体" w:eastAsia="宋体" w:cs="宋体"/>
          <w:sz w:val="28"/>
          <w:szCs w:val="28"/>
        </w:rPr>
        <w:t>其它服务承诺。</w:t>
      </w:r>
    </w:p>
    <w:p>
      <w:pPr>
        <w:spacing w:line="360" w:lineRule="auto"/>
        <w:rPr>
          <w:rFonts w:hint="eastAsia" w:ascii="宋体" w:hAnsi="宋体" w:eastAsia="宋体" w:cs="宋体"/>
          <w:color w:val="000000"/>
          <w:sz w:val="28"/>
          <w:szCs w:val="28"/>
        </w:rPr>
      </w:pPr>
    </w:p>
    <w:p>
      <w:pPr>
        <w:tabs>
          <w:tab w:val="left" w:pos="8248"/>
          <w:tab w:val="left" w:pos="9368"/>
        </w:tabs>
        <w:ind w:left="-66"/>
        <w:rPr>
          <w:rFonts w:hint="eastAsia" w:ascii="宋体" w:hAnsi="宋体" w:eastAsia="宋体" w:cs="宋体"/>
          <w:color w:val="000000"/>
          <w:sz w:val="28"/>
          <w:szCs w:val="28"/>
          <w:u w:val="single"/>
        </w:rPr>
      </w:pPr>
    </w:p>
    <w:p>
      <w:pPr>
        <w:tabs>
          <w:tab w:val="left" w:pos="8248"/>
          <w:tab w:val="left" w:pos="9368"/>
        </w:tabs>
        <w:ind w:left="-66"/>
        <w:rPr>
          <w:rFonts w:hint="eastAsia" w:ascii="宋体" w:hAnsi="宋体" w:eastAsia="宋体" w:cs="宋体"/>
          <w:color w:val="000000"/>
          <w:sz w:val="28"/>
          <w:szCs w:val="28"/>
          <w:u w:val="single"/>
        </w:rPr>
      </w:pPr>
    </w:p>
    <w:p>
      <w:pPr>
        <w:tabs>
          <w:tab w:val="left" w:pos="8248"/>
          <w:tab w:val="left" w:pos="9368"/>
        </w:tabs>
        <w:ind w:left="-66"/>
        <w:rPr>
          <w:rFonts w:hint="eastAsia" w:ascii="宋体" w:hAnsi="宋体" w:eastAsia="宋体" w:cs="宋体"/>
          <w:color w:val="000000"/>
          <w:sz w:val="28"/>
          <w:szCs w:val="28"/>
          <w:u w:val="single"/>
        </w:rPr>
      </w:pPr>
    </w:p>
    <w:p>
      <w:pPr>
        <w:tabs>
          <w:tab w:val="left" w:pos="8248"/>
          <w:tab w:val="left" w:pos="9368"/>
        </w:tabs>
        <w:ind w:left="-66"/>
        <w:rPr>
          <w:rFonts w:hint="eastAsia" w:ascii="宋体" w:hAnsi="宋体" w:eastAsia="宋体" w:cs="宋体"/>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rPr>
      </w:pPr>
      <w:r>
        <w:rPr>
          <w:rFonts w:hint="eastAsia" w:ascii="宋体" w:hAnsi="宋体" w:eastAsia="宋体" w:cs="宋体"/>
          <w:sz w:val="28"/>
          <w:szCs w:val="28"/>
        </w:rPr>
        <w:t>法定代表人或委托授权人（签字或盖章）：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2520" w:firstLineChars="900"/>
        <w:jc w:val="left"/>
        <w:rPr>
          <w:rFonts w:hint="eastAsia" w:ascii="宋体" w:hAnsi="宋体" w:eastAsia="宋体" w:cs="宋体"/>
          <w:sz w:val="28"/>
          <w:szCs w:val="28"/>
          <w:u w:val="single"/>
        </w:rPr>
      </w:pP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名称及盖章：</w:t>
      </w:r>
      <w:r>
        <w:rPr>
          <w:rFonts w:hint="eastAsia" w:ascii="宋体" w:hAnsi="宋体" w:eastAsia="宋体" w:cs="宋体"/>
          <w:sz w:val="28"/>
          <w:szCs w:val="28"/>
          <w:u w:val="single"/>
        </w:rPr>
        <w:t xml:space="preserve">                        </w:t>
      </w:r>
    </w:p>
    <w:p>
      <w:pPr>
        <w:snapToGrid w:val="0"/>
        <w:spacing w:line="360" w:lineRule="auto"/>
        <w:ind w:firstLine="4480" w:firstLineChars="1600"/>
        <w:jc w:val="left"/>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snapToGrid w:val="0"/>
        <w:spacing w:line="360" w:lineRule="auto"/>
        <w:jc w:val="left"/>
        <w:rPr>
          <w:rFonts w:hint="eastAsia" w:ascii="宋体" w:hAnsi="宋体" w:eastAsia="宋体" w:cs="宋体"/>
          <w:color w:val="000000"/>
          <w:sz w:val="28"/>
          <w:szCs w:val="28"/>
        </w:rPr>
      </w:pPr>
    </w:p>
    <w:p>
      <w:pPr>
        <w:spacing w:line="0" w:lineRule="atLeast"/>
        <w:rPr>
          <w:rFonts w:hint="eastAsia" w:ascii="宋体" w:hAnsi="宋体" w:eastAsia="宋体" w:cs="宋体"/>
          <w:sz w:val="28"/>
          <w:szCs w:val="28"/>
        </w:rPr>
      </w:pPr>
    </w:p>
    <w:p>
      <w:pPr>
        <w:widowControl/>
        <w:spacing w:line="240" w:lineRule="auto"/>
        <w:jc w:val="left"/>
        <w:outlineLvl w:val="0"/>
        <w:rPr>
          <w:rFonts w:hint="eastAsia" w:ascii="宋体" w:hAnsi="宋体" w:eastAsia="宋体" w:cs="宋体"/>
          <w:sz w:val="28"/>
          <w:szCs w:val="28"/>
        </w:rPr>
      </w:pPr>
      <w:bookmarkStart w:id="39" w:name="_Toc32341"/>
      <w:r>
        <w:rPr>
          <w:rFonts w:hint="eastAsia" w:ascii="宋体" w:hAnsi="宋体" w:eastAsia="宋体" w:cs="宋体"/>
          <w:sz w:val="28"/>
          <w:szCs w:val="28"/>
        </w:rPr>
        <w:br w:type="page"/>
      </w:r>
      <w:bookmarkStart w:id="40" w:name="_Toc5527"/>
      <w:bookmarkStart w:id="41" w:name="_Toc54773237"/>
      <w:r>
        <w:rPr>
          <w:rFonts w:hint="eastAsia" w:ascii="宋体" w:hAnsi="宋体" w:eastAsia="宋体" w:cs="宋体"/>
          <w:sz w:val="28"/>
          <w:szCs w:val="28"/>
        </w:rPr>
        <w:t>附件</w:t>
      </w:r>
      <w:r>
        <w:rPr>
          <w:rFonts w:hint="eastAsia" w:ascii="宋体" w:hAnsi="宋体" w:eastAsia="宋体" w:cs="宋体"/>
          <w:sz w:val="28"/>
          <w:szCs w:val="28"/>
          <w:lang w:val="en-US" w:eastAsia="zh-CN"/>
        </w:rPr>
        <w:t>12</w:t>
      </w:r>
      <w:r>
        <w:rPr>
          <w:rFonts w:hint="eastAsia" w:ascii="宋体" w:hAnsi="宋体" w:eastAsia="宋体" w:cs="宋体"/>
          <w:sz w:val="28"/>
          <w:szCs w:val="28"/>
        </w:rPr>
        <w:t>：履约情况及社会信誉承诺书</w:t>
      </w:r>
      <w:bookmarkEnd w:id="39"/>
      <w:bookmarkEnd w:id="40"/>
      <w:bookmarkEnd w:id="41"/>
    </w:p>
    <w:p>
      <w:pPr>
        <w:spacing w:line="0" w:lineRule="atLeast"/>
        <w:rPr>
          <w:rFonts w:hint="eastAsia" w:ascii="宋体" w:hAnsi="宋体" w:eastAsia="宋体" w:cs="宋体"/>
          <w:sz w:val="28"/>
          <w:szCs w:val="28"/>
        </w:rPr>
      </w:pPr>
    </w:p>
    <w:p>
      <w:pPr>
        <w:spacing w:line="0" w:lineRule="atLeast"/>
        <w:rPr>
          <w:rFonts w:hint="eastAsia" w:ascii="宋体" w:hAnsi="宋体" w:eastAsia="宋体" w:cs="宋体"/>
          <w:sz w:val="28"/>
          <w:szCs w:val="28"/>
        </w:rPr>
      </w:pPr>
    </w:p>
    <w:p>
      <w:pPr>
        <w:spacing w:line="0" w:lineRule="atLeast"/>
        <w:rPr>
          <w:rFonts w:hint="eastAsia" w:ascii="宋体" w:hAnsi="宋体" w:eastAsia="宋体" w:cs="宋体"/>
          <w:sz w:val="28"/>
          <w:szCs w:val="28"/>
        </w:rPr>
      </w:pPr>
    </w:p>
    <w:p>
      <w:pPr>
        <w:adjustRightInd w:val="0"/>
        <w:snapToGrid w:val="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履约情况及社会信誉承诺书</w:t>
      </w:r>
    </w:p>
    <w:p>
      <w:pPr>
        <w:adjustRightInd w:val="0"/>
        <w:snapToGrid w:val="0"/>
        <w:rPr>
          <w:rFonts w:hint="eastAsia" w:ascii="宋体" w:hAnsi="宋体" w:eastAsia="宋体" w:cs="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rPr>
      </w:pPr>
      <w:bookmarkStart w:id="42" w:name="_Hlk44251114"/>
      <w:r>
        <w:rPr>
          <w:rFonts w:hint="eastAsia" w:ascii="宋体" w:hAnsi="宋体" w:eastAsia="宋体" w:cs="宋体"/>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rPr>
      </w:pPr>
      <w:r>
        <w:rPr>
          <w:rFonts w:hint="eastAsia" w:ascii="宋体" w:hAnsi="宋体" w:eastAsia="宋体" w:cs="宋体"/>
          <w:sz w:val="28"/>
          <w:szCs w:val="28"/>
        </w:rPr>
        <w:t>我司郑重承诺：</w:t>
      </w:r>
    </w:p>
    <w:p>
      <w:pPr>
        <w:numPr>
          <w:ilvl w:val="0"/>
          <w:numId w:val="20"/>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_____________________（</w:t>
      </w:r>
      <w:r>
        <w:rPr>
          <w:rFonts w:hint="eastAsia" w:ascii="宋体" w:hAnsi="宋体" w:eastAsia="宋体" w:cs="宋体"/>
          <w:sz w:val="28"/>
          <w:szCs w:val="28"/>
          <w:lang w:val="en-US" w:eastAsia="zh-CN"/>
        </w:rPr>
        <w:t>参加单位</w:t>
      </w:r>
      <w:r>
        <w:rPr>
          <w:rFonts w:hint="eastAsia" w:ascii="宋体" w:hAnsi="宋体" w:eastAsia="宋体" w:cs="宋体"/>
          <w:sz w:val="28"/>
          <w:szCs w:val="28"/>
        </w:rPr>
        <w:t>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0"/>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_____________________（</w:t>
      </w:r>
      <w:r>
        <w:rPr>
          <w:rFonts w:hint="eastAsia" w:ascii="宋体" w:hAnsi="宋体" w:eastAsia="宋体" w:cs="宋体"/>
          <w:sz w:val="28"/>
          <w:szCs w:val="28"/>
          <w:lang w:val="en-US" w:eastAsia="zh-CN"/>
        </w:rPr>
        <w:t>参加单位</w:t>
      </w:r>
      <w:r>
        <w:rPr>
          <w:rFonts w:hint="eastAsia" w:ascii="宋体" w:hAnsi="宋体" w:eastAsia="宋体" w:cs="宋体"/>
          <w:sz w:val="28"/>
          <w:szCs w:val="28"/>
        </w:rPr>
        <w:t>名称）及法定代表人在最近三年内（________年___月___日至报名截止时间）没有行贿犯罪记录。</w:t>
      </w:r>
    </w:p>
    <w:p>
      <w:pPr>
        <w:numPr>
          <w:ilvl w:val="0"/>
          <w:numId w:val="20"/>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_____________________（</w:t>
      </w:r>
      <w:r>
        <w:rPr>
          <w:rFonts w:hint="eastAsia" w:ascii="宋体" w:hAnsi="宋体" w:eastAsia="宋体" w:cs="宋体"/>
          <w:sz w:val="28"/>
          <w:szCs w:val="28"/>
          <w:lang w:val="en-US" w:eastAsia="zh-CN"/>
        </w:rPr>
        <w:t>参加单位</w:t>
      </w:r>
      <w:r>
        <w:rPr>
          <w:rFonts w:hint="eastAsia" w:ascii="宋体" w:hAnsi="宋体" w:eastAsia="宋体" w:cs="宋体"/>
          <w:sz w:val="28"/>
          <w:szCs w:val="28"/>
        </w:rPr>
        <w:t>名称）自________年___月___日至报名截止时间，提供的服务在中国大陆地区项目中无重大安全事故。</w:t>
      </w:r>
    </w:p>
    <w:p>
      <w:pPr>
        <w:numPr>
          <w:ilvl w:val="0"/>
          <w:numId w:val="20"/>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rPr>
      </w:pP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（盖章）：</w:t>
      </w:r>
      <w:r>
        <w:rPr>
          <w:rFonts w:hint="eastAsia" w:ascii="宋体" w:hAnsi="宋体" w:eastAsia="宋体" w:cs="宋体"/>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rPr>
      </w:pPr>
      <w:r>
        <w:rPr>
          <w:rFonts w:hint="eastAsia" w:ascii="宋体" w:hAnsi="宋体" w:eastAsia="宋体" w:cs="宋体"/>
          <w:sz w:val="28"/>
          <w:szCs w:val="28"/>
        </w:rPr>
        <w:t>法定代表人或其授权代理人（签字或盖章）：</w:t>
      </w:r>
      <w:r>
        <w:rPr>
          <w:rFonts w:hint="eastAsia" w:ascii="宋体" w:hAnsi="宋体" w:eastAsia="宋体" w:cs="宋体"/>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760" w:firstLineChars="1700"/>
        <w:jc w:val="left"/>
        <w:rPr>
          <w:rFonts w:hint="eastAsia" w:ascii="宋体" w:hAnsi="宋体" w:eastAsia="宋体" w:cs="宋体"/>
          <w:sz w:val="28"/>
          <w:szCs w:val="28"/>
        </w:rPr>
      </w:pPr>
      <w:r>
        <w:rPr>
          <w:rFonts w:hint="eastAsia" w:ascii="宋体" w:hAnsi="宋体" w:eastAsia="宋体" w:cs="宋体"/>
          <w:sz w:val="28"/>
          <w:szCs w:val="28"/>
        </w:rPr>
        <w:t>日期：________年___月___日</w:t>
      </w:r>
    </w:p>
    <w:bookmarkEnd w:id="42"/>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rPr>
      </w:pPr>
    </w:p>
    <w:p>
      <w:pPr>
        <w:spacing w:line="0" w:lineRule="atLeast"/>
        <w:rPr>
          <w:rFonts w:hint="eastAsia" w:ascii="宋体" w:hAnsi="宋体" w:eastAsia="宋体" w:cs="宋体"/>
          <w:sz w:val="24"/>
        </w:rPr>
      </w:pPr>
    </w:p>
    <w:p>
      <w:pPr>
        <w:spacing w:line="0" w:lineRule="atLeast"/>
        <w:rPr>
          <w:rFonts w:hint="eastAsia" w:ascii="宋体" w:hAnsi="宋体" w:eastAsia="宋体" w:cs="宋体"/>
          <w:sz w:val="24"/>
        </w:rPr>
      </w:pPr>
    </w:p>
    <w:p>
      <w:pPr>
        <w:spacing w:line="0" w:lineRule="atLeast"/>
        <w:rPr>
          <w:rFonts w:hint="eastAsia" w:ascii="宋体" w:hAnsi="宋体" w:eastAsia="宋体" w:cs="宋体"/>
          <w:sz w:val="24"/>
        </w:rPr>
      </w:pPr>
    </w:p>
    <w:p>
      <w:pPr>
        <w:spacing w:line="0" w:lineRule="atLeast"/>
        <w:outlineLvl w:val="0"/>
        <w:rPr>
          <w:rFonts w:hint="eastAsia" w:ascii="宋体" w:hAnsi="宋体" w:eastAsia="宋体" w:cs="宋体"/>
          <w:sz w:val="28"/>
          <w:szCs w:val="28"/>
        </w:rPr>
      </w:pPr>
      <w:bookmarkStart w:id="43" w:name="_Toc27576"/>
      <w:r>
        <w:rPr>
          <w:rFonts w:hint="eastAsia" w:ascii="宋体" w:hAnsi="宋体" w:eastAsia="宋体" w:cs="宋体"/>
          <w:sz w:val="28"/>
          <w:szCs w:val="28"/>
          <w:lang w:val="en-US" w:eastAsia="zh-CN"/>
        </w:rPr>
        <w:t>附件13：</w:t>
      </w:r>
      <w:r>
        <w:rPr>
          <w:rFonts w:hint="eastAsia" w:ascii="宋体" w:hAnsi="宋体" w:eastAsia="宋体" w:cs="宋体"/>
          <w:sz w:val="28"/>
          <w:szCs w:val="28"/>
        </w:rPr>
        <w:t>投标文件密码</w:t>
      </w:r>
      <w:bookmarkEnd w:id="43"/>
    </w:p>
    <w:p>
      <w:pPr>
        <w:spacing w:line="360" w:lineRule="auto"/>
        <w:jc w:val="center"/>
        <w:rPr>
          <w:rFonts w:hint="eastAsia" w:ascii="宋体" w:hAnsi="宋体" w:eastAsia="宋体" w:cs="宋体"/>
          <w:b/>
          <w:sz w:val="44"/>
          <w:szCs w:val="44"/>
        </w:rPr>
      </w:pPr>
    </w:p>
    <w:p>
      <w:pPr>
        <w:jc w:val="center"/>
        <w:rPr>
          <w:rFonts w:hint="eastAsia" w:ascii="宋体" w:hAnsi="宋体" w:eastAsia="宋体" w:cs="宋体"/>
          <w:b/>
          <w:color w:val="000000"/>
          <w:sz w:val="32"/>
          <w:szCs w:val="32"/>
        </w:rPr>
      </w:pPr>
      <w:bookmarkStart w:id="44" w:name="_Hlk66864759"/>
      <w:r>
        <w:rPr>
          <w:rFonts w:hint="eastAsia" w:ascii="宋体" w:hAnsi="宋体" w:eastAsia="宋体" w:cs="宋体"/>
          <w:b/>
          <w:color w:val="000000"/>
          <w:sz w:val="32"/>
          <w:szCs w:val="32"/>
        </w:rPr>
        <w:t>_________________________________项目</w:t>
      </w:r>
      <w:bookmarkEnd w:id="44"/>
    </w:p>
    <w:p>
      <w:pPr>
        <w:jc w:val="center"/>
        <w:rPr>
          <w:rFonts w:hint="eastAsia" w:ascii="宋体" w:hAnsi="宋体" w:eastAsia="宋体" w:cs="宋体"/>
          <w:b/>
          <w:sz w:val="32"/>
          <w:szCs w:val="32"/>
        </w:rPr>
      </w:pPr>
      <w:r>
        <w:rPr>
          <w:rFonts w:hint="eastAsia" w:ascii="宋体" w:hAnsi="宋体" w:eastAsia="宋体" w:cs="宋体"/>
          <w:b/>
          <w:sz w:val="32"/>
          <w:szCs w:val="32"/>
        </w:rPr>
        <w:t>投标文件密码</w:t>
      </w:r>
    </w:p>
    <w:p>
      <w:pPr>
        <w:pStyle w:val="2"/>
        <w:rPr>
          <w:rFonts w:hint="eastAsia" w:ascii="宋体" w:hAnsi="宋体" w:eastAsia="宋体" w:cs="宋体"/>
          <w:b/>
          <w:sz w:val="28"/>
          <w:szCs w:val="28"/>
        </w:rPr>
      </w:pPr>
      <w:r>
        <w:rPr>
          <w:rFonts w:hint="eastAsia" w:ascii="宋体" w:hAnsi="宋体" w:eastAsia="宋体" w:cs="宋体"/>
          <w:b/>
          <w:sz w:val="28"/>
          <w:szCs w:val="28"/>
        </w:rPr>
        <w:t>本项目投标文件解密密码为：______________________________。</w:t>
      </w:r>
    </w:p>
    <w:p>
      <w:pPr>
        <w:pStyle w:val="2"/>
        <w:rPr>
          <w:rFonts w:hint="eastAsia" w:ascii="宋体" w:hAnsi="宋体" w:eastAsia="宋体" w:cs="宋体"/>
          <w:b/>
          <w:sz w:val="24"/>
          <w:szCs w:val="24"/>
        </w:rPr>
      </w:pPr>
      <w:r>
        <w:rPr>
          <w:rFonts w:hint="eastAsia" w:ascii="宋体" w:hAnsi="宋体" w:eastAsia="宋体" w:cs="宋体"/>
          <w:b/>
          <w:color w:val="FF0000"/>
          <w:sz w:val="24"/>
          <w:szCs w:val="24"/>
        </w:rPr>
        <w:t>【特别注意】</w:t>
      </w:r>
      <w:r>
        <w:rPr>
          <w:rFonts w:hint="eastAsia" w:ascii="宋体" w:hAnsi="宋体" w:eastAsia="宋体" w:cs="宋体"/>
          <w:b/>
          <w:color w:val="000000"/>
          <w:sz w:val="24"/>
          <w:szCs w:val="24"/>
        </w:rPr>
        <w:t>密码</w:t>
      </w:r>
      <w:r>
        <w:rPr>
          <w:rFonts w:hint="eastAsia" w:ascii="宋体" w:hAnsi="宋体" w:eastAsia="宋体" w:cs="宋体"/>
          <w:b/>
          <w:sz w:val="24"/>
          <w:szCs w:val="24"/>
        </w:rPr>
        <w:t>区分大小写，且不得使用易与数字混淆的I、l、O（或o）等字母。</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lang w:val="en-US" w:eastAsia="zh-CN"/>
        </w:rPr>
      </w:pPr>
    </w:p>
    <w:p>
      <w:pPr>
        <w:rPr>
          <w:rFonts w:hint="eastAsia" w:ascii="宋体" w:hAnsi="宋体" w:eastAsia="宋体" w:cs="宋体"/>
        </w:rPr>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690857"/>
    <w:multiLevelType w:val="singleLevel"/>
    <w:tmpl w:val="CA690857"/>
    <w:lvl w:ilvl="0" w:tentative="0">
      <w:start w:val="1"/>
      <w:numFmt w:val="decimal"/>
      <w:lvlText w:val="（%1）"/>
      <w:lvlJc w:val="left"/>
      <w:pPr>
        <w:ind w:left="420" w:hanging="420"/>
      </w:pPr>
      <w:rPr>
        <w:rFonts w:hint="eastAsia"/>
      </w:rPr>
    </w:lvl>
  </w:abstractNum>
  <w:abstractNum w:abstractNumId="1">
    <w:nsid w:val="D57A9F03"/>
    <w:multiLevelType w:val="singleLevel"/>
    <w:tmpl w:val="D57A9F03"/>
    <w:lvl w:ilvl="0" w:tentative="0">
      <w:start w:val="1"/>
      <w:numFmt w:val="decimal"/>
      <w:suff w:val="nothing"/>
      <w:lvlText w:val="（%1）"/>
      <w:lvlJc w:val="left"/>
    </w:lvl>
  </w:abstractNum>
  <w:abstractNum w:abstractNumId="2">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singleLevel"/>
    <w:tmpl w:val="00000013"/>
    <w:lvl w:ilvl="0" w:tentative="0">
      <w:start w:val="1"/>
      <w:numFmt w:val="decimal"/>
      <w:lvlText w:val="%1."/>
      <w:lvlJc w:val="left"/>
      <w:pPr>
        <w:ind w:left="420" w:hanging="420"/>
      </w:pPr>
    </w:lvl>
  </w:abstractNum>
  <w:abstractNum w:abstractNumId="6">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1">
    <w:nsid w:val="438DA12B"/>
    <w:multiLevelType w:val="singleLevel"/>
    <w:tmpl w:val="438DA12B"/>
    <w:lvl w:ilvl="0" w:tentative="0">
      <w:start w:val="1"/>
      <w:numFmt w:val="decimal"/>
      <w:lvlText w:val="(%1)"/>
      <w:lvlJc w:val="left"/>
      <w:pPr>
        <w:ind w:left="425" w:hanging="425"/>
      </w:pPr>
      <w:rPr>
        <w:rFonts w:hint="default"/>
      </w:rPr>
    </w:lvl>
  </w:abstractNum>
  <w:abstractNum w:abstractNumId="12">
    <w:nsid w:val="472D6470"/>
    <w:multiLevelType w:val="singleLevel"/>
    <w:tmpl w:val="472D6470"/>
    <w:lvl w:ilvl="0" w:tentative="0">
      <w:start w:val="1"/>
      <w:numFmt w:val="decimal"/>
      <w:lvlText w:val="%1."/>
      <w:lvlJc w:val="left"/>
      <w:pPr>
        <w:ind w:left="425" w:hanging="425"/>
      </w:pPr>
      <w:rPr>
        <w:rFonts w:hint="default"/>
      </w:rPr>
    </w:lvl>
  </w:abstractNum>
  <w:abstractNum w:abstractNumId="13">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4">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6">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7">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18">
    <w:nsid w:val="7ED17433"/>
    <w:multiLevelType w:val="singleLevel"/>
    <w:tmpl w:val="7ED17433"/>
    <w:lvl w:ilvl="0" w:tentative="0">
      <w:start w:val="1"/>
      <w:numFmt w:val="decimal"/>
      <w:lvlText w:val="（%1）"/>
      <w:lvlJc w:val="left"/>
      <w:pPr>
        <w:ind w:left="420" w:hanging="420"/>
      </w:pPr>
      <w:rPr>
        <w:rFonts w:hint="eastAsia"/>
      </w:rPr>
    </w:lvl>
  </w:abstractNum>
  <w:num w:numId="1">
    <w:abstractNumId w:val="13"/>
  </w:num>
  <w:num w:numId="2">
    <w:abstractNumId w:val="17"/>
  </w:num>
  <w:num w:numId="3">
    <w:abstractNumId w:val="9"/>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4"/>
  </w:num>
  <w:num w:numId="9">
    <w:abstractNumId w:val="11"/>
  </w:num>
  <w:num w:numId="10">
    <w:abstractNumId w:val="18"/>
  </w:num>
  <w:num w:numId="11">
    <w:abstractNumId w:val="1"/>
  </w:num>
  <w:num w:numId="12">
    <w:abstractNumId w:val="12"/>
  </w:num>
  <w:num w:numId="13">
    <w:abstractNumId w:val="4"/>
  </w:num>
  <w:num w:numId="14">
    <w:abstractNumId w:val="16"/>
  </w:num>
  <w:num w:numId="15">
    <w:abstractNumId w:val="10"/>
  </w:num>
  <w:num w:numId="16">
    <w:abstractNumId w:val="8"/>
  </w:num>
  <w:num w:numId="17">
    <w:abstractNumId w:val="2"/>
  </w:num>
  <w:num w:numId="18">
    <w:abstractNumId w:val="3"/>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YWEzYzBmNTVkMjQwNzYwNTlhYWU4NjE1OTAwOTIifQ=="/>
  </w:docVars>
  <w:rsids>
    <w:rsidRoot w:val="37EA38C5"/>
    <w:rsid w:val="013048A9"/>
    <w:rsid w:val="025C7268"/>
    <w:rsid w:val="06661FED"/>
    <w:rsid w:val="0A670558"/>
    <w:rsid w:val="0AB67731"/>
    <w:rsid w:val="0B8C5336"/>
    <w:rsid w:val="0C833643"/>
    <w:rsid w:val="0DE40111"/>
    <w:rsid w:val="12E56E05"/>
    <w:rsid w:val="1424570B"/>
    <w:rsid w:val="149A59CD"/>
    <w:rsid w:val="14BD74FC"/>
    <w:rsid w:val="18112FD8"/>
    <w:rsid w:val="19F8741E"/>
    <w:rsid w:val="1B622A86"/>
    <w:rsid w:val="1E733517"/>
    <w:rsid w:val="1F00526A"/>
    <w:rsid w:val="1FE27D5A"/>
    <w:rsid w:val="202A3BD9"/>
    <w:rsid w:val="21096608"/>
    <w:rsid w:val="21893052"/>
    <w:rsid w:val="21B52099"/>
    <w:rsid w:val="220D0342"/>
    <w:rsid w:val="22662E6E"/>
    <w:rsid w:val="255B4D05"/>
    <w:rsid w:val="26606652"/>
    <w:rsid w:val="27B6281F"/>
    <w:rsid w:val="28461C9C"/>
    <w:rsid w:val="28B05368"/>
    <w:rsid w:val="28CA642A"/>
    <w:rsid w:val="2957079E"/>
    <w:rsid w:val="2C433404"/>
    <w:rsid w:val="2CC8185C"/>
    <w:rsid w:val="2D915768"/>
    <w:rsid w:val="30FD3114"/>
    <w:rsid w:val="31C14142"/>
    <w:rsid w:val="338A5A42"/>
    <w:rsid w:val="341375A9"/>
    <w:rsid w:val="35FE3BB6"/>
    <w:rsid w:val="37182A56"/>
    <w:rsid w:val="37EA38C5"/>
    <w:rsid w:val="3ACD40DE"/>
    <w:rsid w:val="3D484F30"/>
    <w:rsid w:val="4151103E"/>
    <w:rsid w:val="425D1C65"/>
    <w:rsid w:val="45271DAB"/>
    <w:rsid w:val="46C16C66"/>
    <w:rsid w:val="48AF383A"/>
    <w:rsid w:val="4D7E765F"/>
    <w:rsid w:val="4FFE3A5A"/>
    <w:rsid w:val="5000739C"/>
    <w:rsid w:val="52F201A7"/>
    <w:rsid w:val="56B05ABD"/>
    <w:rsid w:val="56F72230"/>
    <w:rsid w:val="59F42A57"/>
    <w:rsid w:val="5D5C103F"/>
    <w:rsid w:val="5D5D0A92"/>
    <w:rsid w:val="5DA87DE0"/>
    <w:rsid w:val="5ED06D5B"/>
    <w:rsid w:val="5F2142EE"/>
    <w:rsid w:val="62361E5F"/>
    <w:rsid w:val="6558008C"/>
    <w:rsid w:val="65C92FEA"/>
    <w:rsid w:val="6938470E"/>
    <w:rsid w:val="6A2D2C50"/>
    <w:rsid w:val="6BBF1117"/>
    <w:rsid w:val="6C3F6AFF"/>
    <w:rsid w:val="6D0C2BFA"/>
    <w:rsid w:val="73CC7D67"/>
    <w:rsid w:val="764E2027"/>
    <w:rsid w:val="76EE5395"/>
    <w:rsid w:val="780A3AA2"/>
    <w:rsid w:val="78615304"/>
    <w:rsid w:val="7BF26B24"/>
    <w:rsid w:val="7DCA6DB2"/>
    <w:rsid w:val="7F3A1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jc w:val="left"/>
    </w:pPr>
    <w:rPr>
      <w:rFonts w:ascii="仿宋_GB2312" w:hAnsi="宋体" w:eastAsia="仿宋_GB2312"/>
    </w:rPr>
  </w:style>
  <w:style w:type="paragraph" w:styleId="3">
    <w:name w:val="Normal Indent"/>
    <w:basedOn w:val="1"/>
    <w:qFormat/>
    <w:uiPriority w:val="0"/>
    <w:pPr>
      <w:ind w:firstLine="420" w:firstLineChars="200"/>
    </w:pPr>
    <w:rPr>
      <w:kern w:val="0"/>
      <w:sz w:val="24"/>
    </w:rPr>
  </w:style>
  <w:style w:type="paragraph" w:styleId="4">
    <w:name w:val="Body Text"/>
    <w:basedOn w:val="1"/>
    <w:qFormat/>
    <w:uiPriority w:val="0"/>
    <w:pPr>
      <w:widowControl/>
      <w:spacing w:after="220" w:line="180" w:lineRule="atLeast"/>
      <w:ind w:left="835"/>
    </w:pPr>
    <w:rPr>
      <w:rFonts w:ascii="Arial" w:hAnsi="Arial"/>
      <w:spacing w:val="-5"/>
      <w:kern w:val="0"/>
      <w:sz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widowControl/>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character" w:customStyle="1" w:styleId="15">
    <w:name w:val="title"/>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10386</Words>
  <Characters>11260</Characters>
  <Lines>0</Lines>
  <Paragraphs>0</Paragraphs>
  <TotalTime>16</TotalTime>
  <ScaleCrop>false</ScaleCrop>
  <LinksUpToDate>false</LinksUpToDate>
  <CharactersWithSpaces>13493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2022-09-26T01:04:00Z</dcterms:created>
  <dc:creator>if   you</dc:creator>
  <cp:lastModifiedBy>lenovo</cp:lastModifiedBy>
  <dcterms:modified xsi:type="dcterms:W3CDTF">2022-10-13T12:58:29Z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4F333CD48BCE4B8E9B118FB3FE72BBED</vt:lpwstr>
  </property>
</Properties>
</file>