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jc w:val="center"/>
        <w:rPr>
          <w:rFonts w:ascii="方正小标宋简体" w:hAnsi="方正小标宋_GBK" w:eastAsia="方正小标宋简体" w:cs="方正小标宋_GBK"/>
          <w:b/>
          <w:bCs/>
          <w:sz w:val="48"/>
          <w:szCs w:val="48"/>
        </w:rPr>
      </w:pPr>
    </w:p>
    <w:p>
      <w:pPr>
        <w:spacing w:beforeLines="50"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color w:val="000000" w:themeColor="text1"/>
          <w:sz w:val="32"/>
          <w:szCs w:val="32"/>
        </w:rPr>
      </w:pPr>
      <w:r>
        <w:rPr>
          <w:rFonts w:hint="eastAsia" w:ascii="方正小标宋简体" w:hAnsi="方正小标宋_GBK" w:eastAsia="方正小标宋简体" w:cs="方正小标宋_GBK"/>
          <w:b/>
          <w:sz w:val="32"/>
          <w:szCs w:val="32"/>
        </w:rPr>
        <w:t>项目名称：深圳会展中</w:t>
      </w:r>
      <w:r>
        <w:rPr>
          <w:rFonts w:hint="eastAsia" w:ascii="方正小标宋简体" w:hAnsi="方正小标宋_GBK" w:eastAsia="方正小标宋简体" w:cs="方正小标宋_GBK"/>
          <w:b/>
          <w:color w:val="000000" w:themeColor="text1"/>
          <w:sz w:val="32"/>
          <w:szCs w:val="32"/>
        </w:rPr>
        <w:t>心开发主场服务系统微信小程序项目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4"/>
        <w:rPr>
          <w:rFonts w:ascii="宋体" w:hAnsi="宋体"/>
          <w:b/>
          <w:sz w:val="32"/>
          <w:szCs w:val="32"/>
        </w:rPr>
      </w:pPr>
    </w:p>
    <w:p>
      <w:pPr>
        <w:pStyle w:val="4"/>
        <w:rPr>
          <w:rFonts w:ascii="宋体" w:hAnsi="宋体"/>
          <w:b/>
          <w:sz w:val="32"/>
          <w:szCs w:val="32"/>
        </w:rPr>
      </w:pPr>
    </w:p>
    <w:p>
      <w:pPr>
        <w:pStyle w:val="4"/>
        <w:rPr>
          <w:rFonts w:ascii="宋体" w:hAnsi="宋体"/>
          <w:b/>
          <w:sz w:val="32"/>
          <w:szCs w:val="32"/>
        </w:rPr>
      </w:pPr>
    </w:p>
    <w:p>
      <w:pPr>
        <w:pStyle w:val="4"/>
        <w:rPr>
          <w:rFonts w:ascii="宋体" w:hAnsi="宋体"/>
          <w:b/>
          <w:sz w:val="32"/>
          <w:szCs w:val="32"/>
        </w:rPr>
      </w:pPr>
    </w:p>
    <w:p>
      <w:pPr>
        <w:pStyle w:val="4"/>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rPr>
        <w:t>3年2月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10"/>
        <w:tabs>
          <w:tab w:val="right" w:leader="dot" w:pos="9530"/>
        </w:tabs>
        <w:rPr>
          <w:rFonts w:asciiTheme="minorEastAsia" w:hAnsiTheme="minorEastAsia"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"_Toc116550232" </w:instrText>
      </w:r>
      <w:r>
        <w:fldChar w:fldCharType="separate"/>
      </w:r>
      <w:r>
        <w:rPr>
          <w:rStyle w:val="18"/>
          <w:rFonts w:cs="宋体" w:asciiTheme="minorEastAsia" w:hAnsiTheme="minorEastAsia" w:eastAsiaTheme="minorEastAsia"/>
          <w:b/>
          <w:bCs/>
        </w:rPr>
        <w:t>一、</w:t>
      </w:r>
      <w:r>
        <w:rPr>
          <w:rStyle w:val="18"/>
          <w:rFonts w:cs="宋体" w:asciiTheme="minorEastAsia" w:hAnsiTheme="minorEastAsia" w:eastAsiaTheme="minorEastAsia"/>
          <w:b/>
        </w:rPr>
        <w:t xml:space="preserve"> 参加单位须知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_Toc116550232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"_Toc116550233" </w:instrText>
      </w:r>
      <w:r>
        <w:fldChar w:fldCharType="separate"/>
      </w:r>
      <w:r>
        <w:rPr>
          <w:rStyle w:val="18"/>
          <w:rFonts w:cs="宋体" w:asciiTheme="minorEastAsia" w:hAnsiTheme="minorEastAsia" w:eastAsiaTheme="minorEastAsia"/>
          <w:b/>
          <w:bCs/>
        </w:rPr>
        <w:t>二、</w:t>
      </w:r>
      <w:r>
        <w:rPr>
          <w:rStyle w:val="18"/>
          <w:rFonts w:cs="宋体" w:asciiTheme="minorEastAsia" w:hAnsiTheme="minorEastAsia" w:eastAsiaTheme="minorEastAsia"/>
          <w:b/>
        </w:rPr>
        <w:t xml:space="preserve"> 特别说明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_Toc116550233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"_Toc116550234" </w:instrText>
      </w:r>
      <w:r>
        <w:fldChar w:fldCharType="separate"/>
      </w:r>
      <w:r>
        <w:rPr>
          <w:rStyle w:val="18"/>
          <w:rFonts w:hint="eastAsia" w:asciiTheme="minorEastAsia" w:hAnsiTheme="minorEastAsia" w:eastAsiaTheme="minorEastAsia"/>
          <w:b/>
          <w:bCs/>
        </w:rPr>
        <w:t>三、</w:t>
      </w:r>
      <w:r>
        <w:rPr>
          <w:rStyle w:val="18"/>
          <w:rFonts w:cs="宋体" w:asciiTheme="minorEastAsia" w:hAnsiTheme="minorEastAsia" w:eastAsiaTheme="minorEastAsia"/>
          <w:b/>
        </w:rPr>
        <w:t xml:space="preserve"> 投标文件编制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_Toc116550234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"_Toc116550235" </w:instrText>
      </w:r>
      <w:r>
        <w:fldChar w:fldCharType="separate"/>
      </w:r>
      <w:r>
        <w:rPr>
          <w:rStyle w:val="18"/>
          <w:rFonts w:cs="宋体" w:asciiTheme="minorEastAsia" w:hAnsiTheme="minorEastAsia" w:eastAsiaTheme="minorEastAsia"/>
          <w:b/>
          <w:bCs/>
        </w:rPr>
        <w:t>四、</w:t>
      </w:r>
      <w:r>
        <w:rPr>
          <w:rStyle w:val="18"/>
          <w:rFonts w:cs="宋体" w:asciiTheme="minorEastAsia" w:hAnsiTheme="minorEastAsia" w:eastAsiaTheme="minorEastAsia"/>
          <w:b/>
        </w:rPr>
        <w:t xml:space="preserve"> 项目要求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_Toc116550235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"_Toc116550236" </w:instrText>
      </w:r>
      <w:r>
        <w:fldChar w:fldCharType="separate"/>
      </w:r>
      <w:r>
        <w:rPr>
          <w:rStyle w:val="18"/>
          <w:rFonts w:cs="宋体" w:asciiTheme="minorEastAsia" w:hAnsiTheme="minorEastAsia" w:eastAsiaTheme="minorEastAsia"/>
          <w:b/>
          <w:bCs/>
        </w:rPr>
        <w:t>五、</w:t>
      </w:r>
      <w:r>
        <w:rPr>
          <w:rStyle w:val="18"/>
          <w:rFonts w:cs="宋体" w:asciiTheme="minorEastAsia" w:hAnsiTheme="minorEastAsia" w:eastAsiaTheme="minorEastAsia"/>
          <w:b/>
        </w:rPr>
        <w:t xml:space="preserve"> 其他项目说明资料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_Toc116550236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"_Toc116550237" </w:instrText>
      </w:r>
      <w:r>
        <w:fldChar w:fldCharType="separate"/>
      </w:r>
      <w:r>
        <w:rPr>
          <w:rStyle w:val="18"/>
          <w:rFonts w:cs="宋体" w:asciiTheme="minorEastAsia" w:hAnsiTheme="minorEastAsia" w:eastAsiaTheme="minorEastAsia"/>
          <w:b/>
          <w:bCs/>
        </w:rPr>
        <w:t>六、</w:t>
      </w:r>
      <w:r>
        <w:rPr>
          <w:rStyle w:val="18"/>
          <w:rFonts w:cs="宋体" w:asciiTheme="minorEastAsia" w:hAnsiTheme="minorEastAsia" w:eastAsiaTheme="minorEastAsia"/>
          <w:b/>
        </w:rPr>
        <w:t xml:space="preserve"> 流程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_Toc116550237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"_Toc116550238" </w:instrText>
      </w:r>
      <w:r>
        <w:fldChar w:fldCharType="separate"/>
      </w:r>
      <w:r>
        <w:rPr>
          <w:rStyle w:val="18"/>
          <w:rFonts w:cs="宋体" w:asciiTheme="minorEastAsia" w:hAnsiTheme="minorEastAsia" w:eastAsiaTheme="minorEastAsia"/>
          <w:b/>
          <w:bCs/>
        </w:rPr>
        <w:t>七、</w:t>
      </w:r>
      <w:r>
        <w:rPr>
          <w:rStyle w:val="18"/>
          <w:rFonts w:cs="宋体" w:asciiTheme="minorEastAsia" w:hAnsiTheme="minorEastAsia" w:eastAsiaTheme="minorEastAsia"/>
          <w:b/>
        </w:rPr>
        <w:t xml:space="preserve"> 评审办法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_Toc116550238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left" w:pos="1470"/>
          <w:tab w:val="right" w:leader="dot" w:pos="9530"/>
        </w:tabs>
        <w:rPr>
          <w:rFonts w:asciiTheme="minorEastAsia" w:hAnsiTheme="minorEastAsia" w:eastAsiaTheme="minorEastAsia" w:cstheme="minorBidi"/>
          <w:szCs w:val="22"/>
        </w:rPr>
      </w:pPr>
      <w:r>
        <w:fldChar w:fldCharType="begin"/>
      </w:r>
      <w:r>
        <w:instrText xml:space="preserve"> HYPERLINK \l "_Toc116550239" </w:instrText>
      </w:r>
      <w:r>
        <w:fldChar w:fldCharType="separate"/>
      </w:r>
      <w:r>
        <w:rPr>
          <w:rStyle w:val="18"/>
          <w:rFonts w:cs="宋体" w:asciiTheme="minorEastAsia" w:hAnsiTheme="minorEastAsia" w:eastAsiaTheme="minorEastAsia"/>
        </w:rPr>
        <w:t>（一）</w:t>
      </w:r>
      <w:r>
        <w:rPr>
          <w:rStyle w:val="18"/>
          <w:rFonts w:cs="宋体" w:asciiTheme="minorEastAsia" w:hAnsiTheme="minorEastAsia" w:eastAsiaTheme="minorEastAsia"/>
          <w:bCs/>
        </w:rPr>
        <w:t>符合性检查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_Toc116550239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left" w:pos="1470"/>
          <w:tab w:val="right" w:leader="dot" w:pos="9530"/>
        </w:tabs>
        <w:rPr>
          <w:rFonts w:asciiTheme="minorEastAsia" w:hAnsiTheme="minorEastAsia" w:eastAsiaTheme="minorEastAsia" w:cstheme="minorBidi"/>
          <w:szCs w:val="22"/>
        </w:rPr>
      </w:pPr>
      <w:r>
        <w:fldChar w:fldCharType="begin"/>
      </w:r>
      <w:r>
        <w:instrText xml:space="preserve"> HYPERLINK \l "_Toc116550240" </w:instrText>
      </w:r>
      <w:r>
        <w:fldChar w:fldCharType="separate"/>
      </w:r>
      <w:r>
        <w:rPr>
          <w:rStyle w:val="18"/>
          <w:rFonts w:cs="宋体" w:asciiTheme="minorEastAsia" w:hAnsiTheme="minorEastAsia" w:eastAsiaTheme="minorEastAsia"/>
          <w:bCs/>
        </w:rPr>
        <w:t>（二）价格评议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_Toc116550240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"_Toc116550241" </w:instrText>
      </w:r>
      <w:r>
        <w:fldChar w:fldCharType="separate"/>
      </w:r>
      <w:r>
        <w:rPr>
          <w:rStyle w:val="18"/>
          <w:rFonts w:cs="宋体" w:asciiTheme="minorEastAsia" w:hAnsiTheme="minorEastAsia" w:eastAsiaTheme="minorEastAsia"/>
          <w:b/>
          <w:bCs/>
        </w:rPr>
        <w:t>八、</w:t>
      </w:r>
      <w:r>
        <w:rPr>
          <w:rStyle w:val="18"/>
          <w:rFonts w:cs="宋体" w:asciiTheme="minorEastAsia" w:hAnsiTheme="minorEastAsia" w:eastAsiaTheme="minorEastAsia"/>
          <w:b/>
        </w:rPr>
        <w:t xml:space="preserve"> 采购结果</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_Toc116550241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"_Toc116550242" </w:instrText>
      </w:r>
      <w:r>
        <w:fldChar w:fldCharType="separate"/>
      </w:r>
      <w:r>
        <w:rPr>
          <w:rStyle w:val="18"/>
          <w:rFonts w:cs="宋体" w:asciiTheme="minorEastAsia" w:hAnsiTheme="minorEastAsia" w:eastAsiaTheme="minorEastAsia"/>
          <w:b/>
          <w:bCs/>
        </w:rPr>
        <w:t>九、</w:t>
      </w:r>
      <w:r>
        <w:rPr>
          <w:rStyle w:val="18"/>
          <w:rFonts w:cs="宋体" w:asciiTheme="minorEastAsia" w:hAnsiTheme="minorEastAsia" w:eastAsiaTheme="minorEastAsia"/>
          <w:b/>
        </w:rPr>
        <w:t xml:space="preserve"> 合同条款及格式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_Toc116550242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"_Toc116550243" </w:instrText>
      </w:r>
      <w:r>
        <w:fldChar w:fldCharType="separate"/>
      </w:r>
      <w:r>
        <w:rPr>
          <w:rStyle w:val="18"/>
          <w:rFonts w:cs="宋体" w:asciiTheme="minorEastAsia" w:hAnsiTheme="minorEastAsia" w:eastAsiaTheme="minorEastAsia"/>
          <w:b/>
          <w:bCs/>
        </w:rPr>
        <w:t>十、</w:t>
      </w:r>
      <w:r>
        <w:rPr>
          <w:rStyle w:val="18"/>
          <w:rFonts w:cs="宋体" w:asciiTheme="minorEastAsia" w:hAnsiTheme="minorEastAsia" w:eastAsiaTheme="minorEastAsia"/>
          <w:b/>
        </w:rPr>
        <w:t xml:space="preserve"> 附件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_Toc116550243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"_Toc116550244" </w:instrText>
      </w:r>
      <w:r>
        <w:fldChar w:fldCharType="separate"/>
      </w:r>
      <w:r>
        <w:rPr>
          <w:rStyle w:val="18"/>
          <w:rFonts w:cs="仿宋" w:asciiTheme="minorEastAsia" w:hAnsiTheme="minorEastAsia" w:eastAsiaTheme="minorEastAsia"/>
        </w:rPr>
        <w:t>附件1：报名回函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_Toc116550244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"_Toc116550245" </w:instrText>
      </w:r>
      <w:r>
        <w:fldChar w:fldCharType="separate"/>
      </w:r>
      <w:r>
        <w:rPr>
          <w:rStyle w:val="18"/>
          <w:rFonts w:cs="仿宋" w:asciiTheme="minorEastAsia" w:hAnsiTheme="minorEastAsia" w:eastAsiaTheme="minorEastAsia"/>
        </w:rPr>
        <w:t>附件2：考察证明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_Toc116550245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"_Toc116550246" </w:instrText>
      </w:r>
      <w:r>
        <w:fldChar w:fldCharType="separate"/>
      </w:r>
      <w:r>
        <w:rPr>
          <w:rStyle w:val="18"/>
          <w:rFonts w:cs="仿宋" w:asciiTheme="minorEastAsia" w:hAnsiTheme="minorEastAsia" w:eastAsiaTheme="minorEastAsia"/>
        </w:rPr>
        <w:t>附件3：报价一览表（货物）（本项目不适用）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_Toc116550246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"_Toc116550247" </w:instrText>
      </w:r>
      <w:r>
        <w:fldChar w:fldCharType="separate"/>
      </w:r>
      <w:r>
        <w:rPr>
          <w:rStyle w:val="18"/>
          <w:rFonts w:cs="仿宋" w:asciiTheme="minorEastAsia" w:hAnsiTheme="minorEastAsia" w:eastAsiaTheme="minorEastAsia"/>
        </w:rPr>
        <w:t>附件4：报价一览表（服务）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_Toc116550247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"_Toc116550248" </w:instrText>
      </w:r>
      <w:r>
        <w:fldChar w:fldCharType="separate"/>
      </w:r>
      <w:r>
        <w:rPr>
          <w:rStyle w:val="18"/>
          <w:rFonts w:cs="仿宋" w:asciiTheme="minorEastAsia" w:hAnsiTheme="minorEastAsia" w:eastAsiaTheme="minorEastAsia"/>
        </w:rPr>
        <w:t>附件5：报价一览表（工程）（本项目不适用）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_Toc116550248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"_Toc116550249" </w:instrText>
      </w:r>
      <w:r>
        <w:fldChar w:fldCharType="separate"/>
      </w:r>
      <w:r>
        <w:rPr>
          <w:rStyle w:val="18"/>
          <w:rFonts w:cs="仿宋" w:asciiTheme="minorEastAsia" w:hAnsiTheme="minorEastAsia" w:eastAsiaTheme="minorEastAsia"/>
        </w:rPr>
        <w:t>附件6：商务条款响应/偏离表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_Toc116550249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"_Toc116550250" </w:instrText>
      </w:r>
      <w:r>
        <w:fldChar w:fldCharType="separate"/>
      </w:r>
      <w:r>
        <w:rPr>
          <w:rStyle w:val="18"/>
          <w:rFonts w:cs="仿宋" w:asciiTheme="minorEastAsia" w:hAnsiTheme="minorEastAsia" w:eastAsiaTheme="minorEastAsia"/>
        </w:rPr>
        <w:t>附件7： 技术（服务）响应/偏离表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_Toc116550250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"_Toc116550251" </w:instrText>
      </w:r>
      <w:r>
        <w:fldChar w:fldCharType="separate"/>
      </w:r>
      <w:r>
        <w:rPr>
          <w:rStyle w:val="18"/>
          <w:rFonts w:cs="仿宋" w:asciiTheme="minorEastAsia" w:hAnsiTheme="minorEastAsia" w:eastAsiaTheme="minorEastAsia"/>
        </w:rPr>
        <w:t>附件8：法定代表人证明书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_Toc116550251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"_Toc116550252" </w:instrText>
      </w:r>
      <w:r>
        <w:fldChar w:fldCharType="separate"/>
      </w:r>
      <w:r>
        <w:rPr>
          <w:rStyle w:val="18"/>
          <w:rFonts w:cs="仿宋" w:asciiTheme="minorEastAsia" w:hAnsiTheme="minorEastAsia" w:eastAsiaTheme="minorEastAsia"/>
        </w:rPr>
        <w:t>附件9：法人授权委托证明书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_Toc116550252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"_Toc116550253" </w:instrText>
      </w:r>
      <w:r>
        <w:fldChar w:fldCharType="separate"/>
      </w:r>
      <w:r>
        <w:rPr>
          <w:rStyle w:val="18"/>
          <w:rFonts w:cs="仿宋" w:asciiTheme="minorEastAsia" w:hAnsiTheme="minorEastAsia" w:eastAsiaTheme="minorEastAsia"/>
        </w:rPr>
        <w:t>附件10：经营业绩一览表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_Toc116550253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"_Toc116550254" </w:instrText>
      </w:r>
      <w:r>
        <w:fldChar w:fldCharType="separate"/>
      </w:r>
      <w:r>
        <w:rPr>
          <w:rStyle w:val="18"/>
          <w:rFonts w:cs="仿宋" w:asciiTheme="minorEastAsia" w:hAnsiTheme="minorEastAsia" w:eastAsiaTheme="minorEastAsia"/>
        </w:rPr>
        <w:t>附件11：售后服务承诺书/质量保修服务承诺书（根据项目类型选择）</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_Toc116550254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"_Toc116550255" </w:instrText>
      </w:r>
      <w:r>
        <w:fldChar w:fldCharType="separate"/>
      </w:r>
      <w:r>
        <w:rPr>
          <w:rStyle w:val="18"/>
          <w:rFonts w:cs="仿宋" w:asciiTheme="minorEastAsia" w:hAnsiTheme="minorEastAsia" w:eastAsiaTheme="minorEastAsia"/>
        </w:rPr>
        <w:t>附件12：履约情况及社会信誉承诺书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_Toc116550255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"_Toc116550256" </w:instrText>
      </w:r>
      <w:r>
        <w:fldChar w:fldCharType="separate"/>
      </w:r>
      <w:r>
        <w:rPr>
          <w:rStyle w:val="18"/>
          <w:rFonts w:cs="仿宋" w:asciiTheme="minorEastAsia" w:hAnsiTheme="minorEastAsia" w:eastAsiaTheme="minorEastAsia"/>
        </w:rPr>
        <w:t>附件13：投标文件密码</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_Toc116550256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spacing w:line="360" w:lineRule="auto"/>
        <w:rPr>
          <w:rFonts w:ascii="方正小标宋_GBK" w:hAnsi="方正小标宋_GBK" w:eastAsia="方正小标宋_GBK" w:cs="方正小标宋_GBK"/>
          <w:b/>
          <w:szCs w:val="32"/>
        </w:rPr>
        <w:sectPr>
          <w:footerReference r:id="rId3" w:type="default"/>
          <w:pgSz w:w="11906" w:h="16838"/>
          <w:pgMar w:top="1134" w:right="926" w:bottom="1135" w:left="1440" w:header="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16550232"/>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color w:val="auto"/>
                <w:szCs w:val="21"/>
                <w:highlight w:val="none"/>
              </w:rPr>
            </w:pPr>
            <w:r>
              <w:rPr>
                <w:rFonts w:hint="eastAsia" w:ascii="宋体" w:hAnsi="宋体"/>
                <w:szCs w:val="21"/>
              </w:rPr>
              <w:t>联系人：</w:t>
            </w:r>
            <w:r>
              <w:rPr>
                <w:rFonts w:hint="eastAsia" w:ascii="宋体" w:hAnsi="宋体" w:cs="宋体"/>
                <w:color w:val="auto"/>
                <w:szCs w:val="21"/>
                <w:highlight w:val="none"/>
              </w:rPr>
              <w:t>黄先生</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电话：0755-8284</w:t>
            </w:r>
            <w:r>
              <w:rPr>
                <w:rFonts w:hint="eastAsia" w:ascii="宋体" w:hAnsi="宋体" w:cs="宋体"/>
                <w:color w:val="auto"/>
                <w:szCs w:val="21"/>
                <w:highlight w:val="none"/>
              </w:rPr>
              <w:t>8822</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传真：0755-8284</w:t>
            </w:r>
            <w:r>
              <w:rPr>
                <w:rFonts w:hint="eastAsia" w:ascii="宋体" w:hAnsi="宋体" w:cs="宋体"/>
                <w:color w:val="auto"/>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color w:val="auto"/>
                <w:szCs w:val="21"/>
                <w:highlight w:val="none"/>
              </w:rPr>
              <w:t>邮箱：</w:t>
            </w:r>
            <w:r>
              <w:rPr>
                <w:rFonts w:hint="eastAsia" w:ascii="宋体" w:hAnsi="宋体" w:cs="宋体"/>
                <w:color w:val="auto"/>
                <w:szCs w:val="21"/>
                <w:highlight w:val="none"/>
              </w:rPr>
              <w:t>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Theme="minorEastAsia" w:hAnsiTheme="minorEastAsia" w:eastAsiaTheme="minorEastAsia" w:cstheme="minorEastAsia"/>
                <w:b w:val="0"/>
                <w:bCs/>
                <w:sz w:val="21"/>
                <w:szCs w:val="21"/>
              </w:rPr>
              <w:t>深圳会展中</w:t>
            </w:r>
            <w:r>
              <w:rPr>
                <w:rFonts w:hint="eastAsia" w:asciiTheme="minorEastAsia" w:hAnsiTheme="minorEastAsia" w:eastAsiaTheme="minorEastAsia" w:cstheme="minorEastAsia"/>
                <w:b w:val="0"/>
                <w:bCs/>
                <w:color w:val="000000" w:themeColor="text1"/>
                <w:sz w:val="21"/>
                <w:szCs w:val="21"/>
              </w:rPr>
              <w:t>心开发主场服务系统微信小程序项目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numPr>
                <w:ilvl w:val="0"/>
                <w:numId w:val="0"/>
              </w:numPr>
              <w:spacing w:line="240" w:lineRule="auto"/>
              <w:ind w:leftChars="0"/>
              <w:rPr>
                <w:rFonts w:hint="eastAsia" w:ascii="宋体" w:hAnsi="宋体" w:eastAsia="宋体"/>
                <w:szCs w:val="21"/>
                <w:lang w:eastAsia="zh-CN"/>
              </w:rPr>
            </w:pPr>
            <w:r>
              <w:rPr>
                <w:rFonts w:hint="eastAsia" w:asciiTheme="minorEastAsia" w:hAnsiTheme="minorEastAsia" w:eastAsiaTheme="minorEastAsia" w:cstheme="minorEastAsia"/>
                <w:sz w:val="21"/>
                <w:szCs w:val="21"/>
              </w:rPr>
              <w:t>为</w:t>
            </w:r>
            <w:r>
              <w:rPr>
                <w:rFonts w:hint="eastAsia" w:ascii="宋体" w:hAnsi="宋体"/>
                <w:szCs w:val="21"/>
              </w:rPr>
              <w:t>方便展会现场客户随时订购所需的展具、水电等租赁，</w:t>
            </w:r>
            <w:r>
              <w:rPr>
                <w:rFonts w:hint="eastAsia" w:ascii="宋体" w:hAnsi="宋体"/>
                <w:szCs w:val="21"/>
                <w:lang w:val="en-US" w:eastAsia="zh-CN"/>
              </w:rPr>
              <w:t>需</w:t>
            </w:r>
            <w:r>
              <w:rPr>
                <w:rFonts w:hint="eastAsia" w:ascii="宋体" w:hAnsi="宋体"/>
                <w:szCs w:val="21"/>
              </w:rPr>
              <w:t>开发工程主场服务微信小程序，主要用于布展、开展期间客户下单使用</w:t>
            </w:r>
            <w:r>
              <w:rPr>
                <w:rFonts w:hint="eastAsia" w:ascii="宋体" w:hAnsi="宋体"/>
                <w:szCs w:val="21"/>
                <w:lang w:eastAsia="zh-CN"/>
              </w:rPr>
              <w:t>。</w:t>
            </w:r>
          </w:p>
          <w:p>
            <w:pPr>
              <w:autoSpaceDE w:val="0"/>
              <w:autoSpaceDN w:val="0"/>
              <w:adjustRightInd w:val="0"/>
              <w:snapToGrid w:val="0"/>
              <w:rPr>
                <w:rFonts w:ascii="宋体" w:hAnsi="宋体"/>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-2-</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https://cg.szcec.com/sharing/3wb4KjCsC，</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rPr>
                <w:rFonts w:hint="eastAsia" w:ascii="宋体" w:hAnsi="宋体"/>
                <w:szCs w:val="21"/>
              </w:rPr>
              <w:t>（</w:t>
            </w:r>
            <w:r>
              <w:fldChar w:fldCharType="begin"/>
            </w:r>
            <w:r>
              <w:instrText xml:space="preserve"> HYPERLINK "https://www.szcec.com/News/index/id/256.html" </w:instrText>
            </w:r>
            <w:r>
              <w:fldChar w:fldCharType="separate"/>
            </w:r>
            <w:r>
              <w:rPr>
                <w:rStyle w:val="18"/>
                <w:rFonts w:ascii="宋体" w:hAnsi="宋体"/>
                <w:szCs w:val="21"/>
              </w:rPr>
              <w:t>https://www.szcec.com</w:t>
            </w:r>
            <w:r>
              <w:rPr>
                <w:rStyle w:val="18"/>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2023-2-</w:t>
            </w:r>
            <w:r>
              <w:rPr>
                <w:rFonts w:hint="eastAsia" w:ascii="宋体" w:hAnsi="宋体"/>
                <w:color w:val="FF0000"/>
                <w:szCs w:val="21"/>
                <w:highlight w:val="yellow"/>
                <w:lang w:val="en-US" w:eastAsia="zh-CN"/>
              </w:rPr>
              <w:t>22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2023-2-</w:t>
            </w:r>
            <w:r>
              <w:rPr>
                <w:rFonts w:hint="eastAsia" w:ascii="宋体" w:hAnsi="宋体"/>
                <w:color w:val="FF0000"/>
                <w:szCs w:val="21"/>
                <w:highlight w:val="yellow"/>
                <w:lang w:val="en-US" w:eastAsia="zh-CN"/>
              </w:rPr>
              <w:t>22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2023-2-</w:t>
            </w:r>
            <w:r>
              <w:rPr>
                <w:rFonts w:hint="eastAsia" w:ascii="宋体" w:hAnsi="宋体"/>
                <w:color w:val="FF0000"/>
                <w:szCs w:val="21"/>
                <w:highlight w:val="yellow"/>
                <w:lang w:val="en-US" w:eastAsia="zh-CN"/>
              </w:rPr>
              <w:t>23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2023-2-</w:t>
            </w:r>
            <w:r>
              <w:rPr>
                <w:rFonts w:hint="eastAsia" w:ascii="宋体" w:hAnsi="宋体"/>
                <w:color w:val="FF0000"/>
                <w:szCs w:val="21"/>
                <w:highlight w:val="yellow"/>
                <w:lang w:val="en-US" w:eastAsia="zh-CN"/>
              </w:rPr>
              <w:t>26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https://cg.szcec.com/sharing/VwNfSt27p，</w:t>
            </w:r>
            <w:r>
              <w:rPr>
                <w:rFonts w:hint="eastAsia" w:ascii="宋体" w:hAnsi="宋体"/>
                <w:szCs w:val="21"/>
              </w:rPr>
              <w:t>并致电确认</w:t>
            </w:r>
            <w:bookmarkStart w:id="1" w:name="_Toc478110532"/>
            <w:bookmarkStart w:id="2" w:name="_Toc478392822"/>
            <w:bookmarkStart w:id="3" w:name="_Toc478393187"/>
            <w:r>
              <w:rPr>
                <w:rFonts w:hint="eastAsia" w:ascii="宋体" w:hAnsi="宋体"/>
                <w:szCs w:val="21"/>
              </w:rPr>
              <w:t>。</w:t>
            </w:r>
            <w:r>
              <w:rPr>
                <w:rFonts w:hint="eastAsia" w:ascii="宋体" w:hAnsi="宋体"/>
              </w:rPr>
              <w:t>注意事项如下：</w:t>
            </w:r>
          </w:p>
          <w:p>
            <w:pPr>
              <w:pStyle w:val="28"/>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8"/>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8"/>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8"/>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或WPS版）文件仅供评标时搜索文件内容之用而不作为评审依据。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2023-2-</w:t>
            </w:r>
            <w:r>
              <w:rPr>
                <w:rFonts w:hint="eastAsia" w:ascii="宋体" w:hAnsi="宋体"/>
                <w:color w:val="FF0000"/>
                <w:szCs w:val="21"/>
                <w:highlight w:val="yellow"/>
                <w:lang w:val="en-US" w:eastAsia="zh-CN"/>
              </w:rPr>
              <w:t>27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cs="宋体"/>
                <w:color w:val="FF0000"/>
                <w:szCs w:val="21"/>
                <w:highlight w:val="yellow"/>
              </w:rPr>
              <w:t>开标密码上传要求：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yellow"/>
              </w:rPr>
              <w:t>请在开标前30分钟内将投标文件解密密码上传至https://cg.szcec.com/sharing/82n6dQnYG</w:t>
            </w:r>
            <w:bookmarkStart w:id="50" w:name="_GoBack"/>
            <w:bookmarkEnd w:id="50"/>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ascii="Segoe UI Symbol" w:hAnsi="Segoe UI Symbol" w:cs="Segoe UI Symbol"/>
                <w:szCs w:val="21"/>
              </w:rPr>
              <w:t>☑</w:t>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spacing w:afterLines="50"/>
              <w:rPr>
                <w:rFonts w:ascii="宋体" w:hAnsi="宋体"/>
                <w:kern w:val="0"/>
                <w:szCs w:val="21"/>
              </w:rPr>
            </w:pPr>
            <w:r>
              <w:rPr>
                <w:rFonts w:ascii="Segoe UI Symbol" w:hAnsi="Segoe UI Symbol" w:cs="Segoe UI Symbol"/>
                <w:szCs w:val="21"/>
              </w:rPr>
              <w:t>☑</w:t>
            </w:r>
            <w:r>
              <w:rPr>
                <w:rFonts w:hint="eastAsia" w:ascii="宋体" w:hAnsi="宋体"/>
                <w:kern w:val="0"/>
                <w:szCs w:val="21"/>
              </w:rPr>
              <w:t>不组织。可在本项目招标公告发布后至报名（文件获取）时间截止前自行踏勘。</w:t>
            </w:r>
          </w:p>
          <w:p>
            <w:pPr>
              <w:numPr>
                <w:ilvl w:val="0"/>
                <w:numId w:val="4"/>
              </w:numPr>
              <w:tabs>
                <w:tab w:val="left" w:pos="281"/>
                <w:tab w:val="left" w:pos="541"/>
              </w:tabs>
              <w:snapToGrid w:val="0"/>
              <w:spacing w:afterLines="50"/>
              <w:rPr>
                <w:rFonts w:ascii="宋体" w:hAnsi="宋体"/>
                <w:kern w:val="0"/>
                <w:szCs w:val="21"/>
              </w:rPr>
            </w:pPr>
            <w:r>
              <w:rPr>
                <w:rFonts w:hint="eastAsia" w:ascii="宋体" w:hAnsi="宋体"/>
                <w:kern w:val="0"/>
                <w:szCs w:val="21"/>
              </w:rPr>
              <w:t>□组织，踏勘要求：</w:t>
            </w:r>
          </w:p>
          <w:p>
            <w:pPr>
              <w:pStyle w:val="28"/>
              <w:numPr>
                <w:ilvl w:val="0"/>
                <w:numId w:val="4"/>
              </w:numPr>
              <w:tabs>
                <w:tab w:val="left" w:pos="541"/>
              </w:tabs>
              <w:snapToGrid w:val="0"/>
              <w:ind w:firstLineChars="0"/>
              <w:rPr>
                <w:rFonts w:ascii="宋体" w:hAnsi="宋体"/>
                <w:kern w:val="0"/>
                <w:szCs w:val="21"/>
              </w:rPr>
            </w:pPr>
            <w:r>
              <w:rPr>
                <w:rFonts w:hint="eastAsia" w:ascii="宋体" w:hAnsi="宋体"/>
                <w:kern w:val="0"/>
                <w:szCs w:val="21"/>
              </w:rPr>
              <w:t>参加单位是否必须参加：</w:t>
            </w:r>
          </w:p>
          <w:p>
            <w:pPr>
              <w:pStyle w:val="28"/>
              <w:numPr>
                <w:ilvl w:val="1"/>
                <w:numId w:val="4"/>
              </w:numPr>
              <w:tabs>
                <w:tab w:val="left" w:pos="541"/>
              </w:tabs>
              <w:snapToGrid w:val="0"/>
              <w:ind w:firstLineChars="0"/>
              <w:rPr>
                <w:rFonts w:ascii="宋体" w:hAnsi="宋体"/>
                <w:kern w:val="0"/>
                <w:szCs w:val="21"/>
              </w:rPr>
            </w:pPr>
            <w:r>
              <w:rPr>
                <w:rFonts w:hint="eastAsia" w:ascii="宋体" w:hAnsi="宋体"/>
                <w:kern w:val="0"/>
                <w:szCs w:val="21"/>
              </w:rPr>
              <w:t>是（若不参加，将因投标文件不完整导致失去本项目投标资格）</w:t>
            </w:r>
          </w:p>
          <w:p>
            <w:pPr>
              <w:pStyle w:val="28"/>
              <w:numPr>
                <w:ilvl w:val="1"/>
                <w:numId w:val="4"/>
              </w:numPr>
              <w:tabs>
                <w:tab w:val="left" w:pos="541"/>
              </w:tabs>
              <w:snapToGrid w:val="0"/>
              <w:spacing w:afterLines="50"/>
              <w:ind w:firstLineChars="0"/>
              <w:rPr>
                <w:rFonts w:ascii="宋体" w:hAnsi="宋体"/>
                <w:kern w:val="0"/>
                <w:szCs w:val="21"/>
              </w:rPr>
            </w:pPr>
            <w:r>
              <w:rPr>
                <w:rFonts w:hint="eastAsia" w:ascii="宋体" w:hAnsi="宋体"/>
                <w:kern w:val="0"/>
                <w:szCs w:val="21"/>
              </w:rPr>
              <w:t>否（可选择不参加，不影响投标资格但可能会产生不利后果）</w:t>
            </w:r>
          </w:p>
          <w:p>
            <w:pPr>
              <w:pStyle w:val="28"/>
              <w:numPr>
                <w:ilvl w:val="0"/>
                <w:numId w:val="4"/>
              </w:numPr>
              <w:tabs>
                <w:tab w:val="left" w:pos="541"/>
              </w:tabs>
              <w:snapToGrid w:val="0"/>
              <w:spacing w:afterLines="50"/>
              <w:ind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8"/>
              <w:numPr>
                <w:ilvl w:val="0"/>
                <w:numId w:val="4"/>
              </w:numPr>
              <w:tabs>
                <w:tab w:val="left" w:pos="541"/>
              </w:tabs>
              <w:snapToGrid w:val="0"/>
              <w:spacing w:afterLines="50"/>
              <w:ind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8"/>
              <w:numPr>
                <w:ilvl w:val="0"/>
                <w:numId w:val="4"/>
              </w:numPr>
              <w:tabs>
                <w:tab w:val="left" w:pos="541"/>
              </w:tabs>
              <w:snapToGrid w:val="0"/>
              <w:ind w:firstLineChars="0"/>
              <w:rPr>
                <w:rFonts w:ascii="宋体" w:hAnsi="宋体"/>
                <w:kern w:val="0"/>
                <w:szCs w:val="21"/>
              </w:rPr>
            </w:pPr>
            <w:r>
              <w:rPr>
                <w:rFonts w:hint="eastAsia" w:ascii="宋体" w:hAnsi="宋体"/>
                <w:kern w:val="0"/>
                <w:szCs w:val="21"/>
              </w:rPr>
              <w:t>踏勘联系人：×××</w:t>
            </w:r>
          </w:p>
          <w:p>
            <w:pPr>
              <w:pStyle w:val="28"/>
              <w:numPr>
                <w:ilvl w:val="0"/>
                <w:numId w:val="4"/>
              </w:numPr>
              <w:tabs>
                <w:tab w:val="left" w:pos="541"/>
              </w:tabs>
              <w:snapToGrid w:val="0"/>
              <w:ind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28"/>
              <w:numPr>
                <w:ilvl w:val="0"/>
                <w:numId w:val="4"/>
              </w:numPr>
              <w:tabs>
                <w:tab w:val="left" w:pos="541"/>
              </w:tabs>
              <w:snapToGrid w:val="0"/>
              <w:ind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28"/>
              <w:numPr>
                <w:ilvl w:val="0"/>
                <w:numId w:val="4"/>
              </w:numPr>
              <w:tabs>
                <w:tab w:val="left" w:pos="541"/>
              </w:tabs>
              <w:snapToGrid w:val="0"/>
              <w:ind w:firstLineChars="0"/>
              <w:rPr>
                <w:rFonts w:ascii="宋体" w:hAnsi="宋体"/>
                <w:kern w:val="0"/>
                <w:szCs w:val="21"/>
              </w:rPr>
            </w:pPr>
            <w:r>
              <w:rPr>
                <w:rFonts w:hint="eastAsia" w:ascii="宋体" w:hAnsi="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1个</w:t>
            </w:r>
            <w:r>
              <w:rPr>
                <w:rFonts w:hint="eastAsia" w:ascii="宋体" w:hAnsi="宋体" w:cs="Segoe UI Symbol"/>
                <w:color w:val="auto"/>
                <w:kern w:val="0"/>
                <w:szCs w:val="21"/>
                <w:highlight w:val="none"/>
              </w:rPr>
              <w:t>。</w:t>
            </w:r>
          </w:p>
        </w:tc>
      </w:tr>
    </w:tbl>
    <w:p>
      <w:pPr>
        <w:numPr>
          <w:ilvl w:val="0"/>
          <w:numId w:val="1"/>
        </w:numPr>
        <w:spacing w:line="300" w:lineRule="auto"/>
        <w:outlineLvl w:val="0"/>
        <w:rPr>
          <w:rFonts w:ascii="宋体" w:hAnsi="宋体" w:cs="宋体"/>
          <w:b/>
          <w:szCs w:val="21"/>
        </w:rPr>
      </w:pPr>
      <w:bookmarkStart w:id="4" w:name="_Toc116550233"/>
      <w:r>
        <w:rPr>
          <w:rFonts w:hint="eastAsia" w:ascii="宋体" w:hAnsi="宋体" w:cs="宋体"/>
          <w:b/>
          <w:szCs w:val="21"/>
        </w:rPr>
        <w:t>特别说明</w:t>
      </w:r>
      <w:bookmarkEnd w:id="4"/>
    </w:p>
    <w:p>
      <w:pPr>
        <w:pStyle w:val="28"/>
        <w:numPr>
          <w:ilvl w:val="0"/>
          <w:numId w:val="5"/>
        </w:numPr>
        <w:spacing w:line="360" w:lineRule="auto"/>
        <w:ind w:left="0" w:firstLine="420" w:firstLineChars="0"/>
        <w:rPr>
          <w:rFonts w:ascii="宋体" w:hAnsi="宋体" w:cs="宋体"/>
          <w:szCs w:val="21"/>
        </w:rPr>
      </w:pPr>
      <w:bookmarkStart w:id="5" w:name="_Toc478387747"/>
      <w:bookmarkStart w:id="6" w:name="_Toc45028463"/>
      <w:bookmarkStart w:id="7" w:name="_Toc517278751"/>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5"/>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8"/>
        <w:numPr>
          <w:ilvl w:val="0"/>
          <w:numId w:val="5"/>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8"/>
        <w:numPr>
          <w:ilvl w:val="0"/>
          <w:numId w:val="5"/>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5"/>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1"/>
        </w:numPr>
        <w:spacing w:line="300" w:lineRule="auto"/>
        <w:outlineLvl w:val="0"/>
      </w:pPr>
      <w:bookmarkStart w:id="8" w:name="_Toc116550234"/>
      <w:r>
        <w:rPr>
          <w:rFonts w:hint="eastAsia" w:ascii="宋体" w:hAnsi="宋体" w:cs="宋体"/>
          <w:b/>
          <w:sz w:val="24"/>
        </w:rPr>
        <w:t>投标文件编制</w:t>
      </w:r>
      <w:bookmarkEnd w:id="8"/>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2"/>
      </w:pPr>
    </w:p>
    <w:p>
      <w:pPr>
        <w:numPr>
          <w:ilvl w:val="0"/>
          <w:numId w:val="1"/>
        </w:numPr>
        <w:spacing w:line="300" w:lineRule="auto"/>
        <w:outlineLvl w:val="0"/>
        <w:rPr>
          <w:rFonts w:ascii="宋体" w:hAnsi="宋体" w:cs="宋体"/>
          <w:b/>
          <w:sz w:val="24"/>
        </w:rPr>
      </w:pPr>
      <w:bookmarkStart w:id="9" w:name="_Toc116550235"/>
      <w:r>
        <w:rPr>
          <w:rFonts w:hint="eastAsia" w:ascii="宋体" w:hAnsi="宋体" w:cs="宋体"/>
          <w:b/>
          <w:sz w:val="24"/>
        </w:rPr>
        <w:t>项目要求</w:t>
      </w:r>
      <w:bookmarkEnd w:id="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517"/>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6"/>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51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517"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531"/>
              </w:tabs>
              <w:snapToGrid w:val="0"/>
              <w:ind w:left="5" w:hanging="5"/>
              <w:rPr>
                <w:color w:val="auto"/>
                <w:highlight w:val="none"/>
              </w:rPr>
            </w:pPr>
            <w:r>
              <w:rPr>
                <w:rFonts w:hint="eastAsia"/>
                <w:color w:val="auto"/>
                <w:highlight w:val="none"/>
              </w:rPr>
              <w:t>参加单位必须是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7"/>
              </w:numPr>
              <w:tabs>
                <w:tab w:val="left" w:pos="531"/>
              </w:tabs>
              <w:snapToGrid w:val="0"/>
              <w:ind w:left="5" w:hanging="5"/>
              <w:rPr>
                <w:color w:val="auto"/>
                <w:highlight w:val="none"/>
              </w:rPr>
            </w:pPr>
            <w:bookmarkStart w:id="10" w:name="OLE_LINK4"/>
            <w:bookmarkStart w:id="11" w:name="OLE_LINK3"/>
            <w:r>
              <w:rPr>
                <w:rFonts w:hint="eastAsia"/>
                <w:color w:val="auto"/>
                <w:highlight w:val="none"/>
              </w:rPr>
              <w:t>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bookmarkEnd w:id="10"/>
            <w:bookmarkEnd w:id="11"/>
          </w:p>
          <w:p>
            <w:pPr>
              <w:numPr>
                <w:ilvl w:val="0"/>
                <w:numId w:val="0"/>
              </w:numPr>
              <w:tabs>
                <w:tab w:val="left" w:pos="531"/>
              </w:tabs>
              <w:snapToGrid w:val="0"/>
              <w:ind w:leftChars="0"/>
              <w:rPr>
                <w:color w:val="auto"/>
                <w:highlight w:val="none"/>
              </w:rPr>
            </w:pPr>
            <w:r>
              <w:rPr>
                <w:rFonts w:hint="eastAsia" w:ascii="宋体" w:hAnsi="宋体" w:cs="宋体"/>
                <w:color w:val="auto"/>
                <w:szCs w:val="21"/>
                <w:highlight w:val="none"/>
              </w:rPr>
              <w:t xml:space="preserve">(3) </w:t>
            </w:r>
            <w:r>
              <w:rPr>
                <w:rFonts w:hint="eastAsia" w:ascii="宋体" w:hAnsi="宋体" w:eastAsia="宋体" w:cs="宋体"/>
                <w:i w:val="0"/>
                <w:iCs w:val="0"/>
                <w:caps w:val="0"/>
                <w:color w:val="000000" w:themeColor="text1"/>
                <w:spacing w:val="0"/>
                <w:sz w:val="21"/>
                <w:szCs w:val="24"/>
                <w:highlight w:val="none"/>
                <w:shd w:val="clear" w:fill="auto"/>
              </w:rPr>
              <w:t>参</w:t>
            </w:r>
            <w:r>
              <w:rPr>
                <w:rFonts w:hint="eastAsia" w:ascii="宋体" w:hAnsi="宋体" w:eastAsia="宋体" w:cs="宋体"/>
                <w:i w:val="0"/>
                <w:iCs w:val="0"/>
                <w:caps w:val="0"/>
                <w:color w:val="000000" w:themeColor="text1"/>
                <w:spacing w:val="0"/>
                <w:sz w:val="21"/>
                <w:szCs w:val="24"/>
                <w:highlight w:val="none"/>
                <w:shd w:val="clear" w:fill="auto"/>
                <w:lang w:val="en-US" w:eastAsia="zh-CN"/>
              </w:rPr>
              <w:t>加</w:t>
            </w:r>
            <w:r>
              <w:rPr>
                <w:rFonts w:hint="eastAsia" w:ascii="宋体" w:hAnsi="宋体" w:eastAsia="宋体" w:cs="宋体"/>
                <w:i w:val="0"/>
                <w:iCs w:val="0"/>
                <w:caps w:val="0"/>
                <w:color w:val="000000" w:themeColor="text1"/>
                <w:spacing w:val="0"/>
                <w:sz w:val="21"/>
                <w:szCs w:val="24"/>
                <w:highlight w:val="none"/>
                <w:shd w:val="clear" w:fill="auto"/>
                <w:lang w:eastAsia="zh-CN"/>
              </w:rPr>
              <w:t>单位</w:t>
            </w:r>
            <w:r>
              <w:rPr>
                <w:rFonts w:hint="eastAsia" w:ascii="宋体" w:hAnsi="宋体" w:eastAsia="宋体" w:cs="宋体"/>
                <w:i w:val="0"/>
                <w:iCs w:val="0"/>
                <w:caps w:val="0"/>
                <w:color w:val="000000" w:themeColor="text1"/>
                <w:spacing w:val="0"/>
                <w:sz w:val="21"/>
                <w:szCs w:val="24"/>
                <w:highlight w:val="none"/>
                <w:shd w:val="clear" w:fill="auto"/>
                <w:lang w:val="en-US" w:eastAsia="zh-CN"/>
              </w:rPr>
              <w:t>须提供</w:t>
            </w:r>
            <w:r>
              <w:rPr>
                <w:rFonts w:hint="eastAsia" w:ascii="宋体" w:hAnsi="宋体" w:eastAsia="宋体" w:cs="宋体"/>
                <w:i w:val="0"/>
                <w:iCs w:val="0"/>
                <w:caps w:val="0"/>
                <w:color w:val="000000" w:themeColor="text1"/>
                <w:spacing w:val="0"/>
                <w:sz w:val="21"/>
                <w:szCs w:val="24"/>
                <w:highlight w:val="none"/>
                <w:shd w:val="clear" w:fill="auto"/>
              </w:rPr>
              <w:t>20</w:t>
            </w:r>
            <w:r>
              <w:rPr>
                <w:rFonts w:hint="eastAsia" w:ascii="宋体" w:hAnsi="宋体" w:eastAsia="宋体" w:cs="宋体"/>
                <w:i w:val="0"/>
                <w:iCs w:val="0"/>
                <w:caps w:val="0"/>
                <w:color w:val="000000" w:themeColor="text1"/>
                <w:spacing w:val="0"/>
                <w:sz w:val="21"/>
                <w:szCs w:val="24"/>
                <w:highlight w:val="none"/>
                <w:shd w:val="clear" w:fill="auto"/>
                <w:lang w:val="en-US" w:eastAsia="zh-CN"/>
              </w:rPr>
              <w:t>20</w:t>
            </w:r>
            <w:r>
              <w:rPr>
                <w:rFonts w:hint="eastAsia" w:ascii="宋体" w:hAnsi="宋体" w:eastAsia="宋体" w:cs="宋体"/>
                <w:i w:val="0"/>
                <w:iCs w:val="0"/>
                <w:caps w:val="0"/>
                <w:color w:val="000000" w:themeColor="text1"/>
                <w:spacing w:val="0"/>
                <w:sz w:val="21"/>
                <w:szCs w:val="24"/>
                <w:highlight w:val="none"/>
                <w:shd w:val="clear" w:fill="auto"/>
              </w:rPr>
              <w:t>年1月1日至</w:t>
            </w:r>
            <w:r>
              <w:rPr>
                <w:rFonts w:hint="eastAsia" w:ascii="宋体" w:hAnsi="宋体" w:eastAsia="宋体" w:cs="宋体"/>
                <w:i w:val="0"/>
                <w:iCs w:val="0"/>
                <w:caps w:val="0"/>
                <w:color w:val="000000" w:themeColor="text1"/>
                <w:spacing w:val="0"/>
                <w:sz w:val="21"/>
                <w:szCs w:val="24"/>
                <w:highlight w:val="none"/>
                <w:shd w:val="clear" w:fill="auto"/>
                <w:lang w:val="en-US" w:eastAsia="zh-CN"/>
              </w:rPr>
              <w:t>本项目采购公告发布之日止，</w:t>
            </w:r>
            <w:r>
              <w:rPr>
                <w:rFonts w:hint="eastAsia" w:ascii="宋体" w:hAnsi="宋体" w:eastAsia="宋体" w:cs="宋体"/>
                <w:i w:val="0"/>
                <w:iCs w:val="0"/>
                <w:caps w:val="0"/>
                <w:color w:val="000000" w:themeColor="text1"/>
                <w:spacing w:val="0"/>
                <w:sz w:val="21"/>
                <w:szCs w:val="24"/>
                <w:highlight w:val="none"/>
                <w:shd w:val="clear" w:fill="auto"/>
              </w:rPr>
              <w:t>至少</w:t>
            </w:r>
            <w:r>
              <w:rPr>
                <w:rFonts w:hint="eastAsia" w:ascii="宋体" w:hAnsi="宋体" w:eastAsia="宋体" w:cs="宋体"/>
                <w:i w:val="0"/>
                <w:iCs w:val="0"/>
                <w:caps w:val="0"/>
                <w:color w:val="000000" w:themeColor="text1"/>
                <w:spacing w:val="0"/>
                <w:sz w:val="21"/>
                <w:szCs w:val="24"/>
                <w:highlight w:val="none"/>
                <w:shd w:val="clear" w:fill="auto"/>
                <w:lang w:val="en-US" w:eastAsia="zh-CN"/>
              </w:rPr>
              <w:t>3</w:t>
            </w:r>
            <w:r>
              <w:rPr>
                <w:rFonts w:hint="eastAsia" w:ascii="宋体" w:hAnsi="宋体" w:eastAsia="宋体" w:cs="宋体"/>
                <w:i w:val="0"/>
                <w:iCs w:val="0"/>
                <w:caps w:val="0"/>
                <w:color w:val="000000" w:themeColor="text1"/>
                <w:spacing w:val="0"/>
                <w:sz w:val="21"/>
                <w:szCs w:val="24"/>
                <w:highlight w:val="none"/>
                <w:shd w:val="clear" w:fill="auto"/>
                <w:lang w:eastAsia="zh-CN"/>
              </w:rPr>
              <w:t>个类似的</w:t>
            </w:r>
            <w:r>
              <w:rPr>
                <w:rFonts w:hint="eastAsia" w:ascii="宋体" w:hAnsi="宋体" w:eastAsia="宋体" w:cs="宋体"/>
                <w:i w:val="0"/>
                <w:iCs w:val="0"/>
                <w:caps w:val="0"/>
                <w:color w:val="000000" w:themeColor="text1"/>
                <w:spacing w:val="0"/>
                <w:sz w:val="21"/>
                <w:szCs w:val="24"/>
                <w:highlight w:val="none"/>
                <w:shd w:val="clear" w:fill="auto"/>
                <w:lang w:val="en-US" w:eastAsia="zh-CN"/>
              </w:rPr>
              <w:t>相关</w:t>
            </w:r>
            <w:r>
              <w:rPr>
                <w:rFonts w:hint="eastAsia" w:ascii="宋体" w:hAnsi="宋体" w:eastAsia="宋体" w:cs="宋体"/>
                <w:i w:val="0"/>
                <w:iCs w:val="0"/>
                <w:caps w:val="0"/>
                <w:color w:val="000000" w:themeColor="text1"/>
                <w:spacing w:val="0"/>
                <w:sz w:val="21"/>
                <w:szCs w:val="24"/>
                <w:highlight w:val="none"/>
                <w:shd w:val="clear" w:fill="auto"/>
                <w:lang w:eastAsia="zh-CN"/>
              </w:rPr>
              <w:t>项目（包含但不仅限于微信</w:t>
            </w:r>
            <w:r>
              <w:rPr>
                <w:rFonts w:hint="eastAsia" w:ascii="宋体" w:hAnsi="宋体" w:eastAsia="宋体" w:cs="宋体"/>
                <w:i w:val="0"/>
                <w:iCs w:val="0"/>
                <w:caps w:val="0"/>
                <w:color w:val="000000" w:themeColor="text1"/>
                <w:spacing w:val="0"/>
                <w:sz w:val="21"/>
                <w:szCs w:val="24"/>
                <w:highlight w:val="none"/>
                <w:shd w:val="clear" w:fill="auto"/>
                <w:lang w:val="en-US" w:eastAsia="zh-CN"/>
              </w:rPr>
              <w:t>小程序</w:t>
            </w:r>
            <w:r>
              <w:rPr>
                <w:rFonts w:hint="eastAsia" w:ascii="宋体" w:hAnsi="宋体" w:eastAsia="宋体" w:cs="宋体"/>
                <w:i w:val="0"/>
                <w:iCs w:val="0"/>
                <w:caps w:val="0"/>
                <w:color w:val="000000" w:themeColor="text1"/>
                <w:spacing w:val="0"/>
                <w:sz w:val="21"/>
                <w:szCs w:val="24"/>
                <w:highlight w:val="none"/>
                <w:shd w:val="clear" w:fill="auto"/>
                <w:lang w:eastAsia="zh-CN"/>
              </w:rPr>
              <w:t>）</w:t>
            </w:r>
            <w:r>
              <w:rPr>
                <w:rFonts w:hint="eastAsia" w:ascii="宋体" w:hAnsi="宋体" w:eastAsia="宋体" w:cs="宋体"/>
                <w:i w:val="0"/>
                <w:iCs w:val="0"/>
                <w:caps w:val="0"/>
                <w:color w:val="000000" w:themeColor="text1"/>
                <w:spacing w:val="0"/>
                <w:sz w:val="21"/>
                <w:szCs w:val="24"/>
                <w:highlight w:val="none"/>
                <w:shd w:val="clear" w:fill="auto"/>
                <w:lang w:val="en-US" w:eastAsia="zh-CN"/>
              </w:rPr>
              <w:t>服务案例（以合同签订时间为准，参加单位须</w:t>
            </w:r>
            <w:r>
              <w:rPr>
                <w:rFonts w:hint="eastAsia" w:ascii="宋体" w:hAnsi="宋体" w:eastAsia="宋体" w:cs="宋体"/>
                <w:i w:val="0"/>
                <w:iCs w:val="0"/>
                <w:caps w:val="0"/>
                <w:color w:val="000000" w:themeColor="text1"/>
                <w:spacing w:val="0"/>
                <w:sz w:val="21"/>
                <w:szCs w:val="24"/>
                <w:highlight w:val="none"/>
                <w:shd w:val="clear" w:fill="auto"/>
              </w:rPr>
              <w:t>提供合同首页、合同金额、服务内容、签字盖章页、</w:t>
            </w:r>
            <w:r>
              <w:rPr>
                <w:rFonts w:hint="eastAsia" w:ascii="宋体" w:hAnsi="宋体" w:eastAsia="宋体" w:cs="宋体"/>
                <w:i w:val="0"/>
                <w:iCs w:val="0"/>
                <w:caps w:val="0"/>
                <w:color w:val="000000" w:themeColor="text1"/>
                <w:spacing w:val="0"/>
                <w:sz w:val="21"/>
                <w:szCs w:val="24"/>
                <w:highlight w:val="none"/>
                <w:shd w:val="clear" w:fill="auto"/>
                <w:lang w:val="en-US" w:eastAsia="zh-CN"/>
              </w:rPr>
              <w:t>签订</w:t>
            </w:r>
            <w:r>
              <w:rPr>
                <w:rFonts w:hint="eastAsia" w:ascii="宋体" w:hAnsi="宋体" w:eastAsia="宋体" w:cs="宋体"/>
                <w:i w:val="0"/>
                <w:iCs w:val="0"/>
                <w:caps w:val="0"/>
                <w:color w:val="000000" w:themeColor="text1"/>
                <w:spacing w:val="0"/>
                <w:sz w:val="21"/>
                <w:szCs w:val="24"/>
                <w:highlight w:val="none"/>
                <w:shd w:val="clear" w:fill="auto"/>
              </w:rPr>
              <w:t>时间</w:t>
            </w:r>
            <w:r>
              <w:rPr>
                <w:rFonts w:hint="eastAsia" w:ascii="宋体" w:hAnsi="宋体" w:eastAsia="宋体" w:cs="宋体"/>
                <w:i w:val="0"/>
                <w:iCs w:val="0"/>
                <w:caps w:val="0"/>
                <w:color w:val="000000" w:themeColor="text1"/>
                <w:spacing w:val="0"/>
                <w:sz w:val="21"/>
                <w:szCs w:val="24"/>
                <w:highlight w:val="none"/>
                <w:shd w:val="clear" w:fill="auto"/>
                <w:lang w:val="en-US" w:eastAsia="zh-CN"/>
              </w:rPr>
              <w:t>等</w:t>
            </w:r>
            <w:r>
              <w:rPr>
                <w:rFonts w:hint="eastAsia" w:ascii="宋体" w:hAnsi="宋体" w:eastAsia="宋体" w:cs="宋体"/>
                <w:i w:val="0"/>
                <w:iCs w:val="0"/>
                <w:caps w:val="0"/>
                <w:color w:val="000000" w:themeColor="text1"/>
                <w:spacing w:val="0"/>
                <w:sz w:val="21"/>
                <w:szCs w:val="24"/>
                <w:highlight w:val="none"/>
                <w:shd w:val="clear" w:fill="auto"/>
              </w:rPr>
              <w:t>关键</w:t>
            </w:r>
            <w:r>
              <w:rPr>
                <w:rFonts w:hint="eastAsia" w:ascii="宋体" w:hAnsi="宋体" w:eastAsia="宋体" w:cs="宋体"/>
                <w:i w:val="0"/>
                <w:iCs w:val="0"/>
                <w:caps w:val="0"/>
                <w:color w:val="000000" w:themeColor="text1"/>
                <w:spacing w:val="0"/>
                <w:sz w:val="21"/>
                <w:szCs w:val="24"/>
                <w:highlight w:val="none"/>
                <w:shd w:val="clear" w:fill="auto"/>
                <w:lang w:val="en-US" w:eastAsia="zh-CN"/>
              </w:rPr>
              <w:t>信息</w:t>
            </w:r>
            <w:r>
              <w:rPr>
                <w:rFonts w:hint="eastAsia" w:ascii="宋体" w:hAnsi="宋体" w:cs="宋体"/>
                <w:i w:val="0"/>
                <w:iCs w:val="0"/>
                <w:caps w:val="0"/>
                <w:color w:val="000000" w:themeColor="text1"/>
                <w:spacing w:val="0"/>
                <w:sz w:val="21"/>
                <w:szCs w:val="24"/>
                <w:highlight w:val="none"/>
                <w:shd w:val="clear"/>
                <w:lang w:val="en-US" w:eastAsia="zh-CN"/>
              </w:rPr>
              <w:t>。</w:t>
            </w: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517" w:type="dxa"/>
            <w:tcBorders>
              <w:top w:val="single" w:color="auto" w:sz="4" w:space="0"/>
              <w:left w:val="single" w:color="auto" w:sz="4" w:space="0"/>
              <w:bottom w:val="single" w:color="auto" w:sz="4" w:space="0"/>
              <w:right w:val="single" w:color="auto" w:sz="4" w:space="0"/>
            </w:tcBorders>
            <w:vAlign w:val="center"/>
          </w:tcPr>
          <w:p>
            <w:pPr>
              <w:numPr>
                <w:ilvl w:val="0"/>
                <w:numId w:val="8"/>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报价以人民币为结算币种，报价应包含单价和总价。</w:t>
            </w:r>
          </w:p>
          <w:p>
            <w:pPr>
              <w:numPr>
                <w:ilvl w:val="0"/>
                <w:numId w:val="8"/>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报价不得出现可选择性的报价,含有备选方案的报价将导致废标。</w:t>
            </w:r>
          </w:p>
          <w:p>
            <w:pPr>
              <w:numPr>
                <w:ilvl w:val="0"/>
                <w:numId w:val="8"/>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报价包括但不限于研发费、制作费等相关费</w:t>
            </w:r>
            <w:r>
              <w:rPr>
                <w:rFonts w:hint="eastAsia" w:ascii="宋体" w:hAnsi="宋体" w:cs="宋体"/>
                <w:color w:val="auto"/>
                <w:szCs w:val="21"/>
                <w:highlight w:val="none"/>
                <w:lang w:val="en-US" w:eastAsia="zh-CN"/>
              </w:rPr>
              <w:t>用</w:t>
            </w:r>
            <w:r>
              <w:rPr>
                <w:rFonts w:hint="eastAsia" w:ascii="宋体" w:hAnsi="宋体" w:cs="宋体"/>
                <w:color w:val="auto"/>
                <w:szCs w:val="21"/>
                <w:highlight w:val="none"/>
              </w:rPr>
              <w:t>及增值税等完成本项目所需的全部费用。</w:t>
            </w: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51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auto"/>
                <w:sz w:val="24"/>
                <w:highlight w:val="none"/>
              </w:rPr>
            </w:pPr>
            <w:r>
              <w:rPr>
                <w:rFonts w:hint="eastAsia" w:ascii="宋体" w:hAnsi="宋体" w:cs="宋体"/>
                <w:color w:val="auto"/>
                <w:highlight w:val="none"/>
              </w:rPr>
              <w:t>本项目控制金额为人民币6.8万元（含税），报价高于上述控制金额的，参加单位的响应文件视同无效。</w:t>
            </w: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517"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rPr>
                <w:rFonts w:ascii="宋体" w:hAnsi="宋体" w:cs="宋体"/>
                <w:color w:val="auto"/>
                <w:highlight w:val="none"/>
              </w:rPr>
            </w:pPr>
            <w:r>
              <w:rPr>
                <w:rFonts w:hint="eastAsia" w:ascii="宋体" w:hAnsi="宋体" w:cs="宋体"/>
                <w:color w:val="auto"/>
                <w:highlight w:val="none"/>
              </w:rPr>
              <w:t>本项目完毕且验收合格后，一次性支付合同总金额的97%。</w:t>
            </w:r>
          </w:p>
          <w:p>
            <w:pPr>
              <w:numPr>
                <w:ilvl w:val="0"/>
                <w:numId w:val="9"/>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rPr>
              <w:t>合同总金额的3%款项留作质保金，待质保期满、无质量和遗留问题，且完成罚金、违约金等清算后，一次性支付剩余款项（不计利息）。</w:t>
            </w:r>
          </w:p>
          <w:p>
            <w:pPr>
              <w:numPr>
                <w:ilvl w:val="0"/>
                <w:numId w:val="9"/>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rPr>
              <w:t>详细付款事宜以合同条款为准。</w:t>
            </w:r>
          </w:p>
          <w:p>
            <w:pPr>
              <w:pStyle w:val="28"/>
              <w:spacing w:line="0" w:lineRule="atLeast"/>
              <w:ind w:firstLine="0" w:firstLineChars="0"/>
              <w:rPr>
                <w:rFonts w:ascii="宋体" w:hAnsi="宋体" w:cs="宋体"/>
                <w:color w:val="auto"/>
                <w:kern w:val="0"/>
                <w:sz w:val="24"/>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651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auto"/>
                <w:kern w:val="0"/>
                <w:sz w:val="24"/>
                <w:highlight w:val="none"/>
              </w:rPr>
            </w:pPr>
            <w:r>
              <w:rPr>
                <w:rFonts w:hint="eastAsia" w:ascii="宋体" w:hAnsi="宋体" w:cs="宋体"/>
                <w:color w:val="auto"/>
                <w:highlight w:val="none"/>
              </w:rPr>
              <w:t>30个工作日</w:t>
            </w: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质保期/服务承诺</w:t>
            </w:r>
          </w:p>
        </w:tc>
        <w:tc>
          <w:tcPr>
            <w:tcW w:w="651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auto"/>
                <w:kern w:val="0"/>
                <w:sz w:val="24"/>
                <w:highlight w:val="none"/>
              </w:rPr>
            </w:pPr>
            <w:r>
              <w:rPr>
                <w:rFonts w:hint="eastAsia" w:ascii="宋体" w:hAnsi="宋体" w:cs="宋体"/>
                <w:color w:val="auto"/>
                <w:highlight w:val="none"/>
              </w:rPr>
              <w:t>合同签订后一年</w:t>
            </w: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rPr>
            </w:pPr>
            <w:r>
              <w:rPr>
                <w:rFonts w:hint="eastAsia" w:ascii="宋体" w:hAnsi="宋体" w:cs="宋体"/>
                <w:b/>
                <w:color w:val="000000" w:themeColor="text1"/>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rPr>
            </w:pPr>
            <w:r>
              <w:rPr>
                <w:rFonts w:hint="eastAsia" w:ascii="宋体" w:hAnsi="宋体" w:cs="宋体"/>
                <w:b/>
                <w:color w:val="000000" w:themeColor="text1"/>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rPr>
            </w:pPr>
            <w:r>
              <w:rPr>
                <w:rFonts w:hint="eastAsia" w:ascii="宋体" w:hAnsi="宋体" w:cs="宋体"/>
                <w:b/>
                <w:color w:val="000000" w:themeColor="text1"/>
                <w:szCs w:val="21"/>
              </w:rPr>
              <w:t>需求名称</w:t>
            </w:r>
          </w:p>
        </w:tc>
        <w:tc>
          <w:tcPr>
            <w:tcW w:w="653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000000" w:themeColor="text1"/>
                <w:szCs w:val="21"/>
              </w:rPr>
            </w:pPr>
            <w:r>
              <w:rPr>
                <w:rFonts w:hint="eastAsia" w:ascii="宋体" w:hAnsi="宋体" w:cs="宋体"/>
                <w:b/>
                <w:color w:val="000000" w:themeColor="text1"/>
                <w:szCs w:val="21"/>
              </w:rPr>
              <w:t>需求说明</w:t>
            </w: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rPr>
            </w:pPr>
            <w:r>
              <w:rPr>
                <w:rFonts w:hint="eastAsia" w:ascii="宋体" w:hAnsi="宋体" w:cs="宋体"/>
                <w:b/>
                <w:color w:val="000000" w:themeColor="text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rPr>
            </w:pPr>
            <w:r>
              <w:rPr>
                <w:rFonts w:hint="eastAsia" w:ascii="宋体" w:hAnsi="宋体" w:cs="宋体"/>
                <w:color w:val="000000" w:themeColor="text1"/>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主场服务系统小程序</w:t>
            </w:r>
          </w:p>
        </w:tc>
        <w:tc>
          <w:tcPr>
            <w:tcW w:w="6531" w:type="dxa"/>
            <w:gridSpan w:val="2"/>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rPr>
                <w:rFonts w:ascii="宋体" w:hAnsi="宋体" w:cs="宋体"/>
                <w:color w:val="000000" w:themeColor="text1"/>
              </w:rPr>
            </w:pPr>
            <w:r>
              <w:rPr>
                <w:rFonts w:hint="eastAsia" w:ascii="宋体" w:hAnsi="宋体" w:cs="宋体"/>
                <w:color w:val="000000" w:themeColor="text1"/>
              </w:rPr>
              <w:t>小程序UI设计</w:t>
            </w:r>
          </w:p>
          <w:p>
            <w:pPr>
              <w:numPr>
                <w:ilvl w:val="0"/>
                <w:numId w:val="10"/>
              </w:numPr>
              <w:tabs>
                <w:tab w:val="left" w:pos="531"/>
              </w:tabs>
              <w:snapToGrid w:val="0"/>
              <w:rPr>
                <w:rFonts w:ascii="宋体" w:hAnsi="宋体" w:cs="宋体"/>
                <w:color w:val="000000" w:themeColor="text1"/>
                <w:szCs w:val="21"/>
              </w:rPr>
            </w:pPr>
            <w:r>
              <w:rPr>
                <w:rFonts w:hint="eastAsia" w:ascii="宋体" w:hAnsi="宋体" w:cs="宋体"/>
                <w:color w:val="000000" w:themeColor="text1"/>
                <w:szCs w:val="21"/>
              </w:rPr>
              <w:t>注册\登录功能</w:t>
            </w:r>
          </w:p>
          <w:p>
            <w:pPr>
              <w:pStyle w:val="4"/>
              <w:numPr>
                <w:ilvl w:val="0"/>
                <w:numId w:val="10"/>
              </w:numPr>
              <w:rPr>
                <w:color w:val="000000" w:themeColor="text1"/>
              </w:rPr>
            </w:pPr>
            <w:r>
              <w:rPr>
                <w:rFonts w:hint="eastAsia"/>
                <w:color w:val="000000" w:themeColor="text1"/>
              </w:rPr>
              <w:t>找回密码功能</w:t>
            </w: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rPr>
            </w:pPr>
            <w:r>
              <w:rPr>
                <w:rFonts w:hint="eastAsia" w:ascii="宋体" w:hAnsi="宋体" w:cs="宋体"/>
                <w:color w:val="000000" w:themeColor="text1"/>
                <w:szCs w:val="21"/>
                <w:highlight w:val="yellow"/>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rPr>
            </w:pPr>
            <w:r>
              <w:rPr>
                <w:rFonts w:hint="eastAsia" w:ascii="宋体" w:hAnsi="宋体" w:cs="宋体"/>
                <w:color w:val="000000" w:themeColor="text1"/>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展商管理</w:t>
            </w:r>
          </w:p>
        </w:tc>
        <w:tc>
          <w:tcPr>
            <w:tcW w:w="6531" w:type="dxa"/>
            <w:gridSpan w:val="2"/>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rPr>
                <w:rFonts w:ascii="宋体" w:hAnsi="宋体" w:cs="宋体"/>
                <w:color w:val="000000" w:themeColor="text1"/>
                <w:szCs w:val="21"/>
              </w:rPr>
            </w:pPr>
            <w:r>
              <w:rPr>
                <w:rFonts w:hint="eastAsia" w:ascii="宋体" w:hAnsi="宋体" w:cs="宋体"/>
                <w:color w:val="000000" w:themeColor="text1"/>
                <w:szCs w:val="21"/>
              </w:rPr>
              <w:t>选择展会</w:t>
            </w:r>
          </w:p>
          <w:p>
            <w:pPr>
              <w:numPr>
                <w:ilvl w:val="0"/>
                <w:numId w:val="11"/>
              </w:numPr>
              <w:tabs>
                <w:tab w:val="left" w:pos="531"/>
              </w:tabs>
              <w:snapToGrid w:val="0"/>
              <w:rPr>
                <w:rFonts w:ascii="宋体" w:hAnsi="宋体" w:cs="宋体"/>
                <w:color w:val="000000" w:themeColor="text1"/>
                <w:szCs w:val="21"/>
              </w:rPr>
            </w:pPr>
            <w:r>
              <w:rPr>
                <w:rFonts w:hint="eastAsia" w:ascii="宋体" w:hAnsi="宋体" w:cs="宋体"/>
                <w:color w:val="000000" w:themeColor="text1"/>
                <w:szCs w:val="21"/>
              </w:rPr>
              <w:t>填写展商基本信息(强制效验,非强制效验)功能</w:t>
            </w:r>
          </w:p>
          <w:p>
            <w:pPr>
              <w:pStyle w:val="4"/>
              <w:numPr>
                <w:ilvl w:val="0"/>
                <w:numId w:val="11"/>
              </w:numPr>
              <w:rPr>
                <w:color w:val="000000" w:themeColor="text1"/>
              </w:rPr>
            </w:pPr>
            <w:r>
              <w:rPr>
                <w:rFonts w:hint="eastAsia"/>
                <w:color w:val="000000" w:themeColor="text1"/>
              </w:rPr>
              <w:t>填写,修改,发票信息</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rPr>
            </w:pPr>
            <w:r>
              <w:rPr>
                <w:rFonts w:hint="eastAsia" w:ascii="宋体" w:hAnsi="宋体" w:cs="宋体"/>
                <w:color w:val="000000" w:themeColor="text1"/>
                <w:szCs w:val="21"/>
                <w:highlight w:val="yellow"/>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rPr>
            </w:pPr>
            <w:r>
              <w:rPr>
                <w:rFonts w:hint="eastAsia" w:ascii="宋体" w:hAnsi="宋体" w:cs="宋体"/>
                <w:color w:val="000000" w:themeColor="text1"/>
                <w:szCs w:val="21"/>
              </w:rPr>
              <w:t>3</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highlight w:val="none"/>
              </w:rPr>
            </w:pPr>
            <w:r>
              <w:rPr>
                <w:rFonts w:hint="eastAsia" w:ascii="宋体" w:hAnsi="宋体" w:cs="宋体"/>
                <w:color w:val="000000" w:themeColor="text1"/>
                <w:highlight w:val="none"/>
              </w:rPr>
              <w:t>订单管理</w:t>
            </w:r>
          </w:p>
        </w:tc>
        <w:tc>
          <w:tcPr>
            <w:tcW w:w="6531" w:type="dxa"/>
            <w:gridSpan w:val="2"/>
            <w:tcBorders>
              <w:top w:val="single" w:color="auto" w:sz="4" w:space="0"/>
              <w:left w:val="single" w:color="auto" w:sz="4" w:space="0"/>
              <w:bottom w:val="single" w:color="auto" w:sz="4" w:space="0"/>
              <w:right w:val="single" w:color="auto" w:sz="4" w:space="0"/>
            </w:tcBorders>
            <w:vAlign w:val="center"/>
          </w:tcPr>
          <w:p>
            <w:pPr>
              <w:pStyle w:val="28"/>
              <w:numPr>
                <w:ilvl w:val="0"/>
                <w:numId w:val="12"/>
              </w:numPr>
              <w:tabs>
                <w:tab w:val="left" w:pos="531"/>
              </w:tabs>
              <w:snapToGrid w:val="0"/>
              <w:ind w:firstLineChars="0"/>
              <w:rPr>
                <w:rFonts w:ascii="宋体" w:hAnsi="宋体" w:cs="宋体"/>
                <w:color w:val="000000" w:themeColor="text1"/>
                <w:szCs w:val="21"/>
              </w:rPr>
            </w:pPr>
            <w:r>
              <w:rPr>
                <w:rFonts w:hint="eastAsia" w:ascii="宋体" w:hAnsi="宋体" w:cs="宋体"/>
                <w:color w:val="000000" w:themeColor="text1"/>
                <w:szCs w:val="21"/>
              </w:rPr>
              <w:t>订单列表</w:t>
            </w:r>
          </w:p>
          <w:p>
            <w:pPr>
              <w:pStyle w:val="28"/>
              <w:numPr>
                <w:ilvl w:val="0"/>
                <w:numId w:val="12"/>
              </w:numPr>
              <w:tabs>
                <w:tab w:val="left" w:pos="531"/>
              </w:tabs>
              <w:snapToGrid w:val="0"/>
              <w:ind w:firstLineChars="0"/>
              <w:rPr>
                <w:rFonts w:ascii="宋体" w:hAnsi="宋体" w:cs="宋体"/>
                <w:color w:val="000000" w:themeColor="text1"/>
                <w:szCs w:val="21"/>
              </w:rPr>
            </w:pPr>
            <w:r>
              <w:rPr>
                <w:rFonts w:hint="eastAsia" w:ascii="宋体" w:hAnsi="宋体" w:cs="宋体"/>
                <w:color w:val="000000" w:themeColor="text1"/>
                <w:szCs w:val="21"/>
              </w:rPr>
              <w:t>订单详情</w:t>
            </w:r>
          </w:p>
          <w:p>
            <w:pPr>
              <w:pStyle w:val="28"/>
              <w:numPr>
                <w:ilvl w:val="0"/>
                <w:numId w:val="12"/>
              </w:numPr>
              <w:tabs>
                <w:tab w:val="left" w:pos="531"/>
              </w:tabs>
              <w:snapToGrid w:val="0"/>
              <w:ind w:firstLineChars="0"/>
              <w:rPr>
                <w:rFonts w:ascii="宋体" w:hAnsi="宋体" w:cs="宋体"/>
                <w:color w:val="000000" w:themeColor="text1"/>
                <w:szCs w:val="21"/>
              </w:rPr>
            </w:pPr>
            <w:r>
              <w:rPr>
                <w:rFonts w:hint="eastAsia" w:ascii="宋体" w:hAnsi="宋体" w:cs="宋体"/>
                <w:color w:val="000000" w:themeColor="text1"/>
                <w:szCs w:val="21"/>
              </w:rPr>
              <w:t>图纸上传</w:t>
            </w:r>
          </w:p>
          <w:p>
            <w:pPr>
              <w:pStyle w:val="28"/>
              <w:numPr>
                <w:ilvl w:val="0"/>
                <w:numId w:val="12"/>
              </w:numPr>
              <w:tabs>
                <w:tab w:val="left" w:pos="531"/>
              </w:tabs>
              <w:snapToGrid w:val="0"/>
              <w:ind w:firstLineChars="0"/>
              <w:rPr>
                <w:rFonts w:ascii="宋体" w:hAnsi="宋体" w:cs="宋体"/>
                <w:color w:val="000000" w:themeColor="text1"/>
                <w:szCs w:val="21"/>
              </w:rPr>
            </w:pPr>
            <w:r>
              <w:rPr>
                <w:rFonts w:hint="eastAsia" w:ascii="宋体" w:hAnsi="宋体" w:cs="宋体"/>
                <w:color w:val="000000" w:themeColor="text1"/>
                <w:szCs w:val="21"/>
              </w:rPr>
              <w:t>微信支付功能</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highlight w:val="yellow"/>
              </w:rPr>
            </w:pPr>
            <w:r>
              <w:rPr>
                <w:rFonts w:hint="eastAsia" w:ascii="宋体" w:hAnsi="宋体" w:cs="宋体"/>
                <w:color w:val="000000" w:themeColor="text1"/>
                <w:szCs w:val="21"/>
                <w:highlight w:val="yellow"/>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rPr>
            </w:pPr>
            <w:r>
              <w:rPr>
                <w:rFonts w:hint="eastAsia" w:ascii="宋体" w:hAnsi="宋体" w:cs="宋体"/>
                <w:color w:val="000000" w:themeColor="text1"/>
                <w:szCs w:val="21"/>
              </w:rPr>
              <w:t>4</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highlight w:val="none"/>
              </w:rPr>
            </w:pPr>
            <w:r>
              <w:rPr>
                <w:rFonts w:hint="eastAsia" w:ascii="宋体" w:hAnsi="宋体" w:cs="宋体"/>
                <w:color w:val="000000" w:themeColor="text1"/>
                <w:highlight w:val="none"/>
              </w:rPr>
              <w:t>下单</w:t>
            </w:r>
          </w:p>
        </w:tc>
        <w:tc>
          <w:tcPr>
            <w:tcW w:w="6531" w:type="dxa"/>
            <w:gridSpan w:val="2"/>
            <w:tcBorders>
              <w:top w:val="single" w:color="auto" w:sz="4" w:space="0"/>
              <w:left w:val="single" w:color="auto" w:sz="4" w:space="0"/>
              <w:bottom w:val="single" w:color="auto" w:sz="4" w:space="0"/>
              <w:right w:val="single" w:color="auto" w:sz="4" w:space="0"/>
            </w:tcBorders>
            <w:vAlign w:val="center"/>
          </w:tcPr>
          <w:p>
            <w:pPr>
              <w:pStyle w:val="28"/>
              <w:numPr>
                <w:ilvl w:val="0"/>
                <w:numId w:val="13"/>
              </w:numPr>
              <w:ind w:firstLineChars="0"/>
              <w:rPr>
                <w:color w:val="000000" w:themeColor="text1"/>
              </w:rPr>
            </w:pPr>
            <w:r>
              <w:rPr>
                <w:rFonts w:hint="eastAsia"/>
                <w:color w:val="000000" w:themeColor="text1"/>
              </w:rPr>
              <w:t>商品列表功能</w:t>
            </w:r>
          </w:p>
          <w:p>
            <w:pPr>
              <w:pStyle w:val="28"/>
              <w:numPr>
                <w:ilvl w:val="0"/>
                <w:numId w:val="13"/>
              </w:numPr>
              <w:ind w:firstLineChars="0"/>
              <w:rPr>
                <w:color w:val="000000" w:themeColor="text1"/>
              </w:rPr>
            </w:pPr>
            <w:r>
              <w:rPr>
                <w:rFonts w:hint="eastAsia"/>
                <w:color w:val="000000" w:themeColor="text1"/>
              </w:rPr>
              <w:t>预定订单功能</w:t>
            </w:r>
          </w:p>
          <w:p>
            <w:pPr>
              <w:pStyle w:val="28"/>
              <w:numPr>
                <w:ilvl w:val="0"/>
                <w:numId w:val="13"/>
              </w:numPr>
              <w:ind w:firstLineChars="0"/>
              <w:rPr>
                <w:color w:val="000000" w:themeColor="text1"/>
              </w:rPr>
            </w:pPr>
            <w:r>
              <w:rPr>
                <w:rFonts w:hint="eastAsia"/>
                <w:color w:val="000000" w:themeColor="text1"/>
              </w:rPr>
              <w:t>确认订单功能</w:t>
            </w:r>
          </w:p>
          <w:p>
            <w:pPr>
              <w:pStyle w:val="28"/>
              <w:numPr>
                <w:ilvl w:val="0"/>
                <w:numId w:val="13"/>
              </w:numPr>
              <w:ind w:firstLineChars="0"/>
              <w:rPr>
                <w:color w:val="000000" w:themeColor="text1"/>
              </w:rPr>
            </w:pPr>
            <w:r>
              <w:rPr>
                <w:rFonts w:hint="eastAsia"/>
                <w:color w:val="000000" w:themeColor="text1"/>
              </w:rPr>
              <w:t>创建订单工程</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highlight w:val="yellow"/>
              </w:rPr>
            </w:pPr>
            <w:r>
              <w:rPr>
                <w:rFonts w:hint="eastAsia" w:ascii="宋体" w:hAnsi="宋体" w:cs="宋体"/>
                <w:color w:val="000000" w:themeColor="text1"/>
                <w:szCs w:val="21"/>
                <w:highlight w:val="yellow"/>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rPr>
            </w:pPr>
            <w:r>
              <w:rPr>
                <w:rFonts w:hint="eastAsia" w:ascii="宋体" w:hAnsi="宋体" w:cs="宋体"/>
                <w:color w:val="000000" w:themeColor="text1"/>
                <w:szCs w:val="21"/>
              </w:rPr>
              <w:t>5</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highlight w:val="none"/>
              </w:rPr>
            </w:pPr>
            <w:r>
              <w:rPr>
                <w:rFonts w:hint="eastAsia" w:ascii="宋体" w:hAnsi="宋体" w:cs="宋体"/>
                <w:color w:val="000000" w:themeColor="text1"/>
                <w:highlight w:val="none"/>
              </w:rPr>
              <w:t>后台</w:t>
            </w:r>
          </w:p>
        </w:tc>
        <w:tc>
          <w:tcPr>
            <w:tcW w:w="653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olor w:val="000000" w:themeColor="text1"/>
              </w:rPr>
              <w:t>在现有的网页版管理系统源代码基础上对接微信第三方开发者平台</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highlight w:val="yellow"/>
              </w:rPr>
            </w:pPr>
            <w:r>
              <w:rPr>
                <w:rFonts w:hint="eastAsia" w:ascii="宋体" w:hAnsi="宋体" w:cs="宋体"/>
                <w:color w:val="000000" w:themeColor="text1"/>
                <w:szCs w:val="21"/>
                <w:highlight w:val="yellow"/>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rPr>
            </w:pPr>
            <w:r>
              <w:rPr>
                <w:rFonts w:hint="eastAsia" w:ascii="宋体" w:hAnsi="宋体" w:cs="宋体"/>
                <w:color w:val="000000" w:themeColor="text1"/>
                <w:szCs w:val="21"/>
              </w:rPr>
              <w:t>6</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highlight w:val="none"/>
              </w:rPr>
            </w:pPr>
            <w:r>
              <w:rPr>
                <w:rFonts w:hint="eastAsia" w:ascii="宋体" w:hAnsi="宋体" w:cs="宋体"/>
                <w:color w:val="000000" w:themeColor="text1"/>
                <w:highlight w:val="none"/>
              </w:rPr>
              <w:t>后台</w:t>
            </w:r>
          </w:p>
        </w:tc>
        <w:tc>
          <w:tcPr>
            <w:tcW w:w="653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olor w:val="000000" w:themeColor="text1"/>
              </w:rPr>
              <w:t>在现有的网页版管理系统源代码基础上开发小程序端所需要的接口</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highlight w:val="yellow"/>
              </w:rPr>
            </w:pPr>
            <w:r>
              <w:rPr>
                <w:rFonts w:hint="eastAsia" w:ascii="宋体" w:hAnsi="宋体" w:cs="宋体"/>
                <w:color w:val="000000" w:themeColor="text1"/>
                <w:szCs w:val="21"/>
                <w:highlight w:val="yellow"/>
              </w:rPr>
              <w:t>不可偏离</w:t>
            </w:r>
          </w:p>
        </w:tc>
      </w:tr>
    </w:tbl>
    <w:p>
      <w:pPr>
        <w:numPr>
          <w:ilvl w:val="0"/>
          <w:numId w:val="1"/>
        </w:numPr>
        <w:spacing w:line="300" w:lineRule="auto"/>
        <w:outlineLvl w:val="0"/>
        <w:rPr>
          <w:rFonts w:ascii="宋体" w:hAnsi="宋体" w:cs="宋体"/>
          <w:b/>
          <w:sz w:val="24"/>
        </w:rPr>
      </w:pPr>
      <w:bookmarkStart w:id="12" w:name="_Toc116550236"/>
      <w:r>
        <w:rPr>
          <w:rFonts w:hint="eastAsia" w:ascii="宋体" w:hAnsi="宋体" w:cs="宋体"/>
          <w:b/>
          <w:sz w:val="24"/>
        </w:rPr>
        <w:t>其他项目说明资料</w:t>
      </w:r>
      <w:bookmarkEnd w:id="12"/>
    </w:p>
    <w:p>
      <w:pPr>
        <w:pStyle w:val="2"/>
        <w:ind w:firstLine="1050" w:firstLineChars="500"/>
        <w:rPr>
          <w:rFonts w:ascii="宋体" w:eastAsia="宋体" w:cs="宋体"/>
          <w:color w:val="FF0000"/>
          <w:highlight w:val="yellow"/>
        </w:rPr>
      </w:pPr>
      <w:r>
        <w:rPr>
          <w:rFonts w:hint="eastAsia" w:ascii="宋体" w:eastAsia="宋体" w:cs="宋体"/>
          <w:color w:val="FF0000"/>
          <w:highlight w:val="yellow"/>
          <w:lang w:val="en-US" w:eastAsia="zh-CN"/>
        </w:rPr>
        <w:t>无</w:t>
      </w:r>
    </w:p>
    <w:p>
      <w:pPr>
        <w:numPr>
          <w:ilvl w:val="0"/>
          <w:numId w:val="1"/>
        </w:numPr>
        <w:spacing w:line="300" w:lineRule="auto"/>
        <w:outlineLvl w:val="0"/>
        <w:rPr>
          <w:rFonts w:ascii="宋体" w:hAnsi="宋体" w:cs="宋体"/>
          <w:b/>
          <w:sz w:val="24"/>
        </w:rPr>
      </w:pPr>
      <w:bookmarkStart w:id="13" w:name="_Toc116550237"/>
      <w:r>
        <w:rPr>
          <w:rFonts w:hint="eastAsia" w:ascii="宋体" w:hAnsi="宋体" w:cs="宋体"/>
          <w:b/>
          <w:sz w:val="24"/>
        </w:rPr>
        <w:t>流程</w:t>
      </w:r>
      <w:bookmarkEnd w:id="13"/>
    </w:p>
    <w:p>
      <w:pPr>
        <w:numPr>
          <w:ilvl w:val="0"/>
          <w:numId w:val="14"/>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4"/>
        </w:numPr>
        <w:ind w:hanging="5"/>
        <w:rPr>
          <w:rFonts w:ascii="宋体" w:hAnsi="宋体" w:cs="宋体"/>
          <w:szCs w:val="21"/>
        </w:rPr>
      </w:pPr>
      <w:r>
        <w:rPr>
          <w:rFonts w:hint="eastAsia" w:ascii="宋体" w:hAnsi="宋体"/>
          <w:szCs w:val="21"/>
        </w:rPr>
        <w:t>宣读开标注意事项、流程；</w:t>
      </w:r>
    </w:p>
    <w:p>
      <w:pPr>
        <w:numPr>
          <w:ilvl w:val="0"/>
          <w:numId w:val="14"/>
        </w:numPr>
        <w:ind w:hanging="5"/>
        <w:rPr>
          <w:rFonts w:ascii="宋体" w:hAnsi="宋体" w:cs="宋体"/>
          <w:szCs w:val="21"/>
        </w:rPr>
      </w:pPr>
      <w:r>
        <w:rPr>
          <w:rFonts w:hint="eastAsia" w:ascii="宋体" w:hAnsi="宋体" w:cs="宋体"/>
          <w:szCs w:val="21"/>
        </w:rPr>
        <w:t>评标小组推选组长；</w:t>
      </w:r>
    </w:p>
    <w:p>
      <w:pPr>
        <w:numPr>
          <w:ilvl w:val="0"/>
          <w:numId w:val="14"/>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4"/>
        </w:numPr>
        <w:ind w:hanging="5"/>
        <w:rPr>
          <w:rFonts w:ascii="宋体" w:hAnsi="宋体" w:cs="宋体"/>
          <w:szCs w:val="21"/>
        </w:rPr>
      </w:pPr>
      <w:r>
        <w:rPr>
          <w:rFonts w:hint="eastAsia" w:ascii="宋体" w:hAnsi="宋体" w:cs="宋体"/>
          <w:szCs w:val="21"/>
        </w:rPr>
        <w:t>商务及技术/服务需求响应性评定；</w:t>
      </w:r>
    </w:p>
    <w:p>
      <w:pPr>
        <w:numPr>
          <w:ilvl w:val="0"/>
          <w:numId w:val="14"/>
        </w:numPr>
        <w:ind w:hanging="5"/>
        <w:rPr>
          <w:rFonts w:ascii="宋体" w:hAnsi="宋体" w:cs="宋体"/>
          <w:szCs w:val="21"/>
        </w:rPr>
      </w:pPr>
      <w:r>
        <w:rPr>
          <w:rFonts w:hint="eastAsia" w:ascii="宋体" w:hAnsi="宋体" w:cs="宋体"/>
          <w:szCs w:val="21"/>
        </w:rPr>
        <w:t>确定中标候选供应商及报告的出具。</w:t>
      </w:r>
    </w:p>
    <w:p>
      <w:pPr>
        <w:pStyle w:val="2"/>
        <w:rPr>
          <w:rFonts w:ascii="宋体" w:eastAsia="宋体" w:cs="宋体"/>
        </w:rPr>
      </w:pPr>
    </w:p>
    <w:p>
      <w:pPr>
        <w:numPr>
          <w:ilvl w:val="0"/>
          <w:numId w:val="1"/>
        </w:numPr>
        <w:spacing w:line="300" w:lineRule="auto"/>
        <w:outlineLvl w:val="0"/>
        <w:rPr>
          <w:rFonts w:ascii="宋体" w:hAnsi="宋体" w:cs="宋体"/>
          <w:b/>
          <w:sz w:val="24"/>
        </w:rPr>
      </w:pPr>
      <w:bookmarkStart w:id="14" w:name="_Toc116550238"/>
      <w:r>
        <w:rPr>
          <w:rFonts w:hint="eastAsia" w:ascii="宋体" w:hAnsi="宋体" w:cs="宋体"/>
          <w:b/>
          <w:sz w:val="24"/>
        </w:rPr>
        <w:t>评审办法</w:t>
      </w:r>
      <w:bookmarkEnd w:id="14"/>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rPr>
        <w:t>采用最低价法</w:t>
      </w:r>
      <w:r>
        <w:rPr>
          <w:rFonts w:hint="eastAsia" w:ascii="宋体" w:hAnsi="宋体" w:cs="宋体"/>
          <w:szCs w:val="21"/>
        </w:rPr>
        <w:t>进行评审。</w:t>
      </w:r>
    </w:p>
    <w:p>
      <w:pPr>
        <w:numPr>
          <w:ilvl w:val="0"/>
          <w:numId w:val="15"/>
        </w:numPr>
        <w:spacing w:line="300" w:lineRule="auto"/>
        <w:jc w:val="center"/>
        <w:outlineLvl w:val="1"/>
        <w:rPr>
          <w:rFonts w:ascii="宋体" w:hAnsi="宋体" w:cs="宋体"/>
          <w:sz w:val="24"/>
        </w:rPr>
      </w:pPr>
      <w:bookmarkStart w:id="15" w:name="_Toc116550239"/>
      <w:r>
        <w:rPr>
          <w:rStyle w:val="26"/>
          <w:rFonts w:hint="eastAsia" w:ascii="宋体" w:hAnsi="宋体" w:cs="宋体"/>
          <w:b/>
          <w:bCs/>
          <w:sz w:val="24"/>
        </w:rPr>
        <w:t>符合性检查</w:t>
      </w:r>
      <w:bookmarkEnd w:id="15"/>
    </w:p>
    <w:tbl>
      <w:tblPr>
        <w:tblStyle w:val="14"/>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宋体"/>
                <w:kern w:val="0"/>
                <w:szCs w:val="21"/>
              </w:rPr>
            </w:pPr>
            <w:r>
              <w:rPr>
                <w:rFonts w:hint="eastAsia" w:ascii="宋体" w:hAnsi="宋体" w:cs="宋体"/>
                <w:kern w:val="0"/>
                <w:szCs w:val="21"/>
              </w:rPr>
              <w:t>是否提供以下证明文件：</w:t>
            </w:r>
          </w:p>
          <w:p>
            <w:pPr>
              <w:numPr>
                <w:ilvl w:val="0"/>
                <w:numId w:val="16"/>
              </w:numPr>
              <w:tabs>
                <w:tab w:val="left" w:pos="531"/>
              </w:tabs>
              <w:snapToGrid w:val="0"/>
              <w:rPr>
                <w:rFonts w:ascii="宋体" w:hAnsi="宋体" w:cs="宋体"/>
                <w:color w:val="000000" w:themeColor="text1"/>
                <w:szCs w:val="21"/>
                <w:highlight w:val="none"/>
              </w:rPr>
            </w:pP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w:t>
            </w:r>
            <w:r>
              <w:rPr>
                <w:rFonts w:hint="eastAsia" w:ascii="宋体" w:hAnsi="宋体" w:cs="仿宋_GB2312"/>
                <w:color w:val="000000" w:themeColor="text1"/>
                <w:szCs w:val="21"/>
                <w:highlight w:val="none"/>
              </w:rPr>
              <w:t>人公章。被列入失信主体、经营异常的，将被拒绝参与本项目的采购活动。</w:t>
            </w:r>
          </w:p>
          <w:p>
            <w:pPr>
              <w:tabs>
                <w:tab w:val="left" w:pos="531"/>
              </w:tabs>
              <w:snapToGrid w:val="0"/>
              <w:ind w:left="5"/>
              <w:rPr>
                <w:rFonts w:ascii="宋体" w:hAnsi="宋体" w:cs="宋体"/>
                <w:color w:val="000000" w:themeColor="text1"/>
                <w:highlight w:val="none"/>
              </w:rPr>
            </w:pPr>
            <w:r>
              <w:rPr>
                <w:rFonts w:hint="eastAsia" w:ascii="宋体" w:hAnsi="宋体" w:cs="宋体"/>
                <w:color w:val="000000" w:themeColor="text1"/>
                <w:highlight w:val="none"/>
              </w:rPr>
              <w:t>(2)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tabs>
                <w:tab w:val="left" w:pos="420"/>
                <w:tab w:val="left" w:pos="531"/>
              </w:tabs>
              <w:snapToGrid w:val="0"/>
              <w:rPr>
                <w:rFonts w:ascii="宋体" w:hAnsi="宋体" w:cs="宋体"/>
                <w:szCs w:val="21"/>
              </w:rPr>
            </w:pPr>
            <w:r>
              <w:rPr>
                <w:rFonts w:hint="eastAsia" w:ascii="宋体" w:hAnsi="宋体" w:cs="宋体"/>
                <w:color w:val="auto"/>
                <w:szCs w:val="21"/>
                <w:highlight w:val="none"/>
              </w:rPr>
              <w:t xml:space="preserve">(3) </w:t>
            </w:r>
            <w:r>
              <w:rPr>
                <w:rFonts w:hint="eastAsia" w:ascii="宋体" w:hAnsi="宋体" w:eastAsia="宋体" w:cs="宋体"/>
                <w:i w:val="0"/>
                <w:iCs w:val="0"/>
                <w:caps w:val="0"/>
                <w:color w:val="000000" w:themeColor="text1"/>
                <w:spacing w:val="0"/>
                <w:sz w:val="21"/>
                <w:szCs w:val="24"/>
                <w:highlight w:val="none"/>
                <w:shd w:val="clear" w:fill="auto"/>
              </w:rPr>
              <w:t>参</w:t>
            </w:r>
            <w:r>
              <w:rPr>
                <w:rFonts w:hint="eastAsia" w:ascii="宋体" w:hAnsi="宋体" w:eastAsia="宋体" w:cs="宋体"/>
                <w:i w:val="0"/>
                <w:iCs w:val="0"/>
                <w:caps w:val="0"/>
                <w:color w:val="000000" w:themeColor="text1"/>
                <w:spacing w:val="0"/>
                <w:sz w:val="21"/>
                <w:szCs w:val="24"/>
                <w:highlight w:val="none"/>
                <w:shd w:val="clear" w:fill="auto"/>
                <w:lang w:val="en-US" w:eastAsia="zh-CN"/>
              </w:rPr>
              <w:t>加</w:t>
            </w:r>
            <w:r>
              <w:rPr>
                <w:rFonts w:hint="eastAsia" w:ascii="宋体" w:hAnsi="宋体" w:eastAsia="宋体" w:cs="宋体"/>
                <w:i w:val="0"/>
                <w:iCs w:val="0"/>
                <w:caps w:val="0"/>
                <w:color w:val="000000" w:themeColor="text1"/>
                <w:spacing w:val="0"/>
                <w:sz w:val="21"/>
                <w:szCs w:val="24"/>
                <w:highlight w:val="none"/>
                <w:shd w:val="clear" w:fill="auto"/>
                <w:lang w:eastAsia="zh-CN"/>
              </w:rPr>
              <w:t>单位</w:t>
            </w:r>
            <w:r>
              <w:rPr>
                <w:rFonts w:hint="eastAsia" w:ascii="宋体" w:hAnsi="宋体" w:eastAsia="宋体" w:cs="宋体"/>
                <w:i w:val="0"/>
                <w:iCs w:val="0"/>
                <w:caps w:val="0"/>
                <w:color w:val="000000" w:themeColor="text1"/>
                <w:spacing w:val="0"/>
                <w:sz w:val="21"/>
                <w:szCs w:val="24"/>
                <w:highlight w:val="none"/>
                <w:shd w:val="clear" w:fill="auto"/>
                <w:lang w:val="en-US" w:eastAsia="zh-CN"/>
              </w:rPr>
              <w:t>须提供</w:t>
            </w:r>
            <w:r>
              <w:rPr>
                <w:rFonts w:hint="eastAsia" w:ascii="宋体" w:hAnsi="宋体" w:eastAsia="宋体" w:cs="宋体"/>
                <w:i w:val="0"/>
                <w:iCs w:val="0"/>
                <w:caps w:val="0"/>
                <w:color w:val="000000" w:themeColor="text1"/>
                <w:spacing w:val="0"/>
                <w:sz w:val="21"/>
                <w:szCs w:val="24"/>
                <w:highlight w:val="none"/>
                <w:shd w:val="clear" w:fill="auto"/>
              </w:rPr>
              <w:t>20</w:t>
            </w:r>
            <w:r>
              <w:rPr>
                <w:rFonts w:hint="eastAsia" w:ascii="宋体" w:hAnsi="宋体" w:eastAsia="宋体" w:cs="宋体"/>
                <w:i w:val="0"/>
                <w:iCs w:val="0"/>
                <w:caps w:val="0"/>
                <w:color w:val="000000" w:themeColor="text1"/>
                <w:spacing w:val="0"/>
                <w:sz w:val="21"/>
                <w:szCs w:val="24"/>
                <w:highlight w:val="none"/>
                <w:shd w:val="clear" w:fill="auto"/>
                <w:lang w:val="en-US" w:eastAsia="zh-CN"/>
              </w:rPr>
              <w:t>20</w:t>
            </w:r>
            <w:r>
              <w:rPr>
                <w:rFonts w:hint="eastAsia" w:ascii="宋体" w:hAnsi="宋体" w:eastAsia="宋体" w:cs="宋体"/>
                <w:i w:val="0"/>
                <w:iCs w:val="0"/>
                <w:caps w:val="0"/>
                <w:color w:val="000000" w:themeColor="text1"/>
                <w:spacing w:val="0"/>
                <w:sz w:val="21"/>
                <w:szCs w:val="24"/>
                <w:highlight w:val="none"/>
                <w:shd w:val="clear" w:fill="auto"/>
              </w:rPr>
              <w:t>年1月1日至</w:t>
            </w:r>
            <w:r>
              <w:rPr>
                <w:rFonts w:hint="eastAsia" w:ascii="宋体" w:hAnsi="宋体" w:eastAsia="宋体" w:cs="宋体"/>
                <w:i w:val="0"/>
                <w:iCs w:val="0"/>
                <w:caps w:val="0"/>
                <w:color w:val="000000" w:themeColor="text1"/>
                <w:spacing w:val="0"/>
                <w:sz w:val="21"/>
                <w:szCs w:val="24"/>
                <w:highlight w:val="none"/>
                <w:shd w:val="clear" w:fill="auto"/>
                <w:lang w:val="en-US" w:eastAsia="zh-CN"/>
              </w:rPr>
              <w:t>本项目采购公告发布之日止，</w:t>
            </w:r>
            <w:r>
              <w:rPr>
                <w:rFonts w:hint="eastAsia" w:ascii="宋体" w:hAnsi="宋体" w:eastAsia="宋体" w:cs="宋体"/>
                <w:i w:val="0"/>
                <w:iCs w:val="0"/>
                <w:caps w:val="0"/>
                <w:color w:val="000000" w:themeColor="text1"/>
                <w:spacing w:val="0"/>
                <w:sz w:val="21"/>
                <w:szCs w:val="24"/>
                <w:highlight w:val="none"/>
                <w:shd w:val="clear" w:fill="auto"/>
              </w:rPr>
              <w:t>至少</w:t>
            </w:r>
            <w:r>
              <w:rPr>
                <w:rFonts w:hint="eastAsia" w:ascii="宋体" w:hAnsi="宋体" w:eastAsia="宋体" w:cs="宋体"/>
                <w:i w:val="0"/>
                <w:iCs w:val="0"/>
                <w:caps w:val="0"/>
                <w:color w:val="000000" w:themeColor="text1"/>
                <w:spacing w:val="0"/>
                <w:sz w:val="21"/>
                <w:szCs w:val="24"/>
                <w:highlight w:val="none"/>
                <w:shd w:val="clear" w:fill="auto"/>
                <w:lang w:val="en-US" w:eastAsia="zh-CN"/>
              </w:rPr>
              <w:t>3</w:t>
            </w:r>
            <w:r>
              <w:rPr>
                <w:rFonts w:hint="eastAsia" w:ascii="宋体" w:hAnsi="宋体" w:eastAsia="宋体" w:cs="宋体"/>
                <w:i w:val="0"/>
                <w:iCs w:val="0"/>
                <w:caps w:val="0"/>
                <w:color w:val="000000" w:themeColor="text1"/>
                <w:spacing w:val="0"/>
                <w:sz w:val="21"/>
                <w:szCs w:val="24"/>
                <w:highlight w:val="none"/>
                <w:shd w:val="clear" w:fill="auto"/>
                <w:lang w:eastAsia="zh-CN"/>
              </w:rPr>
              <w:t>个类似的</w:t>
            </w:r>
            <w:r>
              <w:rPr>
                <w:rFonts w:hint="eastAsia" w:ascii="宋体" w:hAnsi="宋体" w:eastAsia="宋体" w:cs="宋体"/>
                <w:i w:val="0"/>
                <w:iCs w:val="0"/>
                <w:caps w:val="0"/>
                <w:color w:val="000000" w:themeColor="text1"/>
                <w:spacing w:val="0"/>
                <w:sz w:val="21"/>
                <w:szCs w:val="24"/>
                <w:highlight w:val="none"/>
                <w:shd w:val="clear" w:fill="auto"/>
                <w:lang w:val="en-US" w:eastAsia="zh-CN"/>
              </w:rPr>
              <w:t>相关</w:t>
            </w:r>
            <w:r>
              <w:rPr>
                <w:rFonts w:hint="eastAsia" w:ascii="宋体" w:hAnsi="宋体" w:eastAsia="宋体" w:cs="宋体"/>
                <w:i w:val="0"/>
                <w:iCs w:val="0"/>
                <w:caps w:val="0"/>
                <w:color w:val="000000" w:themeColor="text1"/>
                <w:spacing w:val="0"/>
                <w:sz w:val="21"/>
                <w:szCs w:val="24"/>
                <w:highlight w:val="none"/>
                <w:shd w:val="clear" w:fill="auto"/>
                <w:lang w:eastAsia="zh-CN"/>
              </w:rPr>
              <w:t>项目（包含但不仅限于微信</w:t>
            </w:r>
            <w:r>
              <w:rPr>
                <w:rFonts w:hint="eastAsia" w:ascii="宋体" w:hAnsi="宋体" w:eastAsia="宋体" w:cs="宋体"/>
                <w:i w:val="0"/>
                <w:iCs w:val="0"/>
                <w:caps w:val="0"/>
                <w:color w:val="000000" w:themeColor="text1"/>
                <w:spacing w:val="0"/>
                <w:sz w:val="21"/>
                <w:szCs w:val="24"/>
                <w:highlight w:val="none"/>
                <w:shd w:val="clear" w:fill="auto"/>
                <w:lang w:val="en-US" w:eastAsia="zh-CN"/>
              </w:rPr>
              <w:t>小程序</w:t>
            </w:r>
            <w:r>
              <w:rPr>
                <w:rFonts w:hint="eastAsia" w:ascii="宋体" w:hAnsi="宋体" w:eastAsia="宋体" w:cs="宋体"/>
                <w:i w:val="0"/>
                <w:iCs w:val="0"/>
                <w:caps w:val="0"/>
                <w:color w:val="000000" w:themeColor="text1"/>
                <w:spacing w:val="0"/>
                <w:sz w:val="21"/>
                <w:szCs w:val="24"/>
                <w:highlight w:val="none"/>
                <w:shd w:val="clear" w:fill="auto"/>
                <w:lang w:eastAsia="zh-CN"/>
              </w:rPr>
              <w:t>）</w:t>
            </w:r>
            <w:r>
              <w:rPr>
                <w:rFonts w:hint="eastAsia" w:ascii="宋体" w:hAnsi="宋体" w:eastAsia="宋体" w:cs="宋体"/>
                <w:i w:val="0"/>
                <w:iCs w:val="0"/>
                <w:caps w:val="0"/>
                <w:color w:val="000000" w:themeColor="text1"/>
                <w:spacing w:val="0"/>
                <w:sz w:val="21"/>
                <w:szCs w:val="24"/>
                <w:highlight w:val="none"/>
                <w:shd w:val="clear" w:fill="auto"/>
                <w:lang w:val="en-US" w:eastAsia="zh-CN"/>
              </w:rPr>
              <w:t>服务案例（以合同签订时间为准，参加单位须</w:t>
            </w:r>
            <w:r>
              <w:rPr>
                <w:rFonts w:hint="eastAsia" w:ascii="宋体" w:hAnsi="宋体" w:eastAsia="宋体" w:cs="宋体"/>
                <w:i w:val="0"/>
                <w:iCs w:val="0"/>
                <w:caps w:val="0"/>
                <w:color w:val="000000" w:themeColor="text1"/>
                <w:spacing w:val="0"/>
                <w:sz w:val="21"/>
                <w:szCs w:val="24"/>
                <w:highlight w:val="none"/>
                <w:shd w:val="clear" w:fill="auto"/>
              </w:rPr>
              <w:t>提供合同首页、合同金额、服务内容、签字盖章页、</w:t>
            </w:r>
            <w:r>
              <w:rPr>
                <w:rFonts w:hint="eastAsia" w:ascii="宋体" w:hAnsi="宋体" w:eastAsia="宋体" w:cs="宋体"/>
                <w:i w:val="0"/>
                <w:iCs w:val="0"/>
                <w:caps w:val="0"/>
                <w:color w:val="000000" w:themeColor="text1"/>
                <w:spacing w:val="0"/>
                <w:sz w:val="21"/>
                <w:szCs w:val="24"/>
                <w:highlight w:val="none"/>
                <w:shd w:val="clear" w:fill="auto"/>
                <w:lang w:val="en-US" w:eastAsia="zh-CN"/>
              </w:rPr>
              <w:t>签订</w:t>
            </w:r>
            <w:r>
              <w:rPr>
                <w:rFonts w:hint="eastAsia" w:ascii="宋体" w:hAnsi="宋体" w:eastAsia="宋体" w:cs="宋体"/>
                <w:i w:val="0"/>
                <w:iCs w:val="0"/>
                <w:caps w:val="0"/>
                <w:color w:val="000000" w:themeColor="text1"/>
                <w:spacing w:val="0"/>
                <w:sz w:val="21"/>
                <w:szCs w:val="24"/>
                <w:highlight w:val="none"/>
                <w:shd w:val="clear" w:fill="auto"/>
              </w:rPr>
              <w:t>时间</w:t>
            </w:r>
            <w:r>
              <w:rPr>
                <w:rFonts w:hint="eastAsia" w:ascii="宋体" w:hAnsi="宋体" w:eastAsia="宋体" w:cs="宋体"/>
                <w:i w:val="0"/>
                <w:iCs w:val="0"/>
                <w:caps w:val="0"/>
                <w:color w:val="000000" w:themeColor="text1"/>
                <w:spacing w:val="0"/>
                <w:sz w:val="21"/>
                <w:szCs w:val="24"/>
                <w:highlight w:val="none"/>
                <w:shd w:val="clear" w:fill="auto"/>
                <w:lang w:val="en-US" w:eastAsia="zh-CN"/>
              </w:rPr>
              <w:t>等</w:t>
            </w:r>
            <w:r>
              <w:rPr>
                <w:rFonts w:hint="eastAsia" w:ascii="宋体" w:hAnsi="宋体" w:eastAsia="宋体" w:cs="宋体"/>
                <w:i w:val="0"/>
                <w:iCs w:val="0"/>
                <w:caps w:val="0"/>
                <w:color w:val="000000" w:themeColor="text1"/>
                <w:spacing w:val="0"/>
                <w:sz w:val="21"/>
                <w:szCs w:val="24"/>
                <w:highlight w:val="none"/>
                <w:shd w:val="clear" w:fill="auto"/>
              </w:rPr>
              <w:t>关键</w:t>
            </w:r>
            <w:r>
              <w:rPr>
                <w:rFonts w:hint="eastAsia" w:ascii="宋体" w:hAnsi="宋体" w:eastAsia="宋体" w:cs="宋体"/>
                <w:i w:val="0"/>
                <w:iCs w:val="0"/>
                <w:caps w:val="0"/>
                <w:color w:val="000000" w:themeColor="text1"/>
                <w:spacing w:val="0"/>
                <w:sz w:val="21"/>
                <w:szCs w:val="24"/>
                <w:highlight w:val="none"/>
                <w:shd w:val="clear" w:fill="auto"/>
                <w:lang w:val="en-US" w:eastAsia="zh-CN"/>
              </w:rPr>
              <w:t>信息</w:t>
            </w:r>
            <w:r>
              <w:rPr>
                <w:rFonts w:hint="eastAsia" w:ascii="宋体" w:hAnsi="宋体" w:cs="宋体"/>
                <w:i w:val="0"/>
                <w:iCs w:val="0"/>
                <w:caps w:val="0"/>
                <w:color w:val="000000" w:themeColor="text1"/>
                <w:spacing w:val="0"/>
                <w:sz w:val="21"/>
                <w:szCs w:val="24"/>
                <w:highlight w:val="none"/>
                <w:shd w:val="clear"/>
                <w:lang w:val="en-US" w:eastAsia="zh-CN"/>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本项目报价不能超过人民币</w:t>
            </w:r>
            <w:r>
              <w:rPr>
                <w:rFonts w:hint="eastAsia" w:ascii="宋体" w:hAnsi="宋体" w:cs="宋体"/>
                <w:color w:val="FF0000"/>
                <w:szCs w:val="21"/>
                <w:highlight w:val="yellow"/>
              </w:rPr>
              <w:t>6.8万元（含税）</w:t>
            </w:r>
            <w:r>
              <w:rPr>
                <w:rFonts w:hint="eastAsia" w:ascii="宋体" w:hAnsi="宋体" w:cs="仿宋"/>
                <w:szCs w:val="21"/>
              </w:rPr>
              <w:t>，超过上述控制金额的视为无效报价</w:t>
            </w:r>
            <w:r>
              <w:rPr>
                <w:rFonts w:hint="eastAsia" w:ascii="宋体" w:hAnsi="宋体" w:cs="宋体"/>
                <w:szCs w:val="21"/>
              </w:rPr>
              <w:t>。</w:t>
            </w:r>
          </w:p>
        </w:tc>
      </w:tr>
    </w:tbl>
    <w:p>
      <w:pPr>
        <w:numPr>
          <w:ilvl w:val="0"/>
          <w:numId w:val="15"/>
        </w:numPr>
        <w:spacing w:beforeLines="50" w:line="300" w:lineRule="auto"/>
        <w:jc w:val="center"/>
        <w:outlineLvl w:val="1"/>
        <w:rPr>
          <w:rStyle w:val="26"/>
          <w:rFonts w:ascii="宋体" w:hAnsi="宋体" w:cs="宋体"/>
          <w:b/>
          <w:bCs/>
          <w:sz w:val="24"/>
        </w:rPr>
      </w:pPr>
      <w:bookmarkStart w:id="16" w:name="_Toc116550240"/>
      <w:r>
        <w:rPr>
          <w:rStyle w:val="26"/>
          <w:rFonts w:hint="eastAsia" w:ascii="宋体" w:hAnsi="宋体" w:cs="宋体"/>
          <w:b/>
          <w:bCs/>
          <w:sz w:val="24"/>
        </w:rPr>
        <w:t>价格评议</w:t>
      </w:r>
      <w:bookmarkEnd w:id="16"/>
    </w:p>
    <w:tbl>
      <w:tblPr>
        <w:tblStyle w:val="14"/>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szCs w:val="21"/>
              </w:rPr>
            </w:pPr>
            <w:r>
              <w:rPr>
                <w:rFonts w:hint="eastAsia" w:ascii="宋体" w:hAnsi="宋体" w:cs="宋体"/>
                <w:b/>
                <w:szCs w:val="21"/>
              </w:rPr>
              <w:t>评议标准及权重</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通过符合性检查的</w:t>
            </w:r>
            <w:r>
              <w:rPr>
                <w:rFonts w:hint="eastAsia" w:ascii="宋体" w:hAnsi="宋体" w:eastAsia="宋体" w:cs="宋体"/>
                <w:szCs w:val="21"/>
              </w:rPr>
              <w:t>各</w:t>
            </w:r>
            <w:r>
              <w:rPr>
                <w:rFonts w:hint="eastAsia" w:ascii="宋体" w:hAnsi="宋体" w:eastAsia="宋体" w:cs="宋体"/>
                <w:szCs w:val="21"/>
                <w:lang w:eastAsia="zh-CN"/>
              </w:rPr>
              <w:t>参</w:t>
            </w:r>
            <w:r>
              <w:rPr>
                <w:rFonts w:hint="eastAsia" w:ascii="宋体" w:hAnsi="宋体" w:eastAsia="宋体" w:cs="宋体"/>
                <w:szCs w:val="21"/>
                <w:lang w:val="en-US" w:eastAsia="zh-CN"/>
              </w:rPr>
              <w:t>加</w:t>
            </w:r>
            <w:r>
              <w:rPr>
                <w:rFonts w:hint="eastAsia" w:ascii="宋体" w:hAnsi="宋体" w:eastAsia="宋体" w:cs="宋体"/>
                <w:szCs w:val="21"/>
                <w:lang w:eastAsia="zh-CN"/>
              </w:rPr>
              <w:t>单位</w:t>
            </w:r>
            <w:r>
              <w:rPr>
                <w:rFonts w:hint="eastAsia" w:ascii="宋体" w:hAnsi="宋体" w:eastAsia="宋体" w:cs="宋体"/>
                <w:szCs w:val="21"/>
              </w:rPr>
              <w:t>的</w:t>
            </w:r>
            <w:r>
              <w:rPr>
                <w:rFonts w:hint="eastAsia" w:ascii="宋体" w:hAnsi="宋体" w:eastAsia="宋体" w:cs="宋体"/>
                <w:szCs w:val="21"/>
                <w:lang w:val="en-US" w:eastAsia="zh-CN"/>
              </w:rPr>
              <w:t>报价进行</w:t>
            </w:r>
            <w:r>
              <w:rPr>
                <w:rFonts w:hint="eastAsia" w:ascii="宋体" w:hAnsi="宋体" w:eastAsia="宋体" w:cs="宋体"/>
                <w:szCs w:val="21"/>
              </w:rPr>
              <w:t>比较，</w:t>
            </w:r>
            <w:r>
              <w:rPr>
                <w:rFonts w:hint="eastAsia" w:ascii="宋体" w:hAnsi="宋体" w:cs="宋体"/>
                <w:szCs w:val="21"/>
                <w:lang w:val="en-US" w:eastAsia="zh-CN"/>
              </w:rPr>
              <w:t>税前总报价</w:t>
            </w:r>
            <w:r>
              <w:rPr>
                <w:rFonts w:hint="eastAsia" w:ascii="宋体" w:hAnsi="宋体" w:eastAsia="宋体" w:cs="宋体"/>
                <w:szCs w:val="21"/>
              </w:rPr>
              <w:t>最</w:t>
            </w:r>
            <w:r>
              <w:rPr>
                <w:rFonts w:hint="eastAsia" w:ascii="宋体" w:hAnsi="宋体" w:eastAsia="宋体" w:cs="宋体"/>
                <w:szCs w:val="21"/>
                <w:lang w:val="en-US" w:eastAsia="zh-CN"/>
              </w:rPr>
              <w:t>低</w:t>
            </w:r>
            <w:r>
              <w:rPr>
                <w:rFonts w:hint="eastAsia" w:ascii="宋体" w:hAnsi="宋体" w:cs="宋体"/>
                <w:szCs w:val="21"/>
                <w:lang w:val="en-US" w:eastAsia="zh-CN"/>
              </w:rPr>
              <w:t>者中标。</w:t>
            </w:r>
          </w:p>
        </w:tc>
      </w:tr>
    </w:tbl>
    <w:p>
      <w:pPr>
        <w:numPr>
          <w:ilvl w:val="0"/>
          <w:numId w:val="1"/>
        </w:numPr>
        <w:spacing w:line="300" w:lineRule="auto"/>
        <w:outlineLvl w:val="0"/>
        <w:rPr>
          <w:rFonts w:ascii="宋体" w:hAnsi="宋体" w:cs="宋体"/>
          <w:b/>
          <w:sz w:val="24"/>
        </w:rPr>
      </w:pPr>
      <w:bookmarkStart w:id="17" w:name="_Toc116550241"/>
      <w:r>
        <w:rPr>
          <w:rFonts w:hint="eastAsia" w:ascii="宋体" w:hAnsi="宋体" w:cs="宋体"/>
          <w:b/>
          <w:sz w:val="24"/>
        </w:rPr>
        <w:t>采购结果</w:t>
      </w:r>
      <w:bookmarkEnd w:id="17"/>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8" w:name="_Toc116550242"/>
      <w:r>
        <w:rPr>
          <w:rFonts w:hint="eastAsia" w:ascii="宋体" w:hAnsi="宋体" w:cs="宋体"/>
          <w:b/>
          <w:sz w:val="24"/>
        </w:rPr>
        <w:t>合同条款及格式</w:t>
      </w:r>
      <w:bookmarkEnd w:id="18"/>
    </w:p>
    <w:p>
      <w:pPr>
        <w:pStyle w:val="28"/>
        <w:ind w:left="420" w:firstLine="0" w:firstLineChars="0"/>
        <w:jc w:val="center"/>
        <w:rPr>
          <w:rFonts w:ascii="方正小标宋简体" w:hAnsi="方正小标宋简体" w:eastAsia="方正小标宋简体" w:cs="方正小标宋简体"/>
          <w:bCs/>
          <w:kern w:val="0"/>
          <w:sz w:val="28"/>
          <w:szCs w:val="28"/>
        </w:rPr>
      </w:pPr>
      <w:bookmarkStart w:id="19" w:name="_Toc22525"/>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19"/>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5"/>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ind w:firstLine="420" w:firstLineChars="200"/>
        <w:jc w:val="left"/>
        <w:rPr>
          <w:rFonts w:ascii="宋体" w:hAnsi="宋体"/>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1"/>
        </w:numPr>
        <w:spacing w:line="300" w:lineRule="auto"/>
        <w:outlineLvl w:val="0"/>
        <w:rPr>
          <w:rFonts w:ascii="宋体" w:hAnsi="宋体" w:cs="宋体"/>
          <w:b/>
          <w:sz w:val="24"/>
        </w:rPr>
      </w:pPr>
      <w:bookmarkStart w:id="20" w:name="_Toc116550243"/>
      <w:r>
        <w:rPr>
          <w:rFonts w:hint="eastAsia" w:ascii="宋体" w:hAnsi="宋体" w:cs="宋体"/>
          <w:b/>
          <w:sz w:val="24"/>
        </w:rPr>
        <w:t>附件</w:t>
      </w:r>
      <w:bookmarkEnd w:id="20"/>
    </w:p>
    <w:p>
      <w:pPr>
        <w:pStyle w:val="2"/>
        <w:rPr>
          <w:rFonts w:ascii="仿宋" w:hAnsi="仿宋" w:eastAsia="仿宋" w:cs="仿宋"/>
          <w:sz w:val="28"/>
          <w:szCs w:val="28"/>
        </w:rPr>
      </w:pPr>
      <w:bookmarkStart w:id="21" w:name="_Toc478387760"/>
    </w:p>
    <w:p>
      <w:pPr>
        <w:spacing w:line="0" w:lineRule="atLeast"/>
        <w:outlineLvl w:val="0"/>
        <w:rPr>
          <w:rFonts w:ascii="宋体" w:hAnsi="宋体"/>
        </w:rPr>
      </w:pPr>
      <w:bookmarkStart w:id="22" w:name="_Toc116550244"/>
      <w:r>
        <w:rPr>
          <w:rFonts w:hint="eastAsia" w:ascii="仿宋" w:hAnsi="仿宋" w:eastAsia="仿宋" w:cs="仿宋"/>
          <w:sz w:val="28"/>
          <w:szCs w:val="28"/>
        </w:rPr>
        <w:t>附件1：报名回函</w:t>
      </w:r>
      <w:bookmarkEnd w:id="22"/>
    </w:p>
    <w:p>
      <w:pPr>
        <w:pStyle w:val="2"/>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spacing w:line="0" w:lineRule="atLeast"/>
        <w:outlineLvl w:val="0"/>
        <w:rPr>
          <w:rFonts w:ascii="仿宋" w:hAnsi="仿宋" w:eastAsia="仿宋" w:cs="仿宋"/>
          <w:sz w:val="28"/>
          <w:szCs w:val="28"/>
        </w:rPr>
      </w:pPr>
      <w:bookmarkStart w:id="23" w:name="_Toc116550245"/>
      <w:r>
        <w:rPr>
          <w:rFonts w:hint="eastAsia" w:ascii="仿宋" w:hAnsi="仿宋" w:eastAsia="仿宋" w:cs="仿宋"/>
          <w:sz w:val="28"/>
          <w:szCs w:val="28"/>
        </w:rPr>
        <w:t>附件2：考察证明</w:t>
      </w:r>
      <w:bookmarkEnd w:id="21"/>
      <w:bookmarkEnd w:id="23"/>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4"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4"/>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2"/>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5" w:name="_Toc116550246"/>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5"/>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8"/>
        <w:numPr>
          <w:ilvl w:val="1"/>
          <w:numId w:val="17"/>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7"/>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8"/>
        <w:numPr>
          <w:ilvl w:val="1"/>
          <w:numId w:val="17"/>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8"/>
        <w:numPr>
          <w:ilvl w:val="1"/>
          <w:numId w:val="17"/>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6" w:name="_Toc25356"/>
      <w:r>
        <w:rPr>
          <w:rFonts w:hint="eastAsia" w:ascii="仿宋" w:hAnsi="仿宋" w:eastAsia="仿宋" w:cs="仿宋"/>
          <w:sz w:val="28"/>
          <w:szCs w:val="28"/>
        </w:rPr>
        <w:t>报价日期：_________年____月____日</w:t>
      </w:r>
      <w:bookmarkEnd w:id="26"/>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outlineLvl w:val="0"/>
        <w:rPr>
          <w:rFonts w:ascii="仿宋" w:hAnsi="仿宋" w:eastAsia="仿宋" w:cs="仿宋"/>
          <w:sz w:val="28"/>
          <w:szCs w:val="28"/>
        </w:rPr>
      </w:pPr>
      <w:bookmarkStart w:id="27" w:name="_Toc116550247"/>
      <w:r>
        <w:rPr>
          <w:rFonts w:hint="eastAsia" w:ascii="仿宋" w:hAnsi="仿宋" w:eastAsia="仿宋" w:cs="仿宋"/>
          <w:sz w:val="28"/>
          <w:szCs w:val="28"/>
        </w:rPr>
        <w:t>附件4：报价一览表（服务）</w:t>
      </w:r>
      <w:bookmarkEnd w:id="27"/>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8"/>
        <w:numPr>
          <w:ilvl w:val="1"/>
          <w:numId w:val="18"/>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8"/>
        <w:numPr>
          <w:ilvl w:val="1"/>
          <w:numId w:val="18"/>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8"/>
        <w:numPr>
          <w:ilvl w:val="1"/>
          <w:numId w:val="18"/>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报价日期：______________________________</w:t>
      </w:r>
    </w:p>
    <w:p>
      <w:pPr>
        <w:spacing w:line="0" w:lineRule="atLeast"/>
        <w:outlineLvl w:val="0"/>
        <w:rPr>
          <w:rFonts w:ascii="仿宋" w:hAnsi="仿宋" w:eastAsia="仿宋" w:cs="仿宋"/>
          <w:sz w:val="28"/>
          <w:szCs w:val="28"/>
        </w:rPr>
      </w:pPr>
      <w:bookmarkStart w:id="28" w:name="_Toc211248412"/>
      <w:r>
        <w:rPr>
          <w:rFonts w:hint="eastAsia" w:ascii="仿宋" w:hAnsi="仿宋" w:eastAsia="仿宋" w:cs="仿宋"/>
          <w:sz w:val="28"/>
          <w:szCs w:val="28"/>
        </w:rPr>
        <w:br w:type="page"/>
      </w:r>
      <w:bookmarkEnd w:id="28"/>
      <w:bookmarkStart w:id="29" w:name="_Toc116550248"/>
      <w:bookmarkStart w:id="30"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29"/>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8"/>
        <w:numPr>
          <w:ilvl w:val="1"/>
          <w:numId w:val="19"/>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报价日期：_______年____月____日</w:t>
      </w:r>
    </w:p>
    <w:p>
      <w:pPr>
        <w:pStyle w:val="4"/>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1" w:name="_Toc116550249"/>
      <w:r>
        <w:rPr>
          <w:rFonts w:hint="eastAsia" w:ascii="仿宋" w:hAnsi="仿宋" w:eastAsia="仿宋" w:cs="仿宋"/>
          <w:color w:val="000000"/>
          <w:sz w:val="28"/>
          <w:szCs w:val="28"/>
        </w:rPr>
        <w:t>附件6：商务条款响应/偏离表</w:t>
      </w:r>
      <w:bookmarkEnd w:id="31"/>
    </w:p>
    <w:p>
      <w:pPr>
        <w:adjustRightInd w:val="0"/>
        <w:snapToGrid w:val="0"/>
        <w:spacing w:before="240" w:after="240" w:line="400" w:lineRule="exact"/>
        <w:jc w:val="center"/>
        <w:rPr>
          <w:rFonts w:ascii="仿宋" w:hAnsi="仿宋" w:eastAsia="仿宋" w:cs="仿宋"/>
          <w:color w:val="000000"/>
          <w:sz w:val="28"/>
          <w:szCs w:val="28"/>
        </w:rPr>
      </w:pPr>
      <w:bookmarkStart w:id="32"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4"/>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参加单位代表签字</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单位名称及盖章：</w:t>
      </w:r>
      <w:r>
        <w:rPr>
          <w:rFonts w:ascii="仿宋" w:hAnsi="仿宋" w:eastAsia="仿宋" w:cs="仿宋"/>
          <w:color w:val="000000"/>
          <w:sz w:val="28"/>
          <w:szCs w:val="28"/>
          <w:u w:val="single"/>
        </w:rPr>
        <w:t xml:space="preserve">                             </w:t>
      </w:r>
      <w:bookmarkEnd w:id="32"/>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4"/>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3" w:name="_Toc236803114"/>
      <w:bookmarkStart w:id="34" w:name="_Toc85808702"/>
      <w:bookmarkStart w:id="35" w:name="_Toc116550250"/>
      <w:r>
        <w:rPr>
          <w:rFonts w:hint="eastAsia" w:ascii="仿宋" w:hAnsi="仿宋" w:eastAsia="仿宋" w:cs="仿宋"/>
          <w:color w:val="000000"/>
          <w:sz w:val="28"/>
          <w:szCs w:val="28"/>
        </w:rPr>
        <w:t>附件7： 技术（服务）响应/偏离表</w:t>
      </w:r>
      <w:bookmarkEnd w:id="33"/>
      <w:bookmarkEnd w:id="34"/>
      <w:bookmarkEnd w:id="35"/>
    </w:p>
    <w:p>
      <w:pPr>
        <w:adjustRightInd w:val="0"/>
        <w:snapToGrid w:val="0"/>
        <w:spacing w:before="240" w:after="240" w:line="400" w:lineRule="exact"/>
        <w:jc w:val="center"/>
        <w:rPr>
          <w:rFonts w:ascii="仿宋" w:hAnsi="仿宋" w:eastAsia="仿宋" w:cs="仿宋"/>
          <w:color w:val="000000"/>
          <w:sz w:val="28"/>
          <w:szCs w:val="28"/>
        </w:rPr>
      </w:pPr>
      <w:bookmarkStart w:id="36"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4"/>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2"/>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参加单位代表签字</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单位名称及盖章：</w:t>
      </w:r>
      <w:r>
        <w:rPr>
          <w:rFonts w:ascii="仿宋" w:hAnsi="仿宋" w:eastAsia="仿宋" w:cs="仿宋"/>
          <w:color w:val="000000"/>
          <w:sz w:val="28"/>
          <w:szCs w:val="28"/>
          <w:u w:val="single"/>
        </w:rPr>
        <w:t xml:space="preserve">                             </w:t>
      </w:r>
      <w:bookmarkEnd w:id="36"/>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2"/>
        <w:outlineLvl w:val="0"/>
        <w:rPr>
          <w:rFonts w:ascii="仿宋" w:hAnsi="仿宋" w:eastAsia="仿宋" w:cs="仿宋"/>
          <w:sz w:val="28"/>
          <w:szCs w:val="28"/>
        </w:rPr>
      </w:pPr>
      <w:bookmarkStart w:id="37" w:name="_Toc116550251"/>
      <w:r>
        <w:rPr>
          <w:rFonts w:hint="eastAsia" w:ascii="仿宋" w:hAnsi="仿宋" w:eastAsia="仿宋" w:cs="仿宋"/>
          <w:sz w:val="28"/>
          <w:szCs w:val="28"/>
        </w:rPr>
        <w:t>附件8：法定代表人证明书</w:t>
      </w:r>
      <w:bookmarkEnd w:id="30"/>
      <w:bookmarkEnd w:id="37"/>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    期：       年   月   日</w:t>
      </w:r>
    </w:p>
    <w:p>
      <w:pPr>
        <w:snapToGrid w:val="0"/>
        <w:spacing w:line="288" w:lineRule="auto"/>
        <w:ind w:firstLine="570"/>
        <w:rPr>
          <w:rFonts w:ascii="仿宋" w:hAnsi="仿宋" w:eastAsia="仿宋" w:cs="仿宋"/>
          <w:color w:val="000000"/>
          <w:sz w:val="28"/>
          <w:szCs w:val="28"/>
        </w:rPr>
      </w:pPr>
      <w:r>
        <w:rPr>
          <w:rFonts w:ascii="宋体" w:hAnsi="宋体" w:cs="宋体"/>
          <w:color w:val="000000"/>
          <w:sz w:val="28"/>
          <w:szCs w:val="28"/>
        </w:rPr>
        <w:pict>
          <v:shape id="Text Box 3" o:spid="_x0000_s1026" o:spt="202" type="#_x0000_t202" style="position:absolute;left:0pt;margin-left:243.5pt;margin-top:13.95pt;height:165pt;width:235.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r>
        <w:rPr>
          <w:rFonts w:ascii="宋体" w:hAnsi="宋体" w:cs="宋体"/>
          <w:color w:val="000000"/>
          <w:sz w:val="28"/>
          <w:szCs w:val="28"/>
        </w:rPr>
        <w:pict>
          <v:shape id="Text Box 2" o:spid="_x0000_s1027" o:spt="202" type="#_x0000_t202" style="position:absolute;left:0pt;margin-left:2pt;margin-top:13.95pt;height:165pt;width:235.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p>
    <w:p>
      <w:pPr>
        <w:snapToGrid w:val="0"/>
        <w:spacing w:line="288" w:lineRule="auto"/>
        <w:ind w:firstLine="570"/>
        <w:rPr>
          <w:rFonts w:ascii="仿宋" w:hAnsi="仿宋" w:eastAsia="仿宋" w:cs="仿宋"/>
          <w:color w:val="000000"/>
          <w:sz w:val="28"/>
          <w:szCs w:val="28"/>
        </w:rPr>
      </w:pPr>
    </w:p>
    <w:p>
      <w:pPr>
        <w:pStyle w:val="4"/>
      </w:pPr>
    </w:p>
    <w:p>
      <w:pPr>
        <w:pStyle w:val="4"/>
      </w:pPr>
    </w:p>
    <w:p>
      <w:pPr>
        <w:pStyle w:val="4"/>
      </w:pPr>
    </w:p>
    <w:p>
      <w:pPr>
        <w:pStyle w:val="4"/>
      </w:pPr>
    </w:p>
    <w:p>
      <w:pPr>
        <w:pStyle w:val="4"/>
      </w:pPr>
    </w:p>
    <w:p>
      <w:pPr>
        <w:widowControl/>
        <w:jc w:val="left"/>
        <w:rPr>
          <w:rFonts w:ascii="仿宋" w:hAnsi="仿宋" w:eastAsia="仿宋" w:cs="仿宋"/>
          <w:color w:val="000000"/>
          <w:sz w:val="28"/>
          <w:szCs w:val="28"/>
        </w:rPr>
      </w:pPr>
      <w:bookmarkStart w:id="38"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39" w:name="_Toc116550252"/>
      <w:r>
        <w:rPr>
          <w:rFonts w:hint="eastAsia" w:ascii="仿宋" w:hAnsi="仿宋" w:eastAsia="仿宋" w:cs="仿宋"/>
          <w:sz w:val="28"/>
          <w:szCs w:val="28"/>
        </w:rPr>
        <w:t>附件9：法人授权委托证明书</w:t>
      </w:r>
      <w:bookmarkEnd w:id="38"/>
      <w:bookmarkEnd w:id="39"/>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0" w:name="_Toc54773235"/>
      <w:bookmarkStart w:id="41" w:name="_Toc116550253"/>
      <w:r>
        <w:rPr>
          <w:rFonts w:hint="eastAsia" w:ascii="仿宋" w:hAnsi="仿宋" w:eastAsia="仿宋" w:cs="仿宋"/>
          <w:sz w:val="28"/>
          <w:szCs w:val="28"/>
        </w:rPr>
        <w:t>附件10：经营业绩一览表</w:t>
      </w:r>
      <w:bookmarkEnd w:id="40"/>
      <w:bookmarkEnd w:id="41"/>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4"/>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2" w:name="_Toc54773236"/>
      <w:bookmarkStart w:id="43" w:name="_Toc116550254"/>
      <w:r>
        <w:rPr>
          <w:rFonts w:hint="eastAsia" w:ascii="仿宋" w:hAnsi="仿宋" w:eastAsia="仿宋" w:cs="仿宋"/>
          <w:sz w:val="28"/>
          <w:szCs w:val="28"/>
        </w:rPr>
        <w:t>附件11：售后服务承诺书</w:t>
      </w:r>
      <w:bookmarkEnd w:id="42"/>
      <w:r>
        <w:rPr>
          <w:rFonts w:ascii="仿宋" w:hAnsi="仿宋" w:eastAsia="仿宋" w:cs="仿宋"/>
          <w:sz w:val="28"/>
          <w:szCs w:val="28"/>
        </w:rPr>
        <w:t>/质量保修服务承诺书（根据项目类型选择）</w:t>
      </w:r>
      <w:bookmarkEnd w:id="43"/>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4" w:name="_Toc32341"/>
      <w:r>
        <w:rPr>
          <w:rFonts w:hint="eastAsia" w:ascii="仿宋" w:hAnsi="仿宋" w:eastAsia="仿宋" w:cs="仿宋"/>
          <w:sz w:val="28"/>
          <w:szCs w:val="28"/>
        </w:rPr>
        <w:br w:type="page"/>
      </w:r>
      <w:bookmarkStart w:id="45" w:name="_Toc116550255"/>
      <w:bookmarkStart w:id="46" w:name="_Toc54773237"/>
      <w:r>
        <w:rPr>
          <w:rFonts w:hint="eastAsia" w:ascii="仿宋" w:hAnsi="仿宋" w:eastAsia="仿宋" w:cs="仿宋"/>
          <w:sz w:val="28"/>
          <w:szCs w:val="28"/>
        </w:rPr>
        <w:t>附件12：履约情况及社会信誉承诺书</w:t>
      </w:r>
      <w:bookmarkEnd w:id="44"/>
      <w:bookmarkEnd w:id="45"/>
      <w:bookmarkEnd w:id="46"/>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7"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法定代表人或其授权代理人（签字或盖章）：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7"/>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8" w:name="_Toc116550256"/>
      <w:r>
        <w:rPr>
          <w:rFonts w:hint="eastAsia" w:ascii="仿宋" w:hAnsi="仿宋" w:eastAsia="仿宋" w:cs="仿宋"/>
          <w:sz w:val="28"/>
          <w:szCs w:val="28"/>
        </w:rPr>
        <w:t>附件13：投标文件密码</w:t>
      </w:r>
      <w:bookmarkEnd w:id="48"/>
    </w:p>
    <w:p>
      <w:pPr>
        <w:spacing w:line="360" w:lineRule="auto"/>
        <w:jc w:val="center"/>
        <w:rPr>
          <w:rFonts w:ascii="宋体" w:hAnsi="宋体"/>
          <w:b/>
          <w:sz w:val="44"/>
          <w:szCs w:val="44"/>
        </w:rPr>
      </w:pPr>
    </w:p>
    <w:p>
      <w:pPr>
        <w:jc w:val="center"/>
        <w:rPr>
          <w:rFonts w:ascii="宋体" w:hAnsi="宋体"/>
          <w:b/>
          <w:color w:val="000000"/>
          <w:sz w:val="32"/>
          <w:szCs w:val="32"/>
        </w:rPr>
      </w:pPr>
      <w:bookmarkStart w:id="49"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49"/>
    </w:p>
    <w:p>
      <w:pPr>
        <w:jc w:val="center"/>
        <w:rPr>
          <w:rFonts w:ascii="宋体" w:hAnsi="宋体"/>
          <w:b/>
          <w:sz w:val="32"/>
          <w:szCs w:val="32"/>
        </w:rPr>
      </w:pPr>
      <w:r>
        <w:rPr>
          <w:rFonts w:hint="eastAsia" w:ascii="宋体" w:hAnsi="宋体"/>
          <w:b/>
          <w:sz w:val="32"/>
          <w:szCs w:val="32"/>
        </w:rPr>
        <w:t>投标文件密码</w:t>
      </w:r>
    </w:p>
    <w:p>
      <w:pPr>
        <w:pStyle w:val="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2"/>
        <w:rPr>
          <w:rFonts w:ascii="仿宋" w:hAnsi="仿宋" w:eastAsia="仿宋"/>
          <w:b/>
          <w:sz w:val="24"/>
        </w:rPr>
      </w:pPr>
      <w:r>
        <w:rPr>
          <w:rFonts w:hint="eastAsia" w:ascii="仿宋" w:hAnsi="仿宋" w:eastAsia="仿宋"/>
          <w:b/>
          <w:color w:val="FF0000"/>
          <w:sz w:val="24"/>
        </w:rPr>
        <w:t>【特别注意】</w:t>
      </w:r>
      <w:r>
        <w:rPr>
          <w:rFonts w:hint="eastAsia" w:ascii="仿宋" w:hAnsi="仿宋" w:eastAsia="仿宋"/>
          <w:b/>
          <w:color w:val="000000"/>
          <w:sz w:val="24"/>
        </w:rPr>
        <w:t>密码</w:t>
      </w:r>
      <w:r>
        <w:rPr>
          <w:rFonts w:hint="eastAsia" w:ascii="仿宋" w:hAnsi="仿宋" w:eastAsia="仿宋"/>
          <w:b/>
          <w:sz w:val="24"/>
        </w:rPr>
        <w:t>区分大小写，且不得使用易与数字混淆的</w:t>
      </w:r>
      <w:r>
        <w:rPr>
          <w:rFonts w:ascii="仿宋" w:hAnsi="仿宋" w:eastAsia="仿宋"/>
          <w:b/>
          <w:sz w:val="24"/>
        </w:rPr>
        <w:t>I</w:t>
      </w:r>
      <w:r>
        <w:rPr>
          <w:rFonts w:hint="eastAsia" w:ascii="仿宋" w:hAnsi="仿宋" w:eastAsia="仿宋"/>
          <w:b/>
          <w:sz w:val="24"/>
        </w:rPr>
        <w:t>、l、O（或</w:t>
      </w:r>
      <w:r>
        <w:rPr>
          <w:rFonts w:ascii="仿宋" w:hAnsi="仿宋" w:eastAsia="仿宋"/>
          <w:b/>
          <w:sz w:val="24"/>
        </w:rPr>
        <w:t>o</w:t>
      </w:r>
      <w:r>
        <w:rPr>
          <w:rFonts w:hint="eastAsia" w:ascii="仿宋" w:hAnsi="仿宋" w:eastAsia="仿宋"/>
          <w:b/>
          <w:sz w:val="24"/>
        </w:rPr>
        <w:t>）等字母。</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singleLevel"/>
    <w:tmpl w:val="00000013"/>
    <w:lvl w:ilvl="0" w:tentative="0">
      <w:start w:val="1"/>
      <w:numFmt w:val="decimal"/>
      <w:lvlText w:val="%1."/>
      <w:lvlJc w:val="left"/>
      <w:pPr>
        <w:ind w:left="420" w:hanging="420"/>
      </w:pPr>
    </w:lvl>
  </w:abstractNum>
  <w:abstractNum w:abstractNumId="5">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1305886"/>
    <w:multiLevelType w:val="singleLevel"/>
    <w:tmpl w:val="21305886"/>
    <w:lvl w:ilvl="0" w:tentative="0">
      <w:start w:val="1"/>
      <w:numFmt w:val="decimal"/>
      <w:lvlText w:val="（%1）"/>
      <w:lvlJc w:val="left"/>
      <w:pPr>
        <w:ind w:left="420" w:hanging="420"/>
      </w:pPr>
      <w:rPr>
        <w:rFonts w:hint="eastAsia"/>
      </w:rPr>
    </w:lvl>
  </w:abstractNum>
  <w:abstractNum w:abstractNumId="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B5435F9"/>
    <w:multiLevelType w:val="multilevel"/>
    <w:tmpl w:val="3B5435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2">
    <w:nsid w:val="41D66430"/>
    <w:multiLevelType w:val="multilevel"/>
    <w:tmpl w:val="41D664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72D6470"/>
    <w:multiLevelType w:val="singleLevel"/>
    <w:tmpl w:val="472D6470"/>
    <w:lvl w:ilvl="0" w:tentative="0">
      <w:start w:val="1"/>
      <w:numFmt w:val="decimal"/>
      <w:lvlText w:val="%1."/>
      <w:lvlJc w:val="left"/>
      <w:pPr>
        <w:ind w:left="425" w:hanging="425"/>
      </w:pPr>
      <w:rPr>
        <w:rFonts w:hint="default"/>
      </w:rPr>
    </w:lvl>
  </w:abstractNum>
  <w:abstractNum w:abstractNumId="15">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6">
    <w:nsid w:val="4DAA3A12"/>
    <w:multiLevelType w:val="multilevel"/>
    <w:tmpl w:val="4DAA3A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F21757"/>
    <w:multiLevelType w:val="multilevel"/>
    <w:tmpl w:val="54F21757"/>
    <w:lvl w:ilvl="0" w:tentative="0">
      <w:start w:val="1"/>
      <w:numFmt w:val="decimal"/>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9">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A412B14"/>
    <w:multiLevelType w:val="multilevel"/>
    <w:tmpl w:val="5A412B14"/>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eastAsia" w:ascii="宋体" w:hAnsi="宋体"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3">
    <w:nsid w:val="6B651FBA"/>
    <w:multiLevelType w:val="singleLevel"/>
    <w:tmpl w:val="6B651FBA"/>
    <w:lvl w:ilvl="0" w:tentative="0">
      <w:start w:val="1"/>
      <w:numFmt w:val="decimal"/>
      <w:lvlText w:val="(%1)"/>
      <w:lvlJc w:val="left"/>
      <w:pPr>
        <w:tabs>
          <w:tab w:val="left" w:pos="420"/>
        </w:tabs>
        <w:ind w:left="425" w:hanging="425"/>
      </w:pPr>
      <w:rPr>
        <w:rFonts w:hint="default"/>
      </w:rPr>
    </w:lvl>
  </w:abstractNum>
  <w:abstractNum w:abstractNumId="24">
    <w:nsid w:val="750E760B"/>
    <w:multiLevelType w:val="singleLevel"/>
    <w:tmpl w:val="750E760B"/>
    <w:lvl w:ilvl="0" w:tentative="0">
      <w:start w:val="1"/>
      <w:numFmt w:val="decimal"/>
      <w:lvlText w:val="%1."/>
      <w:lvlJc w:val="left"/>
      <w:pPr>
        <w:ind w:left="420" w:hanging="420"/>
      </w:pPr>
      <w:rPr>
        <w:rFonts w:hint="default"/>
      </w:rPr>
    </w:lvl>
  </w:abstractNum>
  <w:abstractNum w:abstractNumId="25">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ED17433"/>
    <w:multiLevelType w:val="singleLevel"/>
    <w:tmpl w:val="7ED17433"/>
    <w:lvl w:ilvl="0" w:tentative="0">
      <w:start w:val="1"/>
      <w:numFmt w:val="decimal"/>
      <w:lvlText w:val="（%1）"/>
      <w:lvlJc w:val="left"/>
      <w:pPr>
        <w:ind w:left="420" w:hanging="420"/>
      </w:pPr>
      <w:rPr>
        <w:rFonts w:hint="eastAsia"/>
      </w:rPr>
    </w:lvl>
  </w:abstractNum>
  <w:num w:numId="1">
    <w:abstractNumId w:val="15"/>
  </w:num>
  <w:num w:numId="2">
    <w:abstractNumId w:val="22"/>
  </w:num>
  <w:num w:numId="3">
    <w:abstractNumId w:val="9"/>
  </w:num>
  <w:num w:numId="4">
    <w:abstractNumId w:val="20"/>
  </w:num>
  <w:num w:numId="5">
    <w:abstractNumId w:val="6"/>
  </w:num>
  <w:num w:numId="6">
    <w:abstractNumId w:val="17"/>
  </w:num>
  <w:num w:numId="7">
    <w:abstractNumId w:val="0"/>
  </w:num>
  <w:num w:numId="8">
    <w:abstractNumId w:val="26"/>
  </w:num>
  <w:num w:numId="9">
    <w:abstractNumId w:val="7"/>
  </w:num>
  <w:num w:numId="10">
    <w:abstractNumId w:val="24"/>
  </w:num>
  <w:num w:numId="11">
    <w:abstractNumId w:val="16"/>
  </w:num>
  <w:num w:numId="12">
    <w:abstractNumId w:val="12"/>
  </w:num>
  <w:num w:numId="13">
    <w:abstractNumId w:val="10"/>
  </w:num>
  <w:num w:numId="14">
    <w:abstractNumId w:val="14"/>
  </w:num>
  <w:num w:numId="15">
    <w:abstractNumId w:val="3"/>
  </w:num>
  <w:num w:numId="16">
    <w:abstractNumId w:val="23"/>
  </w:num>
  <w:num w:numId="17">
    <w:abstractNumId w:val="21"/>
  </w:num>
  <w:num w:numId="18">
    <w:abstractNumId w:val="11"/>
  </w:num>
  <w:num w:numId="19">
    <w:abstractNumId w:val="8"/>
  </w:num>
  <w:num w:numId="20">
    <w:abstractNumId w:val="1"/>
  </w:num>
  <w:num w:numId="21">
    <w:abstractNumId w:val="5"/>
  </w:num>
  <w:num w:numId="22">
    <w:abstractNumId w:val="2"/>
  </w:num>
  <w:num w:numId="23">
    <w:abstractNumId w:val="25"/>
  </w:num>
  <w:num w:numId="24">
    <w:abstractNumId w:val="13"/>
  </w:num>
  <w:num w:numId="25">
    <w:abstractNumId w:val="19"/>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M0Nzc4NTgxMTg1M2VmMTJlY2Y2ZjYwMjllOTg2ZDUifQ=="/>
  </w:docVars>
  <w:rsids>
    <w:rsidRoot w:val="005C2A5E"/>
    <w:rsid w:val="0002152F"/>
    <w:rsid w:val="00026BC7"/>
    <w:rsid w:val="00047E03"/>
    <w:rsid w:val="000501B0"/>
    <w:rsid w:val="00051BC9"/>
    <w:rsid w:val="00057ABB"/>
    <w:rsid w:val="000616A8"/>
    <w:rsid w:val="0006255E"/>
    <w:rsid w:val="00074EA1"/>
    <w:rsid w:val="0007761A"/>
    <w:rsid w:val="00082F8C"/>
    <w:rsid w:val="00084B87"/>
    <w:rsid w:val="00086CA1"/>
    <w:rsid w:val="000A2FC1"/>
    <w:rsid w:val="000A6870"/>
    <w:rsid w:val="000A71DC"/>
    <w:rsid w:val="000D1DD6"/>
    <w:rsid w:val="000D3FD4"/>
    <w:rsid w:val="000D44C3"/>
    <w:rsid w:val="000E7111"/>
    <w:rsid w:val="000F3400"/>
    <w:rsid w:val="000F568C"/>
    <w:rsid w:val="000F7920"/>
    <w:rsid w:val="00107881"/>
    <w:rsid w:val="00107D23"/>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852D1"/>
    <w:rsid w:val="001B65E9"/>
    <w:rsid w:val="001B6D4B"/>
    <w:rsid w:val="001D56EA"/>
    <w:rsid w:val="001F1530"/>
    <w:rsid w:val="002005C1"/>
    <w:rsid w:val="002077C7"/>
    <w:rsid w:val="00224E77"/>
    <w:rsid w:val="0022758A"/>
    <w:rsid w:val="00252B06"/>
    <w:rsid w:val="00262569"/>
    <w:rsid w:val="00273BE8"/>
    <w:rsid w:val="00275D44"/>
    <w:rsid w:val="002805B4"/>
    <w:rsid w:val="002E5FBB"/>
    <w:rsid w:val="002E70BE"/>
    <w:rsid w:val="00302B7E"/>
    <w:rsid w:val="00310794"/>
    <w:rsid w:val="00321114"/>
    <w:rsid w:val="00323261"/>
    <w:rsid w:val="0032472C"/>
    <w:rsid w:val="0032551A"/>
    <w:rsid w:val="00327CEF"/>
    <w:rsid w:val="0033504B"/>
    <w:rsid w:val="00335C7C"/>
    <w:rsid w:val="0034560F"/>
    <w:rsid w:val="00360360"/>
    <w:rsid w:val="00361537"/>
    <w:rsid w:val="00361565"/>
    <w:rsid w:val="003651D7"/>
    <w:rsid w:val="00384693"/>
    <w:rsid w:val="003858B3"/>
    <w:rsid w:val="003A1828"/>
    <w:rsid w:val="003B585C"/>
    <w:rsid w:val="003C07D5"/>
    <w:rsid w:val="003C307C"/>
    <w:rsid w:val="003C3590"/>
    <w:rsid w:val="003D544A"/>
    <w:rsid w:val="003E1B82"/>
    <w:rsid w:val="003F6310"/>
    <w:rsid w:val="00402C4B"/>
    <w:rsid w:val="00452220"/>
    <w:rsid w:val="004648E3"/>
    <w:rsid w:val="00465096"/>
    <w:rsid w:val="004667EC"/>
    <w:rsid w:val="004766B6"/>
    <w:rsid w:val="004856DA"/>
    <w:rsid w:val="0048742A"/>
    <w:rsid w:val="00487D09"/>
    <w:rsid w:val="004A35FB"/>
    <w:rsid w:val="004B1ABA"/>
    <w:rsid w:val="004C1D2B"/>
    <w:rsid w:val="004C4A39"/>
    <w:rsid w:val="004C5B54"/>
    <w:rsid w:val="004D1E21"/>
    <w:rsid w:val="004E12BA"/>
    <w:rsid w:val="00500FAF"/>
    <w:rsid w:val="00504117"/>
    <w:rsid w:val="00515850"/>
    <w:rsid w:val="00516C33"/>
    <w:rsid w:val="005250FD"/>
    <w:rsid w:val="00526579"/>
    <w:rsid w:val="005269D7"/>
    <w:rsid w:val="00527363"/>
    <w:rsid w:val="005515F4"/>
    <w:rsid w:val="00572B70"/>
    <w:rsid w:val="005756A6"/>
    <w:rsid w:val="00580968"/>
    <w:rsid w:val="00585E4E"/>
    <w:rsid w:val="005A0D1F"/>
    <w:rsid w:val="005B350D"/>
    <w:rsid w:val="005C2A5E"/>
    <w:rsid w:val="005C4FB9"/>
    <w:rsid w:val="005D0C0B"/>
    <w:rsid w:val="005D6B06"/>
    <w:rsid w:val="005D72F7"/>
    <w:rsid w:val="005E3598"/>
    <w:rsid w:val="00600170"/>
    <w:rsid w:val="00603BC2"/>
    <w:rsid w:val="006118B7"/>
    <w:rsid w:val="006261D3"/>
    <w:rsid w:val="0063469D"/>
    <w:rsid w:val="00640575"/>
    <w:rsid w:val="00643B82"/>
    <w:rsid w:val="006465BD"/>
    <w:rsid w:val="006516B2"/>
    <w:rsid w:val="0066147E"/>
    <w:rsid w:val="006665BE"/>
    <w:rsid w:val="00672DF1"/>
    <w:rsid w:val="006733AE"/>
    <w:rsid w:val="006743EC"/>
    <w:rsid w:val="00680218"/>
    <w:rsid w:val="00680729"/>
    <w:rsid w:val="006830A6"/>
    <w:rsid w:val="0068369E"/>
    <w:rsid w:val="00692461"/>
    <w:rsid w:val="006925D9"/>
    <w:rsid w:val="006A204E"/>
    <w:rsid w:val="006A3AEF"/>
    <w:rsid w:val="006B39B7"/>
    <w:rsid w:val="006B4282"/>
    <w:rsid w:val="006C25CF"/>
    <w:rsid w:val="006E3629"/>
    <w:rsid w:val="006E4282"/>
    <w:rsid w:val="006F1316"/>
    <w:rsid w:val="00710FFB"/>
    <w:rsid w:val="00724DD3"/>
    <w:rsid w:val="0074145D"/>
    <w:rsid w:val="00745865"/>
    <w:rsid w:val="00745E40"/>
    <w:rsid w:val="007478D5"/>
    <w:rsid w:val="007536FF"/>
    <w:rsid w:val="00761316"/>
    <w:rsid w:val="007616A4"/>
    <w:rsid w:val="00774404"/>
    <w:rsid w:val="00777E73"/>
    <w:rsid w:val="00783048"/>
    <w:rsid w:val="00786D7A"/>
    <w:rsid w:val="007916B0"/>
    <w:rsid w:val="007C1CF8"/>
    <w:rsid w:val="007C1E31"/>
    <w:rsid w:val="007D4E72"/>
    <w:rsid w:val="007F66DC"/>
    <w:rsid w:val="00803C04"/>
    <w:rsid w:val="00806ED1"/>
    <w:rsid w:val="008212B9"/>
    <w:rsid w:val="00821BCE"/>
    <w:rsid w:val="00836851"/>
    <w:rsid w:val="008435F0"/>
    <w:rsid w:val="00850851"/>
    <w:rsid w:val="00862E8D"/>
    <w:rsid w:val="00870F67"/>
    <w:rsid w:val="0087303A"/>
    <w:rsid w:val="008775E3"/>
    <w:rsid w:val="00882234"/>
    <w:rsid w:val="00886D42"/>
    <w:rsid w:val="008A3F05"/>
    <w:rsid w:val="008B79E6"/>
    <w:rsid w:val="008C25F6"/>
    <w:rsid w:val="008C404B"/>
    <w:rsid w:val="008C5002"/>
    <w:rsid w:val="008C68B6"/>
    <w:rsid w:val="008D6F18"/>
    <w:rsid w:val="008F2611"/>
    <w:rsid w:val="00900534"/>
    <w:rsid w:val="00900770"/>
    <w:rsid w:val="00900E0C"/>
    <w:rsid w:val="00907185"/>
    <w:rsid w:val="009107A2"/>
    <w:rsid w:val="009110B4"/>
    <w:rsid w:val="00921B78"/>
    <w:rsid w:val="00922010"/>
    <w:rsid w:val="009930F8"/>
    <w:rsid w:val="0099711D"/>
    <w:rsid w:val="009D4DD7"/>
    <w:rsid w:val="009D73A8"/>
    <w:rsid w:val="009E7DED"/>
    <w:rsid w:val="009E7F4C"/>
    <w:rsid w:val="00A13BAE"/>
    <w:rsid w:val="00A7056D"/>
    <w:rsid w:val="00A71CE8"/>
    <w:rsid w:val="00A76FC1"/>
    <w:rsid w:val="00A83CBD"/>
    <w:rsid w:val="00AA2B95"/>
    <w:rsid w:val="00AA4A12"/>
    <w:rsid w:val="00AB0BF5"/>
    <w:rsid w:val="00AB3AF6"/>
    <w:rsid w:val="00AC2EC8"/>
    <w:rsid w:val="00AD29FD"/>
    <w:rsid w:val="00AE08FD"/>
    <w:rsid w:val="00B01B0F"/>
    <w:rsid w:val="00B07E35"/>
    <w:rsid w:val="00B146CB"/>
    <w:rsid w:val="00B45FC3"/>
    <w:rsid w:val="00B53A67"/>
    <w:rsid w:val="00B71E70"/>
    <w:rsid w:val="00B84089"/>
    <w:rsid w:val="00B907DC"/>
    <w:rsid w:val="00B91F7B"/>
    <w:rsid w:val="00B937B0"/>
    <w:rsid w:val="00B94F23"/>
    <w:rsid w:val="00BA1918"/>
    <w:rsid w:val="00BA4EBD"/>
    <w:rsid w:val="00BB1A09"/>
    <w:rsid w:val="00BB1D9A"/>
    <w:rsid w:val="00BC20F0"/>
    <w:rsid w:val="00BC24C8"/>
    <w:rsid w:val="00BC3A40"/>
    <w:rsid w:val="00BD0512"/>
    <w:rsid w:val="00BD7692"/>
    <w:rsid w:val="00BD7A2B"/>
    <w:rsid w:val="00C03987"/>
    <w:rsid w:val="00C070B2"/>
    <w:rsid w:val="00C13507"/>
    <w:rsid w:val="00C27B51"/>
    <w:rsid w:val="00C363AA"/>
    <w:rsid w:val="00C37CBE"/>
    <w:rsid w:val="00C64147"/>
    <w:rsid w:val="00C82F7F"/>
    <w:rsid w:val="00C910DA"/>
    <w:rsid w:val="00C92854"/>
    <w:rsid w:val="00CA0972"/>
    <w:rsid w:val="00CB58B4"/>
    <w:rsid w:val="00CB7AC1"/>
    <w:rsid w:val="00CC16B9"/>
    <w:rsid w:val="00CC4381"/>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86564"/>
    <w:rsid w:val="00D93DB0"/>
    <w:rsid w:val="00DA797C"/>
    <w:rsid w:val="00DC1E4D"/>
    <w:rsid w:val="00DC5A04"/>
    <w:rsid w:val="00DD3F10"/>
    <w:rsid w:val="00DD7BED"/>
    <w:rsid w:val="00DE4C48"/>
    <w:rsid w:val="00DF261F"/>
    <w:rsid w:val="00DF2A14"/>
    <w:rsid w:val="00DF504B"/>
    <w:rsid w:val="00DF6AE9"/>
    <w:rsid w:val="00E15335"/>
    <w:rsid w:val="00E26F85"/>
    <w:rsid w:val="00E333FB"/>
    <w:rsid w:val="00E33A12"/>
    <w:rsid w:val="00E37274"/>
    <w:rsid w:val="00E50CEF"/>
    <w:rsid w:val="00E638ED"/>
    <w:rsid w:val="00E751AF"/>
    <w:rsid w:val="00E8510C"/>
    <w:rsid w:val="00E92189"/>
    <w:rsid w:val="00E968BF"/>
    <w:rsid w:val="00EB5B55"/>
    <w:rsid w:val="00EC0C8D"/>
    <w:rsid w:val="00EC2DCF"/>
    <w:rsid w:val="00EC66B1"/>
    <w:rsid w:val="00EC709B"/>
    <w:rsid w:val="00ED1900"/>
    <w:rsid w:val="00EE031E"/>
    <w:rsid w:val="00EE3199"/>
    <w:rsid w:val="00EE3C29"/>
    <w:rsid w:val="00EE7887"/>
    <w:rsid w:val="00EF18EE"/>
    <w:rsid w:val="00EF3EB7"/>
    <w:rsid w:val="00EF4C11"/>
    <w:rsid w:val="00F00A86"/>
    <w:rsid w:val="00F032A2"/>
    <w:rsid w:val="00F07460"/>
    <w:rsid w:val="00F07F2B"/>
    <w:rsid w:val="00F102E5"/>
    <w:rsid w:val="00F1433B"/>
    <w:rsid w:val="00F207F0"/>
    <w:rsid w:val="00F5246C"/>
    <w:rsid w:val="00F526EB"/>
    <w:rsid w:val="00F54EFC"/>
    <w:rsid w:val="00F57456"/>
    <w:rsid w:val="00F94E2F"/>
    <w:rsid w:val="00FA62A8"/>
    <w:rsid w:val="00FA76C6"/>
    <w:rsid w:val="00FB0594"/>
    <w:rsid w:val="00FB4868"/>
    <w:rsid w:val="00FB4A24"/>
    <w:rsid w:val="00FC721E"/>
    <w:rsid w:val="00FD5704"/>
    <w:rsid w:val="0287517D"/>
    <w:rsid w:val="030E435A"/>
    <w:rsid w:val="038B1947"/>
    <w:rsid w:val="03914474"/>
    <w:rsid w:val="05623C89"/>
    <w:rsid w:val="05637671"/>
    <w:rsid w:val="06D05917"/>
    <w:rsid w:val="082B5D33"/>
    <w:rsid w:val="09550008"/>
    <w:rsid w:val="0BB540F7"/>
    <w:rsid w:val="0CBF3E0A"/>
    <w:rsid w:val="0D0B6A8F"/>
    <w:rsid w:val="0D6C68DD"/>
    <w:rsid w:val="0DE325EB"/>
    <w:rsid w:val="0FE67E91"/>
    <w:rsid w:val="0FF30054"/>
    <w:rsid w:val="114C469F"/>
    <w:rsid w:val="11672EFE"/>
    <w:rsid w:val="12233FCD"/>
    <w:rsid w:val="17F6273C"/>
    <w:rsid w:val="1828123D"/>
    <w:rsid w:val="18A624A5"/>
    <w:rsid w:val="1A271562"/>
    <w:rsid w:val="1B9A1A18"/>
    <w:rsid w:val="1CCD79EE"/>
    <w:rsid w:val="1D9D4BEE"/>
    <w:rsid w:val="1E020668"/>
    <w:rsid w:val="1E1C321D"/>
    <w:rsid w:val="1E6A5405"/>
    <w:rsid w:val="22C64C6F"/>
    <w:rsid w:val="22C90A12"/>
    <w:rsid w:val="249231F5"/>
    <w:rsid w:val="252941C0"/>
    <w:rsid w:val="26BE48D6"/>
    <w:rsid w:val="28413D6F"/>
    <w:rsid w:val="298D33FE"/>
    <w:rsid w:val="29A95023"/>
    <w:rsid w:val="2A694883"/>
    <w:rsid w:val="2B733A0B"/>
    <w:rsid w:val="2D341708"/>
    <w:rsid w:val="2DD81582"/>
    <w:rsid w:val="2FAD3F9D"/>
    <w:rsid w:val="2FB81CD2"/>
    <w:rsid w:val="317A3050"/>
    <w:rsid w:val="32A82BA2"/>
    <w:rsid w:val="33984304"/>
    <w:rsid w:val="347E0722"/>
    <w:rsid w:val="3486272E"/>
    <w:rsid w:val="360109F6"/>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D0C7562"/>
    <w:rsid w:val="3E857452"/>
    <w:rsid w:val="3F1E285A"/>
    <w:rsid w:val="3F5E1222"/>
    <w:rsid w:val="41AE46E3"/>
    <w:rsid w:val="445A1193"/>
    <w:rsid w:val="44663420"/>
    <w:rsid w:val="4479539E"/>
    <w:rsid w:val="44D742D8"/>
    <w:rsid w:val="452E5288"/>
    <w:rsid w:val="481C5C5C"/>
    <w:rsid w:val="48D32A87"/>
    <w:rsid w:val="4C844900"/>
    <w:rsid w:val="4CBD44B7"/>
    <w:rsid w:val="4E3426DD"/>
    <w:rsid w:val="4E976357"/>
    <w:rsid w:val="50764612"/>
    <w:rsid w:val="51CB596B"/>
    <w:rsid w:val="52EE0307"/>
    <w:rsid w:val="52F57C70"/>
    <w:rsid w:val="53FE2BDF"/>
    <w:rsid w:val="55C74643"/>
    <w:rsid w:val="561332A1"/>
    <w:rsid w:val="57CC741D"/>
    <w:rsid w:val="5991464D"/>
    <w:rsid w:val="5C9546B7"/>
    <w:rsid w:val="5CA52C31"/>
    <w:rsid w:val="5EB66460"/>
    <w:rsid w:val="5F7C7776"/>
    <w:rsid w:val="619B20E5"/>
    <w:rsid w:val="63141A74"/>
    <w:rsid w:val="67027BAA"/>
    <w:rsid w:val="67DD1DA1"/>
    <w:rsid w:val="68D4038F"/>
    <w:rsid w:val="69A30E21"/>
    <w:rsid w:val="6AD21273"/>
    <w:rsid w:val="6BE63E4F"/>
    <w:rsid w:val="6D9018A4"/>
    <w:rsid w:val="6E1B6D8D"/>
    <w:rsid w:val="6E597A7A"/>
    <w:rsid w:val="6F4A172C"/>
    <w:rsid w:val="6FBE3414"/>
    <w:rsid w:val="75106734"/>
    <w:rsid w:val="751975AF"/>
    <w:rsid w:val="755A63B4"/>
    <w:rsid w:val="757302D2"/>
    <w:rsid w:val="75864917"/>
    <w:rsid w:val="764269C5"/>
    <w:rsid w:val="778B51DA"/>
    <w:rsid w:val="78D435AA"/>
    <w:rsid w:val="7A734913"/>
    <w:rsid w:val="7AAD518C"/>
    <w:rsid w:val="7CC844A3"/>
    <w:rsid w:val="7D594123"/>
    <w:rsid w:val="7D6709E2"/>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annotation text"/>
    <w:basedOn w:val="1"/>
    <w:link w:val="20"/>
    <w:unhideWhenUsed/>
    <w:qFormat/>
    <w:uiPriority w:val="99"/>
    <w:pPr>
      <w:jc w:val="left"/>
    </w:pPr>
  </w:style>
  <w:style w:type="paragraph" w:styleId="4">
    <w:name w:val="Body Text"/>
    <w:basedOn w:val="1"/>
    <w:qFormat/>
    <w:uiPriority w:val="0"/>
    <w:pPr>
      <w:widowControl/>
      <w:spacing w:after="220" w:line="180" w:lineRule="atLeast"/>
      <w:ind w:left="835"/>
    </w:pPr>
    <w:rPr>
      <w:rFonts w:ascii="Arial" w:hAnsi="Arial"/>
      <w:spacing w:val="-5"/>
      <w:kern w:val="0"/>
      <w:sz w:val="20"/>
    </w:rPr>
  </w:style>
  <w:style w:type="paragraph" w:styleId="5">
    <w:name w:val="Body Text Indent"/>
    <w:basedOn w:val="1"/>
    <w:link w:val="21"/>
    <w:qFormat/>
    <w:uiPriority w:val="0"/>
    <w:pPr>
      <w:spacing w:after="120"/>
      <w:ind w:left="420" w:leftChars="200"/>
    </w:pPr>
  </w:style>
  <w:style w:type="paragraph" w:styleId="6">
    <w:name w:val="Date"/>
    <w:basedOn w:val="1"/>
    <w:next w:val="1"/>
    <w:link w:val="22"/>
    <w:unhideWhenUsed/>
    <w:qFormat/>
    <w:uiPriority w:val="99"/>
    <w:pPr>
      <w:ind w:left="100" w:leftChars="2500"/>
    </w:pPr>
  </w:style>
  <w:style w:type="paragraph" w:styleId="7">
    <w:name w:val="Balloon Text"/>
    <w:basedOn w:val="1"/>
    <w:link w:val="23"/>
    <w:unhideWhenUsed/>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批注文字 Char"/>
    <w:link w:val="3"/>
    <w:semiHidden/>
    <w:qFormat/>
    <w:uiPriority w:val="99"/>
    <w:rPr>
      <w:kern w:val="2"/>
      <w:sz w:val="21"/>
      <w:szCs w:val="24"/>
    </w:rPr>
  </w:style>
  <w:style w:type="character" w:customStyle="1" w:styleId="21">
    <w:name w:val="正文文本缩进 Char"/>
    <w:link w:val="5"/>
    <w:qFormat/>
    <w:uiPriority w:val="0"/>
    <w:rPr>
      <w:kern w:val="2"/>
      <w:sz w:val="21"/>
      <w:szCs w:val="24"/>
    </w:rPr>
  </w:style>
  <w:style w:type="character" w:customStyle="1" w:styleId="22">
    <w:name w:val="日期 Char"/>
    <w:link w:val="6"/>
    <w:semiHidden/>
    <w:qFormat/>
    <w:uiPriority w:val="99"/>
    <w:rPr>
      <w:kern w:val="2"/>
      <w:sz w:val="21"/>
      <w:szCs w:val="24"/>
    </w:rPr>
  </w:style>
  <w:style w:type="character" w:customStyle="1" w:styleId="23">
    <w:name w:val="批注框文本 Char"/>
    <w:link w:val="7"/>
    <w:semiHidden/>
    <w:qFormat/>
    <w:uiPriority w:val="99"/>
    <w:rPr>
      <w:kern w:val="2"/>
      <w:sz w:val="18"/>
      <w:szCs w:val="18"/>
    </w:rPr>
  </w:style>
  <w:style w:type="character" w:customStyle="1" w:styleId="24">
    <w:name w:val="页脚 Char"/>
    <w:link w:val="8"/>
    <w:qFormat/>
    <w:uiPriority w:val="99"/>
    <w:rPr>
      <w:kern w:val="2"/>
      <w:sz w:val="18"/>
      <w:szCs w:val="18"/>
    </w:rPr>
  </w:style>
  <w:style w:type="character" w:customStyle="1" w:styleId="25">
    <w:name w:val="批注主题 Char"/>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5810;&#27604;&#20215;&#37319;&#36141;&#25991;&#20214;-&#32447;&#19978;&#27169;&#26495;%20V1.2&#65288;&#23567;&#31243;&#24207;&#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23C9D-9C54-4C32-834C-34A0AE1905E0}">
  <ds:schemaRefs/>
</ds:datastoreItem>
</file>

<file path=docProps/app.xml><?xml version="1.0" encoding="utf-8"?>
<Properties xmlns="http://schemas.openxmlformats.org/officeDocument/2006/extended-properties" xmlns:vt="http://schemas.openxmlformats.org/officeDocument/2006/docPropsVTypes">
  <Template>询比价采购文件-线上模板 V1.2（小程序）</Template>
  <Company>微软中国</Company>
  <Pages>21</Pages>
  <Words>7823</Words>
  <Characters>8586</Characters>
  <Lines>91</Lines>
  <Paragraphs>25</Paragraphs>
  <TotalTime>106</TotalTime>
  <ScaleCrop>false</ScaleCrop>
  <LinksUpToDate>false</LinksUpToDate>
  <CharactersWithSpaces>10421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2023-02-07T07:11:00Z</dcterms:created>
  <dc:creator>Windows 用户</dc:creator>
  <cp:lastModifiedBy>黄奕璋</cp:lastModifiedBy>
  <cp:lastPrinted>2021-12-03T01:58:00Z</cp:lastPrinted>
  <dcterms:modified xsi:type="dcterms:W3CDTF">2023-02-16T07:56:10Z</dcterms:modified>
  <dc:title>第二部分 商务需求明细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70A33A35C6D94D6198C02A298D1E7EDA</vt:lpwstr>
  </property>
</Properties>
</file>