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深圳会展中心自办展会广东省</w:t>
      </w:r>
      <w: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t>技能大赛图片及视频素材采集服务项目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ind w:left="0" w:leftChars="0" w:firstLine="0" w:firstLineChars="0"/>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5</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名称：深圳会展中心管理有限责任公司</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黄生</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8822</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auto"/>
                <w:szCs w:val="21"/>
                <w:highlight w:val="none"/>
                <w:lang w:val="en-US" w:eastAsia="zh-CN"/>
              </w:rPr>
              <w:t>深圳会展中心广东省第三届职业</w:t>
            </w:r>
            <w:r>
              <w:rPr>
                <w:rFonts w:hint="eastAsia" w:ascii="宋体" w:hAnsi="宋体"/>
                <w:color w:val="auto"/>
                <w:szCs w:val="21"/>
                <w:highlight w:val="none"/>
              </w:rPr>
              <w:t>技能大赛图片及视频素材采集服务项目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pStyle w:val="29"/>
              <w:numPr>
                <w:ilvl w:val="0"/>
                <w:numId w:val="0"/>
              </w:numPr>
              <w:autoSpaceDE w:val="0"/>
              <w:autoSpaceDN w:val="0"/>
              <w:adjustRightInd w:val="0"/>
              <w:snapToGrid w:val="0"/>
              <w:rPr>
                <w:rFonts w:ascii="宋体" w:hAnsi="宋体"/>
                <w:i/>
                <w:color w:val="FF0000"/>
                <w:szCs w:val="21"/>
                <w:highlight w:val="yellow"/>
              </w:rPr>
            </w:pPr>
            <w:r>
              <w:rPr>
                <w:rFonts w:hint="eastAsia" w:ascii="宋体" w:hAnsi="宋体"/>
                <w:lang w:val="en-US" w:eastAsia="zh-CN"/>
              </w:rPr>
              <w:t>广东省第三届职业技能大赛筹备过程，对比赛现场情况等相关场合的图片及视频素材进行采集和视频制作。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https://cg.szcec.com/sharing/7BZSelknt，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https://cg.szcec.com/sharing/qzGKmpXAa，</w:t>
            </w:r>
            <w:r>
              <w:rPr>
                <w:rFonts w:hint="eastAsia" w:ascii="宋体" w:hAnsi="宋体"/>
                <w:szCs w:val="21"/>
              </w:rPr>
              <w:t>并致电确认</w:t>
            </w:r>
            <w:bookmarkStart w:id="1" w:name="_Toc478393187"/>
            <w:bookmarkStart w:id="2" w:name="_Toc478110532"/>
            <w:bookmarkStart w:id="3" w:name="_Toc478392822"/>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lang w:bidi="ar"/>
              </w:rPr>
              <w:t>请在开标</w:t>
            </w:r>
            <w:r>
              <w:rPr>
                <w:rFonts w:hint="eastAsia" w:ascii="宋体" w:hAnsi="宋体" w:cs="宋体"/>
                <w:color w:val="FF0000"/>
                <w:szCs w:val="21"/>
                <w:highlight w:val="cyan"/>
                <w:lang w:val="en-US" w:eastAsia="zh-CN" w:bidi="ar"/>
              </w:rPr>
              <w:t>后15</w:t>
            </w:r>
            <w:r>
              <w:rPr>
                <w:rFonts w:hint="eastAsia" w:ascii="宋体" w:hAnsi="宋体" w:cs="宋体"/>
                <w:color w:val="FF0000"/>
                <w:szCs w:val="21"/>
                <w:highlight w:val="cyan"/>
                <w:lang w:bidi="ar"/>
              </w:rPr>
              <w:t>分钟内将投标文件解密密码上传至https://cg.szcec.com/sharing/vbjnYAcT7</w:t>
            </w:r>
            <w:bookmarkStart w:id="50" w:name="_GoBack"/>
            <w:bookmarkEnd w:id="50"/>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517278751"/>
      <w:bookmarkStart w:id="6" w:name="_Toc45028463"/>
      <w:bookmarkStart w:id="7"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bookmarkEnd w:id="5"/>
      <w:bookmarkEnd w:id="6"/>
      <w:bookmarkEnd w:id="7"/>
    </w:p>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snapToGrid w:val="0"/>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参加单位必须是在</w:t>
            </w:r>
            <w:r>
              <w:rPr>
                <w:rFonts w:hint="eastAsia" w:ascii="宋体" w:hAnsi="宋体" w:cs="仿宋_GB2312"/>
                <w:color w:val="000000" w:themeColor="text1"/>
                <w:szCs w:val="21"/>
                <w:highlight w:val="none"/>
                <w14:textFill>
                  <w14:solidFill>
                    <w14:schemeClr w14:val="tx1"/>
                  </w14:solidFill>
                </w14:textFill>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000000" w:themeColor="text1"/>
                <w:szCs w:val="21"/>
                <w:highlight w:val="none"/>
                <w:lang w:eastAsia="zh-CN"/>
                <w14:textFill>
                  <w14:solidFill>
                    <w14:schemeClr w14:val="tx1"/>
                  </w14:solidFill>
                </w14:textFill>
              </w:rPr>
              <w:t>参加单位</w:t>
            </w:r>
            <w:r>
              <w:rPr>
                <w:rFonts w:hint="eastAsia" w:ascii="宋体" w:hAnsi="宋体" w:cs="仿宋_GB2312"/>
                <w:color w:val="000000" w:themeColor="text1"/>
                <w:szCs w:val="21"/>
                <w:highlight w:val="none"/>
                <w14:textFill>
                  <w14:solidFill>
                    <w14:schemeClr w14:val="tx1"/>
                  </w14:solidFill>
                </w14:textFill>
              </w:rPr>
              <w:t>公章。被列入失信主体、经营异常的，将被拒绝参与本项目的采购活动。）</w:t>
            </w:r>
          </w:p>
          <w:p>
            <w:pPr>
              <w:numPr>
                <w:ilvl w:val="0"/>
                <w:numId w:val="9"/>
              </w:numPr>
              <w:snapToGrid w:val="0"/>
              <w:ind w:left="0" w:firstLine="0" w:firstLineChars="0"/>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10" w:name="OLE_LINK4"/>
            <w:bookmarkStart w:id="11" w:name="OLE_LINK3"/>
            <w:r>
              <w:rPr>
                <w:rFonts w:hint="eastAsia" w:ascii="宋体" w:hAnsi="宋体" w:cs="宋体"/>
                <w:color w:val="000000" w:themeColor="text1"/>
                <w:highlight w:val="none"/>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highlight w:val="none"/>
                <w:lang w:eastAsia="zh-CN"/>
                <w14:textFill>
                  <w14:solidFill>
                    <w14:schemeClr w14:val="tx1"/>
                  </w14:solidFill>
                </w14:textFill>
              </w:rPr>
              <w:t>参加单位</w:t>
            </w:r>
            <w:r>
              <w:rPr>
                <w:rFonts w:hint="eastAsia" w:ascii="宋体" w:hAnsi="宋体" w:cs="宋体"/>
                <w:color w:val="000000" w:themeColor="text1"/>
                <w:highlight w:val="none"/>
                <w14:textFill>
                  <w14:solidFill>
                    <w14:schemeClr w14:val="tx1"/>
                  </w14:solidFill>
                </w14:textFill>
              </w:rPr>
              <w:t>公章；如单位法定代表人为本项目授权代表，则仅需提供法定代表人证明书及身份证复印件，各证明书须加盖公章，身份证原件备查）。</w:t>
            </w:r>
            <w:bookmarkEnd w:id="10"/>
            <w:bookmarkEnd w:id="11"/>
          </w:p>
          <w:p>
            <w:pPr>
              <w:numPr>
                <w:ilvl w:val="0"/>
                <w:numId w:val="9"/>
              </w:numPr>
              <w:snapToGrid w:val="0"/>
              <w:ind w:left="0" w:firstLine="0" w:firstLineChars="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报价以人民币为结算币种，报价</w:t>
            </w:r>
            <w:r>
              <w:rPr>
                <w:rFonts w:hint="eastAsia" w:ascii="宋体" w:hAnsi="宋体"/>
                <w:color w:val="000000" w:themeColor="text1"/>
                <w:szCs w:val="21"/>
                <w:highlight w:val="none"/>
                <w14:textFill>
                  <w14:solidFill>
                    <w14:schemeClr w14:val="tx1"/>
                  </w14:solidFill>
                </w14:textFill>
              </w:rPr>
              <w:t>应包含税率、</w:t>
            </w:r>
            <w:r>
              <w:rPr>
                <w:rFonts w:hint="eastAsia" w:ascii="宋体" w:hAnsi="宋体" w:cs="宋体"/>
                <w:color w:val="000000" w:themeColor="text1"/>
                <w:szCs w:val="21"/>
                <w:highlight w:val="none"/>
                <w14:textFill>
                  <w14:solidFill>
                    <w14:schemeClr w14:val="tx1"/>
                  </w14:solidFill>
                </w14:textFill>
              </w:rPr>
              <w:t>单价和总价。</w:t>
            </w:r>
          </w:p>
          <w:p>
            <w:pPr>
              <w:numPr>
                <w:ilvl w:val="0"/>
                <w:numId w:val="10"/>
              </w:numPr>
              <w:tabs>
                <w:tab w:val="left" w:pos="531"/>
              </w:tabs>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报价不得出现可选择性的报价,含有备选方案的报价将导致废标。</w:t>
            </w:r>
          </w:p>
          <w:p>
            <w:pPr>
              <w:numPr>
                <w:ilvl w:val="0"/>
                <w:numId w:val="10"/>
              </w:numPr>
              <w:tabs>
                <w:tab w:val="left" w:pos="531"/>
              </w:tabs>
              <w:snapToGrid w:val="0"/>
              <w:ind w:left="0"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报价包括但不限于</w:t>
            </w:r>
            <w:r>
              <w:rPr>
                <w:rFonts w:hint="eastAsia" w:ascii="宋体" w:hAnsi="宋体" w:cs="宋体"/>
                <w:color w:val="000000" w:themeColor="text1"/>
                <w:szCs w:val="21"/>
                <w:highlight w:val="none"/>
                <w:lang w:val="en-US" w:eastAsia="zh-CN"/>
                <w14:textFill>
                  <w14:solidFill>
                    <w14:schemeClr w14:val="tx1"/>
                  </w14:solidFill>
                </w14:textFill>
              </w:rPr>
              <w:t>拍摄</w:t>
            </w:r>
            <w:r>
              <w:rPr>
                <w:rFonts w:hint="eastAsia" w:ascii="宋体" w:hAnsi="宋体" w:cs="宋体"/>
                <w:color w:val="000000" w:themeColor="text1"/>
                <w:szCs w:val="21"/>
                <w:highlight w:val="none"/>
                <w14:textFill>
                  <w14:solidFill>
                    <w14:schemeClr w14:val="tx1"/>
                  </w14:solidFill>
                </w14:textFill>
              </w:rPr>
              <w:t>费、</w:t>
            </w:r>
            <w:r>
              <w:rPr>
                <w:rFonts w:hint="eastAsia" w:ascii="宋体" w:hAnsi="宋体" w:cs="宋体"/>
                <w:color w:val="000000" w:themeColor="text1"/>
                <w:szCs w:val="21"/>
                <w:highlight w:val="none"/>
                <w:lang w:val="en-US" w:eastAsia="zh-CN"/>
                <w14:textFill>
                  <w14:solidFill>
                    <w14:schemeClr w14:val="tx1"/>
                  </w14:solidFill>
                </w14:textFill>
              </w:rPr>
              <w:t>人工费、制作</w:t>
            </w:r>
            <w:r>
              <w:rPr>
                <w:rFonts w:hint="eastAsia" w:ascii="宋体" w:hAnsi="宋体" w:cs="宋体"/>
                <w:color w:val="000000" w:themeColor="text1"/>
                <w:szCs w:val="21"/>
                <w:highlight w:val="none"/>
                <w14:textFill>
                  <w14:solidFill>
                    <w14:schemeClr w14:val="tx1"/>
                  </w14:solidFill>
                </w14:textFill>
              </w:rPr>
              <w:t>费、</w:t>
            </w:r>
            <w:r>
              <w:rPr>
                <w:rFonts w:hint="eastAsia" w:ascii="宋体" w:hAnsi="宋体" w:cs="宋体"/>
                <w:color w:val="000000" w:themeColor="text1"/>
                <w:szCs w:val="21"/>
                <w:highlight w:val="none"/>
                <w:lang w:val="en-US" w:eastAsia="zh-CN"/>
                <w14:textFill>
                  <w14:solidFill>
                    <w14:schemeClr w14:val="tx1"/>
                  </w14:solidFill>
                </w14:textFill>
              </w:rPr>
              <w:t>交通</w:t>
            </w:r>
            <w:r>
              <w:rPr>
                <w:rFonts w:hint="eastAsia" w:ascii="宋体" w:hAnsi="宋体" w:cs="宋体"/>
                <w:color w:val="000000" w:themeColor="text1"/>
                <w:szCs w:val="21"/>
                <w:highlight w:val="none"/>
                <w14:textFill>
                  <w14:solidFill>
                    <w14:schemeClr w14:val="tx1"/>
                  </w14:solidFill>
                </w14:textFill>
              </w:rPr>
              <w:t>费及增值税等完成本项目所需的全部费用。</w:t>
            </w:r>
          </w:p>
          <w:p>
            <w:pPr>
              <w:numPr>
                <w:ilvl w:val="0"/>
                <w:numId w:val="10"/>
              </w:numPr>
              <w:tabs>
                <w:tab w:val="left" w:pos="531"/>
              </w:tabs>
              <w:snapToGrid w:val="0"/>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本项目承包方式为总价包干，采购人不再支付其他任何费用。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本项目控制金额为人民币</w:t>
            </w:r>
            <w:r>
              <w:rPr>
                <w:rFonts w:hint="default" w:ascii="宋体" w:hAnsi="宋体" w:cs="宋体"/>
                <w:color w:val="000000" w:themeColor="text1"/>
                <w:highlight w:val="yellow"/>
                <w:lang w:eastAsia="zh-CN"/>
                <w14:textFill>
                  <w14:solidFill>
                    <w14:schemeClr w14:val="tx1"/>
                  </w14:solidFill>
                </w14:textFill>
              </w:rPr>
              <w:t>8</w:t>
            </w:r>
            <w:r>
              <w:rPr>
                <w:rFonts w:hint="eastAsia" w:ascii="宋体" w:hAnsi="宋体" w:cs="宋体"/>
                <w:color w:val="000000" w:themeColor="text1"/>
                <w:highlight w:val="yellow"/>
                <w14:textFill>
                  <w14:solidFill>
                    <w14:schemeClr w14:val="tx1"/>
                  </w14:solidFill>
                </w14:textFill>
              </w:rPr>
              <w:t>万元（含税</w:t>
            </w:r>
            <w:r>
              <w:rPr>
                <w:rFonts w:hint="eastAsia" w:ascii="宋体" w:hAnsi="宋体" w:cs="宋体"/>
                <w:color w:val="000000" w:themeColor="text1"/>
                <w:highlight w:val="none"/>
                <w14:textFill>
                  <w14:solidFill>
                    <w14:schemeClr w14:val="tx1"/>
                  </w14:solidFill>
                </w14:textFill>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本项目不设预付款，完成最终成果文件，</w:t>
            </w:r>
            <w:r>
              <w:rPr>
                <w:rStyle w:val="20"/>
                <w:rFonts w:hint="eastAsia"/>
                <w:color w:val="000000" w:themeColor="text1"/>
                <w:highlight w:val="none"/>
                <w14:textFill>
                  <w14:solidFill>
                    <w14:schemeClr w14:val="tx1"/>
                  </w14:solidFill>
                </w14:textFill>
              </w:rPr>
              <w:t>并经</w:t>
            </w:r>
            <w:r>
              <w:rPr>
                <w:rStyle w:val="20"/>
                <w:rFonts w:hint="eastAsia"/>
                <w:color w:val="000000" w:themeColor="text1"/>
                <w:highlight w:val="none"/>
                <w:lang w:val="en-US" w:eastAsia="zh-CN"/>
                <w14:textFill>
                  <w14:solidFill>
                    <w14:schemeClr w14:val="tx1"/>
                  </w14:solidFill>
                </w14:textFill>
              </w:rPr>
              <w:t>招标人</w:t>
            </w:r>
            <w:r>
              <w:rPr>
                <w:rStyle w:val="20"/>
                <w:rFonts w:hint="eastAsia"/>
                <w:color w:val="000000" w:themeColor="text1"/>
                <w:highlight w:val="none"/>
                <w14:textFill>
                  <w14:solidFill>
                    <w14:schemeClr w14:val="tx1"/>
                  </w14:solidFill>
                </w14:textFill>
              </w:rPr>
              <w:t>验收合格</w:t>
            </w:r>
            <w:r>
              <w:rPr>
                <w:rFonts w:hint="eastAsia" w:ascii="宋体" w:hAnsi="宋体" w:cs="宋体"/>
                <w:color w:val="000000" w:themeColor="text1"/>
                <w:highlight w:val="none"/>
                <w14:textFill>
                  <w14:solidFill>
                    <w14:schemeClr w14:val="tx1"/>
                  </w14:solidFill>
                </w14:textFill>
              </w:rPr>
              <w:t>后，一次性支付合同</w:t>
            </w:r>
            <w:r>
              <w:rPr>
                <w:rFonts w:hint="eastAsia" w:ascii="宋体" w:hAnsi="宋体" w:cs="宋体"/>
                <w:color w:val="000000" w:themeColor="text1"/>
                <w:highlight w:val="none"/>
                <w:lang w:val="en-US" w:eastAsia="zh-CN"/>
                <w14:textFill>
                  <w14:solidFill>
                    <w14:schemeClr w14:val="tx1"/>
                  </w14:solidFill>
                </w14:textFill>
              </w:rPr>
              <w:t>全部款项</w:t>
            </w:r>
            <w:r>
              <w:rPr>
                <w:rFonts w:hint="eastAsia" w:ascii="宋体" w:hAnsi="宋体" w:cs="宋体"/>
                <w:color w:val="000000" w:themeColor="text1"/>
                <w:highlight w:val="none"/>
                <w14:textFill>
                  <w14:solidFill>
                    <w14:schemeClr w14:val="tx1"/>
                  </w14:solidFill>
                </w14:textFill>
              </w:rPr>
              <w:t>。</w:t>
            </w:r>
          </w:p>
          <w:p>
            <w:pPr>
              <w:numPr>
                <w:ilvl w:val="0"/>
                <w:numId w:val="11"/>
              </w:numPr>
              <w:tabs>
                <w:tab w:val="left" w:pos="531"/>
              </w:tabs>
              <w:snapToGrid w:val="0"/>
              <w:ind w:left="0" w:firstLine="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kern w:val="0"/>
                <w:sz w:val="24"/>
              </w:rPr>
            </w:pPr>
            <w:r>
              <w:rPr>
                <w:rFonts w:hint="eastAsia" w:ascii="宋体" w:hAnsi="宋体" w:cs="宋体"/>
                <w:szCs w:val="21"/>
              </w:rPr>
              <w:t>为提高工作效率，</w:t>
            </w:r>
            <w:r>
              <w:rPr>
                <w:rFonts w:hint="eastAsia" w:ascii="宋体" w:hAnsi="宋体" w:cs="宋体"/>
                <w:szCs w:val="21"/>
                <w:lang w:val="en-US" w:eastAsia="zh-CN"/>
              </w:rPr>
              <w:t>参加单位</w:t>
            </w:r>
            <w:r>
              <w:rPr>
                <w:rFonts w:hint="eastAsia" w:ascii="宋体" w:hAnsi="宋体" w:cs="宋体"/>
                <w:szCs w:val="21"/>
              </w:rPr>
              <w:t>应承诺中标后可按</w:t>
            </w:r>
            <w:r>
              <w:rPr>
                <w:rFonts w:hint="eastAsia" w:ascii="宋体" w:hAnsi="宋体" w:cs="宋体"/>
                <w:szCs w:val="21"/>
                <w:lang w:val="en-US" w:eastAsia="zh-CN"/>
              </w:rPr>
              <w:t>采购</w:t>
            </w:r>
            <w:r>
              <w:rPr>
                <w:rFonts w:hint="eastAsia" w:ascii="宋体" w:hAnsi="宋体" w:cs="宋体"/>
                <w:szCs w:val="21"/>
              </w:rPr>
              <w:t>人要求，及时安排项目人员</w:t>
            </w:r>
            <w:r>
              <w:rPr>
                <w:rFonts w:hint="eastAsia" w:ascii="宋体" w:hAnsi="宋体" w:cs="宋体"/>
                <w:szCs w:val="21"/>
                <w:lang w:val="en-US" w:eastAsia="zh-CN"/>
              </w:rPr>
              <w:t>根据采购人需求进行现场拍摄及制作。</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default" w:ascii="宋体" w:hAnsi="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验收要示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hint="eastAsia" w:ascii="宋体" w:hAnsi="宋体" w:cs="宋体"/>
                <w:szCs w:val="21"/>
              </w:rPr>
            </w:pPr>
            <w:r>
              <w:rPr>
                <w:rFonts w:hint="eastAsia" w:ascii="宋体" w:hAnsi="宋体" w:cs="宋体"/>
                <w:szCs w:val="21"/>
              </w:rPr>
              <w:t>本项目根据相关国家标准、行业标准及本项目合同等要求进行验收。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cs="宋体"/>
                <w:color w:val="auto"/>
                <w:highlight w:val="none"/>
                <w:lang w:val="en-US" w:eastAsia="zh-CN"/>
              </w:rPr>
              <w:t>项目内容</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ind w:leftChars="0"/>
              <w:rPr>
                <w:rFonts w:hint="default"/>
                <w:lang w:val="en-US" w:eastAsia="zh-CN"/>
              </w:rPr>
            </w:pPr>
            <w:r>
              <w:rPr>
                <w:rFonts w:hint="eastAsia"/>
                <w:lang w:val="en-US" w:eastAsia="zh-CN"/>
              </w:rPr>
              <w:t>本项目服务内容包括广东省第三届职业技能大赛会前、会期现场照片、视频拍摄记录，后期制作等服务，包括但不限于以下部分：</w:t>
            </w:r>
          </w:p>
          <w:p>
            <w:pPr>
              <w:numPr>
                <w:ilvl w:val="0"/>
                <w:numId w:val="0"/>
              </w:numPr>
              <w:snapToGrid w:val="0"/>
              <w:ind w:left="0" w:leftChars="0" w:firstLine="0" w:firstLineChars="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会前拍摄</w:t>
            </w:r>
          </w:p>
          <w:p>
            <w:pPr>
              <w:numPr>
                <w:ilvl w:val="0"/>
                <w:numId w:val="0"/>
              </w:numPr>
              <w:snapToGrid w:val="0"/>
              <w:ind w:left="0"/>
              <w:rPr>
                <w:rFonts w:hint="default"/>
                <w:lang w:val="en-US" w:eastAsia="zh-CN"/>
              </w:rPr>
            </w:pPr>
            <w:r>
              <w:rPr>
                <w:rFonts w:hint="default"/>
                <w:lang w:val="en-US" w:eastAsia="zh-CN"/>
              </w:rPr>
              <w:t>1.拍摄时间：2023年5月（</w:t>
            </w:r>
            <w:r>
              <w:rPr>
                <w:rFonts w:hint="eastAsia"/>
                <w:lang w:val="en-US" w:eastAsia="zh-CN"/>
              </w:rPr>
              <w:t>按采购人进场时间</w:t>
            </w:r>
            <w:r>
              <w:rPr>
                <w:rFonts w:hint="default"/>
                <w:lang w:val="en-US" w:eastAsia="zh-CN"/>
              </w:rPr>
              <w:t>）</w:t>
            </w:r>
          </w:p>
          <w:p>
            <w:pPr>
              <w:numPr>
                <w:ilvl w:val="0"/>
                <w:numId w:val="0"/>
              </w:numPr>
              <w:snapToGrid w:val="0"/>
              <w:ind w:left="0"/>
              <w:rPr>
                <w:rFonts w:hint="eastAsia"/>
                <w:lang w:val="en-US" w:eastAsia="zh-CN"/>
              </w:rPr>
            </w:pPr>
            <w:r>
              <w:rPr>
                <w:rFonts w:hint="default"/>
                <w:lang w:val="en-US" w:eastAsia="zh-CN"/>
              </w:rPr>
              <w:t>2.</w:t>
            </w:r>
            <w:r>
              <w:rPr>
                <w:rFonts w:hint="eastAsia"/>
                <w:lang w:val="en-US" w:eastAsia="zh-CN"/>
              </w:rPr>
              <w:t>拍摄内容：广东省第三届职业技能大赛筹备会议、场馆外景拍摄、现场筹备搭建情况、人员入驻</w:t>
            </w:r>
            <w:r>
              <w:rPr>
                <w:rFonts w:hint="eastAsia"/>
                <w:lang w:val="en-US" w:eastAsia="zh-Hans"/>
              </w:rPr>
              <w:t>等</w:t>
            </w:r>
            <w:r>
              <w:rPr>
                <w:rFonts w:hint="eastAsia"/>
                <w:lang w:val="en-US" w:eastAsia="zh-CN"/>
              </w:rPr>
              <w:t>。</w:t>
            </w:r>
          </w:p>
          <w:p>
            <w:pPr>
              <w:numPr>
                <w:ilvl w:val="0"/>
                <w:numId w:val="0"/>
              </w:numPr>
              <w:snapToGrid w:val="0"/>
              <w:ind w:left="0" w:leftChars="0" w:firstLine="0" w:firstLineChars="0"/>
              <w:rPr>
                <w:rFonts w:hint="default"/>
                <w:lang w:val="en-US" w:eastAsia="zh-CN"/>
              </w:rPr>
            </w:pPr>
            <w:r>
              <w:rPr>
                <w:rFonts w:hint="eastAsia"/>
                <w:lang w:val="en-US" w:eastAsia="zh-CN"/>
              </w:rPr>
              <w:t>3.拍摄要求：拍摄100-150张高清图片；其中2天每</w:t>
            </w:r>
            <w:r>
              <w:rPr>
                <w:rFonts w:hint="default"/>
                <w:lang w:eastAsia="zh-CN"/>
              </w:rPr>
              <w:t>6</w:t>
            </w:r>
            <w:r>
              <w:rPr>
                <w:rFonts w:hint="eastAsia"/>
                <w:lang w:val="en-US" w:eastAsia="zh-Hans"/>
              </w:rPr>
              <w:t>小时</w:t>
            </w:r>
            <w:r>
              <w:rPr>
                <w:rFonts w:hint="eastAsia"/>
                <w:lang w:val="en-US" w:eastAsia="zh-CN"/>
              </w:rPr>
              <w:t>提供</w:t>
            </w:r>
            <w:r>
              <w:rPr>
                <w:rFonts w:hint="eastAsia"/>
                <w:lang w:val="en-US" w:eastAsia="zh-Hans"/>
              </w:rPr>
              <w:t>一次</w:t>
            </w:r>
            <w:r>
              <w:rPr>
                <w:rFonts w:hint="eastAsia"/>
                <w:lang w:val="en-US" w:eastAsia="zh-CN"/>
              </w:rPr>
              <w:t>素材。</w:t>
            </w:r>
          </w:p>
          <w:p>
            <w:pPr>
              <w:numPr>
                <w:ilvl w:val="0"/>
                <w:numId w:val="0"/>
              </w:numPr>
              <w:snapToGrid w:val="0"/>
              <w:ind w:left="0" w:leftChars="0" w:firstLine="0" w:firstLineChars="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会期拍摄</w:t>
            </w:r>
          </w:p>
          <w:p>
            <w:pPr>
              <w:numPr>
                <w:ilvl w:val="0"/>
                <w:numId w:val="0"/>
              </w:numPr>
              <w:snapToGrid w:val="0"/>
              <w:ind w:left="0"/>
              <w:rPr>
                <w:rFonts w:hint="eastAsia"/>
                <w:lang w:val="en-US" w:eastAsia="zh-CN"/>
              </w:rPr>
            </w:pPr>
            <w:r>
              <w:rPr>
                <w:rFonts w:hint="eastAsia"/>
                <w:lang w:val="en-US" w:eastAsia="zh-CN"/>
              </w:rPr>
              <w:t>1.拍摄时间：2023年5月18日—5月20日（3天）</w:t>
            </w:r>
          </w:p>
          <w:p>
            <w:pPr>
              <w:numPr>
                <w:ilvl w:val="0"/>
                <w:numId w:val="0"/>
              </w:numPr>
              <w:snapToGrid w:val="0"/>
              <w:ind w:left="0"/>
              <w:rPr>
                <w:rFonts w:hint="eastAsia"/>
                <w:lang w:val="en-US" w:eastAsia="zh-CN"/>
              </w:rPr>
            </w:pPr>
            <w:r>
              <w:rPr>
                <w:rFonts w:hint="eastAsia"/>
                <w:lang w:val="en-US" w:eastAsia="zh-CN"/>
              </w:rPr>
              <w:t>2.拍摄</w:t>
            </w:r>
            <w:r>
              <w:rPr>
                <w:rFonts w:hint="eastAsia"/>
                <w:lang w:val="en-US" w:eastAsia="zh-Hans"/>
              </w:rPr>
              <w:t>内容</w:t>
            </w:r>
            <w:r>
              <w:rPr>
                <w:rFonts w:hint="eastAsia"/>
                <w:lang w:val="en-US" w:eastAsia="zh-CN"/>
              </w:rPr>
              <w:t>：广东省第三届职业技能大赛</w:t>
            </w:r>
            <w:r>
              <w:rPr>
                <w:rFonts w:hint="eastAsia"/>
                <w:lang w:val="en-US" w:eastAsia="zh-Hans"/>
              </w:rPr>
              <w:t>筹备成果</w:t>
            </w:r>
            <w:r>
              <w:rPr>
                <w:rFonts w:hint="default"/>
                <w:lang w:eastAsia="zh-Hans"/>
              </w:rPr>
              <w:t>、</w:t>
            </w:r>
            <w:r>
              <w:rPr>
                <w:rFonts w:hint="eastAsia"/>
                <w:lang w:val="en-US" w:eastAsia="zh-CN"/>
              </w:rPr>
              <w:t>开幕式现场情况，比赛过程拍摄</w:t>
            </w:r>
            <w:r>
              <w:rPr>
                <w:rFonts w:hint="eastAsia"/>
                <w:lang w:val="en-US" w:eastAsia="zh-Hans"/>
              </w:rPr>
              <w:t>记录</w:t>
            </w:r>
            <w:r>
              <w:rPr>
                <w:rFonts w:hint="eastAsia"/>
                <w:lang w:val="en-US" w:eastAsia="zh-CN"/>
              </w:rPr>
              <w:t>。</w:t>
            </w:r>
          </w:p>
          <w:p>
            <w:pPr>
              <w:numPr>
                <w:ilvl w:val="0"/>
                <w:numId w:val="0"/>
              </w:numPr>
              <w:snapToGrid w:val="0"/>
              <w:ind w:left="0"/>
              <w:rPr>
                <w:rFonts w:hint="eastAsia" w:ascii="宋体" w:hAnsi="宋体" w:cs="宋体"/>
                <w:i w:val="0"/>
                <w:iCs w:val="0"/>
                <w:color w:val="000000"/>
                <w:kern w:val="0"/>
                <w:sz w:val="22"/>
                <w:szCs w:val="22"/>
                <w:u w:val="none"/>
                <w:lang w:val="en-US" w:eastAsia="zh-CN" w:bidi="ar"/>
              </w:rPr>
            </w:pPr>
            <w:r>
              <w:rPr>
                <w:rFonts w:hint="eastAsia"/>
                <w:lang w:val="en-US" w:eastAsia="zh-CN"/>
              </w:rPr>
              <w:t>3.拍摄要求：（1）拍摄300-350张高清图片。（2）视频素材采集。</w:t>
            </w:r>
          </w:p>
          <w:p>
            <w:pPr>
              <w:numPr>
                <w:ilvl w:val="0"/>
                <w:numId w:val="0"/>
              </w:numPr>
              <w:snapToGrid w:val="0"/>
              <w:ind w:left="0" w:leftChars="0" w:firstLine="0" w:firstLineChars="0"/>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闭幕式拍摄</w:t>
            </w:r>
          </w:p>
          <w:p>
            <w:pPr>
              <w:numPr>
                <w:ilvl w:val="0"/>
                <w:numId w:val="0"/>
              </w:numPr>
              <w:snapToGrid w:val="0"/>
              <w:ind w:left="0"/>
              <w:rPr>
                <w:rFonts w:hint="eastAsia"/>
                <w:lang w:val="en-US" w:eastAsia="zh-CN"/>
              </w:rPr>
            </w:pPr>
            <w:r>
              <w:rPr>
                <w:rFonts w:hint="eastAsia"/>
                <w:lang w:val="en-US" w:eastAsia="zh-CN"/>
              </w:rPr>
              <w:t>1.拍摄时间：2023年5月21日（1天）</w:t>
            </w:r>
          </w:p>
          <w:p>
            <w:pPr>
              <w:numPr>
                <w:ilvl w:val="0"/>
                <w:numId w:val="0"/>
              </w:numPr>
              <w:snapToGrid w:val="0"/>
              <w:ind w:left="0"/>
              <w:rPr>
                <w:rFonts w:hint="eastAsia"/>
                <w:lang w:val="en-US" w:eastAsia="zh-CN"/>
              </w:rPr>
            </w:pPr>
            <w:r>
              <w:rPr>
                <w:rFonts w:hint="eastAsia"/>
                <w:lang w:val="en-US" w:eastAsia="zh-CN"/>
              </w:rPr>
              <w:t>2.拍摄</w:t>
            </w:r>
            <w:r>
              <w:rPr>
                <w:rFonts w:hint="eastAsia"/>
                <w:lang w:val="en-US" w:eastAsia="zh-Hans"/>
              </w:rPr>
              <w:t>内容</w:t>
            </w:r>
            <w:r>
              <w:rPr>
                <w:rFonts w:hint="eastAsia"/>
                <w:lang w:val="en-US" w:eastAsia="zh-CN"/>
              </w:rPr>
              <w:t>：广东省第三届职业技能大赛闭幕仪式</w:t>
            </w:r>
            <w:r>
              <w:rPr>
                <w:rFonts w:hint="eastAsia"/>
                <w:lang w:val="en-US" w:eastAsia="zh-Hans"/>
              </w:rPr>
              <w:t>现场情况以及</w:t>
            </w:r>
            <w:r>
              <w:rPr>
                <w:rFonts w:hint="eastAsia"/>
                <w:lang w:val="en-US" w:eastAsia="zh-CN"/>
              </w:rPr>
              <w:t>嘉宾、观众等。</w:t>
            </w:r>
          </w:p>
          <w:p>
            <w:pPr>
              <w:numPr>
                <w:ilvl w:val="0"/>
                <w:numId w:val="0"/>
              </w:numPr>
              <w:snapToGrid w:val="0"/>
              <w:ind w:left="0"/>
              <w:rPr>
                <w:rFonts w:hint="eastAsia"/>
                <w:lang w:val="en-US" w:eastAsia="zh-CN"/>
              </w:rPr>
            </w:pPr>
            <w:r>
              <w:rPr>
                <w:rFonts w:hint="eastAsia"/>
                <w:lang w:val="en-US" w:eastAsia="zh-CN"/>
              </w:rPr>
              <w:t>3.拍摄要求：拍摄50-100张高清图片。</w:t>
            </w:r>
          </w:p>
          <w:p>
            <w:pPr>
              <w:numPr>
                <w:ilvl w:val="0"/>
                <w:numId w:val="0"/>
              </w:numPr>
              <w:snapToGrid w:val="0"/>
              <w:ind w:left="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（四）赛事记录短片制作</w:t>
            </w:r>
          </w:p>
          <w:p>
            <w:pPr>
              <w:numPr>
                <w:ilvl w:val="0"/>
                <w:numId w:val="0"/>
              </w:numPr>
              <w:snapToGrid w:val="0"/>
              <w:ind w:left="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1.视频内容：</w:t>
            </w:r>
            <w:r>
              <w:rPr>
                <w:rFonts w:hint="eastAsia" w:ascii="宋体" w:hAnsi="宋体" w:cs="宋体"/>
                <w:i w:val="0"/>
                <w:iCs w:val="0"/>
                <w:color w:val="000000"/>
                <w:kern w:val="0"/>
                <w:sz w:val="22"/>
                <w:szCs w:val="22"/>
                <w:u w:val="none"/>
                <w:lang w:val="en-US" w:eastAsia="zh-Hans" w:bidi="ar"/>
              </w:rPr>
              <w:t>展现</w:t>
            </w:r>
            <w:r>
              <w:rPr>
                <w:rFonts w:hint="eastAsia" w:ascii="宋体" w:hAnsi="宋体" w:cs="宋体"/>
                <w:i w:val="0"/>
                <w:iCs w:val="0"/>
                <w:color w:val="000000"/>
                <w:kern w:val="0"/>
                <w:sz w:val="22"/>
                <w:szCs w:val="22"/>
                <w:u w:val="none"/>
                <w:lang w:val="en-US" w:eastAsia="zh-CN" w:bidi="ar"/>
              </w:rPr>
              <w:t>比赛</w:t>
            </w:r>
            <w:r>
              <w:rPr>
                <w:rFonts w:hint="eastAsia" w:ascii="宋体" w:hAnsi="宋体" w:cs="宋体"/>
                <w:i w:val="0"/>
                <w:iCs w:val="0"/>
                <w:color w:val="000000"/>
                <w:kern w:val="0"/>
                <w:sz w:val="22"/>
                <w:szCs w:val="22"/>
                <w:u w:val="none"/>
                <w:lang w:val="en-US" w:eastAsia="zh-Hans" w:bidi="ar"/>
              </w:rPr>
              <w:t>从</w:t>
            </w:r>
            <w:r>
              <w:rPr>
                <w:rFonts w:hint="eastAsia" w:ascii="宋体" w:hAnsi="宋体" w:cs="宋体"/>
                <w:i w:val="0"/>
                <w:iCs w:val="0"/>
                <w:color w:val="000000"/>
                <w:kern w:val="0"/>
                <w:sz w:val="22"/>
                <w:szCs w:val="22"/>
                <w:u w:val="none"/>
                <w:lang w:val="en-US" w:eastAsia="zh-CN" w:bidi="ar"/>
              </w:rPr>
              <w:t>筹备、搭建</w:t>
            </w:r>
            <w:r>
              <w:rPr>
                <w:rFonts w:hint="eastAsia" w:ascii="宋体" w:hAnsi="宋体" w:cs="宋体"/>
                <w:i w:val="0"/>
                <w:iCs w:val="0"/>
                <w:color w:val="000000"/>
                <w:kern w:val="0"/>
                <w:sz w:val="22"/>
                <w:szCs w:val="22"/>
                <w:u w:val="none"/>
                <w:lang w:val="en-US" w:eastAsia="zh-Hans" w:bidi="ar"/>
              </w:rPr>
              <w:t>到</w:t>
            </w:r>
            <w:r>
              <w:rPr>
                <w:rFonts w:hint="eastAsia" w:ascii="宋体" w:hAnsi="宋体" w:cs="宋体"/>
                <w:i w:val="0"/>
                <w:iCs w:val="0"/>
                <w:color w:val="000000"/>
                <w:kern w:val="0"/>
                <w:sz w:val="22"/>
                <w:szCs w:val="22"/>
                <w:u w:val="none"/>
                <w:lang w:val="en-US" w:eastAsia="zh-CN" w:bidi="ar"/>
              </w:rPr>
              <w:t>举办</w:t>
            </w:r>
            <w:r>
              <w:rPr>
                <w:rFonts w:hint="eastAsia" w:ascii="宋体" w:hAnsi="宋体" w:cs="宋体"/>
                <w:i w:val="0"/>
                <w:iCs w:val="0"/>
                <w:color w:val="000000"/>
                <w:kern w:val="0"/>
                <w:sz w:val="22"/>
                <w:szCs w:val="22"/>
                <w:u w:val="none"/>
                <w:lang w:val="en-US" w:eastAsia="zh-Hans" w:bidi="ar"/>
              </w:rPr>
              <w:t>的</w:t>
            </w:r>
            <w:r>
              <w:rPr>
                <w:rFonts w:hint="eastAsia" w:ascii="宋体" w:hAnsi="宋体" w:cs="宋体"/>
                <w:i w:val="0"/>
                <w:iCs w:val="0"/>
                <w:color w:val="000000"/>
                <w:kern w:val="0"/>
                <w:sz w:val="22"/>
                <w:szCs w:val="22"/>
                <w:u w:val="none"/>
                <w:lang w:val="en-US" w:eastAsia="zh-CN" w:bidi="ar"/>
              </w:rPr>
              <w:t>过程</w:t>
            </w:r>
            <w:r>
              <w:rPr>
                <w:rFonts w:hint="default" w:ascii="宋体" w:hAnsi="宋体" w:cs="宋体"/>
                <w:i w:val="0"/>
                <w:iCs w:val="0"/>
                <w:color w:val="000000"/>
                <w:kern w:val="0"/>
                <w:sz w:val="22"/>
                <w:szCs w:val="22"/>
                <w:u w:val="none"/>
                <w:lang w:eastAsia="zh-CN" w:bidi="ar"/>
              </w:rPr>
              <w:t>，</w:t>
            </w:r>
            <w:r>
              <w:rPr>
                <w:rFonts w:hint="eastAsia" w:ascii="宋体" w:hAnsi="宋体" w:cs="宋体"/>
                <w:i w:val="0"/>
                <w:iCs w:val="0"/>
                <w:color w:val="000000"/>
                <w:kern w:val="0"/>
                <w:sz w:val="22"/>
                <w:szCs w:val="22"/>
                <w:u w:val="none"/>
                <w:lang w:val="en-US" w:eastAsia="zh-Hans" w:bidi="ar"/>
              </w:rPr>
              <w:t>体现赛事筹备流程及成果</w:t>
            </w:r>
            <w:r>
              <w:rPr>
                <w:rFonts w:hint="eastAsia" w:ascii="宋体" w:hAnsi="宋体" w:cs="宋体"/>
                <w:i w:val="0"/>
                <w:iCs w:val="0"/>
                <w:color w:val="000000"/>
                <w:kern w:val="0"/>
                <w:sz w:val="22"/>
                <w:szCs w:val="22"/>
                <w:u w:val="none"/>
                <w:lang w:val="en-US" w:eastAsia="zh-CN" w:bidi="ar"/>
              </w:rPr>
              <w:t>。</w:t>
            </w:r>
          </w:p>
          <w:p>
            <w:pPr>
              <w:numPr>
                <w:ilvl w:val="0"/>
                <w:numId w:val="0"/>
              </w:numPr>
              <w:snapToGrid w:val="0"/>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2.视频要求：（1）剪辑制作视频1条；（2）画幅比例为16:9；（3）影片画质：1080P</w:t>
            </w:r>
            <w:r>
              <w:rPr>
                <w:rFonts w:hint="default" w:ascii="宋体" w:hAnsi="宋体" w:cs="宋体"/>
                <w:i w:val="0"/>
                <w:iCs w:val="0"/>
                <w:color w:val="000000"/>
                <w:kern w:val="0"/>
                <w:sz w:val="22"/>
                <w:szCs w:val="22"/>
                <w:u w:val="none"/>
                <w:lang w:eastAsia="zh-CN" w:bidi="ar"/>
              </w:rPr>
              <w:t>；</w:t>
            </w:r>
            <w:r>
              <w:rPr>
                <w:rFonts w:hint="eastAsia" w:ascii="宋体" w:hAnsi="宋体" w:cs="宋体"/>
                <w:i w:val="0"/>
                <w:iCs w:val="0"/>
                <w:color w:val="000000"/>
                <w:kern w:val="0"/>
                <w:sz w:val="22"/>
                <w:szCs w:val="22"/>
                <w:u w:val="none"/>
                <w:lang w:val="en-US" w:eastAsia="zh-CN" w:bidi="ar"/>
              </w:rPr>
              <w:t>（4）影片时长：3分钟左右。</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1"/>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人员</w:t>
            </w:r>
            <w:r>
              <w:rPr>
                <w:rFonts w:hint="eastAsia" w:ascii="宋体" w:hAnsi="宋体" w:cs="宋体"/>
                <w:color w:val="000000" w:themeColor="text1"/>
                <w:szCs w:val="21"/>
                <w:highlight w:val="none"/>
                <w14:textFill>
                  <w14:solidFill>
                    <w14:schemeClr w14:val="tx1"/>
                  </w14:solidFill>
                </w14:textFill>
              </w:rPr>
              <w:t>团队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pacing w:line="0" w:lineRule="atLeast"/>
              <w:rPr>
                <w:rFonts w:hint="default" w:ascii="宋体" w:hAnsi="宋体" w:eastAsia="宋体" w:cs="宋体"/>
                <w:sz w:val="21"/>
                <w:szCs w:val="21"/>
                <w:lang w:val="en-US" w:eastAsia="zh-CN"/>
              </w:rPr>
            </w:pPr>
            <w:r>
              <w:rPr>
                <w:rFonts w:hint="eastAsia" w:ascii="宋体" w:hAnsi="宋体" w:cs="宋体"/>
                <w:szCs w:val="21"/>
                <w:lang w:eastAsia="zh-CN"/>
              </w:rPr>
              <w:t>参加单位</w:t>
            </w:r>
            <w:r>
              <w:rPr>
                <w:rFonts w:hint="eastAsia" w:ascii="宋体" w:hAnsi="宋体" w:cs="宋体"/>
                <w:szCs w:val="21"/>
              </w:rPr>
              <w:t>须指定本项目负责人，并提供该负责人姓名、电话、职务及身份证复印件（加盖公章，原件备查）等信息，负责联络、沟通、协调及跟进该项目具体实施。</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1"/>
                <w:szCs w:val="21"/>
                <w:highlight w:val="none"/>
              </w:rPr>
            </w:pPr>
            <w:r>
              <w:rPr>
                <w:rFonts w:hint="eastAsia"/>
                <w:color w:val="000000" w:themeColor="text1"/>
                <w:highlight w:val="none"/>
                <w14:textFill>
                  <w14:solidFill>
                    <w14:schemeClr w14:val="tx1"/>
                  </w14:solidFill>
                </w14:textFill>
              </w:rPr>
              <w:t>时间要求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pacing w:line="0" w:lineRule="atLeast"/>
              <w:rPr>
                <w:rFonts w:hint="default" w:ascii="宋体" w:hAnsi="宋体" w:eastAsia="宋体" w:cs="宋体"/>
                <w:sz w:val="21"/>
                <w:szCs w:val="21"/>
                <w:lang w:val="en-US" w:eastAsia="zh-CN"/>
              </w:rPr>
            </w:pPr>
            <w:r>
              <w:rPr>
                <w:rFonts w:hint="eastAsia" w:ascii="宋体" w:hAnsi="宋体" w:cs="宋体"/>
                <w:sz w:val="21"/>
                <w:szCs w:val="21"/>
                <w:lang w:val="en-US" w:eastAsia="zh-CN"/>
              </w:rPr>
              <w:t>10天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项目交付</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0" w:lineRule="atLeast"/>
              <w:rPr>
                <w:rFonts w:hint="eastAsia" w:ascii="宋体" w:hAnsi="宋体" w:cs="宋体"/>
                <w:sz w:val="21"/>
                <w:szCs w:val="21"/>
              </w:rPr>
            </w:pPr>
            <w:r>
              <w:rPr>
                <w:rFonts w:hint="eastAsia" w:ascii="宋体" w:hAnsi="宋体"/>
                <w:szCs w:val="21"/>
                <w:lang w:val="en-US" w:eastAsia="zh-CN"/>
              </w:rPr>
              <w:t>按要求</w:t>
            </w:r>
            <w:r>
              <w:rPr>
                <w:rFonts w:hint="eastAsia" w:ascii="宋体" w:hAnsi="宋体"/>
                <w:szCs w:val="21"/>
                <w:lang w:val="zh-TW"/>
              </w:rPr>
              <w:t>及时提供拍摄</w:t>
            </w:r>
            <w:r>
              <w:rPr>
                <w:rFonts w:hint="eastAsia" w:ascii="宋体" w:hAnsi="宋体"/>
                <w:szCs w:val="21"/>
                <w:lang w:val="en-US" w:eastAsia="zh-CN"/>
              </w:rPr>
              <w:t>图片及视频</w:t>
            </w:r>
            <w:r>
              <w:rPr>
                <w:rFonts w:hint="eastAsia" w:ascii="宋体" w:hAnsi="宋体"/>
                <w:szCs w:val="21"/>
                <w:lang w:val="zh-TW"/>
              </w:rPr>
              <w:t>原片；于</w:t>
            </w:r>
            <w:r>
              <w:rPr>
                <w:rFonts w:hint="eastAsia" w:ascii="宋体" w:hAnsi="宋体"/>
                <w:szCs w:val="21"/>
                <w:lang w:val="en-US" w:eastAsia="zh-CN"/>
              </w:rPr>
              <w:t>比赛</w:t>
            </w:r>
            <w:r>
              <w:rPr>
                <w:rFonts w:hint="eastAsia" w:ascii="宋体" w:hAnsi="宋体"/>
                <w:szCs w:val="21"/>
                <w:lang w:val="zh-TW"/>
              </w:rPr>
              <w:t>结束后将所有精修照片按日期、地点分类整理</w:t>
            </w:r>
            <w:r>
              <w:rPr>
                <w:rFonts w:hint="eastAsia" w:ascii="宋体" w:hAnsi="宋体"/>
                <w:szCs w:val="21"/>
                <w:lang w:val="zh-TW" w:eastAsia="zh-CN"/>
              </w:rPr>
              <w:t>，</w:t>
            </w:r>
            <w:r>
              <w:rPr>
                <w:rFonts w:hint="eastAsia" w:ascii="宋体" w:hAnsi="宋体"/>
                <w:szCs w:val="21"/>
                <w:lang w:val="en-US" w:eastAsia="zh-CN"/>
              </w:rPr>
              <w:t>并与赛事记录短片一同打包，</w:t>
            </w:r>
            <w:r>
              <w:rPr>
                <w:rFonts w:hint="eastAsia" w:ascii="宋体" w:hAnsi="宋体"/>
                <w:szCs w:val="21"/>
                <w:lang w:val="zh-TW"/>
              </w:rPr>
              <w:t>统一通过拷贝移动硬盘或网络硬盘的形式交付采购方。</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版权归属</w:t>
            </w:r>
          </w:p>
        </w:tc>
        <w:tc>
          <w:tcPr>
            <w:tcW w:w="6847"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（1）本项目的</w:t>
            </w:r>
            <w:r>
              <w:rPr>
                <w:rFonts w:hint="eastAsia" w:ascii="宋体" w:hAnsi="宋体"/>
                <w:color w:val="000000" w:themeColor="text1"/>
                <w:lang w:val="en-US" w:eastAsia="zh-CN"/>
                <w14:textFill>
                  <w14:solidFill>
                    <w14:schemeClr w14:val="tx1"/>
                  </w14:solidFill>
                </w14:textFill>
              </w:rPr>
              <w:t>方案</w:t>
            </w:r>
            <w:r>
              <w:rPr>
                <w:rFonts w:hint="eastAsia" w:ascii="宋体" w:hAnsi="宋体"/>
                <w:color w:val="000000" w:themeColor="text1"/>
                <w14:textFill>
                  <w14:solidFill>
                    <w14:schemeClr w14:val="tx1"/>
                  </w14:solidFill>
                </w14:textFill>
              </w:rPr>
              <w:t>成果版权归深圳会展中心管理有限责任公司所有；</w:t>
            </w:r>
          </w:p>
          <w:p>
            <w:pPr>
              <w:pStyle w:val="29"/>
              <w:numPr>
                <w:ilvl w:val="0"/>
                <w:numId w:val="0"/>
              </w:numPr>
              <w:spacing w:line="0" w:lineRule="atLeast"/>
              <w:rPr>
                <w:rFonts w:hint="eastAsia" w:ascii="宋体" w:hAnsi="宋体" w:cs="宋体"/>
                <w:sz w:val="21"/>
                <w:szCs w:val="21"/>
              </w:rPr>
            </w:pPr>
            <w:r>
              <w:rPr>
                <w:rFonts w:hint="eastAsia" w:ascii="宋体" w:hAnsi="宋体"/>
                <w:color w:val="000000" w:themeColor="text1"/>
                <w14:textFill>
                  <w14:solidFill>
                    <w14:schemeClr w14:val="tx1"/>
                  </w14:solidFill>
                </w14:textFill>
              </w:rPr>
              <w:t>（2）参加单位必须对成果拥有原创性，不得有模仿、抄袭（包括但不仅限于字体、图文、创意）等侵权行为，如果因此所带来的法律责任和造成的损失均由乙方承担，与深圳会展中心无关。因此给深圳会展中心造成损失的，由参加单位全部承担并赔偿深圳会展中心相应损失。</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2" w:name="_Toc128989097"/>
      <w:r>
        <w:rPr>
          <w:rFonts w:hint="eastAsia" w:ascii="宋体" w:hAnsi="宋体" w:cs="宋体"/>
          <w:b/>
          <w:sz w:val="24"/>
        </w:rPr>
        <w:t>其他项目说明资料</w:t>
      </w:r>
      <w:bookmarkEnd w:id="12"/>
    </w:p>
    <w:p>
      <w:pPr>
        <w:pStyle w:val="11"/>
        <w:ind w:firstLine="1050" w:firstLineChars="500"/>
        <w:rPr>
          <w:rFonts w:ascii="宋体" w:eastAsia="宋体" w:cs="宋体"/>
          <w:color w:val="FF0000"/>
          <w:highlight w:val="yellow"/>
        </w:rPr>
      </w:pPr>
      <w:r>
        <w:rPr>
          <w:rFonts w:hint="eastAsia" w:ascii="宋体" w:eastAsia="宋体" w:cs="宋体"/>
          <w:color w:val="FF0000"/>
          <w:highlight w:val="yellow"/>
          <w:lang w:val="en-US" w:eastAsia="zh-CN"/>
        </w:rPr>
        <w:t>无</w:t>
      </w:r>
    </w:p>
    <w:p>
      <w:pPr>
        <w:numPr>
          <w:ilvl w:val="0"/>
          <w:numId w:val="1"/>
        </w:numPr>
        <w:spacing w:line="300" w:lineRule="auto"/>
        <w:outlineLvl w:val="0"/>
        <w:rPr>
          <w:rFonts w:ascii="宋体" w:hAnsi="宋体" w:cs="宋体"/>
          <w:b/>
          <w:sz w:val="24"/>
        </w:rPr>
      </w:pPr>
      <w:bookmarkStart w:id="13" w:name="_Toc128989098"/>
      <w:r>
        <w:rPr>
          <w:rFonts w:hint="eastAsia" w:ascii="宋体" w:hAnsi="宋体" w:cs="宋体"/>
          <w:b/>
          <w:sz w:val="24"/>
        </w:rPr>
        <w:t>开标评标流程</w:t>
      </w:r>
      <w:bookmarkEnd w:id="13"/>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宋体"/>
          <w:b/>
          <w:szCs w:val="21"/>
          <w:highlight w:val="yellow"/>
          <w:lang w:val="en-US" w:eastAsia="zh-CN"/>
        </w:rPr>
        <w:t>综合评分</w:t>
      </w:r>
      <w:r>
        <w:rPr>
          <w:rFonts w:hint="eastAsia" w:ascii="宋体" w:hAnsi="宋体" w:cs="宋体"/>
          <w:b/>
          <w:szCs w:val="21"/>
          <w:highlight w:val="yellow"/>
        </w:rPr>
        <w:t>法</w:t>
      </w:r>
      <w:r>
        <w:rPr>
          <w:rFonts w:hint="eastAsia" w:ascii="宋体" w:hAnsi="宋体" w:cs="宋体"/>
          <w:szCs w:val="21"/>
        </w:rPr>
        <w:t>进行评审。</w:t>
      </w:r>
    </w:p>
    <w:p>
      <w:pPr>
        <w:numPr>
          <w:ilvl w:val="0"/>
          <w:numId w:val="13"/>
        </w:numPr>
        <w:spacing w:line="300" w:lineRule="auto"/>
        <w:jc w:val="center"/>
        <w:outlineLvl w:val="1"/>
        <w:rPr>
          <w:rFonts w:ascii="宋体" w:hAnsi="宋体" w:cs="宋体"/>
          <w:sz w:val="24"/>
        </w:rPr>
      </w:pPr>
      <w:bookmarkStart w:id="15" w:name="_Toc128989100"/>
      <w:r>
        <w:rPr>
          <w:rStyle w:val="27"/>
          <w:rFonts w:hint="eastAsia" w:ascii="宋体" w:hAnsi="宋体" w:cs="宋体"/>
          <w:b/>
          <w:bCs/>
          <w:sz w:val="24"/>
        </w:rPr>
        <w:t>符合性检查</w:t>
      </w:r>
      <w:bookmarkEnd w:id="15"/>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numPr>
                <w:ilvl w:val="0"/>
                <w:numId w:val="14"/>
              </w:numPr>
              <w:tabs>
                <w:tab w:val="left" w:pos="531"/>
              </w:tabs>
              <w:snapToGrid w:val="0"/>
              <w:rPr>
                <w:rFonts w:hint="eastAsia" w:ascii="宋体" w:hAnsi="宋体" w:eastAsia="宋体" w:cs="仿宋_GB2312"/>
                <w:szCs w:val="21"/>
              </w:rPr>
            </w:pPr>
            <w:r>
              <w:rPr>
                <w:rFonts w:hint="eastAsia" w:ascii="宋体" w:hAnsi="宋体" w:eastAsia="宋体" w:cs="仿宋_GB2312"/>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1"/>
                <w:numId w:val="0"/>
              </w:numPr>
              <w:snapToGrid w:val="0"/>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参加单位必须是在</w:t>
            </w:r>
            <w:r>
              <w:rPr>
                <w:rFonts w:hint="eastAsia" w:ascii="宋体" w:hAnsi="宋体" w:cs="仿宋_GB2312"/>
                <w:color w:val="000000" w:themeColor="text1"/>
                <w:szCs w:val="21"/>
                <w:highlight w:val="none"/>
                <w14:textFill>
                  <w14:solidFill>
                    <w14:schemeClr w14:val="tx1"/>
                  </w14:solidFill>
                </w14:textFill>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000000" w:themeColor="text1"/>
                <w:szCs w:val="21"/>
                <w:highlight w:val="none"/>
                <w:lang w:eastAsia="zh-CN"/>
                <w14:textFill>
                  <w14:solidFill>
                    <w14:schemeClr w14:val="tx1"/>
                  </w14:solidFill>
                </w14:textFill>
              </w:rPr>
              <w:t>参加单位</w:t>
            </w:r>
            <w:r>
              <w:rPr>
                <w:rFonts w:hint="eastAsia" w:ascii="宋体" w:hAnsi="宋体" w:cs="仿宋_GB2312"/>
                <w:color w:val="000000" w:themeColor="text1"/>
                <w:szCs w:val="21"/>
                <w:highlight w:val="none"/>
                <w14:textFill>
                  <w14:solidFill>
                    <w14:schemeClr w14:val="tx1"/>
                  </w14:solidFill>
                </w14:textFill>
              </w:rPr>
              <w:t>公章。被列入失信主体、经营异常的，将被拒绝参与本项目的采购活动。）</w:t>
            </w:r>
          </w:p>
          <w:p>
            <w:pPr>
              <w:numPr>
                <w:ilvl w:val="-1"/>
                <w:numId w:val="0"/>
              </w:numPr>
              <w:snapToGrid w:val="0"/>
              <w:ind w:left="0" w:firstLine="0" w:firstLineChars="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highlight w:val="none"/>
                <w:lang w:eastAsia="zh-CN"/>
                <w14:textFill>
                  <w14:solidFill>
                    <w14:schemeClr w14:val="tx1"/>
                  </w14:solidFill>
                </w14:textFill>
              </w:rPr>
              <w:t>参加单位</w:t>
            </w:r>
            <w:r>
              <w:rPr>
                <w:rFonts w:hint="eastAsia" w:ascii="宋体" w:hAnsi="宋体" w:cs="宋体"/>
                <w:color w:val="000000" w:themeColor="text1"/>
                <w:highlight w:val="none"/>
                <w14:textFill>
                  <w14:solidFill>
                    <w14:schemeClr w14:val="tx1"/>
                  </w14:solidFill>
                </w14:textFill>
              </w:rPr>
              <w:t>公章；如单位法定代表人为本项目授权代表，则仅需提供法定代表人证明书及身份证复印件，各证明书须加盖公章，身份证原件备查）。</w:t>
            </w:r>
          </w:p>
          <w:p>
            <w:pPr>
              <w:numPr>
                <w:ilvl w:val="-1"/>
                <w:numId w:val="0"/>
              </w:numPr>
              <w:tabs>
                <w:tab w:val="left" w:pos="531"/>
              </w:tabs>
              <w:snapToGrid w:val="0"/>
              <w:ind w:left="0" w:firstLine="0"/>
              <w:rPr>
                <w:rFonts w:hint="eastAsia" w:ascii="宋体" w:hAnsi="宋体" w:eastAsia="宋体" w:cs="仿宋_GB2312"/>
                <w:szCs w:val="21"/>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default" w:ascii="宋体" w:hAnsi="宋体" w:cs="宋体"/>
                <w:color w:val="FF0000"/>
                <w:szCs w:val="21"/>
                <w:highlight w:val="yellow"/>
                <w:lang w:eastAsia="zh-CN"/>
              </w:rPr>
              <w:t>8</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3"/>
        </w:numPr>
        <w:spacing w:before="156" w:beforeLines="50" w:line="300" w:lineRule="auto"/>
        <w:jc w:val="center"/>
        <w:outlineLvl w:val="1"/>
        <w:rPr>
          <w:rStyle w:val="27"/>
          <w:rFonts w:ascii="宋体" w:hAnsi="宋体" w:cs="宋体"/>
          <w:b/>
          <w:bCs/>
          <w:sz w:val="24"/>
        </w:rPr>
      </w:pPr>
      <w:bookmarkStart w:id="16" w:name="_Toc128989101"/>
      <w:r>
        <w:rPr>
          <w:rStyle w:val="27"/>
          <w:rFonts w:hint="eastAsia" w:ascii="宋体" w:hAnsi="宋体" w:cs="宋体"/>
          <w:b/>
          <w:bCs/>
          <w:sz w:val="24"/>
        </w:rPr>
        <w:t>价格</w:t>
      </w:r>
      <w:r>
        <w:rPr>
          <w:rStyle w:val="27"/>
          <w:rFonts w:hint="eastAsia" w:ascii="宋体" w:hAnsi="宋体" w:cs="宋体"/>
          <w:b/>
          <w:bCs/>
          <w:sz w:val="24"/>
          <w:lang w:val="en-US" w:eastAsia="zh-CN"/>
        </w:rPr>
        <w:t>和</w:t>
      </w:r>
      <w:r>
        <w:rPr>
          <w:rStyle w:val="27"/>
          <w:rFonts w:hint="eastAsia" w:ascii="宋体" w:hAnsi="宋体" w:cs="宋体"/>
          <w:b/>
          <w:bCs/>
          <w:sz w:val="24"/>
          <w:szCs w:val="21"/>
          <w:lang w:val="en-US" w:eastAsia="zh-CN"/>
        </w:rPr>
        <w:t>技术（服务）</w:t>
      </w:r>
      <w:r>
        <w:rPr>
          <w:rStyle w:val="27"/>
          <w:rFonts w:hint="eastAsia" w:ascii="宋体" w:hAnsi="宋体" w:cs="宋体"/>
          <w:b/>
          <w:bCs/>
          <w:sz w:val="24"/>
        </w:rPr>
        <w:t>评议</w:t>
      </w:r>
      <w:bookmarkEnd w:id="16"/>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uto"/>
              <w:jc w:val="center"/>
              <w:rPr>
                <w:rFonts w:ascii="Times New Roman" w:hAnsi="Times New Roman" w:cs="Times New Roman"/>
                <w:b w:val="0"/>
                <w:szCs w:val="24"/>
              </w:rPr>
            </w:pPr>
            <w:r>
              <w:rPr>
                <w:rFonts w:hint="default" w:ascii="Times New Roman" w:hAnsi="Times New Roman" w:cs="Times New Roman"/>
                <w:b w:val="0"/>
                <w:szCs w:val="24"/>
              </w:rPr>
              <w:t>评议内容</w:t>
            </w:r>
          </w:p>
        </w:tc>
        <w:tc>
          <w:tcPr>
            <w:tcW w:w="567" w:type="dxa"/>
            <w:tcBorders>
              <w:top w:val="outset" w:color="DDDDDD" w:sz="6" w:space="0"/>
              <w:left w:val="outset" w:color="DDDDDD" w:sz="6" w:space="0"/>
              <w:right w:val="outset" w:color="DDDDDD" w:sz="6" w:space="0"/>
            </w:tcBorders>
            <w:shd w:val="clear" w:color="auto" w:fill="D9D9D9"/>
            <w:vAlign w:val="center"/>
          </w:tcPr>
          <w:p>
            <w:pPr>
              <w:jc w:val="center"/>
            </w:pPr>
            <w:r>
              <w:rPr>
                <w:rFonts w:hint="eastAsia"/>
              </w:rPr>
              <w:t>权重</w:t>
            </w:r>
          </w:p>
        </w:tc>
        <w:tc>
          <w:tcPr>
            <w:tcW w:w="6836" w:type="dxa"/>
            <w:tcBorders>
              <w:top w:val="outset" w:color="DDDDDD" w:sz="6" w:space="0"/>
              <w:left w:val="outset" w:color="DDDDDD" w:sz="6" w:space="0"/>
              <w:right w:val="outset" w:color="DDDDDD" w:sz="6" w:space="0"/>
            </w:tcBorders>
            <w:shd w:val="clear" w:color="auto" w:fill="D9D9D9"/>
            <w:vAlign w:val="center"/>
          </w:tcPr>
          <w:p>
            <w:pPr>
              <w:jc w:val="center"/>
              <w:rPr>
                <w:rFonts w:hint="default"/>
                <w:b w:val="0"/>
                <w:bCs w:val="0"/>
              </w:rPr>
            </w:pPr>
            <w:r>
              <w:rPr>
                <w:rFonts w:hint="eastAsia"/>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0</w:t>
            </w:r>
          </w:p>
        </w:tc>
        <w:tc>
          <w:tcPr>
            <w:tcW w:w="6836" w:type="dxa"/>
            <w:tcBorders>
              <w:top w:val="outset" w:color="DDDDDD" w:sz="6" w:space="0"/>
              <w:left w:val="outset" w:color="DDDDDD" w:sz="6" w:space="0"/>
              <w:bottom w:val="outset" w:color="DDDDDD" w:sz="6" w:space="0"/>
              <w:right w:val="outset" w:color="DDDDDD" w:sz="6" w:space="0"/>
            </w:tcBorders>
            <w:vAlign w:val="center"/>
          </w:tcPr>
          <w:p>
            <w:pPr>
              <w:snapToGrid/>
              <w:jc w:val="left"/>
              <w:rPr>
                <w:rFonts w:hint="eastAsia" w:ascii="宋体" w:hAnsi="宋体" w:cs="宋体"/>
                <w:color w:val="auto"/>
                <w:kern w:val="0"/>
                <w:szCs w:val="21"/>
                <w:highlight w:val="none"/>
              </w:rPr>
            </w:pPr>
            <w:r>
              <w:rPr>
                <w:rFonts w:hint="eastAsia"/>
                <w:color w:val="auto"/>
                <w:szCs w:val="21"/>
                <w:highlight w:val="none"/>
              </w:rPr>
              <w:t>评标基准价：对所有通过初步评审且报价不超过预算控制金额的有效投标报价</w:t>
            </w:r>
            <w:r>
              <w:rPr>
                <w:rFonts w:hint="eastAsia"/>
                <w:color w:val="auto"/>
                <w:szCs w:val="21"/>
                <w:highlight w:val="none"/>
                <w:lang w:eastAsia="zh-CN"/>
              </w:rPr>
              <w:t>（</w:t>
            </w:r>
            <w:r>
              <w:rPr>
                <w:rFonts w:hint="eastAsia"/>
                <w:color w:val="auto"/>
                <w:szCs w:val="21"/>
                <w:highlight w:val="none"/>
                <w:lang w:val="en-US" w:eastAsia="zh-CN"/>
              </w:rPr>
              <w:t>各参加单位未税总报价</w:t>
            </w:r>
            <w:r>
              <w:rPr>
                <w:rFonts w:hint="eastAsia"/>
                <w:color w:val="auto"/>
                <w:szCs w:val="21"/>
                <w:highlight w:val="none"/>
                <w:lang w:eastAsia="zh-CN"/>
              </w:rPr>
              <w:t>）</w:t>
            </w:r>
            <w:r>
              <w:rPr>
                <w:rFonts w:hint="eastAsia"/>
                <w:color w:val="auto"/>
                <w:szCs w:val="21"/>
                <w:highlight w:val="none"/>
              </w:rPr>
              <w:t>取算术平均值。</w:t>
            </w:r>
          </w:p>
          <w:p>
            <w:pPr>
              <w:snapToGrid/>
              <w:jc w:val="left"/>
              <w:rPr>
                <w:rFonts w:ascii="宋体" w:hAnsi="宋体" w:cs="宋体"/>
                <w:color w:val="auto"/>
                <w:kern w:val="0"/>
                <w:szCs w:val="21"/>
                <w:highlight w:val="none"/>
              </w:rPr>
            </w:pPr>
            <w:r>
              <w:rPr>
                <w:rFonts w:hint="eastAsia" w:ascii="宋体" w:hAnsi="宋体" w:cs="宋体"/>
                <w:color w:val="auto"/>
                <w:kern w:val="0"/>
                <w:szCs w:val="21"/>
                <w:highlight w:val="none"/>
              </w:rPr>
              <w:t>价格分计算公式：</w:t>
            </w:r>
          </w:p>
          <w:p>
            <w:pPr>
              <w:snapToGrid/>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未税</w:t>
            </w:r>
            <w:r>
              <w:rPr>
                <w:rFonts w:hint="eastAsia" w:ascii="宋体" w:hAnsi="宋体" w:cs="宋体"/>
                <w:color w:val="auto"/>
                <w:kern w:val="0"/>
                <w:sz w:val="21"/>
                <w:szCs w:val="21"/>
                <w:highlight w:val="none"/>
                <w:lang w:val="en-US" w:eastAsia="zh-CN"/>
              </w:rPr>
              <w:t>投标总</w:t>
            </w:r>
            <w:r>
              <w:rPr>
                <w:rFonts w:hint="eastAsia" w:ascii="宋体" w:hAnsi="宋体" w:eastAsia="宋体" w:cs="宋体"/>
                <w:color w:val="auto"/>
                <w:kern w:val="0"/>
                <w:sz w:val="21"/>
                <w:szCs w:val="21"/>
                <w:highlight w:val="none"/>
              </w:rPr>
              <w:t>报价-基准价|÷基准价）×价格权重</w:t>
            </w:r>
          </w:p>
          <w:p>
            <w:pPr>
              <w:widowControl/>
              <w:jc w:val="left"/>
              <w:rPr>
                <w:rFonts w:hint="default" w:ascii="宋体" w:eastAsia="宋体" w:cs="宋体"/>
                <w:color w:val="auto"/>
                <w:kern w:val="0"/>
                <w:szCs w:val="21"/>
                <w:highlight w:val="none"/>
              </w:rPr>
            </w:pPr>
            <w:r>
              <w:rPr>
                <w:rFonts w:hint="default" w:ascii="宋体" w:eastAsia="宋体" w:cs="宋体"/>
                <w:color w:val="auto"/>
                <w:kern w:val="0"/>
                <w:szCs w:val="21"/>
                <w:highlight w:val="none"/>
              </w:rPr>
              <w:t>说明：报价最接近基准价的投标人价格分最高，价格分保留至小数点后两位。</w:t>
            </w:r>
          </w:p>
          <w:p>
            <w:pPr>
              <w:widowControl/>
              <w:jc w:val="left"/>
              <w:rPr>
                <w:rFonts w:ascii="宋体" w:hAnsi="宋体" w:cs="宋体"/>
                <w:szCs w:val="21"/>
              </w:rPr>
            </w:pPr>
            <w:r>
              <w:rPr>
                <w:rFonts w:hint="default"/>
                <w:b w:val="0"/>
                <w:bCs w:val="0"/>
              </w:rPr>
              <w:t>（说明：称的“报价”均是指税前总金额，即净价）</w:t>
            </w:r>
            <w:r>
              <w:rPr>
                <w:rFonts w:hint="eastAsia"/>
                <w:b w:val="0"/>
                <w:bCs w:val="0"/>
                <w:lang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66" w:hRule="atLeast"/>
          <w:tblCellSpacing w:w="0" w:type="dxa"/>
          <w:jc w:val="center"/>
        </w:trPr>
        <w:tc>
          <w:tcPr>
            <w:tcW w:w="8486" w:type="dxa"/>
            <w:gridSpan w:val="3"/>
            <w:tcBorders>
              <w:top w:val="outset" w:color="DDDDDD" w:sz="6" w:space="0"/>
              <w:left w:val="outset" w:color="DDDDDD" w:sz="6" w:space="0"/>
              <w:bottom w:val="outset" w:color="DDDDDD" w:sz="6" w:space="0"/>
              <w:right w:val="outset" w:color="DDDDDD" w:sz="6" w:space="0"/>
            </w:tcBorders>
            <w:vAlign w:val="center"/>
          </w:tcPr>
          <w:p>
            <w:pPr>
              <w:widowControl/>
              <w:tabs>
                <w:tab w:val="left" w:pos="4858"/>
              </w:tabs>
              <w:jc w:val="center"/>
              <w:rPr>
                <w:rFonts w:hint="eastAsia" w:ascii="宋体" w:eastAsia="宋体" w:cs="宋体"/>
                <w:color w:val="auto"/>
                <w:kern w:val="0"/>
                <w:szCs w:val="21"/>
                <w:highlight w:val="none"/>
                <w:lang w:eastAsia="zh-CN"/>
              </w:rPr>
            </w:pPr>
            <w:bookmarkStart w:id="17" w:name="_Toc128989102"/>
            <w:r>
              <w:rPr>
                <w:rFonts w:hint="eastAsia" w:ascii="宋体" w:hAnsi="宋体" w:cs="宋体"/>
                <w:szCs w:val="21"/>
                <w:lang w:val="en-US" w:eastAsia="zh-CN"/>
              </w:rPr>
              <w:t>技术（服务）评议</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服务方案</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eastAsia" w:ascii="宋体" w:hAnsi="宋体" w:eastAsia="宋体" w:cs="宋体"/>
                <w:color w:val="auto"/>
                <w:szCs w:val="21"/>
              </w:rPr>
            </w:pPr>
            <w:r>
              <w:rPr>
                <w:rFonts w:hint="eastAsia" w:ascii="宋体" w:hAnsi="宋体"/>
                <w:color w:val="auto"/>
                <w:kern w:val="1"/>
                <w:szCs w:val="21"/>
                <w:lang w:val="en-US" w:eastAsia="zh-CN"/>
              </w:rPr>
              <w:t>根据</w:t>
            </w:r>
            <w:r>
              <w:rPr>
                <w:rFonts w:hint="eastAsia" w:ascii="宋体" w:hAnsi="宋体"/>
                <w:color w:val="auto"/>
                <w:kern w:val="1"/>
                <w:szCs w:val="21"/>
              </w:rPr>
              <w:t>各</w:t>
            </w:r>
            <w:r>
              <w:rPr>
                <w:rFonts w:hint="eastAsia" w:ascii="宋体" w:hAnsi="宋体"/>
                <w:color w:val="auto"/>
                <w:kern w:val="1"/>
                <w:szCs w:val="21"/>
                <w:lang w:val="en-US" w:eastAsia="zh-CN"/>
              </w:rPr>
              <w:t>参加</w:t>
            </w:r>
            <w:r>
              <w:rPr>
                <w:rFonts w:hint="eastAsia" w:ascii="宋体" w:hAnsi="宋体"/>
                <w:color w:val="auto"/>
                <w:kern w:val="1"/>
                <w:szCs w:val="21"/>
              </w:rPr>
              <w:t>单位所提供的</w:t>
            </w:r>
            <w:r>
              <w:rPr>
                <w:rFonts w:hint="eastAsia" w:ascii="宋体" w:hAnsi="宋体"/>
                <w:color w:val="auto"/>
                <w:kern w:val="1"/>
                <w:szCs w:val="21"/>
                <w:highlight w:val="yellow"/>
                <w:lang w:val="en-US" w:eastAsia="zh-CN"/>
              </w:rPr>
              <w:t>服务</w:t>
            </w:r>
            <w:r>
              <w:rPr>
                <w:rFonts w:hint="eastAsia"/>
                <w:color w:val="auto"/>
                <w:kern w:val="1"/>
                <w:highlight w:val="yellow"/>
              </w:rPr>
              <w:t>方案</w:t>
            </w:r>
            <w:r>
              <w:rPr>
                <w:rFonts w:hint="eastAsia"/>
                <w:color w:val="auto"/>
                <w:kern w:val="1"/>
                <w:lang w:val="en-US" w:eastAsia="zh-CN"/>
              </w:rPr>
              <w:t>的</w:t>
            </w:r>
            <w:r>
              <w:rPr>
                <w:rFonts w:hint="eastAsia" w:ascii="宋体" w:hAnsi="宋体"/>
                <w:color w:val="auto"/>
                <w:kern w:val="1"/>
                <w:szCs w:val="21"/>
              </w:rPr>
              <w:t>科学合理</w:t>
            </w:r>
            <w:r>
              <w:rPr>
                <w:rFonts w:hint="eastAsia" w:ascii="宋体" w:hAnsi="宋体"/>
                <w:color w:val="auto"/>
                <w:kern w:val="1"/>
                <w:szCs w:val="21"/>
                <w:lang w:val="en-US" w:eastAsia="zh-CN"/>
              </w:rPr>
              <w:t>、</w:t>
            </w:r>
            <w:r>
              <w:rPr>
                <w:rFonts w:hint="eastAsia" w:ascii="宋体" w:hAnsi="宋体"/>
                <w:color w:val="auto"/>
                <w:kern w:val="1"/>
                <w:szCs w:val="21"/>
              </w:rPr>
              <w:t>可操作性</w:t>
            </w:r>
            <w:r>
              <w:rPr>
                <w:rFonts w:hint="eastAsia" w:ascii="宋体" w:hAnsi="宋体"/>
                <w:color w:val="auto"/>
                <w:kern w:val="1"/>
                <w:szCs w:val="21"/>
                <w:lang w:val="en-US" w:eastAsia="zh-CN"/>
              </w:rPr>
              <w:t>等</w:t>
            </w:r>
            <w:r>
              <w:rPr>
                <w:rFonts w:hint="eastAsia"/>
                <w:color w:val="auto"/>
                <w:kern w:val="1"/>
                <w:lang w:val="en-US" w:eastAsia="zh-CN"/>
              </w:rPr>
              <w:t>进行综合评议，</w:t>
            </w:r>
            <w:r>
              <w:rPr>
                <w:rFonts w:hint="eastAsia" w:ascii="宋体" w:hAnsi="宋体"/>
                <w:color w:val="auto"/>
                <w:kern w:val="1"/>
                <w:szCs w:val="21"/>
                <w:lang w:val="en-US" w:eastAsia="zh-CN"/>
              </w:rPr>
              <w:t>评价</w:t>
            </w:r>
            <w:r>
              <w:rPr>
                <w:rFonts w:hint="eastAsia" w:ascii="宋体" w:hAnsi="宋体" w:cs="宋体"/>
                <w:color w:val="auto"/>
                <w:kern w:val="1"/>
                <w:szCs w:val="21"/>
              </w:rPr>
              <w:t>优得</w:t>
            </w:r>
            <w:r>
              <w:rPr>
                <w:rFonts w:hint="eastAsia" w:ascii="宋体" w:hAnsi="宋体" w:cs="宋体"/>
                <w:color w:val="auto"/>
                <w:kern w:val="1"/>
                <w:szCs w:val="21"/>
                <w:lang w:val="en-US" w:eastAsia="zh-CN"/>
              </w:rPr>
              <w:t>4</w:t>
            </w:r>
            <w:r>
              <w:rPr>
                <w:rFonts w:hint="eastAsia" w:ascii="宋体" w:hAnsi="宋体" w:cs="宋体"/>
                <w:color w:val="auto"/>
                <w:kern w:val="1"/>
                <w:szCs w:val="21"/>
              </w:rPr>
              <w:t>0分，良得</w:t>
            </w:r>
            <w:r>
              <w:rPr>
                <w:rFonts w:hint="eastAsia" w:ascii="宋体" w:hAnsi="宋体" w:cs="宋体"/>
                <w:color w:val="auto"/>
                <w:kern w:val="1"/>
                <w:szCs w:val="21"/>
                <w:lang w:val="en-US" w:eastAsia="zh-CN"/>
              </w:rPr>
              <w:t>30</w:t>
            </w:r>
            <w:r>
              <w:rPr>
                <w:rFonts w:hint="eastAsia" w:ascii="宋体" w:hAnsi="宋体" w:cs="宋体"/>
                <w:color w:val="auto"/>
                <w:kern w:val="1"/>
                <w:szCs w:val="21"/>
              </w:rPr>
              <w:t>分，一般得</w:t>
            </w:r>
            <w:r>
              <w:rPr>
                <w:rFonts w:hint="eastAsia" w:ascii="宋体" w:hAnsi="宋体" w:cs="宋体"/>
                <w:color w:val="auto"/>
                <w:kern w:val="1"/>
                <w:szCs w:val="21"/>
                <w:lang w:val="en-US" w:eastAsia="zh-CN"/>
              </w:rPr>
              <w:t>20</w:t>
            </w:r>
            <w:r>
              <w:rPr>
                <w:rFonts w:hint="eastAsia" w:ascii="宋体" w:hAnsi="宋体" w:cs="宋体"/>
                <w:color w:val="auto"/>
                <w:kern w:val="1"/>
                <w:szCs w:val="21"/>
              </w:rPr>
              <w:t>分，差得</w:t>
            </w:r>
            <w:r>
              <w:rPr>
                <w:rFonts w:hint="eastAsia" w:ascii="宋体" w:hAnsi="宋体" w:cs="宋体"/>
                <w:color w:val="auto"/>
                <w:kern w:val="1"/>
                <w:szCs w:val="21"/>
                <w:lang w:val="en-US" w:eastAsia="zh-CN"/>
              </w:rPr>
              <w:t>5</w:t>
            </w:r>
            <w:r>
              <w:rPr>
                <w:rFonts w:hint="eastAsia" w:ascii="宋体" w:hAnsi="宋体" w:cs="宋体"/>
                <w:color w:val="auto"/>
                <w:kern w:val="1"/>
                <w:szCs w:val="21"/>
              </w:rPr>
              <w:t>分，未提供不得分。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人员配置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根据各参加单位针对本项目的人员配置进行评议，</w:t>
            </w:r>
            <w:r>
              <w:rPr>
                <w:rFonts w:hint="eastAsia" w:ascii="宋体" w:hAnsi="宋体"/>
                <w:color w:val="auto"/>
                <w:kern w:val="1"/>
                <w:szCs w:val="21"/>
                <w:lang w:val="en-US" w:eastAsia="zh-CN"/>
              </w:rPr>
              <w:t>评价</w:t>
            </w:r>
            <w:r>
              <w:rPr>
                <w:rFonts w:hint="eastAsia" w:ascii="宋体" w:hAnsi="宋体" w:cs="宋体"/>
                <w:color w:val="auto"/>
                <w:kern w:val="1"/>
                <w:szCs w:val="21"/>
              </w:rPr>
              <w:t>优得20分，良得1</w:t>
            </w:r>
            <w:r>
              <w:rPr>
                <w:rFonts w:hint="eastAsia" w:ascii="宋体" w:hAnsi="宋体" w:cs="宋体"/>
                <w:color w:val="auto"/>
                <w:kern w:val="1"/>
                <w:szCs w:val="21"/>
                <w:lang w:val="en-US" w:eastAsia="zh-CN"/>
              </w:rPr>
              <w:t>5</w:t>
            </w:r>
            <w:r>
              <w:rPr>
                <w:rFonts w:hint="eastAsia" w:ascii="宋体" w:hAnsi="宋体" w:cs="宋体"/>
                <w:color w:val="auto"/>
                <w:kern w:val="1"/>
                <w:szCs w:val="21"/>
              </w:rPr>
              <w:t>分，一般得</w:t>
            </w:r>
            <w:r>
              <w:rPr>
                <w:rFonts w:hint="eastAsia" w:ascii="宋体" w:hAnsi="宋体" w:cs="宋体"/>
                <w:color w:val="auto"/>
                <w:kern w:val="1"/>
                <w:szCs w:val="21"/>
                <w:lang w:val="en-US" w:eastAsia="zh-CN"/>
              </w:rPr>
              <w:t>10</w:t>
            </w:r>
            <w:r>
              <w:rPr>
                <w:rFonts w:hint="eastAsia" w:ascii="宋体" w:hAnsi="宋体" w:cs="宋体"/>
                <w:color w:val="auto"/>
                <w:kern w:val="1"/>
                <w:szCs w:val="21"/>
              </w:rPr>
              <w:t>分，差得</w:t>
            </w:r>
            <w:r>
              <w:rPr>
                <w:rFonts w:hint="eastAsia" w:ascii="宋体" w:hAnsi="宋体" w:cs="宋体"/>
                <w:color w:val="auto"/>
                <w:kern w:val="1"/>
                <w:szCs w:val="21"/>
                <w:lang w:val="en-US" w:eastAsia="zh-CN"/>
              </w:rPr>
              <w:t>5</w:t>
            </w:r>
            <w:r>
              <w:rPr>
                <w:rFonts w:hint="eastAsia" w:ascii="宋体" w:hAnsi="宋体" w:cs="宋体"/>
                <w:color w:val="auto"/>
                <w:kern w:val="1"/>
                <w:szCs w:val="21"/>
              </w:rPr>
              <w:t>分，未提供不得分。</w:t>
            </w:r>
          </w:p>
        </w:tc>
      </w:tr>
    </w:tbl>
    <w:p>
      <w:pPr>
        <w:numPr>
          <w:ilvl w:val="0"/>
          <w:numId w:val="1"/>
        </w:numPr>
        <w:spacing w:line="300" w:lineRule="auto"/>
        <w:outlineLvl w:val="0"/>
        <w:rPr>
          <w:rFonts w:ascii="宋体" w:hAnsi="宋体" w:cs="宋体"/>
          <w:b/>
          <w:sz w:val="24"/>
        </w:rPr>
      </w:pPr>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28989103"/>
      <w:r>
        <w:rPr>
          <w:rFonts w:hint="eastAsia" w:ascii="宋体" w:hAnsi="宋体" w:cs="宋体"/>
          <w:b/>
          <w:sz w:val="24"/>
        </w:rPr>
        <w:t>合同条款及格式</w:t>
      </w:r>
      <w:bookmarkEnd w:id="18"/>
    </w:p>
    <w:p>
      <w:pPr>
        <w:pStyle w:val="29"/>
        <w:ind w:left="420" w:firstLine="0" w:firstLineChars="0"/>
        <w:jc w:val="center"/>
        <w:rPr>
          <w:rFonts w:ascii="方正小标宋简体" w:hAnsi="方正小标宋简体" w:eastAsia="方正小标宋简体" w:cs="方正小标宋简体"/>
          <w:bCs/>
          <w:kern w:val="0"/>
          <w:sz w:val="28"/>
          <w:szCs w:val="28"/>
        </w:rPr>
      </w:pPr>
      <w:bookmarkStart w:id="19"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bookmarkEnd w:id="19"/>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0" w:name="_Toc128989104"/>
      <w:r>
        <w:rPr>
          <w:rFonts w:hint="eastAsia" w:ascii="宋体" w:hAnsi="宋体" w:cs="宋体"/>
          <w:b/>
          <w:sz w:val="24"/>
        </w:rPr>
        <w:t>附件</w:t>
      </w:r>
      <w:bookmarkEnd w:id="20"/>
    </w:p>
    <w:p>
      <w:pPr>
        <w:pStyle w:val="11"/>
        <w:rPr>
          <w:rFonts w:ascii="仿宋" w:hAnsi="仿宋" w:eastAsia="仿宋" w:cs="仿宋"/>
          <w:sz w:val="28"/>
          <w:szCs w:val="28"/>
        </w:rPr>
      </w:pPr>
      <w:bookmarkStart w:id="21" w:name="_Toc478387760"/>
    </w:p>
    <w:p>
      <w:pPr>
        <w:pStyle w:val="11"/>
        <w:rPr>
          <w:rFonts w:ascii="仿宋" w:hAnsi="仿宋" w:eastAsia="仿宋" w:cs="仿宋"/>
          <w:sz w:val="28"/>
          <w:szCs w:val="28"/>
        </w:rPr>
      </w:pPr>
    </w:p>
    <w:p>
      <w:pPr>
        <w:pStyle w:val="11"/>
        <w:rPr>
          <w:rFonts w:ascii="仿宋" w:hAnsi="仿宋" w:eastAsia="仿宋" w:cs="仿宋"/>
          <w:sz w:val="28"/>
          <w:szCs w:val="28"/>
        </w:rPr>
      </w:pPr>
    </w:p>
    <w:p>
      <w:pPr>
        <w:pStyle w:val="11"/>
        <w:rPr>
          <w:rFonts w:ascii="仿宋" w:hAnsi="仿宋" w:eastAsia="仿宋" w:cs="仿宋"/>
          <w:sz w:val="28"/>
          <w:szCs w:val="28"/>
        </w:rPr>
      </w:pPr>
    </w:p>
    <w:p>
      <w:pPr>
        <w:pStyle w:val="11"/>
        <w:rPr>
          <w:rFonts w:ascii="仿宋" w:hAnsi="仿宋" w:eastAsia="仿宋" w:cs="仿宋"/>
          <w:sz w:val="28"/>
          <w:szCs w:val="28"/>
        </w:rPr>
      </w:pPr>
    </w:p>
    <w:p>
      <w:pPr>
        <w:spacing w:line="0" w:lineRule="atLeast"/>
        <w:outlineLvl w:val="0"/>
        <w:rPr>
          <w:rFonts w:ascii="宋体" w:hAnsi="宋体"/>
        </w:rPr>
      </w:pPr>
      <w:bookmarkStart w:id="22" w:name="_Toc128989105"/>
      <w:r>
        <w:rPr>
          <w:rFonts w:hint="eastAsia" w:ascii="仿宋" w:hAnsi="仿宋" w:eastAsia="仿宋" w:cs="仿宋"/>
          <w:sz w:val="28"/>
          <w:szCs w:val="28"/>
        </w:rPr>
        <w:t>附件1：报名回函</w:t>
      </w:r>
      <w:bookmarkEnd w:id="22"/>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3" w:name="_Toc128989106"/>
      <w:r>
        <w:rPr>
          <w:rFonts w:hint="eastAsia" w:ascii="仿宋" w:hAnsi="仿宋" w:eastAsia="仿宋" w:cs="仿宋"/>
          <w:sz w:val="28"/>
          <w:szCs w:val="28"/>
        </w:rPr>
        <w:t>附件2：考察证明</w:t>
      </w:r>
      <w:bookmarkEnd w:id="21"/>
      <w:bookmarkEnd w:id="23"/>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4"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参加了采购人（深圳会展中心管理有限责任公司）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rPr>
        <w:t>，详细听取了采购人的讲解和要求，已经知晓招标人本次项目的所有内容以及技术要求等。</w:t>
      </w:r>
      <w:bookmarkEnd w:id="24"/>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5"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5"/>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6" w:name="_Toc25356"/>
      <w:r>
        <w:rPr>
          <w:rFonts w:hint="eastAsia" w:ascii="仿宋" w:hAnsi="仿宋" w:eastAsia="仿宋" w:cs="仿宋"/>
          <w:sz w:val="28"/>
          <w:szCs w:val="28"/>
        </w:rPr>
        <w:t>日期：_________年____月____日</w:t>
      </w:r>
      <w:bookmarkEnd w:id="26"/>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7" w:name="_Toc128989108"/>
      <w:r>
        <w:rPr>
          <w:rFonts w:hint="eastAsia" w:ascii="仿宋" w:hAnsi="仿宋" w:eastAsia="仿宋" w:cs="仿宋"/>
          <w:sz w:val="28"/>
          <w:szCs w:val="28"/>
        </w:rPr>
        <w:t>附件4：报价一览表（服务）</w:t>
      </w:r>
      <w:bookmarkEnd w:id="27"/>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8" w:name="_Toc211248412"/>
      <w:r>
        <w:rPr>
          <w:rFonts w:hint="eastAsia" w:ascii="仿宋" w:hAnsi="仿宋" w:eastAsia="仿宋" w:cs="仿宋"/>
          <w:sz w:val="28"/>
          <w:szCs w:val="28"/>
        </w:rPr>
        <w:br w:type="page"/>
      </w:r>
      <w:bookmarkEnd w:id="28"/>
      <w:bookmarkStart w:id="29" w:name="_Toc128989109"/>
      <w:bookmarkStart w:id="30"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9"/>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1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1" w:name="_Toc128989110"/>
      <w:r>
        <w:rPr>
          <w:rFonts w:hint="eastAsia" w:ascii="仿宋" w:hAnsi="仿宋" w:eastAsia="仿宋" w:cs="仿宋"/>
          <w:color w:val="000000"/>
          <w:sz w:val="28"/>
          <w:szCs w:val="28"/>
        </w:rPr>
        <w:t>附件6：商务条款响应/偏离表</w:t>
      </w:r>
      <w:bookmarkEnd w:id="31"/>
    </w:p>
    <w:p>
      <w:pPr>
        <w:adjustRightInd w:val="0"/>
        <w:snapToGrid w:val="0"/>
        <w:spacing w:before="240" w:after="240" w:line="400" w:lineRule="exact"/>
        <w:jc w:val="center"/>
        <w:rPr>
          <w:rFonts w:ascii="仿宋" w:hAnsi="仿宋" w:eastAsia="仿宋" w:cs="仿宋"/>
          <w:color w:val="000000"/>
          <w:sz w:val="28"/>
          <w:szCs w:val="28"/>
        </w:rPr>
      </w:pPr>
      <w:bookmarkStart w:id="32"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2"/>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3" w:name="_Toc128989111"/>
      <w:bookmarkStart w:id="34" w:name="_Toc236803114"/>
      <w:bookmarkStart w:id="35" w:name="_Toc85808702"/>
      <w:r>
        <w:rPr>
          <w:rFonts w:hint="eastAsia" w:ascii="仿宋" w:hAnsi="仿宋" w:eastAsia="仿宋" w:cs="仿宋"/>
          <w:color w:val="000000"/>
          <w:sz w:val="28"/>
          <w:szCs w:val="28"/>
        </w:rPr>
        <w:t>附件7： 技术（服务）响应/偏离表</w:t>
      </w:r>
      <w:bookmarkEnd w:id="33"/>
      <w:bookmarkEnd w:id="34"/>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7" w:name="_Toc128989112"/>
      <w:r>
        <w:rPr>
          <w:rFonts w:hint="eastAsia" w:ascii="仿宋" w:hAnsi="仿宋" w:eastAsia="仿宋" w:cs="仿宋"/>
          <w:sz w:val="28"/>
          <w:szCs w:val="28"/>
        </w:rPr>
        <w:t>附件8：法定代表人证明书</w:t>
      </w:r>
      <w:bookmarkEnd w:id="30"/>
      <w:bookmarkEnd w:id="37"/>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8"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9" w:name="_Toc128989113"/>
      <w:r>
        <w:rPr>
          <w:rFonts w:hint="eastAsia" w:ascii="仿宋" w:hAnsi="仿宋" w:eastAsia="仿宋" w:cs="仿宋"/>
          <w:sz w:val="28"/>
          <w:szCs w:val="28"/>
        </w:rPr>
        <w:t>附件9：法人授权委托证明书</w:t>
      </w:r>
      <w:bookmarkEnd w:id="38"/>
      <w:bookmarkEnd w:id="3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0" w:name="_Toc54773235"/>
      <w:bookmarkStart w:id="41" w:name="_Toc128989114"/>
      <w:r>
        <w:rPr>
          <w:rFonts w:hint="eastAsia" w:ascii="仿宋" w:hAnsi="仿宋" w:eastAsia="仿宋" w:cs="仿宋"/>
          <w:sz w:val="28"/>
          <w:szCs w:val="28"/>
        </w:rPr>
        <w:t>附件10：经营业绩一览表</w:t>
      </w:r>
      <w:bookmarkEnd w:id="40"/>
      <w:bookmarkEnd w:id="41"/>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2" w:name="_Toc54773236"/>
      <w:bookmarkStart w:id="43" w:name="_Toc128989115"/>
      <w:r>
        <w:rPr>
          <w:rFonts w:hint="eastAsia" w:ascii="仿宋" w:hAnsi="仿宋" w:eastAsia="仿宋" w:cs="仿宋"/>
          <w:sz w:val="28"/>
          <w:szCs w:val="28"/>
        </w:rPr>
        <w:t>附件11：售后服务承诺书</w:t>
      </w:r>
      <w:bookmarkEnd w:id="42"/>
      <w:r>
        <w:rPr>
          <w:rFonts w:ascii="仿宋" w:hAnsi="仿宋" w:eastAsia="仿宋" w:cs="仿宋"/>
          <w:sz w:val="28"/>
          <w:szCs w:val="28"/>
        </w:rPr>
        <w:t>/质量保修服务承诺书（根据项目类型选择）</w:t>
      </w:r>
      <w:bookmarkEnd w:id="43"/>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4" w:name="_Toc32341"/>
      <w:r>
        <w:rPr>
          <w:rFonts w:hint="eastAsia" w:ascii="仿宋" w:hAnsi="仿宋" w:eastAsia="仿宋" w:cs="仿宋"/>
          <w:sz w:val="28"/>
          <w:szCs w:val="28"/>
        </w:rPr>
        <w:br w:type="page"/>
      </w:r>
      <w:bookmarkStart w:id="45" w:name="_Toc54773237"/>
      <w:bookmarkStart w:id="46" w:name="_Toc128989116"/>
      <w:r>
        <w:rPr>
          <w:rFonts w:hint="eastAsia" w:ascii="仿宋" w:hAnsi="仿宋" w:eastAsia="仿宋" w:cs="仿宋"/>
          <w:sz w:val="28"/>
          <w:szCs w:val="28"/>
        </w:rPr>
        <w:t>附件12：履约情况及社会信誉承诺书</w:t>
      </w:r>
      <w:bookmarkEnd w:id="44"/>
      <w:bookmarkEnd w:id="45"/>
      <w:bookmarkEnd w:id="46"/>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7"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bookmarkEnd w:id="47"/>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8" w:name="_Toc128989117"/>
      <w:r>
        <w:rPr>
          <w:rFonts w:hint="eastAsia" w:ascii="仿宋" w:hAnsi="仿宋" w:eastAsia="仿宋" w:cs="仿宋"/>
          <w:sz w:val="28"/>
          <w:szCs w:val="28"/>
        </w:rPr>
        <w:t>附件13：投标文件密码</w:t>
      </w:r>
      <w:bookmarkEnd w:id="48"/>
    </w:p>
    <w:p>
      <w:pPr>
        <w:spacing w:line="360" w:lineRule="auto"/>
        <w:jc w:val="center"/>
        <w:rPr>
          <w:rFonts w:ascii="宋体" w:hAnsi="宋体"/>
          <w:b/>
          <w:sz w:val="44"/>
          <w:szCs w:val="44"/>
        </w:rPr>
      </w:pPr>
    </w:p>
    <w:p>
      <w:pPr>
        <w:jc w:val="center"/>
        <w:rPr>
          <w:rFonts w:ascii="宋体" w:hAnsi="宋体"/>
          <w:b/>
          <w:color w:val="000000"/>
          <w:sz w:val="32"/>
          <w:szCs w:val="32"/>
        </w:rPr>
      </w:pPr>
      <w:bookmarkStart w:id="4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9"/>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1305886"/>
    <w:multiLevelType w:val="singleLevel"/>
    <w:tmpl w:val="21305886"/>
    <w:lvl w:ilvl="0" w:tentative="0">
      <w:start w:val="1"/>
      <w:numFmt w:val="decimal"/>
      <w:lvlText w:val="（%1）"/>
      <w:lvlJc w:val="left"/>
      <w:pPr>
        <w:ind w:left="420" w:hanging="420"/>
      </w:pPr>
      <w:rPr>
        <w:rFonts w:hint="eastAsia"/>
      </w:rPr>
    </w:lvl>
  </w:abstractNum>
  <w:abstractNum w:abstractNumId="1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2D6470"/>
    <w:multiLevelType w:val="singleLevel"/>
    <w:tmpl w:val="472D6470"/>
    <w:lvl w:ilvl="0" w:tentative="0">
      <w:start w:val="1"/>
      <w:numFmt w:val="decimal"/>
      <w:lvlText w:val="%1."/>
      <w:lvlJc w:val="left"/>
      <w:pPr>
        <w:ind w:left="425" w:hanging="425"/>
      </w:pPr>
      <w:rPr>
        <w:rFonts w:hint="default"/>
      </w:rPr>
    </w:lvl>
  </w:abstractNum>
  <w:abstractNum w:abstractNumId="16">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2">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23">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ED17433"/>
    <w:multiLevelType w:val="singleLevel"/>
    <w:tmpl w:val="7ED17433"/>
    <w:lvl w:ilvl="0" w:tentative="0">
      <w:start w:val="1"/>
      <w:numFmt w:val="decimal"/>
      <w:lvlText w:val="（%1）"/>
      <w:lvlJc w:val="left"/>
      <w:pPr>
        <w:ind w:left="420" w:hanging="420"/>
      </w:pPr>
      <w:rPr>
        <w:rFonts w:hint="eastAsia"/>
      </w:rPr>
    </w:lvl>
  </w:abstractNum>
  <w:num w:numId="1">
    <w:abstractNumId w:val="16"/>
  </w:num>
  <w:num w:numId="2">
    <w:abstractNumId w:val="21"/>
  </w:num>
  <w:num w:numId="3">
    <w:abstractNumId w:val="12"/>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7"/>
  </w:num>
  <w:num w:numId="9">
    <w:abstractNumId w:val="1"/>
  </w:num>
  <w:num w:numId="10">
    <w:abstractNumId w:val="24"/>
  </w:num>
  <w:num w:numId="11">
    <w:abstractNumId w:val="9"/>
  </w:num>
  <w:num w:numId="12">
    <w:abstractNumId w:val="15"/>
  </w:num>
  <w:num w:numId="13">
    <w:abstractNumId w:val="4"/>
  </w:num>
  <w:num w:numId="14">
    <w:abstractNumId w:val="22"/>
  </w:num>
  <w:num w:numId="15">
    <w:abstractNumId w:val="20"/>
  </w:num>
  <w:num w:numId="16">
    <w:abstractNumId w:val="13"/>
  </w:num>
  <w:num w:numId="17">
    <w:abstractNumId w:val="11"/>
  </w:num>
  <w:num w:numId="18">
    <w:abstractNumId w:val="2"/>
  </w:num>
  <w:num w:numId="19">
    <w:abstractNumId w:val="6"/>
  </w:num>
  <w:num w:numId="20">
    <w:abstractNumId w:val="3"/>
  </w:num>
  <w:num w:numId="21">
    <w:abstractNumId w:val="23"/>
  </w:num>
  <w:num w:numId="22">
    <w:abstractNumId w:val="14"/>
  </w:num>
  <w:num w:numId="23">
    <w:abstractNumId w:val="19"/>
  </w:num>
  <w:num w:numId="24">
    <w:abstractNumId w:val="5"/>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trackRevisions w:val="1"/>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6B8428C"/>
    <w:rsid w:val="06D05917"/>
    <w:rsid w:val="07594165"/>
    <w:rsid w:val="09550008"/>
    <w:rsid w:val="0B483C29"/>
    <w:rsid w:val="0BB540F7"/>
    <w:rsid w:val="0CBF3E0A"/>
    <w:rsid w:val="0D2500CA"/>
    <w:rsid w:val="0D6C68DD"/>
    <w:rsid w:val="0DE325EB"/>
    <w:rsid w:val="0FE67E91"/>
    <w:rsid w:val="0FF30054"/>
    <w:rsid w:val="10AB64EF"/>
    <w:rsid w:val="114C469F"/>
    <w:rsid w:val="11672EFE"/>
    <w:rsid w:val="11CF0753"/>
    <w:rsid w:val="12233FCD"/>
    <w:rsid w:val="12843799"/>
    <w:rsid w:val="146B7570"/>
    <w:rsid w:val="14C14D59"/>
    <w:rsid w:val="17F6273C"/>
    <w:rsid w:val="1828123D"/>
    <w:rsid w:val="18A624A5"/>
    <w:rsid w:val="19E55AF8"/>
    <w:rsid w:val="1B9A1A18"/>
    <w:rsid w:val="1CCD79EE"/>
    <w:rsid w:val="1D012599"/>
    <w:rsid w:val="1D9D4BEE"/>
    <w:rsid w:val="1E020668"/>
    <w:rsid w:val="1E1C321D"/>
    <w:rsid w:val="1E6A5405"/>
    <w:rsid w:val="2182668C"/>
    <w:rsid w:val="22C64C6F"/>
    <w:rsid w:val="22C90A12"/>
    <w:rsid w:val="252941C0"/>
    <w:rsid w:val="2676651C"/>
    <w:rsid w:val="28413D6F"/>
    <w:rsid w:val="28C21443"/>
    <w:rsid w:val="2907316B"/>
    <w:rsid w:val="298D33FE"/>
    <w:rsid w:val="2A694883"/>
    <w:rsid w:val="2B733A0B"/>
    <w:rsid w:val="2D341708"/>
    <w:rsid w:val="2DD81582"/>
    <w:rsid w:val="2FAD3F9D"/>
    <w:rsid w:val="2FB81CD2"/>
    <w:rsid w:val="2FEE58B7"/>
    <w:rsid w:val="32A82BA2"/>
    <w:rsid w:val="33984304"/>
    <w:rsid w:val="340D6B0B"/>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CA8610E"/>
    <w:rsid w:val="3D0C7562"/>
    <w:rsid w:val="3E857452"/>
    <w:rsid w:val="3F5E1222"/>
    <w:rsid w:val="41AE46E3"/>
    <w:rsid w:val="44663420"/>
    <w:rsid w:val="4479539E"/>
    <w:rsid w:val="44CC4FCA"/>
    <w:rsid w:val="44D742D8"/>
    <w:rsid w:val="452E5288"/>
    <w:rsid w:val="46E55B04"/>
    <w:rsid w:val="481C5C5C"/>
    <w:rsid w:val="48A23D12"/>
    <w:rsid w:val="48D32A87"/>
    <w:rsid w:val="4AD12B48"/>
    <w:rsid w:val="4C314B4E"/>
    <w:rsid w:val="4C6E0823"/>
    <w:rsid w:val="4C844900"/>
    <w:rsid w:val="4D8712BE"/>
    <w:rsid w:val="4E3426DD"/>
    <w:rsid w:val="4E976357"/>
    <w:rsid w:val="50764612"/>
    <w:rsid w:val="51CB596B"/>
    <w:rsid w:val="51D17820"/>
    <w:rsid w:val="51FF52E5"/>
    <w:rsid w:val="527032EE"/>
    <w:rsid w:val="52EE0307"/>
    <w:rsid w:val="52F57C70"/>
    <w:rsid w:val="53B53AF9"/>
    <w:rsid w:val="53FE2BDF"/>
    <w:rsid w:val="55C74643"/>
    <w:rsid w:val="561332A1"/>
    <w:rsid w:val="573A7EFD"/>
    <w:rsid w:val="57CC741D"/>
    <w:rsid w:val="57D6144C"/>
    <w:rsid w:val="5991464D"/>
    <w:rsid w:val="5AE9495E"/>
    <w:rsid w:val="5B6C034E"/>
    <w:rsid w:val="5C9546B7"/>
    <w:rsid w:val="5CA52C31"/>
    <w:rsid w:val="5EB66460"/>
    <w:rsid w:val="5F7C7776"/>
    <w:rsid w:val="604D1FAD"/>
    <w:rsid w:val="619B20E5"/>
    <w:rsid w:val="63141A74"/>
    <w:rsid w:val="633A45A6"/>
    <w:rsid w:val="67027BAA"/>
    <w:rsid w:val="67DD1DA1"/>
    <w:rsid w:val="68D4038F"/>
    <w:rsid w:val="68F80FE3"/>
    <w:rsid w:val="69A30E21"/>
    <w:rsid w:val="6A731806"/>
    <w:rsid w:val="6AD21273"/>
    <w:rsid w:val="6C370286"/>
    <w:rsid w:val="6D9018A4"/>
    <w:rsid w:val="6E1B6D8D"/>
    <w:rsid w:val="6E597A7A"/>
    <w:rsid w:val="6F4A172C"/>
    <w:rsid w:val="6FBE3414"/>
    <w:rsid w:val="732F3AA6"/>
    <w:rsid w:val="74701065"/>
    <w:rsid w:val="75106734"/>
    <w:rsid w:val="751975AF"/>
    <w:rsid w:val="755A63B4"/>
    <w:rsid w:val="75864917"/>
    <w:rsid w:val="764269C5"/>
    <w:rsid w:val="778B51DA"/>
    <w:rsid w:val="78D435AA"/>
    <w:rsid w:val="7A734913"/>
    <w:rsid w:val="7AAD518C"/>
    <w:rsid w:val="7BFE29E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customStyle="1" w:styleId="29">
    <w:name w:val="List Paragraph"/>
    <w:basedOn w:val="1"/>
    <w:qFormat/>
    <w:uiPriority w:val="34"/>
    <w:pPr>
      <w:ind w:firstLine="420" w:firstLineChars="200"/>
    </w:pPr>
  </w:style>
  <w:style w:type="paragraph" w:customStyle="1"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8407</Words>
  <Characters>9306</Characters>
  <Lines>95</Lines>
  <Paragraphs>27</Paragraphs>
  <TotalTime>6</TotalTime>
  <ScaleCrop>false</ScaleCrop>
  <LinksUpToDate>false</LinksUpToDate>
  <CharactersWithSpaces>10957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2022-10-13T10:51:00Z</dcterms:created>
  <dc:creator>微软用户</dc:creator>
  <cp:lastModifiedBy>黄奕璋</cp:lastModifiedBy>
  <cp:lastPrinted>2021-12-03T09:58:00Z</cp:lastPrinted>
  <dcterms:modified xsi:type="dcterms:W3CDTF">2023-05-12T05:32:19Z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8C691909570942F68CF3EF8970AC46FC_13</vt:lpwstr>
  </property>
</Properties>
</file>