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98E3" w14:textId="77777777" w:rsidR="004D3A90" w:rsidRDefault="004D3A90">
      <w:pPr>
        <w:jc w:val="right"/>
        <w:rPr>
          <w:rFonts w:ascii="方正小标宋简体" w:eastAsia="方正小标宋简体"/>
          <w:b/>
          <w:sz w:val="32"/>
          <w:szCs w:val="32"/>
        </w:rPr>
      </w:pPr>
    </w:p>
    <w:p w14:paraId="26822045" w14:textId="77777777" w:rsidR="004D3A90"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691CCECE" w14:textId="77777777" w:rsidR="004D3A90"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1136A994" w14:textId="77777777" w:rsidR="004D3A90" w:rsidRDefault="004D3A90">
      <w:pPr>
        <w:spacing w:line="360" w:lineRule="auto"/>
        <w:jc w:val="center"/>
        <w:rPr>
          <w:rFonts w:ascii="方正小标宋_GBK" w:eastAsia="方正小标宋_GBK" w:hAnsi="方正小标宋_GBK" w:cs="方正小标宋_GBK"/>
          <w:b/>
          <w:color w:val="000000" w:themeColor="text1"/>
          <w:sz w:val="32"/>
          <w:szCs w:val="32"/>
        </w:rPr>
      </w:pPr>
    </w:p>
    <w:p w14:paraId="79144617" w14:textId="77777777" w:rsidR="004D3A90" w:rsidRDefault="00000000">
      <w:pPr>
        <w:spacing w:line="360" w:lineRule="auto"/>
        <w:ind w:left="1609" w:hangingChars="501" w:hanging="1609"/>
        <w:jc w:val="left"/>
        <w:rPr>
          <w:rFonts w:ascii="方正小标宋简体" w:eastAsia="方正小标宋简体" w:hAnsi="方正小标宋_GBK" w:cs="方正小标宋_GBK"/>
          <w:b/>
          <w:color w:val="000000" w:themeColor="text1"/>
          <w:sz w:val="32"/>
          <w:szCs w:val="32"/>
        </w:rPr>
      </w:pPr>
      <w:r>
        <w:rPr>
          <w:rFonts w:ascii="方正小标宋简体" w:eastAsia="方正小标宋简体" w:hAnsi="方正小标宋_GBK" w:cs="方正小标宋_GBK" w:hint="eastAsia"/>
          <w:b/>
          <w:color w:val="000000" w:themeColor="text1"/>
          <w:sz w:val="32"/>
          <w:szCs w:val="32"/>
        </w:rPr>
        <w:t>项目名称：</w:t>
      </w:r>
      <w:bookmarkStart w:id="0" w:name="_Hlk116548958"/>
      <w:r>
        <w:rPr>
          <w:rFonts w:ascii="方正小标宋简体" w:eastAsia="方正小标宋简体" w:hAnsi="方正小标宋_GBK" w:cs="方正小标宋_GBK" w:hint="eastAsia"/>
          <w:b/>
          <w:color w:val="000000" w:themeColor="text1"/>
          <w:sz w:val="32"/>
          <w:szCs w:val="32"/>
        </w:rPr>
        <w:t>深圳会展中心计算机网络核心机房及配线间UPS更新及扩容项目</w:t>
      </w:r>
      <w:bookmarkEnd w:id="0"/>
    </w:p>
    <w:p w14:paraId="19D1CA75" w14:textId="77777777" w:rsidR="004D3A90" w:rsidRDefault="004D3A90">
      <w:pPr>
        <w:tabs>
          <w:tab w:val="left" w:pos="2127"/>
          <w:tab w:val="left" w:pos="2694"/>
        </w:tabs>
        <w:spacing w:line="360" w:lineRule="auto"/>
        <w:ind w:firstLineChars="632" w:firstLine="2030"/>
        <w:rPr>
          <w:rFonts w:ascii="宋体" w:hAnsi="宋体"/>
          <w:b/>
          <w:sz w:val="32"/>
          <w:szCs w:val="32"/>
        </w:rPr>
      </w:pPr>
    </w:p>
    <w:p w14:paraId="2050A5C6"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50F46A68"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4BA2EA94"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440DFE97"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67ECC3FD"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0127B8A6"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6BE375D2"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102BD801"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7D0A4DCA"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0F573DC4"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0E93397" w14:textId="77777777" w:rsidR="004D3A90" w:rsidRDefault="004D3A90">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D6CE1DA" w14:textId="77777777" w:rsidR="004D3A90" w:rsidRDefault="004D3A90">
      <w:pPr>
        <w:jc w:val="center"/>
        <w:rPr>
          <w:rFonts w:ascii="方正小标宋_GBK" w:eastAsia="方正小标宋_GBK" w:hAnsi="方正小标宋_GBK" w:cs="方正小标宋_GBK"/>
          <w:b/>
          <w:sz w:val="32"/>
          <w:szCs w:val="32"/>
        </w:rPr>
      </w:pPr>
    </w:p>
    <w:p w14:paraId="4521324D" w14:textId="77777777" w:rsidR="004D3A90"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2593801A" w14:textId="77777777" w:rsidR="004D3A90"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2023年1</w:t>
      </w:r>
      <w:r>
        <w:rPr>
          <w:rFonts w:ascii="方正小标宋简体" w:eastAsia="方正小标宋简体" w:hAnsi="方正小标宋_GBK" w:cs="方正小标宋_GBK"/>
          <w:b/>
          <w:sz w:val="32"/>
          <w:szCs w:val="32"/>
        </w:rPr>
        <w:t>0</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26A62DE7" w14:textId="77777777" w:rsidR="004D3A90"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503BC332" w14:textId="77777777" w:rsidR="004D3A90" w:rsidRDefault="00000000">
      <w:pPr>
        <w:pStyle w:val="TOC1"/>
        <w:tabs>
          <w:tab w:val="right" w:leader="dot" w:pos="8296"/>
        </w:tabs>
        <w:rPr>
          <w:rFonts w:asciiTheme="minorHAnsi" w:eastAsiaTheme="minorEastAsia" w:hAnsiTheme="minorHAnsi" w:cstheme="minorBidi"/>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6550344" w:history="1">
        <w:r>
          <w:rPr>
            <w:rStyle w:val="af2"/>
            <w:rFonts w:ascii="宋体" w:hAnsi="宋体"/>
            <w:b/>
          </w:rPr>
          <w:t>第一部分 项目要求</w:t>
        </w:r>
        <w:r>
          <w:tab/>
        </w:r>
        <w:r>
          <w:fldChar w:fldCharType="begin"/>
        </w:r>
        <w:r>
          <w:instrText xml:space="preserve"> PAGEREF _Toc116550344 \h </w:instrText>
        </w:r>
        <w:r>
          <w:fldChar w:fldCharType="separate"/>
        </w:r>
        <w:r>
          <w:t>1</w:t>
        </w:r>
        <w:r>
          <w:fldChar w:fldCharType="end"/>
        </w:r>
      </w:hyperlink>
    </w:p>
    <w:p w14:paraId="1FBC2B8F"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45" w:history="1">
        <w:r>
          <w:rPr>
            <w:rStyle w:val="af2"/>
            <w:rFonts w:ascii="宋体" w:hAnsi="宋体" w:cs="仿宋"/>
            <w:bCs/>
          </w:rPr>
          <w:t>一、</w:t>
        </w:r>
        <w:r>
          <w:rPr>
            <w:rStyle w:val="af2"/>
            <w:rFonts w:ascii="宋体" w:hAnsi="宋体"/>
          </w:rPr>
          <w:t xml:space="preserve"> 投标人须知</w:t>
        </w:r>
        <w:r>
          <w:tab/>
        </w:r>
        <w:r>
          <w:fldChar w:fldCharType="begin"/>
        </w:r>
        <w:r>
          <w:instrText xml:space="preserve"> PAGEREF _Toc116550345 \h </w:instrText>
        </w:r>
        <w:r>
          <w:fldChar w:fldCharType="separate"/>
        </w:r>
        <w:r>
          <w:t>1</w:t>
        </w:r>
        <w:r>
          <w:fldChar w:fldCharType="end"/>
        </w:r>
      </w:hyperlink>
    </w:p>
    <w:p w14:paraId="10DFD0FD"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46" w:history="1">
        <w:r>
          <w:rPr>
            <w:rStyle w:val="af2"/>
            <w:rFonts w:ascii="宋体" w:hAnsi="宋体" w:cs="仿宋"/>
            <w:bCs/>
          </w:rPr>
          <w:t>二、</w:t>
        </w:r>
        <w:r>
          <w:rPr>
            <w:rStyle w:val="af2"/>
            <w:rFonts w:ascii="宋体" w:hAnsi="宋体"/>
          </w:rPr>
          <w:t xml:space="preserve"> 特别说明</w:t>
        </w:r>
        <w:r>
          <w:tab/>
        </w:r>
        <w:r>
          <w:fldChar w:fldCharType="begin"/>
        </w:r>
        <w:r>
          <w:instrText xml:space="preserve"> PAGEREF _Toc116550346 \h </w:instrText>
        </w:r>
        <w:r>
          <w:fldChar w:fldCharType="separate"/>
        </w:r>
        <w:r>
          <w:t>3</w:t>
        </w:r>
        <w:r>
          <w:fldChar w:fldCharType="end"/>
        </w:r>
      </w:hyperlink>
    </w:p>
    <w:p w14:paraId="75612AAF"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47" w:history="1">
        <w:r>
          <w:rPr>
            <w:rStyle w:val="af2"/>
            <w:rFonts w:ascii="宋体" w:hAnsi="宋体" w:cs="仿宋"/>
            <w:bCs/>
          </w:rPr>
          <w:t>三、</w:t>
        </w:r>
        <w:r>
          <w:rPr>
            <w:rStyle w:val="af2"/>
            <w:rFonts w:ascii="宋体" w:hAnsi="宋体"/>
          </w:rPr>
          <w:t xml:space="preserve"> 投标文件编制</w:t>
        </w:r>
        <w:r>
          <w:tab/>
        </w:r>
        <w:r>
          <w:fldChar w:fldCharType="begin"/>
        </w:r>
        <w:r>
          <w:instrText xml:space="preserve"> PAGEREF _Toc116550347 \h </w:instrText>
        </w:r>
        <w:r>
          <w:fldChar w:fldCharType="separate"/>
        </w:r>
        <w:r>
          <w:t>4</w:t>
        </w:r>
        <w:r>
          <w:fldChar w:fldCharType="end"/>
        </w:r>
      </w:hyperlink>
    </w:p>
    <w:p w14:paraId="2BAF854B"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48" w:history="1">
        <w:r>
          <w:rPr>
            <w:rStyle w:val="af2"/>
            <w:rFonts w:ascii="宋体" w:hAnsi="宋体" w:cs="仿宋"/>
            <w:bCs/>
          </w:rPr>
          <w:t>四、</w:t>
        </w:r>
        <w:r>
          <w:rPr>
            <w:rStyle w:val="af2"/>
            <w:rFonts w:ascii="宋体" w:hAnsi="宋体"/>
          </w:rPr>
          <w:t xml:space="preserve"> 项目要求</w:t>
        </w:r>
        <w:r>
          <w:tab/>
        </w:r>
        <w:r>
          <w:fldChar w:fldCharType="begin"/>
        </w:r>
        <w:r>
          <w:instrText xml:space="preserve"> PAGEREF _Toc116550348 \h </w:instrText>
        </w:r>
        <w:r>
          <w:fldChar w:fldCharType="separate"/>
        </w:r>
        <w:r>
          <w:t>4</w:t>
        </w:r>
        <w:r>
          <w:fldChar w:fldCharType="end"/>
        </w:r>
      </w:hyperlink>
    </w:p>
    <w:p w14:paraId="079962B2"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49" w:history="1">
        <w:r>
          <w:rPr>
            <w:rStyle w:val="af2"/>
            <w:rFonts w:ascii="宋体" w:hAnsi="宋体" w:cs="仿宋"/>
            <w:bCs/>
          </w:rPr>
          <w:t>五、</w:t>
        </w:r>
        <w:r>
          <w:rPr>
            <w:rStyle w:val="af2"/>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hyperlink>
    </w:p>
    <w:p w14:paraId="226BEEFA" w14:textId="77777777" w:rsidR="004D3A90" w:rsidRDefault="00000000">
      <w:pPr>
        <w:pStyle w:val="TOC1"/>
        <w:tabs>
          <w:tab w:val="right" w:leader="dot" w:pos="8296"/>
        </w:tabs>
        <w:rPr>
          <w:rFonts w:asciiTheme="minorHAnsi" w:eastAsiaTheme="minorEastAsia" w:hAnsiTheme="minorHAnsi" w:cstheme="minorBidi"/>
          <w:szCs w:val="22"/>
        </w:rPr>
      </w:pPr>
      <w:hyperlink w:anchor="_Toc116550350" w:history="1">
        <w:r>
          <w:rPr>
            <w:rStyle w:val="af2"/>
            <w:rFonts w:ascii="宋体" w:hAnsi="宋体"/>
            <w:b/>
          </w:rPr>
          <w:t>第二部分：开标评标流程</w:t>
        </w:r>
        <w:r>
          <w:tab/>
        </w:r>
        <w:r>
          <w:fldChar w:fldCharType="begin"/>
        </w:r>
        <w:r>
          <w:instrText xml:space="preserve"> PAGEREF _Toc116550350 \h </w:instrText>
        </w:r>
        <w:r>
          <w:fldChar w:fldCharType="separate"/>
        </w:r>
        <w:r>
          <w:t>6</w:t>
        </w:r>
        <w:r>
          <w:fldChar w:fldCharType="end"/>
        </w:r>
      </w:hyperlink>
    </w:p>
    <w:p w14:paraId="21BBBC06"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51" w:history="1">
        <w:r>
          <w:rPr>
            <w:rStyle w:val="af2"/>
            <w:rFonts w:ascii="宋体" w:hAnsi="宋体" w:cs="仿宋"/>
            <w:bCs/>
          </w:rPr>
          <w:t>六、</w:t>
        </w:r>
        <w:r>
          <w:rPr>
            <w:rStyle w:val="af2"/>
          </w:rPr>
          <w:t>开标阶段</w:t>
        </w:r>
        <w:r>
          <w:tab/>
        </w:r>
        <w:r>
          <w:fldChar w:fldCharType="begin"/>
        </w:r>
        <w:r>
          <w:instrText xml:space="preserve"> PAGEREF _Toc116550351 \h </w:instrText>
        </w:r>
        <w:r>
          <w:fldChar w:fldCharType="separate"/>
        </w:r>
        <w:r>
          <w:t>6</w:t>
        </w:r>
        <w:r>
          <w:fldChar w:fldCharType="end"/>
        </w:r>
      </w:hyperlink>
    </w:p>
    <w:p w14:paraId="3A28E56E"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52" w:history="1">
        <w:r>
          <w:rPr>
            <w:rStyle w:val="af2"/>
            <w:rFonts w:ascii="宋体" w:hAnsi="宋体" w:cs="仿宋"/>
            <w:bCs/>
          </w:rPr>
          <w:t>七、</w:t>
        </w:r>
        <w:r>
          <w:rPr>
            <w:rStyle w:val="af2"/>
          </w:rPr>
          <w:t>评标阶段</w:t>
        </w:r>
        <w:r>
          <w:tab/>
        </w:r>
        <w:r>
          <w:fldChar w:fldCharType="begin"/>
        </w:r>
        <w:r>
          <w:instrText xml:space="preserve"> PAGEREF _Toc116550352 \h </w:instrText>
        </w:r>
        <w:r>
          <w:fldChar w:fldCharType="separate"/>
        </w:r>
        <w:r>
          <w:t>6</w:t>
        </w:r>
        <w:r>
          <w:fldChar w:fldCharType="end"/>
        </w:r>
      </w:hyperlink>
    </w:p>
    <w:p w14:paraId="4DF69017" w14:textId="77777777" w:rsidR="004D3A90" w:rsidRDefault="00000000">
      <w:pPr>
        <w:pStyle w:val="TOC1"/>
        <w:tabs>
          <w:tab w:val="right" w:leader="dot" w:pos="8296"/>
        </w:tabs>
        <w:rPr>
          <w:rFonts w:asciiTheme="minorHAnsi" w:eastAsiaTheme="minorEastAsia" w:hAnsiTheme="minorHAnsi" w:cstheme="minorBidi"/>
          <w:szCs w:val="22"/>
        </w:rPr>
      </w:pPr>
      <w:hyperlink w:anchor="_Toc116550353" w:history="1">
        <w:r>
          <w:rPr>
            <w:rStyle w:val="af2"/>
            <w:rFonts w:ascii="宋体" w:hAnsi="宋体"/>
            <w:b/>
          </w:rPr>
          <w:t>第三部分：评审办法</w:t>
        </w:r>
        <w:r>
          <w:tab/>
        </w:r>
        <w:r>
          <w:fldChar w:fldCharType="begin"/>
        </w:r>
        <w:r>
          <w:instrText xml:space="preserve"> PAGEREF _Toc116550353 \h </w:instrText>
        </w:r>
        <w:r>
          <w:fldChar w:fldCharType="separate"/>
        </w:r>
        <w:r>
          <w:t>7</w:t>
        </w:r>
        <w:r>
          <w:fldChar w:fldCharType="end"/>
        </w:r>
      </w:hyperlink>
    </w:p>
    <w:p w14:paraId="0702A81D"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54" w:history="1">
        <w:r>
          <w:rPr>
            <w:rStyle w:val="af2"/>
            <w:rFonts w:ascii="宋体" w:hAnsi="宋体" w:cs="仿宋"/>
            <w:bCs/>
          </w:rPr>
          <w:t>八、</w:t>
        </w:r>
        <w:r>
          <w:rPr>
            <w:rStyle w:val="af2"/>
            <w:rFonts w:ascii="宋体" w:hAnsi="宋体"/>
            <w:bCs/>
          </w:rPr>
          <w:t xml:space="preserve"> 评审办法</w:t>
        </w:r>
        <w:r>
          <w:tab/>
        </w:r>
        <w:r>
          <w:fldChar w:fldCharType="begin"/>
        </w:r>
        <w:r>
          <w:instrText xml:space="preserve"> PAGEREF _Toc116550354 \h </w:instrText>
        </w:r>
        <w:r>
          <w:fldChar w:fldCharType="separate"/>
        </w:r>
        <w:r>
          <w:t>7</w:t>
        </w:r>
        <w:r>
          <w:fldChar w:fldCharType="end"/>
        </w:r>
      </w:hyperlink>
    </w:p>
    <w:p w14:paraId="0BF80747" w14:textId="77777777" w:rsidR="004D3A90" w:rsidRDefault="00000000">
      <w:pPr>
        <w:pStyle w:val="TOC3"/>
        <w:tabs>
          <w:tab w:val="left" w:pos="1682"/>
          <w:tab w:val="right" w:leader="dot" w:pos="8296"/>
        </w:tabs>
        <w:rPr>
          <w:rFonts w:asciiTheme="minorHAnsi" w:eastAsiaTheme="minorEastAsia" w:hAnsiTheme="minorHAnsi" w:cstheme="minorBidi"/>
          <w:szCs w:val="22"/>
        </w:rPr>
      </w:pPr>
      <w:hyperlink w:anchor="_Toc116550355" w:history="1">
        <w:r>
          <w:rPr>
            <w:rStyle w:val="af2"/>
            <w:rFonts w:ascii="宋体" w:hAnsi="宋体"/>
          </w:rPr>
          <w:t>（一）</w:t>
        </w:r>
        <w:r>
          <w:rPr>
            <w:rFonts w:asciiTheme="minorHAnsi" w:eastAsiaTheme="minorEastAsia" w:hAnsiTheme="minorHAnsi" w:cstheme="minorBidi"/>
            <w:szCs w:val="22"/>
          </w:rPr>
          <w:tab/>
        </w:r>
        <w:r>
          <w:rPr>
            <w:rStyle w:val="af2"/>
            <w:rFonts w:ascii="宋体" w:hAnsi="宋体"/>
            <w:bCs/>
          </w:rPr>
          <w:t>符合性检查</w:t>
        </w:r>
        <w:r>
          <w:tab/>
        </w:r>
        <w:r>
          <w:fldChar w:fldCharType="begin"/>
        </w:r>
        <w:r>
          <w:instrText xml:space="preserve"> PAGEREF _Toc116550355 \h </w:instrText>
        </w:r>
        <w:r>
          <w:fldChar w:fldCharType="separate"/>
        </w:r>
        <w:r>
          <w:t>7</w:t>
        </w:r>
        <w:r>
          <w:fldChar w:fldCharType="end"/>
        </w:r>
      </w:hyperlink>
    </w:p>
    <w:p w14:paraId="453BDEBF" w14:textId="77777777" w:rsidR="004D3A90" w:rsidRDefault="00000000">
      <w:pPr>
        <w:pStyle w:val="TOC3"/>
        <w:tabs>
          <w:tab w:val="left" w:pos="1682"/>
          <w:tab w:val="right" w:leader="dot" w:pos="8296"/>
        </w:tabs>
        <w:rPr>
          <w:rFonts w:asciiTheme="minorHAnsi" w:eastAsiaTheme="minorEastAsia" w:hAnsiTheme="minorHAnsi" w:cstheme="minorBidi"/>
          <w:szCs w:val="22"/>
        </w:rPr>
      </w:pPr>
      <w:hyperlink w:anchor="_Toc116550356" w:history="1">
        <w:r>
          <w:rPr>
            <w:rStyle w:val="af2"/>
            <w:rFonts w:ascii="宋体" w:hAnsi="宋体"/>
            <w:bCs/>
          </w:rPr>
          <w:t>（二）</w:t>
        </w:r>
        <w:r>
          <w:rPr>
            <w:rFonts w:asciiTheme="minorHAnsi" w:eastAsiaTheme="minorEastAsia" w:hAnsiTheme="minorHAnsi" w:cstheme="minorBidi"/>
            <w:szCs w:val="22"/>
          </w:rPr>
          <w:tab/>
        </w:r>
        <w:r>
          <w:rPr>
            <w:rStyle w:val="af2"/>
            <w:rFonts w:ascii="宋体" w:hAnsi="宋体"/>
            <w:bCs/>
          </w:rPr>
          <w:t>不可偏离项检查</w:t>
        </w:r>
        <w:r>
          <w:tab/>
        </w:r>
        <w:r>
          <w:fldChar w:fldCharType="begin"/>
        </w:r>
        <w:r>
          <w:instrText xml:space="preserve"> PAGEREF _Toc116550356 \h </w:instrText>
        </w:r>
        <w:r>
          <w:fldChar w:fldCharType="separate"/>
        </w:r>
        <w:r>
          <w:t>7</w:t>
        </w:r>
        <w:r>
          <w:fldChar w:fldCharType="end"/>
        </w:r>
      </w:hyperlink>
    </w:p>
    <w:p w14:paraId="24DD28D2" w14:textId="77777777" w:rsidR="004D3A90" w:rsidRDefault="00000000">
      <w:pPr>
        <w:pStyle w:val="TOC3"/>
        <w:tabs>
          <w:tab w:val="left" w:pos="1682"/>
          <w:tab w:val="right" w:leader="dot" w:pos="8296"/>
        </w:tabs>
        <w:rPr>
          <w:rFonts w:asciiTheme="minorHAnsi" w:eastAsiaTheme="minorEastAsia" w:hAnsiTheme="minorHAnsi" w:cstheme="minorBidi"/>
          <w:szCs w:val="22"/>
        </w:rPr>
      </w:pPr>
      <w:hyperlink w:anchor="_Toc116550357" w:history="1">
        <w:r>
          <w:rPr>
            <w:rStyle w:val="af2"/>
            <w:rFonts w:ascii="宋体" w:hAnsi="宋体"/>
            <w:bCs/>
          </w:rPr>
          <w:t>（三）</w:t>
        </w:r>
        <w:r>
          <w:rPr>
            <w:rFonts w:asciiTheme="minorHAnsi" w:eastAsiaTheme="minorEastAsia" w:hAnsiTheme="minorHAnsi" w:cstheme="minorBidi"/>
            <w:szCs w:val="22"/>
          </w:rPr>
          <w:tab/>
        </w:r>
        <w:r>
          <w:rPr>
            <w:rStyle w:val="af2"/>
            <w:rFonts w:ascii="宋体" w:hAnsi="宋体"/>
            <w:bCs/>
          </w:rPr>
          <w:t>综合评议指标表</w:t>
        </w:r>
        <w:r>
          <w:tab/>
        </w:r>
        <w:r>
          <w:fldChar w:fldCharType="begin"/>
        </w:r>
        <w:r>
          <w:instrText xml:space="preserve"> PAGEREF _Toc116550357 \h </w:instrText>
        </w:r>
        <w:r>
          <w:fldChar w:fldCharType="separate"/>
        </w:r>
        <w:r>
          <w:t>7</w:t>
        </w:r>
        <w:r>
          <w:fldChar w:fldCharType="end"/>
        </w:r>
      </w:hyperlink>
    </w:p>
    <w:p w14:paraId="5373B530" w14:textId="77777777" w:rsidR="004D3A90" w:rsidRDefault="00000000">
      <w:pPr>
        <w:pStyle w:val="TOC1"/>
        <w:tabs>
          <w:tab w:val="right" w:leader="dot" w:pos="8296"/>
        </w:tabs>
        <w:rPr>
          <w:rFonts w:asciiTheme="minorHAnsi" w:eastAsiaTheme="minorEastAsia" w:hAnsiTheme="minorHAnsi" w:cstheme="minorBidi"/>
          <w:szCs w:val="22"/>
        </w:rPr>
      </w:pPr>
      <w:hyperlink w:anchor="_Toc116550358" w:history="1">
        <w:r>
          <w:rPr>
            <w:rStyle w:val="af2"/>
            <w:rFonts w:ascii="宋体" w:hAnsi="宋体"/>
            <w:b/>
          </w:rPr>
          <w:t>第四部分：合同条款及格式</w:t>
        </w:r>
        <w:r>
          <w:tab/>
        </w:r>
        <w:r>
          <w:fldChar w:fldCharType="begin"/>
        </w:r>
        <w:r>
          <w:instrText xml:space="preserve"> PAGEREF _Toc116550358 \h </w:instrText>
        </w:r>
        <w:r>
          <w:fldChar w:fldCharType="separate"/>
        </w:r>
        <w:r>
          <w:t>10</w:t>
        </w:r>
        <w:r>
          <w:fldChar w:fldCharType="end"/>
        </w:r>
      </w:hyperlink>
    </w:p>
    <w:p w14:paraId="18FAD56C" w14:textId="77777777" w:rsidR="004D3A90" w:rsidRDefault="00000000">
      <w:pPr>
        <w:pStyle w:val="TOC1"/>
        <w:tabs>
          <w:tab w:val="right" w:leader="dot" w:pos="8296"/>
        </w:tabs>
        <w:rPr>
          <w:rFonts w:asciiTheme="minorHAnsi" w:eastAsiaTheme="minorEastAsia" w:hAnsiTheme="minorHAnsi" w:cstheme="minorBidi"/>
          <w:szCs w:val="22"/>
        </w:rPr>
      </w:pPr>
      <w:hyperlink w:anchor="_Toc116550359" w:history="1">
        <w:r>
          <w:rPr>
            <w:rStyle w:val="af2"/>
            <w:b/>
          </w:rPr>
          <w:t>第五部分：参考附件</w:t>
        </w:r>
        <w:r>
          <w:tab/>
        </w:r>
        <w:r>
          <w:fldChar w:fldCharType="begin"/>
        </w:r>
        <w:r>
          <w:instrText xml:space="preserve"> PAGEREF _Toc116550359 \h </w:instrText>
        </w:r>
        <w:r>
          <w:fldChar w:fldCharType="separate"/>
        </w:r>
        <w:r>
          <w:t>16</w:t>
        </w:r>
        <w:r>
          <w:fldChar w:fldCharType="end"/>
        </w:r>
      </w:hyperlink>
    </w:p>
    <w:p w14:paraId="69DA41AF"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0" w:history="1">
        <w:r>
          <w:rPr>
            <w:rStyle w:val="af2"/>
            <w:rFonts w:ascii="宋体" w:hAnsi="宋体"/>
          </w:rPr>
          <w:t>附件1：报名回函</w:t>
        </w:r>
        <w:r>
          <w:tab/>
        </w:r>
        <w:r>
          <w:fldChar w:fldCharType="begin"/>
        </w:r>
        <w:r>
          <w:instrText xml:space="preserve"> PAGEREF _Toc116550360 \h </w:instrText>
        </w:r>
        <w:r>
          <w:fldChar w:fldCharType="separate"/>
        </w:r>
        <w:r>
          <w:t>16</w:t>
        </w:r>
        <w:r>
          <w:fldChar w:fldCharType="end"/>
        </w:r>
      </w:hyperlink>
    </w:p>
    <w:p w14:paraId="7516D247"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1" w:history="1">
        <w:r>
          <w:rPr>
            <w:rStyle w:val="af2"/>
            <w:rFonts w:ascii="宋体" w:hAnsi="宋体"/>
          </w:rPr>
          <w:t>附件2：投标函</w:t>
        </w:r>
        <w:r>
          <w:tab/>
        </w:r>
        <w:r>
          <w:fldChar w:fldCharType="begin"/>
        </w:r>
        <w:r>
          <w:instrText xml:space="preserve"> PAGEREF _Toc116550361 \h </w:instrText>
        </w:r>
        <w:r>
          <w:fldChar w:fldCharType="separate"/>
        </w:r>
        <w:r>
          <w:t>17</w:t>
        </w:r>
        <w:r>
          <w:fldChar w:fldCharType="end"/>
        </w:r>
      </w:hyperlink>
    </w:p>
    <w:p w14:paraId="078DE9BA"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2" w:history="1">
        <w:r>
          <w:rPr>
            <w:rStyle w:val="af2"/>
            <w:rFonts w:ascii="宋体" w:hAnsi="宋体"/>
          </w:rPr>
          <w:t>附件3：投标一览表</w:t>
        </w:r>
        <w:r>
          <w:tab/>
        </w:r>
        <w:r>
          <w:fldChar w:fldCharType="begin"/>
        </w:r>
        <w:r>
          <w:instrText xml:space="preserve"> PAGEREF _Toc116550362 \h </w:instrText>
        </w:r>
        <w:r>
          <w:fldChar w:fldCharType="separate"/>
        </w:r>
        <w:r>
          <w:t>18</w:t>
        </w:r>
        <w:r>
          <w:fldChar w:fldCharType="end"/>
        </w:r>
      </w:hyperlink>
    </w:p>
    <w:p w14:paraId="6A4C48D4"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3" w:history="1">
        <w:r>
          <w:rPr>
            <w:rStyle w:val="af2"/>
            <w:rFonts w:ascii="宋体" w:hAnsi="宋体"/>
          </w:rPr>
          <w:t>附件4：考察证明</w:t>
        </w:r>
        <w:r>
          <w:tab/>
        </w:r>
        <w:r>
          <w:fldChar w:fldCharType="begin"/>
        </w:r>
        <w:r>
          <w:instrText xml:space="preserve"> PAGEREF _Toc116550363 \h </w:instrText>
        </w:r>
        <w:r>
          <w:fldChar w:fldCharType="separate"/>
        </w:r>
        <w:r>
          <w:t>19</w:t>
        </w:r>
        <w:r>
          <w:fldChar w:fldCharType="end"/>
        </w:r>
      </w:hyperlink>
    </w:p>
    <w:p w14:paraId="0B92D911"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4" w:history="1">
        <w:r>
          <w:rPr>
            <w:rStyle w:val="af2"/>
            <w:rFonts w:ascii="宋体" w:hAnsi="宋体"/>
          </w:rPr>
          <w:t>附件5：技术服务响应/偏离表</w:t>
        </w:r>
        <w:r>
          <w:tab/>
        </w:r>
        <w:r>
          <w:fldChar w:fldCharType="begin"/>
        </w:r>
        <w:r>
          <w:instrText xml:space="preserve"> PAGEREF _Toc116550364 \h </w:instrText>
        </w:r>
        <w:r>
          <w:fldChar w:fldCharType="separate"/>
        </w:r>
        <w:r>
          <w:t>20</w:t>
        </w:r>
        <w:r>
          <w:fldChar w:fldCharType="end"/>
        </w:r>
      </w:hyperlink>
    </w:p>
    <w:p w14:paraId="1B9E11CF"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5" w:history="1">
        <w:r>
          <w:rPr>
            <w:rStyle w:val="af2"/>
            <w:rFonts w:ascii="宋体" w:hAnsi="宋体"/>
          </w:rPr>
          <w:t>附件6：商务条款响应/偏离表</w:t>
        </w:r>
        <w:r>
          <w:tab/>
        </w:r>
        <w:r>
          <w:fldChar w:fldCharType="begin"/>
        </w:r>
        <w:r>
          <w:instrText xml:space="preserve"> PAGEREF _Toc116550365 \h </w:instrText>
        </w:r>
        <w:r>
          <w:fldChar w:fldCharType="separate"/>
        </w:r>
        <w:r>
          <w:t>21</w:t>
        </w:r>
        <w:r>
          <w:fldChar w:fldCharType="end"/>
        </w:r>
      </w:hyperlink>
    </w:p>
    <w:p w14:paraId="1A1DE142"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6" w:history="1">
        <w:r>
          <w:rPr>
            <w:rStyle w:val="af2"/>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hyperlink>
    </w:p>
    <w:p w14:paraId="07575727"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7" w:history="1">
        <w:r>
          <w:rPr>
            <w:rStyle w:val="af2"/>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hyperlink>
    </w:p>
    <w:p w14:paraId="3CB73328"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8" w:history="1">
        <w:r>
          <w:rPr>
            <w:rStyle w:val="af2"/>
            <w:rFonts w:ascii="宋体" w:hAnsi="宋体"/>
          </w:rPr>
          <w:t>附件9：报价一览表（工程）</w:t>
        </w:r>
        <w:r>
          <w:tab/>
        </w:r>
        <w:r>
          <w:fldChar w:fldCharType="begin"/>
        </w:r>
        <w:r>
          <w:instrText xml:space="preserve"> PAGEREF _Toc116550368 \h </w:instrText>
        </w:r>
        <w:r>
          <w:fldChar w:fldCharType="separate"/>
        </w:r>
        <w:r>
          <w:t>24</w:t>
        </w:r>
        <w:r>
          <w:fldChar w:fldCharType="end"/>
        </w:r>
      </w:hyperlink>
    </w:p>
    <w:p w14:paraId="5B326404"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69" w:history="1">
        <w:r>
          <w:rPr>
            <w:rStyle w:val="af2"/>
            <w:rFonts w:ascii="宋体" w:hAnsi="宋体"/>
          </w:rPr>
          <w:t>附件10：法定代表人证明书</w:t>
        </w:r>
        <w:r>
          <w:tab/>
        </w:r>
        <w:r>
          <w:fldChar w:fldCharType="begin"/>
        </w:r>
        <w:r>
          <w:instrText xml:space="preserve"> PAGEREF _Toc116550369 \h </w:instrText>
        </w:r>
        <w:r>
          <w:fldChar w:fldCharType="separate"/>
        </w:r>
        <w:r>
          <w:t>25</w:t>
        </w:r>
        <w:r>
          <w:fldChar w:fldCharType="end"/>
        </w:r>
      </w:hyperlink>
    </w:p>
    <w:p w14:paraId="3733C92B"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70" w:history="1">
        <w:r>
          <w:rPr>
            <w:rStyle w:val="af2"/>
            <w:rFonts w:ascii="宋体" w:hAnsi="宋体"/>
          </w:rPr>
          <w:t>附件11：法人授权委托证明书</w:t>
        </w:r>
        <w:r>
          <w:tab/>
        </w:r>
        <w:r>
          <w:fldChar w:fldCharType="begin"/>
        </w:r>
        <w:r>
          <w:instrText xml:space="preserve"> PAGEREF _Toc116550370 \h </w:instrText>
        </w:r>
        <w:r>
          <w:fldChar w:fldCharType="separate"/>
        </w:r>
        <w:r>
          <w:t>26</w:t>
        </w:r>
        <w:r>
          <w:fldChar w:fldCharType="end"/>
        </w:r>
      </w:hyperlink>
    </w:p>
    <w:p w14:paraId="58B936AF"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71" w:history="1">
        <w:r>
          <w:rPr>
            <w:rStyle w:val="af2"/>
            <w:rFonts w:ascii="宋体" w:hAnsi="宋体"/>
          </w:rPr>
          <w:t>附件12：经营业绩一览表</w:t>
        </w:r>
        <w:r>
          <w:tab/>
        </w:r>
        <w:r>
          <w:fldChar w:fldCharType="begin"/>
        </w:r>
        <w:r>
          <w:instrText xml:space="preserve"> PAGEREF _Toc116550371 \h </w:instrText>
        </w:r>
        <w:r>
          <w:fldChar w:fldCharType="separate"/>
        </w:r>
        <w:r>
          <w:t>27</w:t>
        </w:r>
        <w:r>
          <w:fldChar w:fldCharType="end"/>
        </w:r>
      </w:hyperlink>
    </w:p>
    <w:p w14:paraId="5473BD07"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72" w:history="1">
        <w:r>
          <w:rPr>
            <w:rStyle w:val="af2"/>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hyperlink>
    </w:p>
    <w:p w14:paraId="77278D22"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73" w:history="1">
        <w:r>
          <w:rPr>
            <w:rStyle w:val="af2"/>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hyperlink>
    </w:p>
    <w:p w14:paraId="435E3827" w14:textId="77777777" w:rsidR="004D3A90" w:rsidRDefault="00000000">
      <w:pPr>
        <w:pStyle w:val="TOC2"/>
        <w:tabs>
          <w:tab w:val="right" w:leader="dot" w:pos="8296"/>
        </w:tabs>
        <w:rPr>
          <w:rFonts w:asciiTheme="minorHAnsi" w:eastAsiaTheme="minorEastAsia" w:hAnsiTheme="minorHAnsi" w:cstheme="minorBidi"/>
          <w:szCs w:val="22"/>
        </w:rPr>
      </w:pPr>
      <w:hyperlink w:anchor="_Toc116550374" w:history="1">
        <w:r>
          <w:rPr>
            <w:rStyle w:val="af2"/>
            <w:rFonts w:ascii="宋体" w:hAnsi="宋体"/>
          </w:rPr>
          <w:t>附件15：投标文件密码单</w:t>
        </w:r>
        <w:r>
          <w:tab/>
        </w:r>
        <w:r>
          <w:fldChar w:fldCharType="begin"/>
        </w:r>
        <w:r>
          <w:instrText xml:space="preserve"> PAGEREF _Toc116550374 \h </w:instrText>
        </w:r>
        <w:r>
          <w:fldChar w:fldCharType="separate"/>
        </w:r>
        <w:r>
          <w:t>30</w:t>
        </w:r>
        <w:r>
          <w:fldChar w:fldCharType="end"/>
        </w:r>
      </w:hyperlink>
    </w:p>
    <w:p w14:paraId="38E76E30" w14:textId="77777777" w:rsidR="004D3A90" w:rsidRDefault="00000000">
      <w:pPr>
        <w:spacing w:line="400" w:lineRule="exact"/>
        <w:rPr>
          <w:rFonts w:ascii="宋体" w:hAnsi="宋体" w:cs="仿宋"/>
          <w:szCs w:val="21"/>
        </w:rPr>
        <w:sectPr w:rsidR="004D3A90">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217AFA89" w14:textId="77777777" w:rsidR="004D3A90" w:rsidRDefault="004D3A90">
      <w:pPr>
        <w:spacing w:line="400" w:lineRule="exact"/>
        <w:rPr>
          <w:rFonts w:ascii="宋体" w:hAnsi="宋体"/>
          <w:b/>
          <w:sz w:val="32"/>
          <w:szCs w:val="32"/>
        </w:rPr>
      </w:pPr>
    </w:p>
    <w:p w14:paraId="05EA1E1C" w14:textId="77777777" w:rsidR="004D3A90" w:rsidRDefault="00000000">
      <w:pPr>
        <w:spacing w:line="360" w:lineRule="auto"/>
        <w:jc w:val="center"/>
        <w:outlineLvl w:val="0"/>
        <w:rPr>
          <w:rFonts w:ascii="宋体" w:hAnsi="宋体"/>
          <w:b/>
          <w:sz w:val="32"/>
          <w:szCs w:val="32"/>
        </w:rPr>
      </w:pPr>
      <w:bookmarkStart w:id="3" w:name="_Toc116550344"/>
      <w:r>
        <w:rPr>
          <w:rFonts w:ascii="宋体" w:hAnsi="宋体" w:hint="eastAsia"/>
          <w:b/>
          <w:sz w:val="32"/>
          <w:szCs w:val="32"/>
        </w:rPr>
        <w:t>第一部分 项目要求</w:t>
      </w:r>
      <w:bookmarkEnd w:id="3"/>
    </w:p>
    <w:p w14:paraId="0191BE77" w14:textId="77777777" w:rsidR="004D3A90" w:rsidRDefault="00000000">
      <w:pPr>
        <w:numPr>
          <w:ilvl w:val="0"/>
          <w:numId w:val="1"/>
        </w:numPr>
        <w:spacing w:beforeLines="50" w:before="156" w:line="360" w:lineRule="auto"/>
        <w:outlineLvl w:val="1"/>
        <w:rPr>
          <w:rFonts w:ascii="宋体" w:hAnsi="宋体"/>
          <w:b/>
          <w:szCs w:val="21"/>
        </w:rPr>
      </w:pPr>
      <w:bookmarkStart w:id="4" w:name="_Toc116550345"/>
      <w:r>
        <w:rPr>
          <w:rFonts w:ascii="宋体" w:hAnsi="宋体" w:hint="eastAsia"/>
          <w:b/>
          <w:szCs w:val="21"/>
        </w:rPr>
        <w:t>投标人须知</w:t>
      </w:r>
      <w:bookmarkEnd w:id="4"/>
    </w:p>
    <w:p w14:paraId="4F4487BD" w14:textId="77777777" w:rsidR="004D3A90"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13183375" w14:textId="77777777" w:rsidR="004D3A90"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27ACD9F" w14:textId="77777777" w:rsidR="004D3A9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5C2F167D" w14:textId="77777777" w:rsidR="004D3A9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306"/>
      </w:tblGrid>
      <w:tr w:rsidR="004D3A90" w14:paraId="381C9F4C" w14:textId="77777777">
        <w:trPr>
          <w:trHeight w:val="567"/>
          <w:jc w:val="center"/>
        </w:trPr>
        <w:tc>
          <w:tcPr>
            <w:tcW w:w="10201" w:type="dxa"/>
            <w:gridSpan w:val="3"/>
            <w:tcBorders>
              <w:top w:val="single" w:sz="4" w:space="0" w:color="auto"/>
            </w:tcBorders>
            <w:shd w:val="clear" w:color="auto" w:fill="FBE4D5" w:themeFill="accent2" w:themeFillTint="33"/>
            <w:vAlign w:val="center"/>
          </w:tcPr>
          <w:p w14:paraId="157EAF6D" w14:textId="77777777" w:rsidR="004D3A90"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4D3A90" w14:paraId="635F8C13" w14:textId="77777777">
        <w:trPr>
          <w:trHeight w:val="567"/>
          <w:jc w:val="center"/>
        </w:trPr>
        <w:tc>
          <w:tcPr>
            <w:tcW w:w="905" w:type="dxa"/>
            <w:vAlign w:val="center"/>
          </w:tcPr>
          <w:p w14:paraId="3D17F104" w14:textId="77777777" w:rsidR="004D3A9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5A85E817" w14:textId="77777777" w:rsidR="004D3A9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306" w:type="dxa"/>
            <w:vAlign w:val="center"/>
          </w:tcPr>
          <w:p w14:paraId="5E2598B0" w14:textId="77777777" w:rsidR="004D3A90"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4D3A90" w14:paraId="5D2410F5" w14:textId="77777777">
        <w:trPr>
          <w:trHeight w:val="567"/>
          <w:jc w:val="center"/>
        </w:trPr>
        <w:tc>
          <w:tcPr>
            <w:tcW w:w="905" w:type="dxa"/>
            <w:vAlign w:val="center"/>
          </w:tcPr>
          <w:p w14:paraId="638DA392"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4BC8FCBE" w14:textId="77777777" w:rsidR="004D3A90"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306" w:type="dxa"/>
            <w:vAlign w:val="center"/>
          </w:tcPr>
          <w:p w14:paraId="7894E3A8" w14:textId="77777777" w:rsidR="004D3A90"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02EE8DAF" w14:textId="77777777" w:rsidR="004D3A90"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4BE2A8C" w14:textId="77777777" w:rsidR="004D3A90"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5E730AA3" w14:textId="77777777" w:rsidR="004D3A90"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7E6BEE85" w14:textId="77777777" w:rsidR="004D3A90"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0DAA6652" w14:textId="77777777" w:rsidR="004D3A90"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2"/>
                  <w:rFonts w:ascii="宋体" w:hAnsi="宋体" w:hint="eastAsia"/>
                  <w:szCs w:val="21"/>
                </w:rPr>
                <w:t>yangxh@chtf</w:t>
              </w:r>
              <w:r>
                <w:rPr>
                  <w:rStyle w:val="af2"/>
                  <w:rFonts w:ascii="宋体" w:hAnsi="宋体"/>
                  <w:szCs w:val="21"/>
                </w:rPr>
                <w:t>.com</w:t>
              </w:r>
            </w:hyperlink>
          </w:p>
        </w:tc>
      </w:tr>
      <w:tr w:rsidR="004D3A90" w14:paraId="0D89CD43" w14:textId="77777777">
        <w:trPr>
          <w:trHeight w:val="124"/>
          <w:jc w:val="center"/>
        </w:trPr>
        <w:tc>
          <w:tcPr>
            <w:tcW w:w="905" w:type="dxa"/>
            <w:vMerge w:val="restart"/>
            <w:vAlign w:val="center"/>
          </w:tcPr>
          <w:p w14:paraId="4BAB778C"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0C1608F5" w14:textId="77777777" w:rsidR="004D3A90"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306" w:type="dxa"/>
            <w:vAlign w:val="center"/>
          </w:tcPr>
          <w:p w14:paraId="44626357" w14:textId="77777777" w:rsidR="004D3A90" w:rsidRDefault="00000000">
            <w:pPr>
              <w:autoSpaceDE w:val="0"/>
              <w:autoSpaceDN w:val="0"/>
              <w:adjustRightInd w:val="0"/>
              <w:snapToGrid w:val="0"/>
              <w:rPr>
                <w:rFonts w:ascii="宋体" w:hAnsi="宋体"/>
                <w:szCs w:val="21"/>
              </w:rPr>
            </w:pPr>
            <w:r>
              <w:rPr>
                <w:rFonts w:ascii="宋体" w:hAnsi="宋体" w:hint="eastAsia"/>
                <w:szCs w:val="21"/>
              </w:rPr>
              <w:t>深圳会展中心计算机网络核心机房及配线间UPS更新及扩容项目</w:t>
            </w:r>
          </w:p>
        </w:tc>
      </w:tr>
      <w:tr w:rsidR="004D3A90" w14:paraId="4D7252B2" w14:textId="77777777">
        <w:trPr>
          <w:trHeight w:val="118"/>
          <w:jc w:val="center"/>
        </w:trPr>
        <w:tc>
          <w:tcPr>
            <w:tcW w:w="905" w:type="dxa"/>
            <w:vMerge/>
            <w:vAlign w:val="center"/>
          </w:tcPr>
          <w:p w14:paraId="7A942FD8" w14:textId="77777777" w:rsidR="004D3A90" w:rsidRDefault="004D3A90">
            <w:pPr>
              <w:autoSpaceDE w:val="0"/>
              <w:autoSpaceDN w:val="0"/>
              <w:adjustRightInd w:val="0"/>
              <w:snapToGrid w:val="0"/>
              <w:jc w:val="center"/>
              <w:rPr>
                <w:rFonts w:ascii="宋体" w:hAnsi="宋体"/>
                <w:szCs w:val="21"/>
              </w:rPr>
            </w:pPr>
          </w:p>
        </w:tc>
        <w:tc>
          <w:tcPr>
            <w:tcW w:w="1990" w:type="dxa"/>
            <w:vAlign w:val="center"/>
          </w:tcPr>
          <w:p w14:paraId="21FC6DA1"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306" w:type="dxa"/>
            <w:vAlign w:val="center"/>
          </w:tcPr>
          <w:p w14:paraId="6C066C36" w14:textId="1D2D95A5" w:rsidR="004D3A90" w:rsidRDefault="00B01513">
            <w:pPr>
              <w:autoSpaceDE w:val="0"/>
              <w:autoSpaceDN w:val="0"/>
              <w:adjustRightInd w:val="0"/>
              <w:snapToGrid w:val="0"/>
              <w:jc w:val="left"/>
              <w:rPr>
                <w:rFonts w:ascii="宋体" w:hAnsi="宋体"/>
                <w:szCs w:val="21"/>
              </w:rPr>
            </w:pPr>
            <w:r>
              <w:rPr>
                <w:rFonts w:ascii="宋体" w:hAnsi="宋体" w:hint="eastAsia"/>
                <w:szCs w:val="21"/>
              </w:rPr>
              <w:t>□</w:t>
            </w:r>
            <w:r w:rsidR="002307EB">
              <w:rPr>
                <w:rFonts w:ascii="宋体" w:hAnsi="宋体" w:hint="eastAsia"/>
                <w:szCs w:val="21"/>
              </w:rPr>
              <w:t xml:space="preserve">服务类  </w:t>
            </w:r>
            <w:r>
              <w:rPr>
                <w:rFonts w:ascii="宋体" w:hAnsi="宋体" w:cs="Segoe UI Symbol"/>
                <w:kern w:val="0"/>
                <w:szCs w:val="21"/>
              </w:rPr>
              <w:sym w:font="Wingdings 2" w:char="F052"/>
            </w:r>
            <w:r w:rsidR="002307EB">
              <w:rPr>
                <w:rFonts w:ascii="宋体" w:hAnsi="宋体" w:hint="eastAsia"/>
                <w:szCs w:val="21"/>
              </w:rPr>
              <w:t>货物类  □工程类</w:t>
            </w:r>
          </w:p>
        </w:tc>
      </w:tr>
      <w:tr w:rsidR="004D3A90" w14:paraId="0A379C9D" w14:textId="77777777">
        <w:trPr>
          <w:trHeight w:val="239"/>
          <w:jc w:val="center"/>
        </w:trPr>
        <w:tc>
          <w:tcPr>
            <w:tcW w:w="905" w:type="dxa"/>
            <w:vMerge/>
            <w:vAlign w:val="center"/>
          </w:tcPr>
          <w:p w14:paraId="35DB52E7" w14:textId="77777777" w:rsidR="004D3A90" w:rsidRDefault="004D3A90">
            <w:pPr>
              <w:autoSpaceDE w:val="0"/>
              <w:autoSpaceDN w:val="0"/>
              <w:adjustRightInd w:val="0"/>
              <w:snapToGrid w:val="0"/>
              <w:jc w:val="center"/>
              <w:rPr>
                <w:rFonts w:ascii="宋体" w:hAnsi="宋体"/>
                <w:szCs w:val="21"/>
              </w:rPr>
            </w:pPr>
          </w:p>
        </w:tc>
        <w:tc>
          <w:tcPr>
            <w:tcW w:w="1990" w:type="dxa"/>
            <w:vAlign w:val="center"/>
          </w:tcPr>
          <w:p w14:paraId="3A083266"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306" w:type="dxa"/>
            <w:vAlign w:val="center"/>
          </w:tcPr>
          <w:p w14:paraId="67823BA8" w14:textId="1AC21120" w:rsidR="004D3A90" w:rsidRPr="00FB0945" w:rsidRDefault="00000000">
            <w:pPr>
              <w:autoSpaceDE w:val="0"/>
              <w:autoSpaceDN w:val="0"/>
              <w:adjustRightInd w:val="0"/>
              <w:snapToGrid w:val="0"/>
              <w:rPr>
                <w:rFonts w:ascii="宋体" w:hAnsi="宋体"/>
                <w:i/>
                <w:szCs w:val="21"/>
              </w:rPr>
            </w:pPr>
            <w:r w:rsidRPr="00FB0945">
              <w:rPr>
                <w:rFonts w:ascii="宋体" w:hAnsi="宋体" w:hint="eastAsia"/>
                <w:szCs w:val="21"/>
              </w:rPr>
              <w:t>深圳会展中心需采购73台小型UPS用于替换计算机网络配线间原有的UPS设备，新增一台UPS主机（含配套电池）与计算机网络核心机房维谛（原艾默生） UL33-0400 40KVA的UPS主机联网组成1+1并机系统，并对原UPS主机进行一次大修。</w:t>
            </w:r>
          </w:p>
        </w:tc>
      </w:tr>
      <w:tr w:rsidR="004D3A90" w14:paraId="3E3B3487" w14:textId="77777777">
        <w:trPr>
          <w:trHeight w:val="239"/>
          <w:jc w:val="center"/>
        </w:trPr>
        <w:tc>
          <w:tcPr>
            <w:tcW w:w="905" w:type="dxa"/>
            <w:vMerge/>
            <w:vAlign w:val="center"/>
          </w:tcPr>
          <w:p w14:paraId="127FDAD3" w14:textId="77777777" w:rsidR="004D3A90" w:rsidRDefault="004D3A90">
            <w:pPr>
              <w:autoSpaceDE w:val="0"/>
              <w:autoSpaceDN w:val="0"/>
              <w:adjustRightInd w:val="0"/>
              <w:snapToGrid w:val="0"/>
              <w:jc w:val="center"/>
              <w:rPr>
                <w:rFonts w:ascii="宋体" w:hAnsi="宋体"/>
                <w:szCs w:val="21"/>
              </w:rPr>
            </w:pPr>
          </w:p>
        </w:tc>
        <w:tc>
          <w:tcPr>
            <w:tcW w:w="1990" w:type="dxa"/>
            <w:vAlign w:val="center"/>
          </w:tcPr>
          <w:p w14:paraId="4DFA9570"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306" w:type="dxa"/>
            <w:vAlign w:val="center"/>
          </w:tcPr>
          <w:p w14:paraId="2143B9CA" w14:textId="77777777" w:rsidR="004D3A90" w:rsidRPr="00FB0945" w:rsidRDefault="00000000">
            <w:pPr>
              <w:autoSpaceDE w:val="0"/>
              <w:autoSpaceDN w:val="0"/>
              <w:adjustRightInd w:val="0"/>
              <w:snapToGrid w:val="0"/>
              <w:rPr>
                <w:rFonts w:ascii="宋体" w:hAnsi="宋体"/>
                <w:szCs w:val="21"/>
              </w:rPr>
            </w:pPr>
            <w:r w:rsidRPr="00FB0945">
              <w:rPr>
                <w:rFonts w:ascii="宋体" w:hAnsi="宋体" w:hint="eastAsia"/>
                <w:szCs w:val="21"/>
              </w:rPr>
              <w:t>深圳会展中心</w:t>
            </w:r>
          </w:p>
        </w:tc>
      </w:tr>
      <w:tr w:rsidR="004D3A90" w14:paraId="772F7B7B" w14:textId="77777777">
        <w:trPr>
          <w:trHeight w:val="64"/>
          <w:jc w:val="center"/>
        </w:trPr>
        <w:tc>
          <w:tcPr>
            <w:tcW w:w="905" w:type="dxa"/>
            <w:vMerge/>
            <w:shd w:val="clear" w:color="auto" w:fill="auto"/>
            <w:vAlign w:val="center"/>
          </w:tcPr>
          <w:p w14:paraId="005AF717" w14:textId="77777777" w:rsidR="004D3A90" w:rsidRDefault="004D3A90">
            <w:pPr>
              <w:autoSpaceDE w:val="0"/>
              <w:autoSpaceDN w:val="0"/>
              <w:adjustRightInd w:val="0"/>
              <w:snapToGrid w:val="0"/>
              <w:jc w:val="center"/>
              <w:rPr>
                <w:rFonts w:ascii="宋体" w:hAnsi="宋体"/>
                <w:szCs w:val="21"/>
              </w:rPr>
            </w:pPr>
          </w:p>
        </w:tc>
        <w:tc>
          <w:tcPr>
            <w:tcW w:w="1990" w:type="dxa"/>
            <w:shd w:val="clear" w:color="auto" w:fill="auto"/>
            <w:vAlign w:val="center"/>
          </w:tcPr>
          <w:p w14:paraId="3CC5CAE1" w14:textId="77777777" w:rsidR="004D3A90" w:rsidRDefault="00000000">
            <w:pPr>
              <w:autoSpaceDE w:val="0"/>
              <w:autoSpaceDN w:val="0"/>
              <w:adjustRightInd w:val="0"/>
              <w:snapToGrid w:val="0"/>
              <w:jc w:val="center"/>
              <w:rPr>
                <w:rFonts w:ascii="宋体" w:hAnsi="宋体"/>
                <w:color w:val="FF0000"/>
                <w:szCs w:val="21"/>
              </w:rPr>
            </w:pPr>
            <w:r>
              <w:rPr>
                <w:rFonts w:ascii="宋体" w:hAnsi="宋体" w:hint="eastAsia"/>
                <w:color w:val="FF0000"/>
                <w:szCs w:val="21"/>
              </w:rPr>
              <w:t>服务期</w:t>
            </w:r>
            <w:r>
              <w:rPr>
                <w:rFonts w:ascii="宋体" w:hAnsi="宋体"/>
                <w:color w:val="FF0000"/>
                <w:szCs w:val="21"/>
              </w:rPr>
              <w:t>/</w:t>
            </w:r>
            <w:r>
              <w:rPr>
                <w:rFonts w:ascii="宋体" w:hAnsi="宋体" w:hint="eastAsia"/>
                <w:color w:val="FF0000"/>
                <w:szCs w:val="21"/>
              </w:rPr>
              <w:t>交货期/工期</w:t>
            </w:r>
          </w:p>
        </w:tc>
        <w:tc>
          <w:tcPr>
            <w:tcW w:w="7306" w:type="dxa"/>
            <w:shd w:val="clear" w:color="auto" w:fill="auto"/>
            <w:vAlign w:val="center"/>
          </w:tcPr>
          <w:p w14:paraId="0B04E2F3" w14:textId="36DA69BF" w:rsidR="004D3A90" w:rsidRPr="00FB0945" w:rsidRDefault="00000000">
            <w:pPr>
              <w:autoSpaceDE w:val="0"/>
              <w:autoSpaceDN w:val="0"/>
              <w:adjustRightInd w:val="0"/>
              <w:snapToGrid w:val="0"/>
              <w:rPr>
                <w:rFonts w:ascii="宋体" w:hAnsi="宋体"/>
                <w:szCs w:val="21"/>
              </w:rPr>
            </w:pPr>
            <w:r w:rsidRPr="00FB0945">
              <w:rPr>
                <w:rFonts w:ascii="宋体" w:hAnsi="宋体" w:hint="eastAsia"/>
                <w:szCs w:val="21"/>
              </w:rPr>
              <w:t>60个日历日(自合同签订之日起计至完成交货、安装及调试并验收合格</w:t>
            </w:r>
            <w:r w:rsidRPr="00FB0945">
              <w:rPr>
                <w:rFonts w:ascii="宋体" w:hAnsi="宋体"/>
                <w:szCs w:val="21"/>
              </w:rPr>
              <w:t>)</w:t>
            </w:r>
            <w:r w:rsidRPr="00FB0945">
              <w:rPr>
                <w:rFonts w:ascii="宋体" w:hAnsi="宋体" w:hint="eastAsia"/>
                <w:szCs w:val="21"/>
              </w:rPr>
              <w:t>。</w:t>
            </w:r>
          </w:p>
        </w:tc>
      </w:tr>
      <w:tr w:rsidR="004D3A90" w14:paraId="6CC44708" w14:textId="77777777">
        <w:trPr>
          <w:trHeight w:val="64"/>
          <w:jc w:val="center"/>
        </w:trPr>
        <w:tc>
          <w:tcPr>
            <w:tcW w:w="905" w:type="dxa"/>
            <w:vMerge w:val="restart"/>
            <w:vAlign w:val="center"/>
          </w:tcPr>
          <w:p w14:paraId="73A1198A"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065DA6B7"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306" w:type="dxa"/>
            <w:vAlign w:val="center"/>
          </w:tcPr>
          <w:p w14:paraId="51D17D64" w14:textId="69A370C3" w:rsidR="004D3A90"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3D401F">
              <w:rPr>
                <w:rFonts w:ascii="宋体" w:hAnsi="宋体" w:hint="eastAsia"/>
                <w:szCs w:val="21"/>
              </w:rPr>
              <w:t>3</w:t>
            </w:r>
            <w:r>
              <w:rPr>
                <w:rFonts w:ascii="宋体" w:hAnsi="宋体"/>
                <w:szCs w:val="21"/>
              </w:rPr>
              <w:t>-</w:t>
            </w:r>
            <w:r w:rsidR="003D401F">
              <w:rPr>
                <w:rFonts w:ascii="宋体" w:hAnsi="宋体" w:hint="eastAsia"/>
                <w:szCs w:val="21"/>
              </w:rPr>
              <w:t>1</w:t>
            </w:r>
            <w:r w:rsidR="003D401F">
              <w:rPr>
                <w:rFonts w:ascii="宋体" w:hAnsi="宋体"/>
                <w:szCs w:val="21"/>
              </w:rPr>
              <w:t>0</w:t>
            </w:r>
            <w:r>
              <w:rPr>
                <w:rFonts w:ascii="宋体" w:hAnsi="宋体"/>
                <w:szCs w:val="21"/>
              </w:rPr>
              <w:t>-</w:t>
            </w:r>
            <w:r w:rsidR="003D401F">
              <w:rPr>
                <w:rFonts w:ascii="宋体" w:hAnsi="宋体"/>
                <w:szCs w:val="21"/>
              </w:rPr>
              <w:t xml:space="preserve">31 </w:t>
            </w:r>
            <w:r w:rsidR="003D401F">
              <w:rPr>
                <w:rFonts w:ascii="宋体" w:hAnsi="宋体" w:hint="eastAsia"/>
                <w:szCs w:val="21"/>
              </w:rPr>
              <w:t>1</w:t>
            </w:r>
            <w:r w:rsidR="003D401F">
              <w:rPr>
                <w:rFonts w:ascii="宋体" w:hAnsi="宋体"/>
                <w:szCs w:val="21"/>
              </w:rPr>
              <w:t>2</w:t>
            </w:r>
            <w:r>
              <w:rPr>
                <w:rFonts w:ascii="宋体" w:hAnsi="宋体"/>
                <w:szCs w:val="21"/>
              </w:rPr>
              <w:t>:</w:t>
            </w:r>
            <w:r w:rsidR="003D401F">
              <w:rPr>
                <w:rFonts w:ascii="宋体" w:hAnsi="宋体" w:hint="eastAsia"/>
                <w:szCs w:val="21"/>
              </w:rPr>
              <w:t>0</w:t>
            </w:r>
            <w:r w:rsidR="003D401F">
              <w:rPr>
                <w:rFonts w:ascii="宋体" w:hAnsi="宋体"/>
                <w:szCs w:val="21"/>
              </w:rPr>
              <w:t>0</w:t>
            </w:r>
            <w:r>
              <w:rPr>
                <w:rFonts w:ascii="宋体" w:hAnsi="宋体" w:hint="eastAsia"/>
                <w:szCs w:val="21"/>
              </w:rPr>
              <w:t>（北京时间</w:t>
            </w:r>
            <w:r>
              <w:rPr>
                <w:rFonts w:ascii="宋体" w:hAnsi="宋体"/>
                <w:szCs w:val="21"/>
              </w:rPr>
              <w:t>）</w:t>
            </w:r>
          </w:p>
        </w:tc>
      </w:tr>
      <w:tr w:rsidR="004D3A90" w14:paraId="0B14ED71" w14:textId="77777777">
        <w:trPr>
          <w:trHeight w:val="64"/>
          <w:jc w:val="center"/>
        </w:trPr>
        <w:tc>
          <w:tcPr>
            <w:tcW w:w="905" w:type="dxa"/>
            <w:vMerge/>
            <w:vAlign w:val="center"/>
          </w:tcPr>
          <w:p w14:paraId="40E5F8B7" w14:textId="77777777" w:rsidR="004D3A90" w:rsidRDefault="004D3A90">
            <w:pPr>
              <w:autoSpaceDE w:val="0"/>
              <w:autoSpaceDN w:val="0"/>
              <w:adjustRightInd w:val="0"/>
              <w:snapToGrid w:val="0"/>
              <w:jc w:val="center"/>
              <w:rPr>
                <w:rFonts w:ascii="宋体" w:hAnsi="宋体"/>
                <w:szCs w:val="21"/>
              </w:rPr>
            </w:pPr>
          </w:p>
        </w:tc>
        <w:tc>
          <w:tcPr>
            <w:tcW w:w="1990" w:type="dxa"/>
            <w:vAlign w:val="center"/>
          </w:tcPr>
          <w:p w14:paraId="5183533B" w14:textId="77777777" w:rsidR="004D3A90"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306" w:type="dxa"/>
            <w:vAlign w:val="center"/>
          </w:tcPr>
          <w:p w14:paraId="361CD49A" w14:textId="0784177B" w:rsidR="004D3A90"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AB5F9E" w:rsidRPr="002E4904">
                <w:rPr>
                  <w:rStyle w:val="af2"/>
                </w:rPr>
                <w:t>https://cg.szcec.com/sharing/YReGVCrS5</w:t>
              </w:r>
            </w:hyperlink>
            <w:r>
              <w:rPr>
                <w:rFonts w:ascii="宋体" w:hAnsi="宋体" w:hint="eastAsia"/>
                <w:bCs/>
                <w:szCs w:val="21"/>
              </w:rPr>
              <w:t>（文件上传成功后会以绿色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逾期报名的（以报名回函送达时间为准）将不予接受。</w:t>
            </w:r>
          </w:p>
        </w:tc>
      </w:tr>
      <w:tr w:rsidR="004D3A90" w14:paraId="79C23F83" w14:textId="77777777">
        <w:trPr>
          <w:trHeight w:val="133"/>
          <w:jc w:val="center"/>
        </w:trPr>
        <w:tc>
          <w:tcPr>
            <w:tcW w:w="905" w:type="dxa"/>
            <w:vMerge/>
            <w:vAlign w:val="center"/>
          </w:tcPr>
          <w:p w14:paraId="3CE5C531" w14:textId="77777777" w:rsidR="004D3A90" w:rsidRDefault="004D3A90">
            <w:pPr>
              <w:autoSpaceDE w:val="0"/>
              <w:autoSpaceDN w:val="0"/>
              <w:adjustRightInd w:val="0"/>
              <w:snapToGrid w:val="0"/>
              <w:jc w:val="center"/>
              <w:rPr>
                <w:rFonts w:ascii="宋体" w:hAnsi="宋体"/>
                <w:szCs w:val="21"/>
              </w:rPr>
            </w:pPr>
          </w:p>
        </w:tc>
        <w:tc>
          <w:tcPr>
            <w:tcW w:w="1990" w:type="dxa"/>
            <w:vAlign w:val="center"/>
          </w:tcPr>
          <w:p w14:paraId="55CACB08" w14:textId="77777777" w:rsidR="004D3A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306" w:type="dxa"/>
            <w:vAlign w:val="center"/>
          </w:tcPr>
          <w:p w14:paraId="5FDBD0C4" w14:textId="77777777" w:rsidR="004D3A90" w:rsidRDefault="00000000">
            <w:pPr>
              <w:autoSpaceDE w:val="0"/>
              <w:autoSpaceDN w:val="0"/>
              <w:adjustRightInd w:val="0"/>
              <w:snapToGrid w:val="0"/>
              <w:jc w:val="left"/>
              <w:rPr>
                <w:rFonts w:ascii="宋体" w:hAnsi="宋体"/>
                <w:szCs w:val="21"/>
              </w:rPr>
            </w:pPr>
            <w:r>
              <w:rPr>
                <w:rFonts w:ascii="宋体" w:hAnsi="宋体" w:hint="eastAsia"/>
                <w:szCs w:val="21"/>
              </w:rPr>
              <w:t>深圳会展中心官网采购公告栏目下载:</w:t>
            </w:r>
          </w:p>
          <w:p w14:paraId="0EE4C766" w14:textId="77777777" w:rsidR="004D3A90" w:rsidRDefault="00000000">
            <w:pPr>
              <w:autoSpaceDE w:val="0"/>
              <w:autoSpaceDN w:val="0"/>
              <w:adjustRightInd w:val="0"/>
              <w:snapToGrid w:val="0"/>
              <w:jc w:val="left"/>
              <w:rPr>
                <w:rFonts w:ascii="宋体" w:hAnsi="宋体"/>
                <w:szCs w:val="21"/>
              </w:rPr>
            </w:pPr>
            <w:hyperlink r:id="rId13" w:history="1">
              <w:r>
                <w:rPr>
                  <w:rStyle w:val="af2"/>
                </w:rPr>
                <w:t>https://www.szcec.com/News/index/id/256.html</w:t>
              </w:r>
            </w:hyperlink>
          </w:p>
        </w:tc>
      </w:tr>
      <w:tr w:rsidR="003D401F" w14:paraId="50C4D223" w14:textId="77777777">
        <w:trPr>
          <w:trHeight w:val="567"/>
          <w:jc w:val="center"/>
        </w:trPr>
        <w:tc>
          <w:tcPr>
            <w:tcW w:w="905" w:type="dxa"/>
            <w:vAlign w:val="center"/>
          </w:tcPr>
          <w:p w14:paraId="2C0B6BEB" w14:textId="77777777" w:rsidR="003D401F" w:rsidRDefault="003D401F" w:rsidP="003D401F">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4D37DC6E" w14:textId="77777777" w:rsidR="003D401F" w:rsidRDefault="003D401F" w:rsidP="003D401F">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306" w:type="dxa"/>
            <w:vAlign w:val="center"/>
          </w:tcPr>
          <w:p w14:paraId="73103B6E" w14:textId="61242ECE" w:rsidR="003D401F" w:rsidRDefault="003D401F" w:rsidP="003D401F">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1-</w:t>
            </w:r>
            <w:r>
              <w:rPr>
                <w:rFonts w:ascii="宋体" w:hAnsi="宋体" w:hint="eastAsia"/>
                <w:szCs w:val="21"/>
              </w:rPr>
              <w:t>0</w:t>
            </w:r>
            <w:r>
              <w:rPr>
                <w:rFonts w:ascii="宋体" w:hAnsi="宋体"/>
                <w:szCs w:val="21"/>
              </w:rPr>
              <w:t xml:space="preserve">6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3D401F" w14:paraId="521E0F81" w14:textId="77777777">
        <w:trPr>
          <w:trHeight w:val="567"/>
          <w:jc w:val="center"/>
        </w:trPr>
        <w:tc>
          <w:tcPr>
            <w:tcW w:w="905" w:type="dxa"/>
            <w:vMerge w:val="restart"/>
            <w:vAlign w:val="center"/>
          </w:tcPr>
          <w:p w14:paraId="29BE6733" w14:textId="77777777" w:rsidR="003D401F" w:rsidRDefault="003D401F" w:rsidP="003D401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0889EB3E" w14:textId="77777777" w:rsidR="003D401F" w:rsidRDefault="003D401F" w:rsidP="003D401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E126997" w14:textId="77777777" w:rsidR="003D401F" w:rsidRDefault="003D401F" w:rsidP="003D401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306" w:type="dxa"/>
            <w:vAlign w:val="center"/>
          </w:tcPr>
          <w:p w14:paraId="136984F3" w14:textId="2D6EC618" w:rsidR="003D401F" w:rsidRDefault="003D401F" w:rsidP="003D401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1-</w:t>
            </w:r>
            <w:r>
              <w:rPr>
                <w:rFonts w:ascii="宋体" w:hAnsi="宋体" w:hint="eastAsia"/>
                <w:szCs w:val="21"/>
              </w:rPr>
              <w:t>0</w:t>
            </w:r>
            <w:r>
              <w:rPr>
                <w:rFonts w:ascii="宋体" w:hAnsi="宋体"/>
                <w:szCs w:val="21"/>
              </w:rPr>
              <w:t xml:space="preserve">6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3D401F" w14:paraId="2DCC3732" w14:textId="77777777">
        <w:trPr>
          <w:trHeight w:val="567"/>
          <w:jc w:val="center"/>
        </w:trPr>
        <w:tc>
          <w:tcPr>
            <w:tcW w:w="905" w:type="dxa"/>
            <w:vMerge/>
            <w:vAlign w:val="center"/>
          </w:tcPr>
          <w:p w14:paraId="6645AEAA" w14:textId="77777777" w:rsidR="003D401F" w:rsidRDefault="003D401F" w:rsidP="003D401F">
            <w:pPr>
              <w:autoSpaceDE w:val="0"/>
              <w:autoSpaceDN w:val="0"/>
              <w:adjustRightInd w:val="0"/>
              <w:snapToGrid w:val="0"/>
              <w:jc w:val="center"/>
              <w:rPr>
                <w:rFonts w:ascii="宋体" w:hAnsi="宋体"/>
                <w:szCs w:val="21"/>
              </w:rPr>
            </w:pPr>
          </w:p>
        </w:tc>
        <w:tc>
          <w:tcPr>
            <w:tcW w:w="1990" w:type="dxa"/>
            <w:vAlign w:val="center"/>
          </w:tcPr>
          <w:p w14:paraId="1A4A91B1" w14:textId="77777777" w:rsidR="003D401F" w:rsidRDefault="003D401F" w:rsidP="003D401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306" w:type="dxa"/>
            <w:vAlign w:val="center"/>
          </w:tcPr>
          <w:p w14:paraId="39C3F64A" w14:textId="1DD372C0" w:rsidR="003D401F" w:rsidRDefault="003D401F" w:rsidP="003D401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1-</w:t>
            </w:r>
            <w:r>
              <w:rPr>
                <w:rFonts w:ascii="宋体" w:hAnsi="宋体" w:hint="eastAsia"/>
                <w:szCs w:val="21"/>
              </w:rPr>
              <w:t>0</w:t>
            </w:r>
            <w:r>
              <w:rPr>
                <w:rFonts w:ascii="宋体" w:hAnsi="宋体"/>
                <w:szCs w:val="21"/>
              </w:rPr>
              <w:t>7</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3D401F" w14:paraId="2224D8DF" w14:textId="77777777">
        <w:trPr>
          <w:trHeight w:val="64"/>
          <w:jc w:val="center"/>
        </w:trPr>
        <w:tc>
          <w:tcPr>
            <w:tcW w:w="905" w:type="dxa"/>
            <w:vAlign w:val="center"/>
          </w:tcPr>
          <w:p w14:paraId="0E6E497E" w14:textId="77777777" w:rsidR="003D401F" w:rsidRDefault="003D401F" w:rsidP="003D401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38060F76" w14:textId="77777777" w:rsidR="003D401F" w:rsidRDefault="003D401F" w:rsidP="003D401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306" w:type="dxa"/>
            <w:vAlign w:val="center"/>
          </w:tcPr>
          <w:p w14:paraId="5B8BED8B" w14:textId="68B01EBC" w:rsidR="003D401F" w:rsidRDefault="003D401F" w:rsidP="003D401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1-</w:t>
            </w:r>
            <w:r>
              <w:rPr>
                <w:rFonts w:ascii="宋体" w:hAnsi="宋体"/>
                <w:szCs w:val="21"/>
              </w:rPr>
              <w:t>10</w:t>
            </w:r>
            <w:r>
              <w:rPr>
                <w:rFonts w:ascii="宋体" w:hAnsi="宋体"/>
                <w:szCs w:val="21"/>
              </w:rPr>
              <w:t xml:space="preserve"> </w:t>
            </w:r>
            <w:r>
              <w:rPr>
                <w:rFonts w:ascii="宋体" w:hAnsi="宋体" w:hint="eastAsia"/>
                <w:szCs w:val="21"/>
              </w:rPr>
              <w:t>1</w:t>
            </w:r>
            <w:r>
              <w:rPr>
                <w:rFonts w:ascii="宋体" w:hAnsi="宋体"/>
                <w:szCs w:val="21"/>
              </w:rPr>
              <w:t>2</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D3A90" w14:paraId="3BEBA4C4" w14:textId="77777777">
        <w:trPr>
          <w:trHeight w:val="274"/>
          <w:jc w:val="center"/>
        </w:trPr>
        <w:tc>
          <w:tcPr>
            <w:tcW w:w="905" w:type="dxa"/>
            <w:vAlign w:val="center"/>
          </w:tcPr>
          <w:p w14:paraId="7AA0A1A6"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F6657CF" w14:textId="77777777" w:rsidR="004D3A90"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306" w:type="dxa"/>
          </w:tcPr>
          <w:p w14:paraId="14439FCE" w14:textId="4601541E" w:rsidR="004D3A90"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AB5F9E" w:rsidRPr="002E4904">
                <w:rPr>
                  <w:rStyle w:val="af2"/>
                </w:rPr>
                <w:t>https://cg.szcec.com/sharing/0BrozlKkl</w:t>
              </w:r>
            </w:hyperlink>
            <w:r>
              <w:rPr>
                <w:rFonts w:ascii="宋体" w:hAnsi="宋体" w:hint="eastAsia"/>
                <w:bCs/>
                <w:szCs w:val="21"/>
              </w:rPr>
              <w:t>（文件上传成功后会以绿色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bookmarkStart w:id="5" w:name="_Toc478392822"/>
            <w:bookmarkStart w:id="6" w:name="_Toc478393187"/>
            <w:bookmarkStart w:id="7" w:name="_Toc478110532"/>
            <w:r>
              <w:rPr>
                <w:rFonts w:ascii="宋体" w:hAnsi="宋体" w:hint="eastAsia"/>
                <w:szCs w:val="21"/>
              </w:rPr>
              <w:t>。</w:t>
            </w:r>
            <w:r>
              <w:rPr>
                <w:rFonts w:ascii="宋体" w:hAnsi="宋体" w:hint="eastAsia"/>
              </w:rPr>
              <w:t>注意事项如下：</w:t>
            </w:r>
          </w:p>
          <w:p w14:paraId="01566234" w14:textId="77777777" w:rsidR="004D3A90" w:rsidRDefault="00000000">
            <w:pPr>
              <w:pStyle w:val="af6"/>
              <w:numPr>
                <w:ilvl w:val="0"/>
                <w:numId w:val="3"/>
              </w:numPr>
              <w:ind w:left="0" w:firstLineChars="0" w:firstLine="0"/>
              <w:rPr>
                <w:rFonts w:ascii="宋体" w:eastAsia="宋体" w:hAnsi="宋体"/>
                <w:szCs w:val="21"/>
              </w:rPr>
            </w:pPr>
            <w:bookmarkStart w:id="8"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w:t>
            </w:r>
            <w:r>
              <w:rPr>
                <w:rFonts w:ascii="宋体" w:eastAsia="宋体" w:hAnsi="宋体" w:hint="eastAsia"/>
                <w:szCs w:val="21"/>
              </w:rPr>
              <w:lastRenderedPageBreak/>
              <w:t>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6A02197D" w14:textId="77777777" w:rsidR="004D3A9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否则做废标处理。投标文件递交时间截止后，不再接受任何理由的撤回或重新提交文件请求。</w:t>
            </w:r>
          </w:p>
          <w:p w14:paraId="6D98BDE1" w14:textId="77777777" w:rsidR="004D3A9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7B95481" w14:textId="77777777" w:rsidR="004D3A9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B01513" w14:paraId="204B2505" w14:textId="77777777">
        <w:trPr>
          <w:trHeight w:val="64"/>
          <w:jc w:val="center"/>
        </w:trPr>
        <w:tc>
          <w:tcPr>
            <w:tcW w:w="905" w:type="dxa"/>
            <w:vMerge w:val="restart"/>
            <w:vAlign w:val="center"/>
          </w:tcPr>
          <w:p w14:paraId="5A1CCD1E" w14:textId="77777777" w:rsidR="00B01513" w:rsidRDefault="00B01513" w:rsidP="00B01513">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1DF5D08A" w14:textId="77777777" w:rsidR="00B01513" w:rsidRDefault="00B01513" w:rsidP="00B01513">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306" w:type="dxa"/>
            <w:vAlign w:val="center"/>
          </w:tcPr>
          <w:p w14:paraId="7A4E1366" w14:textId="54E78E25" w:rsidR="00B01513" w:rsidRDefault="00B01513" w:rsidP="00B01513">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1-</w:t>
            </w:r>
            <w:r>
              <w:rPr>
                <w:rFonts w:ascii="宋体" w:hAnsi="宋体"/>
                <w:szCs w:val="21"/>
              </w:rPr>
              <w:t>10</w:t>
            </w:r>
            <w:r>
              <w:rPr>
                <w:rFonts w:ascii="宋体" w:hAnsi="宋体"/>
                <w:szCs w:val="21"/>
              </w:rPr>
              <w:t xml:space="preserve"> </w:t>
            </w:r>
            <w:r>
              <w:rPr>
                <w:rFonts w:ascii="宋体" w:hAnsi="宋体" w:hint="eastAsia"/>
                <w:szCs w:val="21"/>
              </w:rPr>
              <w:t>1</w:t>
            </w:r>
            <w:r>
              <w:rPr>
                <w:rFonts w:ascii="宋体" w:hAnsi="宋体"/>
                <w:szCs w:val="21"/>
              </w:rPr>
              <w:t>4</w:t>
            </w:r>
            <w:r>
              <w:rPr>
                <w:rFonts w:ascii="宋体" w:hAnsi="宋体"/>
                <w:szCs w:val="21"/>
              </w:rPr>
              <w:t>:</w:t>
            </w:r>
            <w:r>
              <w:rPr>
                <w:rFonts w:ascii="宋体" w:hAnsi="宋体"/>
                <w:szCs w:val="21"/>
              </w:rPr>
              <w:t>3</w:t>
            </w:r>
            <w:r>
              <w:rPr>
                <w:rFonts w:ascii="宋体" w:hAnsi="宋体"/>
                <w:szCs w:val="21"/>
              </w:rPr>
              <w:t>0</w:t>
            </w:r>
            <w:r>
              <w:rPr>
                <w:rFonts w:ascii="宋体" w:hAnsi="宋体" w:hint="eastAsia"/>
                <w:szCs w:val="21"/>
              </w:rPr>
              <w:t>（北京时间</w:t>
            </w:r>
            <w:r>
              <w:rPr>
                <w:rFonts w:ascii="宋体" w:hAnsi="宋体"/>
                <w:szCs w:val="21"/>
              </w:rPr>
              <w:t>）</w:t>
            </w:r>
          </w:p>
        </w:tc>
      </w:tr>
      <w:tr w:rsidR="004D3A90" w14:paraId="386F616F" w14:textId="77777777">
        <w:trPr>
          <w:trHeight w:val="567"/>
          <w:jc w:val="center"/>
        </w:trPr>
        <w:tc>
          <w:tcPr>
            <w:tcW w:w="905" w:type="dxa"/>
            <w:vMerge/>
            <w:vAlign w:val="center"/>
          </w:tcPr>
          <w:p w14:paraId="7DD7F91E" w14:textId="77777777" w:rsidR="004D3A90" w:rsidRDefault="004D3A90">
            <w:pPr>
              <w:autoSpaceDE w:val="0"/>
              <w:autoSpaceDN w:val="0"/>
              <w:adjustRightInd w:val="0"/>
              <w:snapToGrid w:val="0"/>
              <w:jc w:val="center"/>
              <w:rPr>
                <w:rFonts w:ascii="宋体" w:hAnsi="宋体"/>
                <w:szCs w:val="21"/>
              </w:rPr>
            </w:pPr>
          </w:p>
        </w:tc>
        <w:tc>
          <w:tcPr>
            <w:tcW w:w="1990" w:type="dxa"/>
            <w:vAlign w:val="center"/>
          </w:tcPr>
          <w:p w14:paraId="617CFEF7" w14:textId="77777777" w:rsidR="004D3A90"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306" w:type="dxa"/>
            <w:vAlign w:val="center"/>
          </w:tcPr>
          <w:p w14:paraId="134E285E" w14:textId="629A434B" w:rsidR="004D3A90" w:rsidRDefault="00000000">
            <w:pPr>
              <w:autoSpaceDE w:val="0"/>
              <w:autoSpaceDN w:val="0"/>
              <w:adjustRightInd w:val="0"/>
              <w:snapToGrid w:val="0"/>
              <w:rPr>
                <w:rFonts w:ascii="宋体" w:hAnsi="宋体"/>
                <w:szCs w:val="21"/>
              </w:rPr>
            </w:pPr>
            <w:r>
              <w:rPr>
                <w:rFonts w:ascii="宋体" w:hAnsi="宋体" w:hint="eastAsia"/>
                <w:szCs w:val="21"/>
              </w:rPr>
              <w:t>腾讯会议号：</w:t>
            </w:r>
            <w:r w:rsidR="003D401F" w:rsidRPr="003D401F">
              <w:rPr>
                <w:b/>
                <w:bCs/>
                <w:sz w:val="24"/>
              </w:rPr>
              <w:t>743-864-698</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4D3A90" w14:paraId="779ED52E" w14:textId="77777777">
        <w:trPr>
          <w:trHeight w:val="567"/>
          <w:jc w:val="center"/>
        </w:trPr>
        <w:tc>
          <w:tcPr>
            <w:tcW w:w="905" w:type="dxa"/>
            <w:vMerge/>
            <w:vAlign w:val="center"/>
          </w:tcPr>
          <w:p w14:paraId="23F9BD83" w14:textId="77777777" w:rsidR="004D3A90" w:rsidRDefault="004D3A90">
            <w:pPr>
              <w:autoSpaceDE w:val="0"/>
              <w:autoSpaceDN w:val="0"/>
              <w:adjustRightInd w:val="0"/>
              <w:snapToGrid w:val="0"/>
              <w:jc w:val="center"/>
              <w:rPr>
                <w:rFonts w:ascii="宋体" w:hAnsi="宋体"/>
                <w:szCs w:val="21"/>
              </w:rPr>
            </w:pPr>
          </w:p>
        </w:tc>
        <w:tc>
          <w:tcPr>
            <w:tcW w:w="1990" w:type="dxa"/>
            <w:vAlign w:val="center"/>
          </w:tcPr>
          <w:p w14:paraId="3EE80A6E"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306" w:type="dxa"/>
            <w:vAlign w:val="center"/>
          </w:tcPr>
          <w:p w14:paraId="66E4EE82" w14:textId="318E10D2" w:rsidR="004D3A90"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4431BE" w:rsidRPr="002E4904">
                <w:rPr>
                  <w:rStyle w:val="af2"/>
                </w:rPr>
                <w:t>https://cg.szcec.com/sharing/V4CjGqgua</w:t>
              </w:r>
            </w:hyperlink>
            <w:r>
              <w:rPr>
                <w:rFonts w:ascii="宋体" w:hAnsi="宋体" w:hint="eastAsia"/>
                <w:bCs/>
                <w:szCs w:val="21"/>
              </w:rPr>
              <w:t>（文件上传成功后会以绿色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。（为确保开评标工作的保密性并兼顾效率，密码早发、晚发的，均可能导致废标的不利后果）</w:t>
            </w:r>
          </w:p>
        </w:tc>
      </w:tr>
      <w:tr w:rsidR="004D3A90" w14:paraId="59B9D920" w14:textId="77777777">
        <w:trPr>
          <w:trHeight w:val="567"/>
          <w:jc w:val="center"/>
        </w:trPr>
        <w:tc>
          <w:tcPr>
            <w:tcW w:w="905" w:type="dxa"/>
            <w:tcBorders>
              <w:top w:val="single" w:sz="4" w:space="0" w:color="auto"/>
              <w:right w:val="single" w:sz="4" w:space="0" w:color="auto"/>
            </w:tcBorders>
            <w:vAlign w:val="center"/>
          </w:tcPr>
          <w:p w14:paraId="23652B64"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7B3E6188" w14:textId="77777777" w:rsidR="004D3A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330A62E" w14:textId="77777777" w:rsidR="004D3A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306" w:type="dxa"/>
            <w:tcBorders>
              <w:top w:val="single" w:sz="4" w:space="0" w:color="auto"/>
              <w:left w:val="single" w:sz="4" w:space="0" w:color="auto"/>
            </w:tcBorders>
            <w:vAlign w:val="center"/>
          </w:tcPr>
          <w:p w14:paraId="1C63EB49" w14:textId="77777777" w:rsidR="004D3A90"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40460851" w14:textId="77777777" w:rsidR="004D3A90"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4D3A90" w14:paraId="6B428712" w14:textId="77777777">
        <w:trPr>
          <w:trHeight w:val="567"/>
          <w:jc w:val="center"/>
        </w:trPr>
        <w:tc>
          <w:tcPr>
            <w:tcW w:w="905" w:type="dxa"/>
            <w:vAlign w:val="center"/>
          </w:tcPr>
          <w:p w14:paraId="49CB8853"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2039C0FB" w14:textId="77777777" w:rsidR="004D3A90"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306" w:type="dxa"/>
            <w:vAlign w:val="center"/>
          </w:tcPr>
          <w:p w14:paraId="62AD1514" w14:textId="77777777" w:rsidR="004D3A90"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sym w:font="Wingdings 2" w:char="00A3"/>
            </w:r>
            <w:r>
              <w:rPr>
                <w:rFonts w:ascii="宋体" w:hAnsi="宋体" w:cstheme="minorBidi" w:hint="eastAsia"/>
                <w:kern w:val="0"/>
                <w:szCs w:val="21"/>
              </w:rPr>
              <w:t>不组织,投标人可在本项目招标公告发布后至报名（文件获取）时间截止前自行踏勘。</w:t>
            </w:r>
          </w:p>
          <w:p w14:paraId="250E8D70" w14:textId="77777777" w:rsidR="004D3A90"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组织，踏勘要求：</w:t>
            </w:r>
          </w:p>
          <w:p w14:paraId="3A54CE1D" w14:textId="77777777" w:rsidR="004D3A90"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627412DD" w14:textId="77777777" w:rsidR="004D3A90"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sym w:font="Wingdings 2" w:char="00A3"/>
            </w:r>
            <w:r>
              <w:rPr>
                <w:rFonts w:ascii="宋体" w:eastAsia="宋体" w:hAnsi="宋体" w:hint="eastAsia"/>
                <w:kern w:val="0"/>
                <w:szCs w:val="21"/>
              </w:rPr>
              <w:t>是（若不参加，将因投标文件不完整导致失去本项目投标资格）</w:t>
            </w:r>
          </w:p>
          <w:p w14:paraId="1A048A72" w14:textId="74178619" w:rsidR="004D3A90"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3B3FE8F1" w14:textId="2C40CA13" w:rsidR="004D3A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w:t>
            </w:r>
            <w:r w:rsidRPr="00B01513">
              <w:rPr>
                <w:rFonts w:ascii="宋体" w:eastAsia="宋体" w:hAnsi="宋体" w:hint="eastAsia"/>
                <w:b/>
                <w:bCs/>
                <w:color w:val="FF0000"/>
                <w:kern w:val="0"/>
                <w:szCs w:val="21"/>
              </w:rPr>
              <w:t>202</w:t>
            </w:r>
            <w:r w:rsidR="00B01513" w:rsidRPr="00B01513">
              <w:rPr>
                <w:rFonts w:ascii="宋体" w:eastAsia="宋体" w:hAnsi="宋体" w:hint="eastAsia"/>
                <w:b/>
                <w:bCs/>
                <w:color w:val="FF0000"/>
                <w:kern w:val="0"/>
                <w:szCs w:val="21"/>
              </w:rPr>
              <w:t>3</w:t>
            </w:r>
            <w:r w:rsidRPr="00B01513">
              <w:rPr>
                <w:rFonts w:ascii="宋体" w:eastAsia="宋体" w:hAnsi="宋体" w:hint="eastAsia"/>
                <w:b/>
                <w:bCs/>
                <w:color w:val="FF0000"/>
                <w:kern w:val="0"/>
                <w:szCs w:val="21"/>
              </w:rPr>
              <w:t>-</w:t>
            </w:r>
            <w:r w:rsidR="00B01513" w:rsidRPr="00B01513">
              <w:rPr>
                <w:rFonts w:ascii="宋体" w:eastAsia="宋体" w:hAnsi="宋体" w:hint="eastAsia"/>
                <w:b/>
                <w:bCs/>
                <w:color w:val="FF0000"/>
                <w:kern w:val="0"/>
                <w:szCs w:val="21"/>
              </w:rPr>
              <w:t>1</w:t>
            </w:r>
            <w:r w:rsidR="00B01513" w:rsidRPr="00B01513">
              <w:rPr>
                <w:rFonts w:ascii="宋体" w:eastAsia="宋体" w:hAnsi="宋体"/>
                <w:b/>
                <w:bCs/>
                <w:color w:val="FF0000"/>
                <w:kern w:val="0"/>
                <w:szCs w:val="21"/>
              </w:rPr>
              <w:t>1</w:t>
            </w:r>
            <w:r w:rsidRPr="00B01513">
              <w:rPr>
                <w:rFonts w:ascii="宋体" w:eastAsia="宋体" w:hAnsi="宋体" w:hint="eastAsia"/>
                <w:b/>
                <w:bCs/>
                <w:color w:val="FF0000"/>
                <w:kern w:val="0"/>
                <w:szCs w:val="21"/>
              </w:rPr>
              <w:t>-</w:t>
            </w:r>
            <w:r w:rsidR="00B01513" w:rsidRPr="00B01513">
              <w:rPr>
                <w:rFonts w:ascii="宋体" w:eastAsia="宋体" w:hAnsi="宋体" w:hint="eastAsia"/>
                <w:b/>
                <w:bCs/>
                <w:color w:val="FF0000"/>
                <w:kern w:val="0"/>
                <w:szCs w:val="21"/>
              </w:rPr>
              <w:t>0</w:t>
            </w:r>
            <w:r w:rsidR="00B01513" w:rsidRPr="00B01513">
              <w:rPr>
                <w:rFonts w:ascii="宋体" w:eastAsia="宋体" w:hAnsi="宋体"/>
                <w:b/>
                <w:bCs/>
                <w:color w:val="FF0000"/>
                <w:kern w:val="0"/>
                <w:szCs w:val="21"/>
              </w:rPr>
              <w:t>7</w:t>
            </w:r>
            <w:r w:rsidRPr="00B01513">
              <w:rPr>
                <w:rFonts w:ascii="宋体" w:eastAsia="宋体" w:hAnsi="宋体" w:hint="eastAsia"/>
                <w:b/>
                <w:bCs/>
                <w:color w:val="FF0000"/>
                <w:kern w:val="0"/>
                <w:szCs w:val="21"/>
              </w:rPr>
              <w:t xml:space="preserve"> </w:t>
            </w:r>
            <w:r w:rsidR="00B01513" w:rsidRPr="00B01513">
              <w:rPr>
                <w:rFonts w:ascii="宋体" w:eastAsia="宋体" w:hAnsi="宋体" w:hint="eastAsia"/>
                <w:b/>
                <w:bCs/>
                <w:color w:val="FF0000"/>
                <w:kern w:val="0"/>
                <w:szCs w:val="21"/>
              </w:rPr>
              <w:t>0</w:t>
            </w:r>
            <w:r w:rsidR="00B01513" w:rsidRPr="00B01513">
              <w:rPr>
                <w:rFonts w:ascii="宋体" w:eastAsia="宋体" w:hAnsi="宋体"/>
                <w:b/>
                <w:bCs/>
                <w:color w:val="FF0000"/>
                <w:kern w:val="0"/>
                <w:szCs w:val="21"/>
              </w:rPr>
              <w:t>9</w:t>
            </w:r>
            <w:r w:rsidRPr="00B01513">
              <w:rPr>
                <w:rFonts w:ascii="宋体" w:eastAsia="宋体" w:hAnsi="宋体" w:hint="eastAsia"/>
                <w:b/>
                <w:bCs/>
                <w:color w:val="FF0000"/>
                <w:kern w:val="0"/>
                <w:szCs w:val="21"/>
              </w:rPr>
              <w:t>:</w:t>
            </w:r>
            <w:r w:rsidR="00B01513" w:rsidRPr="00B01513">
              <w:rPr>
                <w:rFonts w:ascii="宋体" w:eastAsia="宋体" w:hAnsi="宋体" w:hint="eastAsia"/>
                <w:b/>
                <w:bCs/>
                <w:color w:val="FF0000"/>
                <w:kern w:val="0"/>
                <w:szCs w:val="21"/>
              </w:rPr>
              <w:t>0</w:t>
            </w:r>
            <w:r w:rsidR="00B01513" w:rsidRPr="00B01513">
              <w:rPr>
                <w:rFonts w:ascii="宋体" w:eastAsia="宋体" w:hAnsi="宋体"/>
                <w:b/>
                <w:bCs/>
                <w:color w:val="FF0000"/>
                <w:kern w:val="0"/>
                <w:szCs w:val="21"/>
              </w:rPr>
              <w:t>0</w:t>
            </w:r>
            <w:r>
              <w:rPr>
                <w:rFonts w:ascii="宋体" w:eastAsia="宋体" w:hAnsi="宋体" w:hint="eastAsia"/>
                <w:kern w:val="0"/>
                <w:szCs w:val="21"/>
              </w:rPr>
              <w:t>邀请投标人人员察看现场并讲解项目需求；投标人应指派符合要求的人员参加本项目的现场踏勘。</w:t>
            </w:r>
          </w:p>
          <w:p w14:paraId="1DD841DD" w14:textId="77777777" w:rsidR="004D3A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0C638CBC" w14:textId="77777777" w:rsidR="004D3A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621ACCC8" w14:textId="77777777" w:rsidR="004D3A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392EEF3F" w14:textId="77777777" w:rsidR="004D3A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踏勘联系人：邓工</w:t>
            </w:r>
          </w:p>
          <w:p w14:paraId="589D0E84" w14:textId="77777777" w:rsidR="004D3A9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电话：0755-82848620，手机：18998919931</w:t>
            </w:r>
          </w:p>
          <w:p w14:paraId="1C42B47F" w14:textId="77777777" w:rsidR="004D3A9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集合地点：1展馆5号门</w:t>
            </w:r>
          </w:p>
          <w:p w14:paraId="46133E1C" w14:textId="77777777" w:rsidR="004D3A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4D3A90" w14:paraId="43AD93F6" w14:textId="77777777">
        <w:trPr>
          <w:trHeight w:val="2967"/>
          <w:jc w:val="center"/>
        </w:trPr>
        <w:tc>
          <w:tcPr>
            <w:tcW w:w="905" w:type="dxa"/>
            <w:vAlign w:val="center"/>
          </w:tcPr>
          <w:p w14:paraId="7244A1A4"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4DFA0431"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306" w:type="dxa"/>
            <w:vAlign w:val="center"/>
          </w:tcPr>
          <w:p w14:paraId="0B7FB022" w14:textId="77777777" w:rsidR="004D3A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3C94C425" w14:textId="77777777" w:rsidR="004D3A9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32359755" w14:textId="77777777" w:rsidR="004D3A9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4CFB7431" w14:textId="77777777" w:rsidR="004D3A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kern w:val="0"/>
                <w:szCs w:val="21"/>
                <w:u w:val="single"/>
              </w:rPr>
              <w:t>/</w:t>
            </w:r>
            <w:r>
              <w:rPr>
                <w:rFonts w:ascii="宋体" w:eastAsia="宋体" w:hAnsi="宋体" w:cs="Segoe UI Symbol" w:hint="eastAsia"/>
                <w:kern w:val="0"/>
                <w:szCs w:val="21"/>
              </w:rPr>
              <w:t>元</w:t>
            </w:r>
          </w:p>
          <w:p w14:paraId="65A54D3F" w14:textId="77777777" w:rsidR="004D3A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119154BD" w14:textId="77777777" w:rsidR="004D3A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0F6C8AE3" w14:textId="77777777" w:rsidR="004D3A9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5218F118" w14:textId="77777777" w:rsidR="004D3A9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21E5FC43" w14:textId="77777777" w:rsidR="004D3A90"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0F0B6851" w14:textId="77777777" w:rsidR="004D3A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4D3A90" w14:paraId="51BFF669" w14:textId="77777777">
        <w:trPr>
          <w:trHeight w:val="567"/>
          <w:jc w:val="center"/>
        </w:trPr>
        <w:tc>
          <w:tcPr>
            <w:tcW w:w="905" w:type="dxa"/>
            <w:vAlign w:val="center"/>
          </w:tcPr>
          <w:p w14:paraId="75122878"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54A77735"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306" w:type="dxa"/>
            <w:vAlign w:val="center"/>
          </w:tcPr>
          <w:p w14:paraId="37951095" w14:textId="77777777" w:rsidR="004D3A90"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6CAA0648" w14:textId="77777777" w:rsidR="004D3A90"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4D3A90" w14:paraId="4173C81F" w14:textId="77777777">
        <w:trPr>
          <w:trHeight w:val="567"/>
          <w:jc w:val="center"/>
        </w:trPr>
        <w:tc>
          <w:tcPr>
            <w:tcW w:w="905" w:type="dxa"/>
            <w:vAlign w:val="center"/>
          </w:tcPr>
          <w:p w14:paraId="4C5CF688"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56A97D3" w14:textId="77777777" w:rsidR="004D3A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306" w:type="dxa"/>
            <w:vAlign w:val="center"/>
          </w:tcPr>
          <w:p w14:paraId="054F3A05" w14:textId="77777777" w:rsidR="004D3A90"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4B71866A" w14:textId="77777777" w:rsidR="004D3A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5D3E7DFA" w14:textId="77777777" w:rsidR="004D3A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4D3A90" w14:paraId="026B5791" w14:textId="77777777">
        <w:trPr>
          <w:trHeight w:val="567"/>
          <w:jc w:val="center"/>
        </w:trPr>
        <w:tc>
          <w:tcPr>
            <w:tcW w:w="905" w:type="dxa"/>
            <w:vAlign w:val="center"/>
          </w:tcPr>
          <w:p w14:paraId="11D1211C"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1EEFEC77" w14:textId="77777777" w:rsidR="004D3A90"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754F5B08" w14:textId="77777777" w:rsidR="004D3A90"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306" w:type="dxa"/>
            <w:vAlign w:val="center"/>
          </w:tcPr>
          <w:p w14:paraId="00643EE4" w14:textId="77777777" w:rsidR="004D3A90"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r>
              <w:rPr>
                <w:rFonts w:ascii="宋体" w:hAnsi="宋体" w:cs="Segoe UI Symbol" w:hint="eastAsia"/>
                <w:kern w:val="0"/>
                <w:szCs w:val="21"/>
              </w:rPr>
              <w:t>个。</w:t>
            </w:r>
          </w:p>
          <w:p w14:paraId="20CD6368" w14:textId="77777777" w:rsidR="004D3A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6B0AFBD0" w14:textId="77777777" w:rsidR="004D3A90" w:rsidRDefault="00000000">
      <w:pPr>
        <w:numPr>
          <w:ilvl w:val="0"/>
          <w:numId w:val="1"/>
        </w:numPr>
        <w:spacing w:line="560" w:lineRule="exact"/>
        <w:outlineLvl w:val="1"/>
        <w:rPr>
          <w:rFonts w:ascii="宋体" w:hAnsi="宋体"/>
          <w:b/>
          <w:szCs w:val="21"/>
        </w:rPr>
      </w:pPr>
      <w:bookmarkStart w:id="9" w:name="_Toc82591925"/>
      <w:bookmarkStart w:id="10" w:name="_Toc82684705"/>
      <w:bookmarkStart w:id="11" w:name="_Toc82684590"/>
      <w:bookmarkStart w:id="12" w:name="_Toc82685543"/>
      <w:bookmarkStart w:id="13" w:name="_Toc82685542"/>
      <w:bookmarkStart w:id="14" w:name="_Toc82684703"/>
      <w:bookmarkStart w:id="15" w:name="_Toc82591927"/>
      <w:bookmarkStart w:id="16" w:name="_Toc82591926"/>
      <w:bookmarkStart w:id="17" w:name="_Toc82684588"/>
      <w:bookmarkStart w:id="18" w:name="_Toc82685540"/>
      <w:bookmarkStart w:id="19" w:name="_Toc82684704"/>
      <w:bookmarkStart w:id="20" w:name="_Toc82684706"/>
      <w:bookmarkStart w:id="21" w:name="_Toc82684589"/>
      <w:bookmarkStart w:id="22" w:name="_Toc82684591"/>
      <w:bookmarkStart w:id="23" w:name="_Toc82685541"/>
      <w:bookmarkStart w:id="24" w:name="_Toc82591928"/>
      <w:bookmarkStart w:id="25" w:name="_Toc1165503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1F6B45DD" w14:textId="77777777" w:rsidR="004D3A90" w:rsidRDefault="00000000">
      <w:pPr>
        <w:pStyle w:val="af6"/>
        <w:numPr>
          <w:ilvl w:val="0"/>
          <w:numId w:val="9"/>
        </w:numPr>
        <w:spacing w:line="360" w:lineRule="auto"/>
        <w:ind w:left="0" w:firstLineChars="0" w:firstLine="420"/>
        <w:rPr>
          <w:rFonts w:ascii="宋体" w:eastAsia="宋体" w:hAnsi="宋体" w:cs="宋体"/>
          <w:szCs w:val="21"/>
        </w:rPr>
      </w:pPr>
      <w:bookmarkStart w:id="26" w:name="_Toc45028463"/>
      <w:bookmarkStart w:id="27" w:name="_Toc478387747"/>
      <w:bookmarkStart w:id="28" w:name="_Toc517278751"/>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7163FE08" w14:textId="77777777" w:rsidR="004D3A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24157570" w14:textId="77777777" w:rsidR="004D3A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66471F54" w14:textId="77777777" w:rsidR="004D3A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5189CAF5" w14:textId="77777777" w:rsidR="004D3A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2E3BF2FF" w14:textId="77777777" w:rsidR="004D3A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4CE5D9E2" w14:textId="77777777" w:rsidR="004D3A90" w:rsidRDefault="00000000">
      <w:pPr>
        <w:numPr>
          <w:ilvl w:val="0"/>
          <w:numId w:val="1"/>
        </w:numPr>
        <w:spacing w:line="560" w:lineRule="exact"/>
        <w:outlineLvl w:val="1"/>
        <w:rPr>
          <w:rFonts w:ascii="宋体" w:hAnsi="宋体"/>
          <w:b/>
          <w:szCs w:val="21"/>
        </w:rPr>
      </w:pPr>
      <w:bookmarkStart w:id="29" w:name="_Toc82591987"/>
      <w:bookmarkStart w:id="30" w:name="_Toc82591989"/>
      <w:bookmarkStart w:id="31" w:name="_Toc82591985"/>
      <w:bookmarkStart w:id="32" w:name="_Toc82591930"/>
      <w:bookmarkStart w:id="33" w:name="_Toc82591988"/>
      <w:bookmarkStart w:id="34" w:name="_Toc82685545"/>
      <w:bookmarkStart w:id="35" w:name="_Toc82684593"/>
      <w:bookmarkStart w:id="36" w:name="_Toc82591986"/>
      <w:bookmarkStart w:id="37" w:name="_Toc82684708"/>
      <w:bookmarkStart w:id="38" w:name="_Toc116550347"/>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4D3A90" w14:paraId="61B25A39" w14:textId="77777777">
        <w:trPr>
          <w:trHeight w:val="567"/>
        </w:trPr>
        <w:tc>
          <w:tcPr>
            <w:tcW w:w="8856" w:type="dxa"/>
            <w:gridSpan w:val="3"/>
            <w:shd w:val="clear" w:color="auto" w:fill="FBE4D5" w:themeFill="accent2" w:themeFillTint="33"/>
            <w:vAlign w:val="center"/>
          </w:tcPr>
          <w:p w14:paraId="28E48440" w14:textId="77777777" w:rsidR="004D3A90"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4D3A90" w14:paraId="3EEB1AF9" w14:textId="77777777">
        <w:trPr>
          <w:trHeight w:val="567"/>
        </w:trPr>
        <w:tc>
          <w:tcPr>
            <w:tcW w:w="1020" w:type="dxa"/>
            <w:shd w:val="clear" w:color="auto" w:fill="auto"/>
            <w:vAlign w:val="center"/>
          </w:tcPr>
          <w:p w14:paraId="123C27C8" w14:textId="77777777" w:rsidR="004D3A9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28CEECCA" w14:textId="77777777" w:rsidR="004D3A9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255EBFA6" w14:textId="77777777" w:rsidR="004D3A90"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4D3A90" w14:paraId="3AD6488F" w14:textId="77777777">
        <w:trPr>
          <w:trHeight w:val="567"/>
        </w:trPr>
        <w:tc>
          <w:tcPr>
            <w:tcW w:w="1020" w:type="dxa"/>
            <w:shd w:val="clear" w:color="auto" w:fill="FFFFFF"/>
            <w:vAlign w:val="center"/>
          </w:tcPr>
          <w:p w14:paraId="5C7689DD"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4A93C118" w14:textId="77777777" w:rsidR="004D3A90"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21639F72" w14:textId="77777777" w:rsidR="004D3A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05E89735" w14:textId="77777777" w:rsidR="004D3A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46FD87F9" w14:textId="77777777" w:rsidR="004D3A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07562C62" w14:textId="77777777" w:rsidR="004D3A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0FF165AD" w14:textId="77777777" w:rsidR="004D3A90"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4D3A90" w14:paraId="485E4319" w14:textId="77777777">
        <w:trPr>
          <w:trHeight w:val="567"/>
        </w:trPr>
        <w:tc>
          <w:tcPr>
            <w:tcW w:w="1020" w:type="dxa"/>
            <w:shd w:val="clear" w:color="auto" w:fill="FFFFFF"/>
            <w:vAlign w:val="center"/>
          </w:tcPr>
          <w:p w14:paraId="49AA5DF4"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27E348D6" w14:textId="77777777" w:rsidR="004D3A9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556E027F"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7862AA49"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w:t>
            </w:r>
            <w:r>
              <w:rPr>
                <w:rFonts w:ascii="宋体" w:hAnsi="宋体" w:cs="Courier New" w:hint="eastAsia"/>
                <w:kern w:val="0"/>
                <w:szCs w:val="21"/>
              </w:rPr>
              <w:lastRenderedPageBreak/>
              <w:t>息打印件</w:t>
            </w:r>
          </w:p>
          <w:p w14:paraId="7C2B9ECA"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3077975B"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76F64E27"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6221350A"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EFC98AD"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2B79E8BC"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7EE23D80"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4D3A90" w14:paraId="2928F23A" w14:textId="77777777">
        <w:trPr>
          <w:trHeight w:val="567"/>
        </w:trPr>
        <w:tc>
          <w:tcPr>
            <w:tcW w:w="1020" w:type="dxa"/>
            <w:shd w:val="clear" w:color="auto" w:fill="FFFFFF"/>
            <w:vAlign w:val="center"/>
          </w:tcPr>
          <w:p w14:paraId="6340E9A0"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4C4F8D45"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22EB6A5B"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3C5BFA2D"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2F997760"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2D856E59"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72E72951"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4D3A90" w14:paraId="726EE091" w14:textId="77777777">
        <w:trPr>
          <w:trHeight w:val="567"/>
        </w:trPr>
        <w:tc>
          <w:tcPr>
            <w:tcW w:w="1020" w:type="dxa"/>
            <w:shd w:val="clear" w:color="auto" w:fill="FFFFFF"/>
            <w:vAlign w:val="center"/>
          </w:tcPr>
          <w:p w14:paraId="22E160D5"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3B4C82FA" w14:textId="77777777" w:rsidR="004D3A9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0149821F" w14:textId="77777777" w:rsidR="004D3A9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7C1195CE" w14:textId="77777777" w:rsidR="004D3A9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49AD0908" w14:textId="77777777" w:rsidR="004D3A9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0E404D67" w14:textId="77777777" w:rsidR="004D3A9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53E6258F" w14:textId="77777777" w:rsidR="004D3A9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3F3BC12E"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4D3A90" w14:paraId="14592ABC" w14:textId="77777777">
        <w:trPr>
          <w:trHeight w:val="567"/>
        </w:trPr>
        <w:tc>
          <w:tcPr>
            <w:tcW w:w="1020" w:type="dxa"/>
            <w:shd w:val="clear" w:color="auto" w:fill="FFFFFF"/>
            <w:vAlign w:val="center"/>
          </w:tcPr>
          <w:p w14:paraId="22AA193B"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7296BE54"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1C108AD0" w14:textId="77777777" w:rsidR="004D3A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41AA0F6D" w14:textId="77777777" w:rsidR="004D3A9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341E957A" w14:textId="77777777" w:rsidR="004D3A90"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p>
        </w:tc>
      </w:tr>
    </w:tbl>
    <w:p w14:paraId="3BC937BA" w14:textId="77777777" w:rsidR="004D3A90" w:rsidRDefault="00000000">
      <w:pPr>
        <w:numPr>
          <w:ilvl w:val="0"/>
          <w:numId w:val="1"/>
        </w:numPr>
        <w:spacing w:line="560" w:lineRule="exact"/>
        <w:outlineLvl w:val="1"/>
        <w:rPr>
          <w:rFonts w:ascii="宋体" w:hAnsi="宋体"/>
          <w:b/>
          <w:szCs w:val="21"/>
        </w:rPr>
      </w:pPr>
      <w:bookmarkStart w:id="39" w:name="_Toc116550348"/>
      <w:r>
        <w:rPr>
          <w:rFonts w:ascii="宋体" w:hAnsi="宋体" w:hint="eastAsia"/>
          <w:b/>
          <w:szCs w:val="21"/>
        </w:rPr>
        <w:t>项目要求</w:t>
      </w:r>
      <w:bookmarkEnd w:id="39"/>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513"/>
        <w:gridCol w:w="1276"/>
      </w:tblGrid>
      <w:tr w:rsidR="004D3A90" w14:paraId="0C00714D" w14:textId="77777777">
        <w:trPr>
          <w:trHeight w:val="596"/>
          <w:jc w:val="center"/>
        </w:trPr>
        <w:tc>
          <w:tcPr>
            <w:tcW w:w="10627" w:type="dxa"/>
            <w:gridSpan w:val="4"/>
            <w:tcBorders>
              <w:top w:val="single" w:sz="4" w:space="0" w:color="auto"/>
              <w:left w:val="single" w:sz="4" w:space="0" w:color="auto"/>
              <w:bottom w:val="single" w:sz="4" w:space="0" w:color="auto"/>
              <w:right w:val="single" w:sz="4" w:space="0" w:color="auto"/>
            </w:tcBorders>
            <w:vAlign w:val="center"/>
          </w:tcPr>
          <w:p w14:paraId="316BB4B6" w14:textId="77777777" w:rsidR="004D3A90" w:rsidRDefault="00000000">
            <w:pPr>
              <w:jc w:val="center"/>
              <w:rPr>
                <w:rFonts w:ascii="宋体" w:hAnsi="宋体" w:cs="宋体"/>
                <w:b/>
                <w:szCs w:val="21"/>
              </w:rPr>
            </w:pPr>
            <w:r>
              <w:rPr>
                <w:rFonts w:ascii="宋体" w:hAnsi="宋体" w:cs="宋体" w:hint="eastAsia"/>
                <w:b/>
                <w:szCs w:val="21"/>
              </w:rPr>
              <w:t>（一）商务需求</w:t>
            </w:r>
          </w:p>
        </w:tc>
      </w:tr>
      <w:tr w:rsidR="004D3A90" w14:paraId="54CCF71E"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8075FE2" w14:textId="77777777" w:rsidR="004D3A90" w:rsidRDefault="000000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1DF60A77" w14:textId="77777777" w:rsidR="004D3A90" w:rsidRDefault="00000000">
            <w:pPr>
              <w:jc w:val="center"/>
              <w:rPr>
                <w:rFonts w:ascii="宋体" w:hAnsi="宋体" w:cs="宋体"/>
                <w:b/>
                <w:szCs w:val="21"/>
              </w:rPr>
            </w:pPr>
            <w:r>
              <w:rPr>
                <w:rFonts w:ascii="宋体" w:hAnsi="宋体" w:cs="宋体" w:hint="eastAsia"/>
                <w:b/>
                <w:szCs w:val="21"/>
              </w:rPr>
              <w:t>需求名称</w:t>
            </w:r>
          </w:p>
        </w:tc>
        <w:tc>
          <w:tcPr>
            <w:tcW w:w="7513" w:type="dxa"/>
            <w:tcBorders>
              <w:top w:val="single" w:sz="4" w:space="0" w:color="auto"/>
              <w:left w:val="single" w:sz="4" w:space="0" w:color="auto"/>
              <w:bottom w:val="single" w:sz="4" w:space="0" w:color="auto"/>
              <w:right w:val="single" w:sz="4" w:space="0" w:color="auto"/>
            </w:tcBorders>
            <w:vAlign w:val="center"/>
          </w:tcPr>
          <w:p w14:paraId="02FC34E7" w14:textId="77777777" w:rsidR="004D3A9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1276" w:type="dxa"/>
            <w:tcBorders>
              <w:top w:val="single" w:sz="4" w:space="0" w:color="auto"/>
              <w:left w:val="single" w:sz="4" w:space="0" w:color="auto"/>
              <w:bottom w:val="single" w:sz="4" w:space="0" w:color="auto"/>
              <w:right w:val="single" w:sz="4" w:space="0" w:color="auto"/>
            </w:tcBorders>
            <w:vAlign w:val="center"/>
          </w:tcPr>
          <w:p w14:paraId="208621D7" w14:textId="77777777" w:rsidR="004D3A90" w:rsidRDefault="00000000">
            <w:pPr>
              <w:jc w:val="center"/>
              <w:rPr>
                <w:rFonts w:ascii="宋体" w:hAnsi="宋体" w:cs="宋体"/>
                <w:b/>
                <w:szCs w:val="21"/>
              </w:rPr>
            </w:pPr>
            <w:r>
              <w:rPr>
                <w:rFonts w:ascii="宋体" w:hAnsi="宋体" w:cs="宋体" w:hint="eastAsia"/>
                <w:b/>
                <w:szCs w:val="21"/>
              </w:rPr>
              <w:t>偏离选项</w:t>
            </w:r>
          </w:p>
        </w:tc>
      </w:tr>
      <w:tr w:rsidR="004D3A90" w14:paraId="2F81F347" w14:textId="77777777">
        <w:trPr>
          <w:trHeight w:val="41"/>
          <w:jc w:val="center"/>
        </w:trPr>
        <w:tc>
          <w:tcPr>
            <w:tcW w:w="709" w:type="dxa"/>
            <w:tcBorders>
              <w:top w:val="single" w:sz="4" w:space="0" w:color="auto"/>
              <w:left w:val="single" w:sz="4" w:space="0" w:color="auto"/>
              <w:bottom w:val="single" w:sz="4" w:space="0" w:color="auto"/>
              <w:right w:val="single" w:sz="4" w:space="0" w:color="auto"/>
            </w:tcBorders>
            <w:vAlign w:val="center"/>
          </w:tcPr>
          <w:p w14:paraId="56312BB7" w14:textId="77777777" w:rsidR="004D3A90"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3766E1F3" w14:textId="77777777" w:rsidR="004D3A90" w:rsidRDefault="00000000">
            <w:pPr>
              <w:jc w:val="center"/>
              <w:rPr>
                <w:rFonts w:ascii="宋体" w:hAnsi="宋体" w:cs="宋体"/>
                <w:szCs w:val="21"/>
              </w:rPr>
            </w:pPr>
            <w:r>
              <w:rPr>
                <w:rFonts w:ascii="宋体" w:hAnsi="宋体" w:cs="宋体" w:hint="eastAsia"/>
                <w:szCs w:val="21"/>
              </w:rPr>
              <w:t>资质要求</w:t>
            </w:r>
          </w:p>
        </w:tc>
        <w:tc>
          <w:tcPr>
            <w:tcW w:w="7513" w:type="dxa"/>
            <w:tcBorders>
              <w:top w:val="single" w:sz="4" w:space="0" w:color="auto"/>
              <w:left w:val="single" w:sz="4" w:space="0" w:color="auto"/>
              <w:bottom w:val="single" w:sz="4" w:space="0" w:color="auto"/>
              <w:right w:val="single" w:sz="4" w:space="0" w:color="auto"/>
            </w:tcBorders>
            <w:vAlign w:val="center"/>
          </w:tcPr>
          <w:p w14:paraId="00F6F249" w14:textId="77777777" w:rsidR="004D3A90" w:rsidRDefault="00000000">
            <w:pPr>
              <w:numPr>
                <w:ilvl w:val="0"/>
                <w:numId w:val="10"/>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CB9872E" w14:textId="77777777" w:rsidR="004D3A90" w:rsidRDefault="00000000">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14:paraId="1483AD15" w14:textId="77777777" w:rsidR="004D3A90" w:rsidRDefault="00000000">
            <w:pPr>
              <w:numPr>
                <w:ilvl w:val="0"/>
                <w:numId w:val="10"/>
              </w:numPr>
              <w:tabs>
                <w:tab w:val="left" w:pos="531"/>
              </w:tabs>
              <w:snapToGrid w:val="0"/>
              <w:rPr>
                <w:rFonts w:ascii="宋体" w:hAnsi="宋体" w:cs="宋体"/>
                <w:color w:val="FF0000"/>
              </w:rPr>
            </w:pPr>
            <w:r>
              <w:rPr>
                <w:rFonts w:ascii="宋体" w:hAnsi="宋体" w:cs="宋体" w:hint="eastAsia"/>
                <w:szCs w:val="21"/>
              </w:rPr>
              <w:t>本项目不接受联合体投标，严禁转包或非法分包。</w:t>
            </w:r>
          </w:p>
        </w:tc>
        <w:tc>
          <w:tcPr>
            <w:tcW w:w="1276" w:type="dxa"/>
            <w:tcBorders>
              <w:top w:val="single" w:sz="4" w:space="0" w:color="auto"/>
              <w:left w:val="single" w:sz="4" w:space="0" w:color="auto"/>
              <w:bottom w:val="single" w:sz="4" w:space="0" w:color="auto"/>
              <w:right w:val="single" w:sz="4" w:space="0" w:color="auto"/>
            </w:tcBorders>
            <w:vAlign w:val="center"/>
          </w:tcPr>
          <w:p w14:paraId="1A93B48B" w14:textId="77777777" w:rsidR="004D3A90" w:rsidRDefault="00000000">
            <w:pPr>
              <w:jc w:val="center"/>
              <w:rPr>
                <w:rFonts w:ascii="宋体" w:hAnsi="宋体" w:cs="宋体"/>
                <w:szCs w:val="21"/>
              </w:rPr>
            </w:pPr>
            <w:r>
              <w:rPr>
                <w:rFonts w:ascii="宋体" w:hAnsi="宋体" w:cs="宋体"/>
                <w:szCs w:val="21"/>
              </w:rPr>
              <w:t>不可偏离</w:t>
            </w:r>
          </w:p>
        </w:tc>
      </w:tr>
      <w:tr w:rsidR="004D3A90" w14:paraId="3B4F4DD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75EC485" w14:textId="77777777" w:rsidR="004D3A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129" w:type="dxa"/>
            <w:tcBorders>
              <w:top w:val="single" w:sz="4" w:space="0" w:color="auto"/>
              <w:left w:val="single" w:sz="4" w:space="0" w:color="auto"/>
              <w:bottom w:val="single" w:sz="4" w:space="0" w:color="auto"/>
              <w:right w:val="single" w:sz="4" w:space="0" w:color="auto"/>
            </w:tcBorders>
            <w:vAlign w:val="center"/>
          </w:tcPr>
          <w:p w14:paraId="79A5FCB7" w14:textId="77777777" w:rsidR="004D3A90" w:rsidRDefault="00000000">
            <w:pPr>
              <w:jc w:val="center"/>
              <w:rPr>
                <w:rFonts w:ascii="宋体" w:hAnsi="宋体" w:cs="宋体"/>
                <w:szCs w:val="21"/>
              </w:rPr>
            </w:pPr>
            <w:r>
              <w:rPr>
                <w:rFonts w:ascii="宋体" w:hAnsi="宋体" w:cs="宋体" w:hint="eastAsia"/>
                <w:szCs w:val="21"/>
              </w:rPr>
              <w:t>报价要求</w:t>
            </w:r>
          </w:p>
        </w:tc>
        <w:tc>
          <w:tcPr>
            <w:tcW w:w="7513" w:type="dxa"/>
            <w:tcBorders>
              <w:top w:val="single" w:sz="4" w:space="0" w:color="auto"/>
              <w:left w:val="single" w:sz="4" w:space="0" w:color="auto"/>
              <w:bottom w:val="single" w:sz="4" w:space="0" w:color="auto"/>
              <w:right w:val="single" w:sz="4" w:space="0" w:color="auto"/>
            </w:tcBorders>
            <w:vAlign w:val="center"/>
          </w:tcPr>
          <w:p w14:paraId="6FDCEB3B" w14:textId="77777777" w:rsidR="004D3A90" w:rsidRPr="00FB0945" w:rsidRDefault="00000000">
            <w:pPr>
              <w:numPr>
                <w:ilvl w:val="0"/>
                <w:numId w:val="11"/>
              </w:numPr>
              <w:tabs>
                <w:tab w:val="left" w:pos="531"/>
              </w:tabs>
              <w:snapToGrid w:val="0"/>
              <w:ind w:left="0" w:firstLine="0"/>
              <w:rPr>
                <w:rFonts w:ascii="宋体" w:hAnsi="宋体"/>
                <w:szCs w:val="21"/>
              </w:rPr>
            </w:pPr>
            <w:r w:rsidRPr="00FB0945">
              <w:rPr>
                <w:rFonts w:ascii="宋体" w:hAnsi="宋体" w:cs="仿宋_GB2312" w:hint="eastAsia"/>
                <w:szCs w:val="21"/>
              </w:rPr>
              <w:t>报价以人民币为结算币种，《投标一览表》</w:t>
            </w:r>
            <w:r w:rsidRPr="00FB0945">
              <w:rPr>
                <w:rFonts w:ascii="宋体" w:hAnsi="宋体" w:hint="eastAsia"/>
                <w:szCs w:val="21"/>
              </w:rPr>
              <w:t>应包含税率、税额、税前及税后总金额。</w:t>
            </w:r>
          </w:p>
          <w:p w14:paraId="09392A80" w14:textId="77777777" w:rsidR="004D3A90" w:rsidRPr="00FB0945" w:rsidRDefault="00000000">
            <w:pPr>
              <w:numPr>
                <w:ilvl w:val="0"/>
                <w:numId w:val="11"/>
              </w:numPr>
              <w:tabs>
                <w:tab w:val="left" w:pos="531"/>
              </w:tabs>
              <w:snapToGrid w:val="0"/>
              <w:ind w:left="0" w:firstLine="0"/>
              <w:rPr>
                <w:rFonts w:ascii="宋体" w:hAnsi="宋体" w:cs="仿宋_GB2312"/>
                <w:szCs w:val="21"/>
              </w:rPr>
            </w:pPr>
            <w:r w:rsidRPr="00FB0945">
              <w:rPr>
                <w:rFonts w:ascii="宋体" w:hAnsi="宋体" w:cs="仿宋_GB2312" w:hint="eastAsia"/>
                <w:szCs w:val="21"/>
              </w:rPr>
              <w:t>投标报价不得出现可选择性的报价,含有备选方案的报价将导致废标。</w:t>
            </w:r>
          </w:p>
          <w:p w14:paraId="712031E9" w14:textId="77777777" w:rsidR="004D3A90" w:rsidRPr="00FB0945" w:rsidRDefault="00000000">
            <w:pPr>
              <w:numPr>
                <w:ilvl w:val="0"/>
                <w:numId w:val="11"/>
              </w:numPr>
              <w:tabs>
                <w:tab w:val="left" w:pos="531"/>
              </w:tabs>
              <w:snapToGrid w:val="0"/>
              <w:ind w:left="0" w:firstLine="0"/>
              <w:rPr>
                <w:rFonts w:ascii="宋体" w:hAnsi="宋体" w:cs="仿宋_GB2312"/>
                <w:szCs w:val="21"/>
              </w:rPr>
            </w:pPr>
            <w:r w:rsidRPr="00FB0945">
              <w:rPr>
                <w:rFonts w:ascii="宋体" w:hAnsi="宋体" w:cs="仿宋_GB2312" w:hint="eastAsia"/>
                <w:szCs w:val="21"/>
              </w:rPr>
              <w:t>投标报价包括但不限于新增及需大修的</w:t>
            </w:r>
            <w:r w:rsidRPr="00FB0945">
              <w:rPr>
                <w:rFonts w:ascii="宋体" w:hAnsi="宋体" w:hint="eastAsia"/>
                <w:szCs w:val="21"/>
              </w:rPr>
              <w:t>设备（材料、配件等）、运输、搬运、装卸、安装、辅材、拆除、调试及增值税等</w:t>
            </w:r>
            <w:r w:rsidRPr="00FB0945">
              <w:rPr>
                <w:rFonts w:ascii="宋体" w:hAnsi="宋体" w:cs="仿宋_GB2312" w:hint="eastAsia"/>
                <w:szCs w:val="21"/>
              </w:rPr>
              <w:t>完成本项目所需的全部费用。</w:t>
            </w:r>
          </w:p>
        </w:tc>
        <w:tc>
          <w:tcPr>
            <w:tcW w:w="1276" w:type="dxa"/>
            <w:tcBorders>
              <w:top w:val="single" w:sz="4" w:space="0" w:color="auto"/>
              <w:left w:val="single" w:sz="4" w:space="0" w:color="auto"/>
              <w:bottom w:val="single" w:sz="4" w:space="0" w:color="auto"/>
              <w:right w:val="single" w:sz="4" w:space="0" w:color="auto"/>
            </w:tcBorders>
            <w:vAlign w:val="center"/>
          </w:tcPr>
          <w:p w14:paraId="7B27A76F" w14:textId="77777777" w:rsidR="004D3A90" w:rsidRDefault="00000000">
            <w:pPr>
              <w:jc w:val="center"/>
              <w:rPr>
                <w:rFonts w:ascii="宋体" w:hAnsi="宋体" w:cs="宋体"/>
                <w:b/>
                <w:bCs/>
                <w:szCs w:val="21"/>
              </w:rPr>
            </w:pPr>
            <w:r>
              <w:rPr>
                <w:rFonts w:ascii="宋体" w:hAnsi="宋体" w:cs="宋体"/>
                <w:szCs w:val="21"/>
              </w:rPr>
              <w:t>不可偏离</w:t>
            </w:r>
          </w:p>
        </w:tc>
      </w:tr>
      <w:tr w:rsidR="004D3A90" w14:paraId="003E95C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C698545" w14:textId="77777777" w:rsidR="004D3A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129" w:type="dxa"/>
            <w:tcBorders>
              <w:top w:val="single" w:sz="4" w:space="0" w:color="auto"/>
              <w:left w:val="single" w:sz="4" w:space="0" w:color="auto"/>
              <w:bottom w:val="single" w:sz="4" w:space="0" w:color="auto"/>
              <w:right w:val="single" w:sz="4" w:space="0" w:color="auto"/>
            </w:tcBorders>
            <w:vAlign w:val="center"/>
          </w:tcPr>
          <w:p w14:paraId="272A9E4E" w14:textId="77777777" w:rsidR="004D3A90" w:rsidRDefault="00000000">
            <w:pPr>
              <w:jc w:val="center"/>
              <w:rPr>
                <w:rFonts w:ascii="宋体" w:hAnsi="宋体" w:cs="宋体"/>
                <w:szCs w:val="21"/>
              </w:rPr>
            </w:pPr>
            <w:r>
              <w:rPr>
                <w:rFonts w:ascii="宋体" w:hAnsi="宋体" w:cs="宋体" w:hint="eastAsia"/>
                <w:szCs w:val="21"/>
              </w:rPr>
              <w:t>控制金额</w:t>
            </w:r>
          </w:p>
        </w:tc>
        <w:tc>
          <w:tcPr>
            <w:tcW w:w="7513" w:type="dxa"/>
            <w:tcBorders>
              <w:top w:val="single" w:sz="4" w:space="0" w:color="auto"/>
              <w:left w:val="single" w:sz="4" w:space="0" w:color="auto"/>
              <w:bottom w:val="single" w:sz="4" w:space="0" w:color="auto"/>
              <w:right w:val="single" w:sz="4" w:space="0" w:color="auto"/>
            </w:tcBorders>
            <w:vAlign w:val="center"/>
          </w:tcPr>
          <w:p w14:paraId="2907E217" w14:textId="77777777" w:rsidR="004D3A90"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本项目采购控制金额为人民币83</w:t>
            </w:r>
            <w:r>
              <w:rPr>
                <w:rFonts w:ascii="宋体" w:hAnsi="宋体" w:cs="宋体"/>
                <w:szCs w:val="21"/>
              </w:rPr>
              <w:t>万元（含税）</w:t>
            </w:r>
            <w:r>
              <w:rPr>
                <w:rFonts w:ascii="宋体" w:hAnsi="宋体" w:cs="宋体" w:hint="eastAsia"/>
                <w:szCs w:val="21"/>
              </w:rPr>
              <w:t>，报价超过上述控制金额的投标文件作废标处理。</w:t>
            </w:r>
          </w:p>
        </w:tc>
        <w:tc>
          <w:tcPr>
            <w:tcW w:w="1276" w:type="dxa"/>
            <w:tcBorders>
              <w:top w:val="single" w:sz="4" w:space="0" w:color="auto"/>
              <w:left w:val="single" w:sz="4" w:space="0" w:color="auto"/>
              <w:bottom w:val="single" w:sz="4" w:space="0" w:color="auto"/>
              <w:right w:val="single" w:sz="4" w:space="0" w:color="auto"/>
            </w:tcBorders>
            <w:vAlign w:val="center"/>
          </w:tcPr>
          <w:p w14:paraId="2E795856" w14:textId="77777777" w:rsidR="004D3A90" w:rsidRDefault="00000000">
            <w:pPr>
              <w:jc w:val="center"/>
              <w:rPr>
                <w:rFonts w:ascii="宋体" w:hAnsi="宋体" w:cs="宋体"/>
                <w:b/>
                <w:bCs/>
                <w:szCs w:val="21"/>
              </w:rPr>
            </w:pPr>
            <w:r>
              <w:rPr>
                <w:rFonts w:ascii="宋体" w:hAnsi="宋体" w:cs="宋体" w:hint="eastAsia"/>
                <w:szCs w:val="21"/>
              </w:rPr>
              <w:t>不可偏离</w:t>
            </w:r>
          </w:p>
        </w:tc>
      </w:tr>
      <w:tr w:rsidR="004D3A90" w14:paraId="1020877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C042E5B" w14:textId="77777777" w:rsidR="004D3A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129" w:type="dxa"/>
            <w:tcBorders>
              <w:top w:val="single" w:sz="4" w:space="0" w:color="auto"/>
              <w:left w:val="single" w:sz="4" w:space="0" w:color="auto"/>
              <w:bottom w:val="single" w:sz="4" w:space="0" w:color="auto"/>
              <w:right w:val="single" w:sz="4" w:space="0" w:color="auto"/>
            </w:tcBorders>
            <w:vAlign w:val="center"/>
          </w:tcPr>
          <w:p w14:paraId="47735511" w14:textId="77777777" w:rsidR="004D3A90" w:rsidRDefault="00000000">
            <w:pPr>
              <w:jc w:val="center"/>
              <w:rPr>
                <w:rFonts w:ascii="宋体" w:hAnsi="宋体" w:cs="宋体"/>
                <w:szCs w:val="21"/>
              </w:rPr>
            </w:pPr>
            <w:r>
              <w:rPr>
                <w:rFonts w:ascii="宋体" w:hAnsi="宋体" w:cs="宋体" w:hint="eastAsia"/>
                <w:szCs w:val="21"/>
              </w:rPr>
              <w:t>付款要求</w:t>
            </w:r>
          </w:p>
        </w:tc>
        <w:tc>
          <w:tcPr>
            <w:tcW w:w="7513" w:type="dxa"/>
            <w:tcBorders>
              <w:top w:val="single" w:sz="4" w:space="0" w:color="auto"/>
              <w:left w:val="single" w:sz="4" w:space="0" w:color="auto"/>
              <w:bottom w:val="single" w:sz="4" w:space="0" w:color="auto"/>
              <w:right w:val="single" w:sz="4" w:space="0" w:color="auto"/>
            </w:tcBorders>
            <w:vAlign w:val="center"/>
          </w:tcPr>
          <w:p w14:paraId="2E9346B7" w14:textId="77777777" w:rsidR="004D3A90" w:rsidRDefault="00000000">
            <w:pPr>
              <w:numPr>
                <w:ilvl w:val="0"/>
                <w:numId w:val="12"/>
              </w:numPr>
              <w:tabs>
                <w:tab w:val="left" w:pos="531"/>
              </w:tabs>
              <w:snapToGrid w:val="0"/>
              <w:rPr>
                <w:rFonts w:ascii="宋体" w:hAnsi="宋体" w:cs="宋体"/>
              </w:rPr>
            </w:pPr>
            <w:r>
              <w:rPr>
                <w:rFonts w:ascii="宋体" w:hAnsi="宋体" w:cs="宋体" w:hint="eastAsia"/>
              </w:rPr>
              <w:t>本项目施工完毕且验收合格后，一次性支付合同总金额的97%。</w:t>
            </w:r>
          </w:p>
          <w:p w14:paraId="630CB6A4" w14:textId="77777777" w:rsidR="004D3A90" w:rsidRDefault="00000000">
            <w:pPr>
              <w:numPr>
                <w:ilvl w:val="0"/>
                <w:numId w:val="12"/>
              </w:numPr>
              <w:tabs>
                <w:tab w:val="left" w:pos="531"/>
              </w:tabs>
              <w:snapToGrid w:val="0"/>
              <w:ind w:left="0" w:firstLine="0"/>
              <w:rPr>
                <w:rFonts w:ascii="宋体" w:hAnsi="宋体" w:cs="宋体"/>
              </w:rPr>
            </w:pPr>
            <w:r>
              <w:rPr>
                <w:rFonts w:ascii="宋体" w:hAnsi="宋体" w:cs="宋体" w:hint="eastAsia"/>
              </w:rPr>
              <w:t>合同总金额的3%款项留作质保金，待质保期满、无质量和遗留问题，且完成罚金、违约金等清算后，一次性支付剩余款项（不计利息）。</w:t>
            </w:r>
          </w:p>
          <w:p w14:paraId="79C79B73" w14:textId="77777777" w:rsidR="004D3A90" w:rsidRDefault="00000000">
            <w:pPr>
              <w:numPr>
                <w:ilvl w:val="0"/>
                <w:numId w:val="12"/>
              </w:numPr>
              <w:tabs>
                <w:tab w:val="left" w:pos="531"/>
              </w:tabs>
              <w:snapToGrid w:val="0"/>
              <w:ind w:left="0" w:firstLine="0"/>
            </w:pPr>
            <w:r>
              <w:rPr>
                <w:rFonts w:ascii="宋体" w:hAnsi="宋体" w:cs="宋体" w:hint="eastAsia"/>
              </w:rPr>
              <w:lastRenderedPageBreak/>
              <w:t>详细付款事宜以合同条款为准。</w:t>
            </w:r>
          </w:p>
        </w:tc>
        <w:tc>
          <w:tcPr>
            <w:tcW w:w="1276" w:type="dxa"/>
            <w:tcBorders>
              <w:top w:val="single" w:sz="4" w:space="0" w:color="auto"/>
              <w:left w:val="single" w:sz="4" w:space="0" w:color="auto"/>
              <w:bottom w:val="single" w:sz="4" w:space="0" w:color="auto"/>
              <w:right w:val="single" w:sz="4" w:space="0" w:color="auto"/>
            </w:tcBorders>
            <w:vAlign w:val="center"/>
          </w:tcPr>
          <w:p w14:paraId="79A37DDD" w14:textId="77777777" w:rsidR="004D3A90" w:rsidRDefault="00000000">
            <w:pPr>
              <w:spacing w:beforeLines="50" w:before="156" w:afterLines="50" w:after="156"/>
              <w:jc w:val="center"/>
              <w:rPr>
                <w:rFonts w:ascii="宋体" w:hAnsi="宋体" w:cs="宋体"/>
                <w:b/>
                <w:bCs/>
                <w:szCs w:val="21"/>
              </w:rPr>
            </w:pPr>
            <w:r>
              <w:rPr>
                <w:rFonts w:ascii="宋体" w:hAnsi="宋体" w:cs="宋体" w:hint="eastAsia"/>
                <w:szCs w:val="21"/>
              </w:rPr>
              <w:lastRenderedPageBreak/>
              <w:t>不可偏离</w:t>
            </w:r>
          </w:p>
        </w:tc>
      </w:tr>
      <w:tr w:rsidR="004D3A90" w14:paraId="0AAC16E5" w14:textId="77777777">
        <w:trPr>
          <w:trHeight w:val="572"/>
          <w:jc w:val="center"/>
        </w:trPr>
        <w:tc>
          <w:tcPr>
            <w:tcW w:w="10627" w:type="dxa"/>
            <w:gridSpan w:val="4"/>
            <w:tcBorders>
              <w:top w:val="single" w:sz="4" w:space="0" w:color="auto"/>
              <w:left w:val="single" w:sz="4" w:space="0" w:color="auto"/>
              <w:bottom w:val="single" w:sz="4" w:space="0" w:color="auto"/>
              <w:right w:val="single" w:sz="4" w:space="0" w:color="auto"/>
            </w:tcBorders>
            <w:vAlign w:val="center"/>
          </w:tcPr>
          <w:p w14:paraId="4AFA9828" w14:textId="77777777" w:rsidR="004D3A90"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4D3A90" w14:paraId="74FF9DD0"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6F6F2F0" w14:textId="77777777" w:rsidR="004D3A90" w:rsidRDefault="000000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4AD286F3" w14:textId="77777777" w:rsidR="004D3A90" w:rsidRDefault="00000000">
            <w:pPr>
              <w:jc w:val="center"/>
              <w:rPr>
                <w:rFonts w:ascii="宋体" w:hAnsi="宋体" w:cs="宋体"/>
                <w:b/>
                <w:szCs w:val="21"/>
              </w:rPr>
            </w:pPr>
            <w:r>
              <w:rPr>
                <w:rFonts w:ascii="宋体" w:hAnsi="宋体" w:cs="宋体" w:hint="eastAsia"/>
                <w:b/>
                <w:szCs w:val="21"/>
              </w:rPr>
              <w:t>需求名称</w:t>
            </w:r>
          </w:p>
        </w:tc>
        <w:tc>
          <w:tcPr>
            <w:tcW w:w="7513" w:type="dxa"/>
            <w:tcBorders>
              <w:top w:val="single" w:sz="4" w:space="0" w:color="auto"/>
              <w:left w:val="single" w:sz="4" w:space="0" w:color="auto"/>
              <w:bottom w:val="single" w:sz="4" w:space="0" w:color="auto"/>
              <w:right w:val="single" w:sz="4" w:space="0" w:color="auto"/>
            </w:tcBorders>
            <w:vAlign w:val="center"/>
          </w:tcPr>
          <w:p w14:paraId="0990071A" w14:textId="77777777" w:rsidR="004D3A9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1276" w:type="dxa"/>
            <w:tcBorders>
              <w:top w:val="single" w:sz="4" w:space="0" w:color="auto"/>
              <w:left w:val="single" w:sz="4" w:space="0" w:color="auto"/>
              <w:bottom w:val="single" w:sz="4" w:space="0" w:color="auto"/>
              <w:right w:val="single" w:sz="4" w:space="0" w:color="auto"/>
            </w:tcBorders>
            <w:vAlign w:val="center"/>
          </w:tcPr>
          <w:p w14:paraId="756D165B" w14:textId="77777777" w:rsidR="004D3A90" w:rsidRDefault="00000000">
            <w:pPr>
              <w:jc w:val="center"/>
              <w:rPr>
                <w:rFonts w:ascii="宋体" w:hAnsi="宋体" w:cs="宋体"/>
                <w:b/>
                <w:szCs w:val="21"/>
              </w:rPr>
            </w:pPr>
            <w:r>
              <w:rPr>
                <w:rFonts w:ascii="宋体" w:hAnsi="宋体" w:cs="宋体" w:hint="eastAsia"/>
                <w:b/>
                <w:szCs w:val="21"/>
              </w:rPr>
              <w:t>偏离选项</w:t>
            </w:r>
          </w:p>
        </w:tc>
      </w:tr>
      <w:tr w:rsidR="004D3A90" w14:paraId="659D138F" w14:textId="77777777">
        <w:trPr>
          <w:trHeight w:val="765"/>
          <w:jc w:val="center"/>
        </w:trPr>
        <w:tc>
          <w:tcPr>
            <w:tcW w:w="709" w:type="dxa"/>
            <w:tcBorders>
              <w:top w:val="single" w:sz="4" w:space="0" w:color="auto"/>
              <w:left w:val="single" w:sz="4" w:space="0" w:color="auto"/>
              <w:bottom w:val="single" w:sz="4" w:space="0" w:color="auto"/>
              <w:right w:val="single" w:sz="4" w:space="0" w:color="auto"/>
            </w:tcBorders>
            <w:vAlign w:val="center"/>
          </w:tcPr>
          <w:p w14:paraId="0D561F0A" w14:textId="77777777" w:rsidR="004D3A90" w:rsidRDefault="004D3A90">
            <w:pPr>
              <w:pStyle w:val="af8"/>
              <w:keepNext w:val="0"/>
              <w:numPr>
                <w:ilvl w:val="0"/>
                <w:numId w:val="13"/>
              </w:numPr>
              <w:adjustRightInd/>
              <w:spacing w:before="0" w:after="0" w:line="240" w:lineRule="auto"/>
              <w:jc w:val="both"/>
              <w:rPr>
                <w:rFonts w:ascii="宋体" w:hAnsi="宋体" w:cs="宋体"/>
                <w:snapToGrid/>
                <w:spacing w:val="0"/>
                <w:kern w:val="2"/>
                <w:sz w:val="21"/>
                <w:szCs w:val="21"/>
              </w:rPr>
            </w:pPr>
          </w:p>
        </w:tc>
        <w:tc>
          <w:tcPr>
            <w:tcW w:w="1129" w:type="dxa"/>
            <w:tcBorders>
              <w:top w:val="single" w:sz="4" w:space="0" w:color="auto"/>
              <w:left w:val="single" w:sz="4" w:space="0" w:color="auto"/>
              <w:right w:val="single" w:sz="4" w:space="0" w:color="auto"/>
            </w:tcBorders>
            <w:vAlign w:val="center"/>
          </w:tcPr>
          <w:p w14:paraId="3BF17A74" w14:textId="77777777" w:rsidR="004D3A90" w:rsidRDefault="00000000">
            <w:pPr>
              <w:jc w:val="left"/>
              <w:rPr>
                <w:color w:val="FF0000"/>
                <w:highlight w:val="yellow"/>
              </w:rPr>
            </w:pPr>
            <w:r>
              <w:rPr>
                <w:rFonts w:ascii="宋体" w:hAnsi="宋体" w:cs="宋体" w:hint="eastAsia"/>
                <w:b/>
                <w:szCs w:val="21"/>
              </w:rPr>
              <w:t>主机房新增UPS及配套产品需求数量及技术参数及要求</w:t>
            </w:r>
          </w:p>
        </w:tc>
        <w:tc>
          <w:tcPr>
            <w:tcW w:w="7513" w:type="dxa"/>
            <w:tcBorders>
              <w:top w:val="single" w:sz="4" w:space="0" w:color="auto"/>
              <w:left w:val="single" w:sz="4" w:space="0" w:color="auto"/>
              <w:bottom w:val="single" w:sz="4" w:space="0" w:color="auto"/>
              <w:right w:val="single" w:sz="4" w:space="0" w:color="auto"/>
            </w:tcBorders>
            <w:vAlign w:val="center"/>
          </w:tcPr>
          <w:p w14:paraId="39F39A58" w14:textId="6A57E1FD" w:rsidR="004D3A90" w:rsidRPr="00FB0945" w:rsidRDefault="00000000">
            <w:pPr>
              <w:pStyle w:val="af6"/>
              <w:numPr>
                <w:ilvl w:val="0"/>
                <w:numId w:val="14"/>
              </w:numPr>
              <w:tabs>
                <w:tab w:val="left" w:pos="531"/>
              </w:tabs>
              <w:snapToGrid w:val="0"/>
              <w:ind w:firstLineChars="0"/>
              <w:rPr>
                <w:rFonts w:ascii="宋体" w:eastAsia="宋体" w:hAnsi="宋体" w:cs="宋体"/>
                <w:color w:val="000000" w:themeColor="text1"/>
                <w:szCs w:val="21"/>
              </w:rPr>
            </w:pPr>
            <w:r w:rsidRPr="00FB0945">
              <w:rPr>
                <w:rFonts w:ascii="宋体" w:eastAsia="宋体" w:hAnsi="宋体" w:cs="宋体"/>
                <w:b/>
                <w:bCs/>
                <w:color w:val="FF0000"/>
                <w:szCs w:val="21"/>
              </w:rPr>
              <w:t>*</w:t>
            </w:r>
            <w:r w:rsidRPr="00FB0945">
              <w:rPr>
                <w:rFonts w:ascii="宋体" w:eastAsia="宋体" w:hAnsi="宋体" w:cs="宋体" w:hint="eastAsia"/>
                <w:color w:val="000000" w:themeColor="text1"/>
                <w:szCs w:val="21"/>
              </w:rPr>
              <w:t>新增数量：</w:t>
            </w:r>
            <w:r w:rsidRPr="00FB0945">
              <w:rPr>
                <w:rFonts w:ascii="宋体" w:eastAsia="宋体" w:hAnsi="宋体" w:cs="宋体"/>
                <w:color w:val="000000" w:themeColor="text1"/>
                <w:szCs w:val="21"/>
              </w:rPr>
              <w:t>UPS主机1台，12V电池30节（每节≥100AH），</w:t>
            </w:r>
            <w:r w:rsidRPr="00FB0945">
              <w:rPr>
                <w:rFonts w:ascii="宋体" w:eastAsia="宋体" w:hAnsi="宋体" w:cs="宋体" w:hint="eastAsia"/>
                <w:color w:val="000000" w:themeColor="text1"/>
                <w:szCs w:val="21"/>
              </w:rPr>
              <w:t>电池架</w:t>
            </w:r>
            <w:r w:rsidRPr="00FB0945">
              <w:rPr>
                <w:rFonts w:ascii="宋体" w:eastAsia="宋体" w:hAnsi="宋体" w:cs="宋体"/>
                <w:color w:val="000000" w:themeColor="text1"/>
                <w:szCs w:val="21"/>
              </w:rPr>
              <w:t>2</w:t>
            </w:r>
            <w:r w:rsidRPr="00FB0945">
              <w:rPr>
                <w:rFonts w:ascii="宋体" w:eastAsia="宋体" w:hAnsi="宋体" w:cs="宋体" w:hint="eastAsia"/>
                <w:color w:val="000000" w:themeColor="text1"/>
                <w:szCs w:val="21"/>
              </w:rPr>
              <w:t>个并配有机玻璃防护罩，电池开关≥</w:t>
            </w:r>
            <w:r w:rsidRPr="00FB0945">
              <w:rPr>
                <w:rFonts w:ascii="宋体" w:eastAsia="宋体" w:hAnsi="宋体" w:cs="宋体"/>
                <w:color w:val="000000" w:themeColor="text1"/>
                <w:szCs w:val="21"/>
              </w:rPr>
              <w:t>1个。</w:t>
            </w:r>
          </w:p>
          <w:p w14:paraId="0E8895E9" w14:textId="77777777" w:rsidR="004D3A90" w:rsidRPr="00FB0945" w:rsidRDefault="00000000">
            <w:pPr>
              <w:pStyle w:val="af6"/>
              <w:numPr>
                <w:ilvl w:val="0"/>
                <w:numId w:val="14"/>
              </w:numPr>
              <w:tabs>
                <w:tab w:val="left" w:pos="531"/>
              </w:tabs>
              <w:snapToGrid w:val="0"/>
              <w:ind w:firstLineChars="0"/>
              <w:rPr>
                <w:rFonts w:ascii="宋体" w:eastAsia="宋体" w:hAnsi="宋体" w:cs="宋体"/>
                <w:color w:val="000000" w:themeColor="text1"/>
                <w:szCs w:val="21"/>
              </w:rPr>
            </w:pPr>
            <w:r w:rsidRPr="00FB0945">
              <w:rPr>
                <w:rFonts w:ascii="宋体" w:eastAsia="宋体" w:hAnsi="宋体" w:cs="宋体" w:hint="eastAsia"/>
                <w:color w:val="000000" w:themeColor="text1"/>
                <w:szCs w:val="21"/>
              </w:rPr>
              <w:t>技术参数及要求：</w:t>
            </w:r>
          </w:p>
          <w:p w14:paraId="28EBCAF6" w14:textId="48859DBF" w:rsidR="004D3A90" w:rsidRPr="00FB0945" w:rsidRDefault="00000000">
            <w:pPr>
              <w:pStyle w:val="af6"/>
              <w:numPr>
                <w:ilvl w:val="0"/>
                <w:numId w:val="15"/>
              </w:numPr>
              <w:tabs>
                <w:tab w:val="left" w:pos="531"/>
              </w:tabs>
              <w:snapToGrid w:val="0"/>
              <w:ind w:firstLineChars="0" w:firstLine="95"/>
              <w:rPr>
                <w:rFonts w:ascii="宋体" w:eastAsia="宋体" w:hAnsi="宋体" w:cs="宋体"/>
                <w:color w:val="000000" w:themeColor="text1"/>
                <w:szCs w:val="21"/>
              </w:rPr>
            </w:pPr>
            <w:r w:rsidRPr="00FB0945">
              <w:rPr>
                <w:rFonts w:ascii="宋体" w:eastAsia="宋体" w:hAnsi="宋体" w:cs="宋体"/>
                <w:b/>
                <w:bCs/>
                <w:color w:val="FF0000"/>
                <w:szCs w:val="21"/>
              </w:rPr>
              <w:t>*</w:t>
            </w:r>
            <w:r w:rsidRPr="00FB0945">
              <w:rPr>
                <w:rFonts w:ascii="宋体" w:eastAsia="宋体" w:hAnsi="宋体" w:cs="宋体" w:hint="eastAsia"/>
                <w:color w:val="000000" w:themeColor="text1"/>
                <w:szCs w:val="21"/>
              </w:rPr>
              <w:t>新增</w:t>
            </w:r>
            <w:r w:rsidRPr="00FB0945">
              <w:rPr>
                <w:rFonts w:ascii="宋体" w:eastAsia="宋体" w:hAnsi="宋体" w:cs="宋体"/>
                <w:color w:val="000000" w:themeColor="text1"/>
                <w:szCs w:val="21"/>
              </w:rPr>
              <w:t>UPS必须能与现用的</w:t>
            </w:r>
            <w:r w:rsidRPr="00FB0945">
              <w:rPr>
                <w:rFonts w:ascii="宋体" w:eastAsia="宋体" w:hAnsi="宋体" w:cs="宋体" w:hint="eastAsia"/>
                <w:color w:val="000000" w:themeColor="text1"/>
                <w:szCs w:val="21"/>
              </w:rPr>
              <w:t>维谛（原艾默生）</w:t>
            </w:r>
            <w:r w:rsidRPr="00FB0945">
              <w:rPr>
                <w:rFonts w:ascii="宋体" w:eastAsia="宋体" w:hAnsi="宋体" w:cs="宋体"/>
                <w:color w:val="000000" w:themeColor="text1"/>
                <w:szCs w:val="21"/>
              </w:rPr>
              <w:t xml:space="preserve"> UL33-0400L 40KVA联网组成1+1并机系统。</w:t>
            </w:r>
          </w:p>
          <w:p w14:paraId="78D6057F"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color w:val="000000" w:themeColor="text1"/>
                <w:szCs w:val="21"/>
              </w:rPr>
            </w:pPr>
            <w:r w:rsidRPr="00FB0945">
              <w:rPr>
                <w:rFonts w:ascii="宋体" w:eastAsia="宋体" w:hAnsi="宋体" w:cs="宋体"/>
                <w:b/>
                <w:bCs/>
                <w:color w:val="FF0000"/>
                <w:szCs w:val="21"/>
              </w:rPr>
              <w:t>*</w:t>
            </w:r>
            <w:r w:rsidRPr="00FB0945">
              <w:rPr>
                <w:rFonts w:ascii="宋体" w:eastAsia="宋体" w:hAnsi="宋体" w:cs="宋体"/>
                <w:color w:val="000000" w:themeColor="text1"/>
                <w:szCs w:val="21"/>
              </w:rPr>
              <w:t>UPS额定容量≥40KVA，在线式。</w:t>
            </w:r>
          </w:p>
          <w:p w14:paraId="459DD9F0"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szCs w:val="21"/>
              </w:rPr>
              <w:t>输入：</w:t>
            </w:r>
          </w:p>
          <w:p w14:paraId="53BEAF51" w14:textId="77777777" w:rsidR="004D3A90" w:rsidRPr="00FB0945" w:rsidRDefault="00000000">
            <w:pPr>
              <w:numPr>
                <w:ilvl w:val="0"/>
                <w:numId w:val="16"/>
              </w:numPr>
              <w:spacing w:line="0" w:lineRule="atLeast"/>
              <w:ind w:left="818" w:firstLine="0"/>
              <w:jc w:val="left"/>
              <w:rPr>
                <w:rFonts w:ascii="宋体" w:hAnsi="宋体" w:cs="宋体"/>
                <w:szCs w:val="21"/>
              </w:rPr>
            </w:pPr>
            <w:r w:rsidRPr="00FB0945">
              <w:rPr>
                <w:rFonts w:ascii="宋体" w:hAnsi="宋体" w:cs="宋体" w:hint="eastAsia"/>
                <w:szCs w:val="21"/>
              </w:rPr>
              <w:t>UPS额定电压：380VAC（主路输入为三相三线，旁路输入为三相四线）</w:t>
            </w:r>
          </w:p>
          <w:p w14:paraId="55589C2D" w14:textId="77777777" w:rsidR="004D3A90" w:rsidRPr="00FB0945" w:rsidRDefault="00000000">
            <w:pPr>
              <w:numPr>
                <w:ilvl w:val="0"/>
                <w:numId w:val="16"/>
              </w:numPr>
              <w:spacing w:line="0" w:lineRule="atLeast"/>
              <w:ind w:left="818" w:firstLine="0"/>
              <w:jc w:val="left"/>
              <w:rPr>
                <w:rFonts w:ascii="宋体" w:hAnsi="宋体" w:cs="宋体"/>
                <w:szCs w:val="21"/>
              </w:rPr>
            </w:pPr>
            <w:r w:rsidRPr="00FB0945">
              <w:rPr>
                <w:rFonts w:ascii="宋体" w:hAnsi="宋体" w:cs="宋体" w:hint="eastAsia"/>
                <w:szCs w:val="21"/>
              </w:rPr>
              <w:t>输入频率范围 50Hz±10%</w:t>
            </w:r>
          </w:p>
          <w:p w14:paraId="436C5DD0" w14:textId="77777777" w:rsidR="004D3A90" w:rsidRPr="00FB0945" w:rsidRDefault="00000000">
            <w:pPr>
              <w:numPr>
                <w:ilvl w:val="0"/>
                <w:numId w:val="16"/>
              </w:numPr>
              <w:spacing w:line="0" w:lineRule="atLeast"/>
              <w:ind w:left="818" w:firstLine="0"/>
              <w:jc w:val="left"/>
              <w:rPr>
                <w:rFonts w:ascii="宋体" w:hAnsi="宋体" w:cs="宋体"/>
                <w:szCs w:val="21"/>
              </w:rPr>
            </w:pPr>
            <w:r w:rsidRPr="00FB0945">
              <w:rPr>
                <w:rFonts w:ascii="宋体" w:hAnsi="宋体" w:cs="宋体" w:hint="eastAsia"/>
                <w:szCs w:val="21"/>
              </w:rPr>
              <w:t>输入电压范围：满载的情况下优于于304V～437V（-20% ～ +15%）的电压范围。</w:t>
            </w:r>
          </w:p>
          <w:p w14:paraId="2F57CAE2" w14:textId="4901855F" w:rsidR="004D3A90" w:rsidRPr="00FB0945" w:rsidRDefault="00000000">
            <w:pPr>
              <w:pStyle w:val="af6"/>
              <w:numPr>
                <w:ilvl w:val="0"/>
                <w:numId w:val="16"/>
              </w:numPr>
              <w:tabs>
                <w:tab w:val="left" w:pos="531"/>
              </w:tabs>
              <w:snapToGrid w:val="0"/>
              <w:ind w:left="818" w:firstLineChars="0" w:firstLine="0"/>
              <w:rPr>
                <w:rFonts w:ascii="宋体" w:eastAsia="宋体" w:hAnsi="宋体" w:cs="宋体"/>
                <w:color w:val="000000" w:themeColor="text1"/>
                <w:szCs w:val="21"/>
              </w:rPr>
            </w:pPr>
            <w:r w:rsidRPr="00FB0945">
              <w:rPr>
                <w:rFonts w:ascii="宋体" w:eastAsia="宋体" w:hAnsi="宋体" w:cs="宋体" w:hint="eastAsia"/>
                <w:szCs w:val="21"/>
              </w:rPr>
              <w:t>输入功率因数</w:t>
            </w:r>
            <w:r w:rsidRPr="00FB0945">
              <w:rPr>
                <w:rFonts w:ascii="宋体" w:eastAsia="宋体" w:hAnsi="宋体" w:cs="宋体"/>
                <w:szCs w:val="21"/>
              </w:rPr>
              <w:t>:</w:t>
            </w:r>
            <w:r w:rsidRPr="00FB0945">
              <w:rPr>
                <w:rFonts w:ascii="宋体" w:eastAsia="宋体" w:hAnsi="宋体" w:cs="宋体" w:hint="eastAsia"/>
                <w:szCs w:val="21"/>
              </w:rPr>
              <w:t>满载＞</w:t>
            </w:r>
            <w:r w:rsidRPr="00FB0945">
              <w:rPr>
                <w:rFonts w:ascii="宋体" w:eastAsia="宋体" w:hAnsi="宋体" w:cs="宋体"/>
                <w:szCs w:val="21"/>
              </w:rPr>
              <w:t>0.99</w:t>
            </w:r>
          </w:p>
          <w:p w14:paraId="560EFD2B"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szCs w:val="21"/>
              </w:rPr>
              <w:t>输出：</w:t>
            </w:r>
          </w:p>
          <w:p w14:paraId="181335E3"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稳态电压精度：±1%，</w:t>
            </w:r>
          </w:p>
          <w:p w14:paraId="34070215"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动态电压瞬变：±5%（0~100%负载变化），</w:t>
            </w:r>
          </w:p>
          <w:p w14:paraId="0BE7B773"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动态瞬变恢复时间：&lt;60ms，</w:t>
            </w:r>
          </w:p>
          <w:p w14:paraId="537565C2"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电压畸变（线性负载）：THD≤3%（相电压），</w:t>
            </w:r>
          </w:p>
          <w:p w14:paraId="59CD990B"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电压畸变（非线性负载）：THD≤5%（相电压），</w:t>
            </w:r>
          </w:p>
          <w:p w14:paraId="3F752578"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功率因数：0.8（滞后），</w:t>
            </w:r>
          </w:p>
          <w:p w14:paraId="0C2B4AB5"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频率跟踪范围：50Hz±2Hz，</w:t>
            </w:r>
          </w:p>
          <w:p w14:paraId="73DDBA9F"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频率精度（电池逆变）：±0.1%，</w:t>
            </w:r>
          </w:p>
          <w:p w14:paraId="1C4D60CC"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三相相位差：120±1°（平衡或不平衡负载），</w:t>
            </w:r>
          </w:p>
          <w:p w14:paraId="5F872F79" w14:textId="77777777" w:rsidR="004D3A90" w:rsidRPr="00FB0945" w:rsidRDefault="00000000">
            <w:pPr>
              <w:numPr>
                <w:ilvl w:val="0"/>
                <w:numId w:val="17"/>
              </w:numPr>
              <w:spacing w:line="0" w:lineRule="atLeast"/>
              <w:ind w:firstLine="378"/>
              <w:jc w:val="left"/>
              <w:rPr>
                <w:rFonts w:ascii="宋体" w:hAnsi="宋体" w:cs="宋体"/>
                <w:szCs w:val="21"/>
              </w:rPr>
            </w:pPr>
            <w:r w:rsidRPr="00FB0945">
              <w:rPr>
                <w:rFonts w:ascii="宋体" w:hAnsi="宋体" w:cs="宋体" w:hint="eastAsia"/>
                <w:szCs w:val="21"/>
              </w:rPr>
              <w:t>100%不平衡负载电压时稳压精度：±2%，</w:t>
            </w:r>
          </w:p>
          <w:p w14:paraId="60352C17" w14:textId="77777777" w:rsidR="004D3A90" w:rsidRPr="00FB0945" w:rsidRDefault="00000000">
            <w:pPr>
              <w:pStyle w:val="af6"/>
              <w:numPr>
                <w:ilvl w:val="0"/>
                <w:numId w:val="17"/>
              </w:numPr>
              <w:tabs>
                <w:tab w:val="left" w:pos="531"/>
              </w:tabs>
              <w:snapToGrid w:val="0"/>
              <w:ind w:firstLineChars="0" w:firstLine="378"/>
              <w:rPr>
                <w:rFonts w:ascii="宋体" w:eastAsia="宋体" w:hAnsi="宋体" w:cs="宋体"/>
                <w:color w:val="000000" w:themeColor="text1"/>
                <w:szCs w:val="21"/>
              </w:rPr>
            </w:pPr>
            <w:r w:rsidRPr="00FB0945">
              <w:rPr>
                <w:rFonts w:ascii="宋体" w:eastAsia="宋体" w:hAnsi="宋体" w:cs="宋体" w:hint="eastAsia"/>
                <w:szCs w:val="21"/>
              </w:rPr>
              <w:t>频率跟踪速率：≤</w:t>
            </w:r>
            <w:r w:rsidRPr="00FB0945">
              <w:rPr>
                <w:rFonts w:ascii="宋体" w:eastAsia="宋体" w:hAnsi="宋体" w:cs="宋体"/>
                <w:szCs w:val="21"/>
              </w:rPr>
              <w:t>1Hz/s。</w:t>
            </w:r>
          </w:p>
          <w:p w14:paraId="72E96736"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szCs w:val="21"/>
              </w:rPr>
              <w:t>旁路输入：</w:t>
            </w:r>
          </w:p>
          <w:p w14:paraId="7F29824B" w14:textId="77777777" w:rsidR="004D3A90" w:rsidRPr="00FB0945" w:rsidRDefault="00000000">
            <w:pPr>
              <w:pStyle w:val="af6"/>
              <w:numPr>
                <w:ilvl w:val="0"/>
                <w:numId w:val="18"/>
              </w:numPr>
              <w:tabs>
                <w:tab w:val="left" w:pos="531"/>
              </w:tabs>
              <w:snapToGrid w:val="0"/>
              <w:ind w:firstLineChars="0" w:firstLine="378"/>
              <w:rPr>
                <w:rFonts w:ascii="宋体" w:eastAsia="宋体" w:hAnsi="宋体" w:cs="宋体"/>
                <w:szCs w:val="21"/>
              </w:rPr>
            </w:pPr>
            <w:r w:rsidRPr="00FB0945">
              <w:rPr>
                <w:rFonts w:ascii="宋体" w:eastAsia="宋体" w:hAnsi="宋体" w:cs="宋体" w:hint="eastAsia"/>
                <w:szCs w:val="21"/>
              </w:rPr>
              <w:t>输入方式：三相四线。</w:t>
            </w:r>
          </w:p>
          <w:p w14:paraId="767864DD" w14:textId="77777777" w:rsidR="004D3A90" w:rsidRPr="00FB0945" w:rsidRDefault="00000000">
            <w:pPr>
              <w:pStyle w:val="af6"/>
              <w:numPr>
                <w:ilvl w:val="0"/>
                <w:numId w:val="18"/>
              </w:numPr>
              <w:tabs>
                <w:tab w:val="left" w:pos="531"/>
              </w:tabs>
              <w:snapToGrid w:val="0"/>
              <w:ind w:firstLineChars="0" w:firstLine="378"/>
              <w:rPr>
                <w:rFonts w:ascii="宋体" w:eastAsia="宋体" w:hAnsi="宋体" w:cs="宋体"/>
                <w:szCs w:val="21"/>
              </w:rPr>
            </w:pPr>
            <w:r w:rsidRPr="00FB0945">
              <w:rPr>
                <w:rFonts w:ascii="宋体" w:eastAsia="宋体" w:hAnsi="宋体" w:cs="宋体" w:hint="eastAsia"/>
                <w:szCs w:val="21"/>
              </w:rPr>
              <w:t>输入电压：</w:t>
            </w:r>
            <w:r w:rsidRPr="00FB0945">
              <w:rPr>
                <w:rFonts w:ascii="宋体" w:eastAsia="宋体" w:hAnsi="宋体" w:cs="宋体"/>
                <w:szCs w:val="21"/>
              </w:rPr>
              <w:t>380V（线电压），三相四线制或三相五线制。</w:t>
            </w:r>
          </w:p>
          <w:p w14:paraId="03C2689A" w14:textId="77777777" w:rsidR="004D3A90" w:rsidRPr="00FB0945" w:rsidRDefault="00000000">
            <w:pPr>
              <w:pStyle w:val="af6"/>
              <w:numPr>
                <w:ilvl w:val="0"/>
                <w:numId w:val="18"/>
              </w:numPr>
              <w:tabs>
                <w:tab w:val="left" w:pos="531"/>
              </w:tabs>
              <w:snapToGrid w:val="0"/>
              <w:ind w:firstLineChars="0" w:firstLine="378"/>
              <w:rPr>
                <w:rFonts w:ascii="宋体" w:eastAsia="宋体" w:hAnsi="宋体" w:cs="宋体"/>
                <w:szCs w:val="21"/>
              </w:rPr>
            </w:pPr>
            <w:r w:rsidRPr="00FB0945">
              <w:rPr>
                <w:rFonts w:ascii="宋体" w:eastAsia="宋体" w:hAnsi="宋体" w:cs="宋体" w:hint="eastAsia"/>
                <w:szCs w:val="21"/>
              </w:rPr>
              <w:t>输入电压范围：±</w:t>
            </w:r>
            <w:r w:rsidRPr="00FB0945">
              <w:rPr>
                <w:rFonts w:ascii="宋体" w:eastAsia="宋体" w:hAnsi="宋体" w:cs="宋体"/>
                <w:szCs w:val="21"/>
              </w:rPr>
              <w:t>10%。</w:t>
            </w:r>
          </w:p>
          <w:p w14:paraId="5433883A" w14:textId="77777777" w:rsidR="004D3A90" w:rsidRPr="00FB0945" w:rsidRDefault="00000000">
            <w:pPr>
              <w:pStyle w:val="af6"/>
              <w:numPr>
                <w:ilvl w:val="0"/>
                <w:numId w:val="18"/>
              </w:numPr>
              <w:tabs>
                <w:tab w:val="left" w:pos="531"/>
              </w:tabs>
              <w:snapToGrid w:val="0"/>
              <w:ind w:firstLineChars="0" w:firstLine="378"/>
              <w:rPr>
                <w:rFonts w:ascii="宋体" w:eastAsia="宋体" w:hAnsi="宋体" w:cs="宋体"/>
                <w:szCs w:val="21"/>
              </w:rPr>
            </w:pPr>
            <w:r w:rsidRPr="00FB0945">
              <w:rPr>
                <w:rFonts w:ascii="宋体" w:eastAsia="宋体" w:hAnsi="宋体" w:cs="宋体" w:hint="eastAsia"/>
                <w:szCs w:val="21"/>
              </w:rPr>
              <w:t>频率范围：</w:t>
            </w:r>
            <w:r w:rsidRPr="00FB0945">
              <w:rPr>
                <w:rFonts w:ascii="宋体" w:eastAsia="宋体" w:hAnsi="宋体" w:cs="宋体"/>
                <w:szCs w:val="21"/>
              </w:rPr>
              <w:t>50Hz±10%</w:t>
            </w:r>
          </w:p>
          <w:p w14:paraId="57FE0052"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rPr>
            </w:pPr>
            <w:r w:rsidRPr="00FB0945">
              <w:rPr>
                <w:rFonts w:ascii="宋体" w:eastAsia="宋体" w:hAnsi="宋体" w:cs="宋体" w:hint="eastAsia"/>
                <w:szCs w:val="21"/>
              </w:rPr>
              <w:t>内置输出隔离变压器。</w:t>
            </w:r>
          </w:p>
          <w:p w14:paraId="465F2F2B"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szCs w:val="21"/>
              </w:rPr>
              <w:t>防护等级≥</w:t>
            </w:r>
            <w:r w:rsidRPr="00FB0945">
              <w:rPr>
                <w:rFonts w:ascii="宋体" w:eastAsia="宋体" w:hAnsi="宋体" w:cs="宋体"/>
                <w:szCs w:val="21"/>
              </w:rPr>
              <w:t>IP20，防雷防浪涌。</w:t>
            </w:r>
          </w:p>
          <w:p w14:paraId="4CA1553E"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内置维修旁路空开。</w:t>
            </w:r>
          </w:p>
          <w:p w14:paraId="64501672"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全正面维护，可靠墙安装。</w:t>
            </w:r>
          </w:p>
          <w:p w14:paraId="6F79F4F8"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采用分仓风道或独立风道，避免灰尘、导电粉末进入设备导致故障。</w:t>
            </w:r>
          </w:p>
          <w:p w14:paraId="34B7BAF7"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独立的风扇开关，真正实现风扇安全在线更换。</w:t>
            </w:r>
          </w:p>
          <w:p w14:paraId="078C6CBA"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szCs w:val="21"/>
              </w:rPr>
              <w:t>运行环境温度：</w:t>
            </w:r>
            <w:r w:rsidRPr="00FB0945">
              <w:rPr>
                <w:rFonts w:ascii="宋体" w:eastAsia="宋体" w:hAnsi="宋体" w:cs="宋体"/>
                <w:szCs w:val="21"/>
              </w:rPr>
              <w:t>0-40℃。</w:t>
            </w:r>
          </w:p>
          <w:p w14:paraId="3133CAA0"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color w:val="FF0000"/>
                <w:szCs w:val="21"/>
              </w:rPr>
              <w:t>电池</w:t>
            </w:r>
            <w:r w:rsidRPr="00FB0945">
              <w:rPr>
                <w:rFonts w:ascii="宋体" w:eastAsia="宋体" w:hAnsi="宋体" w:cs="宋体" w:hint="eastAsia"/>
                <w:szCs w:val="21"/>
              </w:rPr>
              <w:t>额定容量（</w:t>
            </w:r>
            <w:r w:rsidRPr="00FB0945">
              <w:rPr>
                <w:rFonts w:ascii="宋体" w:eastAsia="宋体" w:hAnsi="宋体" w:cs="宋体"/>
                <w:szCs w:val="21"/>
              </w:rPr>
              <w:t>10小时率）：100Ah。</w:t>
            </w:r>
          </w:p>
          <w:p w14:paraId="2AF138AA"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color w:val="FF0000"/>
                <w:szCs w:val="21"/>
              </w:rPr>
              <w:t>电池</w:t>
            </w:r>
            <w:r w:rsidRPr="00FB0945">
              <w:rPr>
                <w:rFonts w:ascii="宋体" w:eastAsia="宋体" w:hAnsi="宋体" w:cs="宋体" w:hint="eastAsia"/>
                <w:szCs w:val="21"/>
              </w:rPr>
              <w:t>设计浮充寿命：</w:t>
            </w:r>
            <w:r w:rsidRPr="00FB0945">
              <w:rPr>
                <w:rFonts w:ascii="宋体" w:eastAsia="宋体" w:hAnsi="宋体" w:cs="宋体"/>
                <w:szCs w:val="21"/>
              </w:rPr>
              <w:t>12年及以上。</w:t>
            </w:r>
          </w:p>
          <w:p w14:paraId="031791C0"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color w:val="FF0000"/>
                <w:szCs w:val="21"/>
              </w:rPr>
              <w:t>电池</w:t>
            </w:r>
            <w:r w:rsidRPr="00FB0945">
              <w:rPr>
                <w:rFonts w:ascii="宋体" w:eastAsia="宋体" w:hAnsi="宋体" w:cs="宋体" w:hint="eastAsia"/>
                <w:szCs w:val="21"/>
              </w:rPr>
              <w:t>额定电流</w:t>
            </w:r>
            <w:r w:rsidRPr="00FB0945">
              <w:rPr>
                <w:rFonts w:ascii="宋体" w:eastAsia="宋体" w:hAnsi="宋体" w:cs="宋体"/>
                <w:szCs w:val="21"/>
              </w:rPr>
              <w:t>160A。</w:t>
            </w:r>
          </w:p>
          <w:p w14:paraId="3A3F2ADF"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kern w:val="0"/>
                <w:szCs w:val="21"/>
              </w:rPr>
              <w:t>UPS应标配SNMP网络管理功能，用户仅需使用标准网线连通UPS即可进行管理。同时，UPS的网络接口和SNMP协议可以免费开放。</w:t>
            </w:r>
          </w:p>
          <w:p w14:paraId="245C88BA" w14:textId="5A66774F"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szCs w:val="21"/>
              </w:rPr>
              <w:t>UPS主机应标配干接点实现外部告警的功能，包括市电告警、UPS故障告警（内容至少包括UPS电池低电压告警和逆变故障告警、</w:t>
            </w:r>
            <w:r w:rsidRPr="00FB0945">
              <w:rPr>
                <w:rFonts w:ascii="宋体" w:eastAsia="宋体" w:hAnsi="宋体" w:cs="宋体" w:hint="eastAsia"/>
                <w:szCs w:val="21"/>
              </w:rPr>
              <w:t>环境</w:t>
            </w:r>
            <w:r w:rsidRPr="00FB0945">
              <w:rPr>
                <w:rFonts w:ascii="宋体" w:eastAsia="宋体" w:hAnsi="宋体" w:cs="宋体"/>
                <w:szCs w:val="21"/>
              </w:rPr>
              <w:t>温度告警）等相关能反映UPS运行性能的告警。</w:t>
            </w:r>
          </w:p>
          <w:p w14:paraId="0CF61EA4"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szCs w:val="21"/>
              </w:rPr>
              <w:t>配置</w:t>
            </w:r>
            <w:r w:rsidRPr="00FB0945">
              <w:rPr>
                <w:rFonts w:ascii="宋体" w:eastAsia="宋体" w:hAnsi="宋体" w:cs="宋体"/>
                <w:szCs w:val="21"/>
              </w:rPr>
              <w:t>UPS</w:t>
            </w:r>
            <w:r w:rsidRPr="00FB0945">
              <w:rPr>
                <w:rFonts w:ascii="宋体" w:eastAsia="宋体" w:hAnsi="宋体" w:cs="宋体" w:hint="eastAsia"/>
                <w:szCs w:val="21"/>
              </w:rPr>
              <w:t>监控软件，能管理本项目新增的所有</w:t>
            </w:r>
            <w:r w:rsidRPr="00FB0945">
              <w:rPr>
                <w:rFonts w:ascii="宋体" w:eastAsia="宋体" w:hAnsi="宋体" w:cs="宋体"/>
                <w:szCs w:val="21"/>
              </w:rPr>
              <w:t>UPS</w:t>
            </w:r>
            <w:r w:rsidRPr="00FB0945">
              <w:rPr>
                <w:rFonts w:ascii="宋体" w:eastAsia="宋体" w:hAnsi="宋体" w:cs="宋体" w:hint="eastAsia"/>
                <w:szCs w:val="21"/>
              </w:rPr>
              <w:t>。</w:t>
            </w:r>
          </w:p>
          <w:p w14:paraId="59022F9A"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实现</w:t>
            </w:r>
            <w:r w:rsidRPr="00FB0945">
              <w:rPr>
                <w:rFonts w:ascii="宋体" w:eastAsia="宋体" w:hAnsi="宋体" w:cs="宋体"/>
                <w:szCs w:val="21"/>
              </w:rPr>
              <w:t>UPS</w:t>
            </w:r>
            <w:r w:rsidRPr="00FB0945">
              <w:rPr>
                <w:rFonts w:ascii="宋体" w:eastAsia="宋体" w:hAnsi="宋体" w:cs="宋体" w:hint="eastAsia"/>
                <w:szCs w:val="21"/>
              </w:rPr>
              <w:t>监控软件能对接会展现使用的第三方短信平台，发送异常报告短信。</w:t>
            </w:r>
          </w:p>
          <w:p w14:paraId="43E8FF5C"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lastRenderedPageBreak/>
              <w:t>实现</w:t>
            </w:r>
            <w:r w:rsidRPr="00FB0945">
              <w:rPr>
                <w:rFonts w:ascii="宋体" w:eastAsia="宋体" w:hAnsi="宋体" w:cs="宋体"/>
                <w:szCs w:val="21"/>
              </w:rPr>
              <w:t>UPS</w:t>
            </w:r>
            <w:r w:rsidRPr="00FB0945">
              <w:rPr>
                <w:rFonts w:ascii="宋体" w:eastAsia="宋体" w:hAnsi="宋体" w:cs="宋体" w:hint="eastAsia"/>
                <w:szCs w:val="21"/>
              </w:rPr>
              <w:t>监控软件通过语音向指定手机用户进行异常语音报告。</w:t>
            </w:r>
          </w:p>
          <w:p w14:paraId="5C995326"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b/>
                <w:bCs/>
                <w:color w:val="FF0000"/>
                <w:szCs w:val="21"/>
              </w:rPr>
              <w:t>*</w:t>
            </w:r>
            <w:r w:rsidRPr="00FB0945">
              <w:rPr>
                <w:rFonts w:ascii="宋体" w:eastAsia="宋体" w:hAnsi="宋体" w:cs="宋体" w:hint="eastAsia"/>
                <w:szCs w:val="21"/>
              </w:rPr>
              <w:t>电池管理功能：</w:t>
            </w:r>
          </w:p>
          <w:p w14:paraId="0117B3C6" w14:textId="77777777" w:rsidR="004D3A90" w:rsidRPr="00FB0945" w:rsidRDefault="00000000">
            <w:pPr>
              <w:numPr>
                <w:ilvl w:val="0"/>
                <w:numId w:val="19"/>
              </w:numPr>
              <w:ind w:left="1102" w:hanging="284"/>
              <w:jc w:val="left"/>
              <w:rPr>
                <w:rFonts w:ascii="宋体" w:hAnsi="宋体" w:cs="宋体"/>
                <w:szCs w:val="21"/>
              </w:rPr>
            </w:pPr>
            <w:r w:rsidRPr="00FB0945">
              <w:rPr>
                <w:rFonts w:ascii="宋体" w:hAnsi="宋体" w:cs="宋体" w:hint="eastAsia"/>
                <w:szCs w:val="21"/>
              </w:rPr>
              <w:t>温度补偿功能：根据环境温度的变化自动调节浮充电压。</w:t>
            </w:r>
          </w:p>
          <w:p w14:paraId="055853AD" w14:textId="77777777" w:rsidR="004D3A90" w:rsidRPr="00FB0945" w:rsidRDefault="00000000">
            <w:pPr>
              <w:numPr>
                <w:ilvl w:val="0"/>
                <w:numId w:val="19"/>
              </w:numPr>
              <w:ind w:left="1102" w:hanging="284"/>
              <w:jc w:val="left"/>
              <w:rPr>
                <w:rFonts w:ascii="宋体" w:hAnsi="宋体" w:cs="宋体"/>
                <w:szCs w:val="21"/>
              </w:rPr>
            </w:pPr>
            <w:r w:rsidRPr="00FB0945">
              <w:rPr>
                <w:rFonts w:ascii="宋体" w:hAnsi="宋体" w:cs="宋体" w:hint="eastAsia"/>
                <w:szCs w:val="21"/>
              </w:rPr>
              <w:t>电池定期自检功能，电池性能、剩余容量检测，自动定期充放电维护。</w:t>
            </w:r>
          </w:p>
          <w:p w14:paraId="288ED5CA" w14:textId="77777777" w:rsidR="004D3A90" w:rsidRPr="00FB0945" w:rsidRDefault="00000000">
            <w:pPr>
              <w:numPr>
                <w:ilvl w:val="0"/>
                <w:numId w:val="19"/>
              </w:numPr>
              <w:ind w:left="1102" w:hanging="284"/>
              <w:jc w:val="left"/>
              <w:rPr>
                <w:rFonts w:ascii="宋体" w:hAnsi="宋体" w:cs="宋体"/>
                <w:szCs w:val="21"/>
              </w:rPr>
            </w:pPr>
            <w:r w:rsidRPr="00FB0945">
              <w:rPr>
                <w:rFonts w:ascii="宋体" w:hAnsi="宋体" w:cs="宋体" w:hint="eastAsia"/>
                <w:szCs w:val="21"/>
              </w:rPr>
              <w:t>可根据电池剩余容量自动进行均浮充电管理。</w:t>
            </w:r>
          </w:p>
          <w:p w14:paraId="0AAC5F5D" w14:textId="77777777" w:rsidR="004D3A90" w:rsidRPr="00FB0945" w:rsidRDefault="00000000">
            <w:pPr>
              <w:numPr>
                <w:ilvl w:val="0"/>
                <w:numId w:val="19"/>
              </w:numPr>
              <w:ind w:left="1102" w:hanging="284"/>
              <w:jc w:val="left"/>
              <w:rPr>
                <w:rFonts w:ascii="宋体" w:hAnsi="宋体" w:cs="宋体"/>
                <w:color w:val="FF0000"/>
                <w:szCs w:val="21"/>
              </w:rPr>
            </w:pPr>
            <w:r w:rsidRPr="00FB0945">
              <w:rPr>
                <w:rFonts w:ascii="宋体" w:hAnsi="宋体" w:cs="宋体" w:hint="eastAsia"/>
                <w:szCs w:val="21"/>
              </w:rPr>
              <w:t>电池放电终止保护电压自动调节：能根据电池放电倍率曲线，自动调节电池。放电终止电压，避免电池过放电发生。</w:t>
            </w:r>
          </w:p>
          <w:p w14:paraId="11D33716"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噪音</w:t>
            </w:r>
            <w:r w:rsidRPr="00FB0945">
              <w:rPr>
                <w:rFonts w:ascii="宋体" w:eastAsia="宋体" w:hAnsi="宋体" w:cs="宋体"/>
                <w:szCs w:val="21"/>
              </w:rPr>
              <w:t>(2m)：&lt;65dB</w:t>
            </w:r>
          </w:p>
          <w:p w14:paraId="6EF4FCFA"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空载环流（</w:t>
            </w:r>
            <w:r w:rsidRPr="00FB0945">
              <w:rPr>
                <w:rFonts w:ascii="宋体" w:eastAsia="宋体" w:hAnsi="宋体" w:cs="宋体"/>
                <w:szCs w:val="21"/>
              </w:rPr>
              <w:t>1+1）：≤1A</w:t>
            </w:r>
          </w:p>
          <w:p w14:paraId="4799EAEF"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电流不平衡度（</w:t>
            </w:r>
            <w:r w:rsidRPr="00FB0945">
              <w:rPr>
                <w:rFonts w:ascii="宋体" w:eastAsia="宋体" w:hAnsi="宋体" w:cs="宋体"/>
                <w:szCs w:val="21"/>
              </w:rPr>
              <w:t>1+1）：≤1%</w:t>
            </w:r>
          </w:p>
          <w:p w14:paraId="76D6A877"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绝缘电阻：</w:t>
            </w:r>
            <w:r w:rsidRPr="00FB0945">
              <w:rPr>
                <w:rFonts w:ascii="宋体" w:eastAsia="宋体" w:hAnsi="宋体" w:cs="宋体"/>
                <w:szCs w:val="21"/>
              </w:rPr>
              <w:t>&gt;2M(500VDC)。</w:t>
            </w:r>
          </w:p>
          <w:p w14:paraId="2409CEAD"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绝缘强度：</w:t>
            </w:r>
            <w:r w:rsidRPr="00FB0945">
              <w:rPr>
                <w:rFonts w:ascii="宋体" w:eastAsia="宋体" w:hAnsi="宋体" w:cs="宋体"/>
                <w:szCs w:val="21"/>
              </w:rPr>
              <w:t>(输入、输出对地)≥2820Vdc，1min无飞弧。</w:t>
            </w:r>
          </w:p>
          <w:p w14:paraId="274A76A0"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szCs w:val="21"/>
              </w:rPr>
              <w:t>MTBF(单机系统)：30万小时(MTTR=4小时)</w:t>
            </w:r>
          </w:p>
          <w:p w14:paraId="6EB59F4E"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逆变器过载能力等于或优于：</w:t>
            </w:r>
          </w:p>
          <w:p w14:paraId="48AD629B" w14:textId="77777777" w:rsidR="004D3A90" w:rsidRPr="00FB0945" w:rsidRDefault="00000000">
            <w:pPr>
              <w:pStyle w:val="af9"/>
              <w:numPr>
                <w:ilvl w:val="0"/>
                <w:numId w:val="20"/>
              </w:numPr>
              <w:ind w:firstLine="378"/>
              <w:jc w:val="left"/>
              <w:rPr>
                <w:rFonts w:ascii="宋体" w:eastAsia="宋体" w:hAnsi="宋体" w:cs="宋体"/>
                <w:sz w:val="21"/>
                <w:szCs w:val="21"/>
              </w:rPr>
            </w:pPr>
            <w:r w:rsidRPr="00FB0945">
              <w:rPr>
                <w:rFonts w:ascii="宋体" w:eastAsia="宋体" w:hAnsi="宋体" w:cs="宋体" w:hint="eastAsia"/>
                <w:sz w:val="21"/>
                <w:szCs w:val="21"/>
              </w:rPr>
              <w:t>负载&lt;125%时，10min后转旁路输出。</w:t>
            </w:r>
          </w:p>
          <w:p w14:paraId="3EACA41C" w14:textId="77777777" w:rsidR="004D3A90" w:rsidRPr="00FB0945" w:rsidRDefault="00000000">
            <w:pPr>
              <w:pStyle w:val="af9"/>
              <w:numPr>
                <w:ilvl w:val="0"/>
                <w:numId w:val="20"/>
              </w:numPr>
              <w:ind w:left="425" w:firstLine="378"/>
              <w:jc w:val="left"/>
              <w:rPr>
                <w:rFonts w:ascii="宋体" w:eastAsia="宋体" w:hAnsi="宋体" w:cs="宋体"/>
                <w:sz w:val="21"/>
                <w:szCs w:val="21"/>
              </w:rPr>
            </w:pPr>
            <w:r w:rsidRPr="00FB0945">
              <w:rPr>
                <w:rFonts w:ascii="宋体" w:eastAsia="宋体" w:hAnsi="宋体" w:cs="宋体" w:hint="eastAsia"/>
                <w:sz w:val="21"/>
                <w:szCs w:val="21"/>
              </w:rPr>
              <w:t>125%Po&lt;负载&lt;150%时，1分钟后转旁路输出。</w:t>
            </w:r>
          </w:p>
          <w:p w14:paraId="00208ACF"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旁路过载能力：</w:t>
            </w:r>
          </w:p>
          <w:p w14:paraId="7B79E95C"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负载</w:t>
            </w:r>
            <w:r w:rsidRPr="00FB0945">
              <w:rPr>
                <w:rFonts w:ascii="宋体" w:eastAsia="宋体" w:hAnsi="宋体" w:cs="宋体"/>
                <w:szCs w:val="21"/>
              </w:rPr>
              <w:t>&lt;135%额定电流以下可长期过载。</w:t>
            </w:r>
          </w:p>
          <w:p w14:paraId="0EFA572D"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输出电流峰值比：</w:t>
            </w:r>
            <w:r w:rsidRPr="00FB0945">
              <w:rPr>
                <w:rFonts w:ascii="宋体" w:eastAsia="宋体" w:hAnsi="宋体" w:cs="宋体"/>
                <w:szCs w:val="21"/>
              </w:rPr>
              <w:t>3：1</w:t>
            </w:r>
          </w:p>
          <w:p w14:paraId="34EF18AA"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szCs w:val="21"/>
              </w:rPr>
              <w:t>*</w:t>
            </w:r>
            <w:r w:rsidRPr="00FB0945">
              <w:rPr>
                <w:rFonts w:ascii="宋体" w:eastAsia="宋体" w:hAnsi="宋体" w:cs="宋体" w:hint="eastAsia"/>
                <w:szCs w:val="21"/>
              </w:rPr>
              <w:t>切换时间（正常模式）：</w:t>
            </w:r>
            <w:r w:rsidRPr="00FB0945">
              <w:rPr>
                <w:rFonts w:ascii="宋体" w:eastAsia="宋体" w:hAnsi="宋体" w:cs="宋体"/>
                <w:szCs w:val="21"/>
              </w:rPr>
              <w:t>0ms</w:t>
            </w:r>
          </w:p>
          <w:p w14:paraId="5391F7E4"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szCs w:val="21"/>
              </w:rPr>
              <w:t>*</w:t>
            </w:r>
            <w:r w:rsidRPr="00FB0945">
              <w:rPr>
                <w:rFonts w:ascii="宋体" w:eastAsia="宋体" w:hAnsi="宋体" w:cs="宋体" w:hint="eastAsia"/>
                <w:szCs w:val="21"/>
              </w:rPr>
              <w:t>切换时间（</w:t>
            </w:r>
            <w:r w:rsidRPr="00FB0945">
              <w:rPr>
                <w:rFonts w:ascii="宋体" w:eastAsia="宋体" w:hAnsi="宋体" w:cs="宋体"/>
                <w:szCs w:val="21"/>
              </w:rPr>
              <w:t>ECO模式）：≤15ms</w:t>
            </w:r>
          </w:p>
          <w:p w14:paraId="21DFC045" w14:textId="77777777" w:rsidR="004D3A90" w:rsidRPr="00FB0945" w:rsidRDefault="00000000">
            <w:pPr>
              <w:pStyle w:val="af6"/>
              <w:numPr>
                <w:ilvl w:val="0"/>
                <w:numId w:val="15"/>
              </w:numPr>
              <w:tabs>
                <w:tab w:val="left" w:pos="531"/>
              </w:tabs>
              <w:snapToGrid w:val="0"/>
              <w:ind w:firstLineChars="0" w:firstLine="95"/>
              <w:rPr>
                <w:rFonts w:ascii="宋体" w:eastAsia="宋体" w:hAnsi="宋体" w:cs="宋体"/>
                <w:szCs w:val="21"/>
              </w:rPr>
            </w:pPr>
            <w:r w:rsidRPr="00FB0945">
              <w:rPr>
                <w:rFonts w:ascii="宋体" w:eastAsia="宋体" w:hAnsi="宋体" w:cs="宋体" w:hint="eastAsia"/>
                <w:szCs w:val="21"/>
              </w:rPr>
              <w:t>系统效率（线性负载）：≥</w:t>
            </w:r>
            <w:r w:rsidRPr="00FB0945">
              <w:rPr>
                <w:rFonts w:ascii="宋体" w:eastAsia="宋体" w:hAnsi="宋体" w:cs="宋体"/>
                <w:szCs w:val="21"/>
              </w:rPr>
              <w:t>87%</w:t>
            </w:r>
          </w:p>
        </w:tc>
        <w:tc>
          <w:tcPr>
            <w:tcW w:w="1276" w:type="dxa"/>
            <w:tcBorders>
              <w:top w:val="single" w:sz="4" w:space="0" w:color="auto"/>
              <w:left w:val="single" w:sz="4" w:space="0" w:color="auto"/>
              <w:bottom w:val="single" w:sz="4" w:space="0" w:color="auto"/>
              <w:right w:val="single" w:sz="4" w:space="0" w:color="auto"/>
            </w:tcBorders>
            <w:vAlign w:val="center"/>
          </w:tcPr>
          <w:p w14:paraId="1FDFD3C3" w14:textId="77777777" w:rsidR="004D3A90" w:rsidRDefault="00000000">
            <w:pPr>
              <w:jc w:val="left"/>
              <w:rPr>
                <w:rFonts w:ascii="宋体" w:hAnsi="宋体"/>
                <w:color w:val="000000" w:themeColor="text1"/>
                <w:szCs w:val="21"/>
              </w:rPr>
            </w:pPr>
            <w:r>
              <w:rPr>
                <w:rFonts w:ascii="宋体" w:hAnsi="宋体" w:hint="eastAsia"/>
                <w:color w:val="000000" w:themeColor="text1"/>
                <w:szCs w:val="21"/>
              </w:rPr>
              <w:lastRenderedPageBreak/>
              <w:t>带</w:t>
            </w:r>
            <w:r>
              <w:rPr>
                <w:rFonts w:ascii="宋体" w:hAnsi="宋体" w:cs="宋体"/>
                <w:b/>
                <w:bCs/>
                <w:color w:val="FF0000"/>
                <w:szCs w:val="21"/>
              </w:rPr>
              <w:t>*</w:t>
            </w:r>
            <w:r>
              <w:rPr>
                <w:rFonts w:ascii="宋体" w:hAnsi="宋体" w:hint="eastAsia"/>
                <w:color w:val="000000" w:themeColor="text1"/>
                <w:szCs w:val="21"/>
              </w:rPr>
              <w:t>为</w:t>
            </w:r>
            <w:r>
              <w:rPr>
                <w:rFonts w:ascii="宋体" w:hAnsi="宋体" w:hint="eastAsia"/>
                <w:b/>
                <w:bCs/>
                <w:color w:val="000000" w:themeColor="text1"/>
                <w:szCs w:val="21"/>
              </w:rPr>
              <w:t>不可偏离项</w:t>
            </w:r>
            <w:r>
              <w:rPr>
                <w:rFonts w:ascii="宋体" w:hAnsi="宋体" w:hint="eastAsia"/>
                <w:color w:val="000000" w:themeColor="text1"/>
                <w:szCs w:val="21"/>
              </w:rPr>
              <w:t>，</w:t>
            </w:r>
          </w:p>
          <w:p w14:paraId="68CB9842" w14:textId="77777777" w:rsidR="004D3A90" w:rsidRDefault="00000000">
            <w:pPr>
              <w:jc w:val="center"/>
              <w:rPr>
                <w:rFonts w:ascii="宋体" w:hAnsi="宋体"/>
                <w:color w:val="000000" w:themeColor="text1"/>
                <w:szCs w:val="21"/>
              </w:rPr>
            </w:pPr>
            <w:r>
              <w:rPr>
                <w:rFonts w:ascii="宋体" w:hAnsi="宋体" w:hint="eastAsia"/>
                <w:color w:val="000000" w:themeColor="text1"/>
                <w:szCs w:val="21"/>
              </w:rPr>
              <w:t>其余为可</w:t>
            </w:r>
            <w:r>
              <w:rPr>
                <w:rFonts w:ascii="宋体" w:hAnsi="宋体" w:hint="eastAsia"/>
                <w:b/>
                <w:bCs/>
                <w:color w:val="000000" w:themeColor="text1"/>
                <w:szCs w:val="21"/>
              </w:rPr>
              <w:t>偏离项</w:t>
            </w:r>
          </w:p>
        </w:tc>
      </w:tr>
      <w:tr w:rsidR="004D3A90" w14:paraId="2EC0D967" w14:textId="77777777">
        <w:trPr>
          <w:trHeight w:val="35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045141" w14:textId="77777777" w:rsidR="004D3A90" w:rsidRDefault="00000000">
            <w:pPr>
              <w:pStyle w:val="af8"/>
              <w:keepNext w:val="0"/>
              <w:tabs>
                <w:tab w:val="left" w:pos="306"/>
              </w:tabs>
              <w:adjustRightInd/>
              <w:spacing w:before="0" w:after="0" w:line="240" w:lineRule="auto"/>
              <w:ind w:left="198"/>
              <w:jc w:val="both"/>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129" w:type="dxa"/>
            <w:tcBorders>
              <w:left w:val="single" w:sz="4" w:space="0" w:color="auto"/>
              <w:bottom w:val="single" w:sz="4" w:space="0" w:color="auto"/>
              <w:right w:val="single" w:sz="4" w:space="0" w:color="auto"/>
            </w:tcBorders>
            <w:vAlign w:val="center"/>
          </w:tcPr>
          <w:p w14:paraId="7EAE1190" w14:textId="77777777" w:rsidR="004D3A90" w:rsidRDefault="00000000">
            <w:pPr>
              <w:jc w:val="center"/>
              <w:rPr>
                <w:rFonts w:ascii="宋体" w:hAnsi="宋体" w:cs="宋体"/>
                <w:b/>
                <w:szCs w:val="21"/>
              </w:rPr>
            </w:pPr>
            <w:r>
              <w:rPr>
                <w:rFonts w:asciiTheme="minorEastAsia" w:hAnsiTheme="minorEastAsia" w:cstheme="minorEastAsia" w:hint="eastAsia"/>
                <w:b/>
                <w:bCs/>
                <w:szCs w:val="21"/>
              </w:rPr>
              <w:t>配线间小型新增</w:t>
            </w:r>
            <w:r>
              <w:rPr>
                <w:rFonts w:asciiTheme="minorEastAsia" w:hAnsiTheme="minorEastAsia" w:cstheme="minorEastAsia" w:hint="eastAsia"/>
                <w:b/>
                <w:bCs/>
                <w:szCs w:val="21"/>
              </w:rPr>
              <w:t>UPS</w:t>
            </w:r>
            <w:r>
              <w:rPr>
                <w:rFonts w:asciiTheme="minorEastAsia" w:hAnsiTheme="minorEastAsia" w:cstheme="minorEastAsia" w:hint="eastAsia"/>
                <w:b/>
                <w:bCs/>
                <w:szCs w:val="21"/>
              </w:rPr>
              <w:t>需求</w:t>
            </w:r>
            <w:r>
              <w:rPr>
                <w:rFonts w:ascii="宋体" w:hAnsi="宋体" w:cs="宋体" w:hint="eastAsia"/>
                <w:b/>
                <w:szCs w:val="21"/>
              </w:rPr>
              <w:t>及配套产品需求数量及技术参数及要求</w:t>
            </w:r>
          </w:p>
        </w:tc>
        <w:tc>
          <w:tcPr>
            <w:tcW w:w="7513" w:type="dxa"/>
            <w:tcBorders>
              <w:top w:val="single" w:sz="4" w:space="0" w:color="auto"/>
              <w:left w:val="single" w:sz="4" w:space="0" w:color="auto"/>
              <w:bottom w:val="single" w:sz="4" w:space="0" w:color="auto"/>
              <w:right w:val="single" w:sz="4" w:space="0" w:color="auto"/>
            </w:tcBorders>
            <w:vAlign w:val="center"/>
          </w:tcPr>
          <w:p w14:paraId="76E4B12D" w14:textId="77777777" w:rsidR="004D3A90" w:rsidRDefault="00000000" w:rsidP="00FB0945">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b/>
                <w:bCs/>
                <w:color w:val="FF0000"/>
                <w:szCs w:val="21"/>
              </w:rPr>
              <w:t>*</w:t>
            </w:r>
            <w:r>
              <w:rPr>
                <w:rFonts w:ascii="宋体" w:eastAsia="宋体" w:hAnsi="宋体" w:cs="宋体" w:hint="eastAsia"/>
                <w:szCs w:val="21"/>
              </w:rPr>
              <w:t>新增数量：</w:t>
            </w:r>
            <w:r>
              <w:rPr>
                <w:rFonts w:ascii="宋体" w:eastAsia="宋体" w:hAnsi="宋体" w:cs="宋体"/>
                <w:szCs w:val="21"/>
              </w:rPr>
              <w:t>UPS数量：共计73台，额定容量2KVA的43台，额定容量3KVA的30台，必须为全新。</w:t>
            </w:r>
          </w:p>
          <w:p w14:paraId="3E6E12E5" w14:textId="77777777" w:rsidR="004D3A90" w:rsidRDefault="00000000" w:rsidP="00FB0945">
            <w:pPr>
              <w:pStyle w:val="af6"/>
              <w:numPr>
                <w:ilvl w:val="0"/>
                <w:numId w:val="22"/>
              </w:numPr>
              <w:spacing w:line="0" w:lineRule="atLeast"/>
              <w:ind w:left="676" w:firstLineChars="0" w:hanging="425"/>
              <w:jc w:val="left"/>
              <w:rPr>
                <w:rFonts w:ascii="宋体" w:eastAsia="宋体" w:hAnsi="宋体" w:cs="宋体"/>
                <w:color w:val="000000"/>
                <w:szCs w:val="21"/>
              </w:rPr>
            </w:pPr>
            <w:r>
              <w:rPr>
                <w:rFonts w:ascii="宋体" w:eastAsia="宋体" w:hAnsi="宋体" w:cs="宋体" w:hint="eastAsia"/>
                <w:color w:val="000000" w:themeColor="text1"/>
                <w:szCs w:val="21"/>
              </w:rPr>
              <w:t>技术参数及要求：</w:t>
            </w:r>
          </w:p>
          <w:p w14:paraId="1FD7A54C" w14:textId="77777777" w:rsidR="004D3A90" w:rsidRDefault="00000000" w:rsidP="00FB0945">
            <w:pPr>
              <w:pStyle w:val="af6"/>
              <w:numPr>
                <w:ilvl w:val="0"/>
                <w:numId w:val="22"/>
              </w:numPr>
              <w:spacing w:line="0" w:lineRule="atLeast"/>
              <w:ind w:left="676" w:firstLineChars="0" w:hanging="425"/>
              <w:jc w:val="left"/>
              <w:rPr>
                <w:rFonts w:ascii="宋体" w:eastAsia="宋体" w:hAnsi="宋体" w:cs="宋体"/>
                <w:color w:val="000000"/>
                <w:szCs w:val="21"/>
              </w:rPr>
            </w:pPr>
            <w:r>
              <w:rPr>
                <w:rFonts w:ascii="宋体" w:eastAsia="宋体" w:hAnsi="宋体" w:cs="宋体"/>
                <w:b/>
                <w:bCs/>
                <w:color w:val="FF0000"/>
                <w:szCs w:val="21"/>
              </w:rPr>
              <w:t>*</w:t>
            </w:r>
            <w:r>
              <w:rPr>
                <w:rFonts w:ascii="宋体" w:eastAsia="宋体" w:hAnsi="宋体" w:cs="宋体" w:hint="eastAsia"/>
                <w:color w:val="000000"/>
                <w:szCs w:val="21"/>
              </w:rPr>
              <w:t>为</w:t>
            </w:r>
            <w:r>
              <w:rPr>
                <w:rFonts w:ascii="宋体" w:eastAsia="宋体" w:hAnsi="宋体" w:cs="宋体" w:hint="eastAsia"/>
                <w:szCs w:val="21"/>
              </w:rPr>
              <w:t>方便使用和</w:t>
            </w:r>
            <w:r>
              <w:rPr>
                <w:rFonts w:ascii="宋体" w:eastAsia="宋体" w:hAnsi="宋体" w:cs="宋体" w:hint="eastAsia"/>
                <w:color w:val="000000"/>
                <w:szCs w:val="21"/>
              </w:rPr>
              <w:t>后期维护，电池要求外置，UPS主机内不含电池。</w:t>
            </w:r>
          </w:p>
          <w:p w14:paraId="2EED20BD" w14:textId="40984B8C"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b/>
                <w:bCs/>
                <w:color w:val="FF0000"/>
                <w:szCs w:val="21"/>
              </w:rPr>
              <w:t>*</w:t>
            </w:r>
            <w:r>
              <w:rPr>
                <w:rFonts w:ascii="宋体" w:eastAsia="宋体" w:hAnsi="宋体" w:cs="宋体"/>
                <w:color w:val="000000"/>
                <w:szCs w:val="21"/>
              </w:rPr>
              <w:t>UPS</w:t>
            </w:r>
            <w:r>
              <w:rPr>
                <w:rFonts w:ascii="宋体" w:eastAsia="宋体" w:hAnsi="宋体" w:cs="宋体" w:hint="eastAsia"/>
                <w:color w:val="000000"/>
                <w:szCs w:val="21"/>
              </w:rPr>
              <w:t>有效负</w:t>
            </w:r>
            <w:r>
              <w:rPr>
                <w:rFonts w:ascii="宋体" w:eastAsia="宋体" w:hAnsi="宋体" w:cs="宋体"/>
                <w:color w:val="000000"/>
                <w:szCs w:val="21"/>
              </w:rPr>
              <w:t>载</w:t>
            </w:r>
            <w:r>
              <w:rPr>
                <w:rFonts w:ascii="宋体" w:eastAsia="宋体" w:hAnsi="宋体" w:cs="宋体" w:hint="eastAsia"/>
                <w:color w:val="000000"/>
                <w:szCs w:val="21"/>
              </w:rPr>
              <w:t>达80%</w:t>
            </w:r>
            <w:r>
              <w:rPr>
                <w:rFonts w:ascii="宋体" w:eastAsia="宋体" w:hAnsi="宋体" w:cs="宋体"/>
                <w:color w:val="000000"/>
                <w:szCs w:val="21"/>
              </w:rPr>
              <w:t>时后备时间</w:t>
            </w:r>
            <w:r>
              <w:rPr>
                <w:rFonts w:ascii="宋体" w:eastAsia="宋体" w:hAnsi="宋体" w:cs="宋体" w:hint="eastAsia"/>
                <w:szCs w:val="21"/>
              </w:rPr>
              <w:t>≥10分钟。</w:t>
            </w:r>
          </w:p>
          <w:p w14:paraId="5A0DBB1D" w14:textId="77777777" w:rsidR="004D3A90" w:rsidRDefault="00000000">
            <w:pPr>
              <w:pStyle w:val="af6"/>
              <w:numPr>
                <w:ilvl w:val="0"/>
                <w:numId w:val="22"/>
              </w:numPr>
              <w:spacing w:line="0" w:lineRule="atLeast"/>
              <w:ind w:left="676" w:firstLineChars="0" w:hanging="425"/>
              <w:jc w:val="left"/>
              <w:rPr>
                <w:rFonts w:ascii="宋体" w:eastAsia="宋体" w:hAnsi="宋体" w:cs="宋体"/>
                <w:color w:val="000000"/>
                <w:szCs w:val="21"/>
              </w:rPr>
            </w:pPr>
            <w:r>
              <w:rPr>
                <w:rFonts w:ascii="宋体" w:eastAsia="宋体" w:hAnsi="宋体" w:cs="宋体"/>
                <w:b/>
                <w:bCs/>
                <w:color w:val="FF0000"/>
                <w:szCs w:val="21"/>
              </w:rPr>
              <w:t>*</w:t>
            </w:r>
            <w:r>
              <w:rPr>
                <w:rFonts w:ascii="宋体" w:eastAsia="宋体" w:hAnsi="宋体" w:cs="宋体" w:hint="eastAsia"/>
                <w:color w:val="000000"/>
                <w:szCs w:val="21"/>
              </w:rPr>
              <w:t>纯在线式，双变换</w:t>
            </w:r>
            <w:r>
              <w:rPr>
                <w:rFonts w:ascii="宋体" w:eastAsia="宋体" w:hAnsi="宋体" w:cs="宋体"/>
                <w:color w:val="000000"/>
                <w:szCs w:val="21"/>
              </w:rPr>
              <w:t>UPS产品，保证长期连续运行稳定。</w:t>
            </w:r>
          </w:p>
          <w:p w14:paraId="5BD03A2D"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b/>
                <w:bCs/>
                <w:color w:val="FF0000"/>
                <w:szCs w:val="21"/>
              </w:rPr>
              <w:t>*</w:t>
            </w:r>
            <w:r>
              <w:rPr>
                <w:rFonts w:ascii="宋体" w:eastAsia="宋体" w:hAnsi="宋体" w:cs="宋体"/>
                <w:color w:val="000000"/>
                <w:szCs w:val="21"/>
              </w:rPr>
              <w:t>UPS主机安装尺寸≤2U，能够兼容塔式和机架式安装，可以安装在19英寸标准网络机柜。</w:t>
            </w:r>
          </w:p>
          <w:p w14:paraId="5E54A6BD" w14:textId="77777777" w:rsidR="004D3A90" w:rsidRDefault="00000000">
            <w:pPr>
              <w:pStyle w:val="af6"/>
              <w:numPr>
                <w:ilvl w:val="0"/>
                <w:numId w:val="22"/>
              </w:numPr>
              <w:spacing w:line="0" w:lineRule="atLeast"/>
              <w:ind w:left="676" w:firstLineChars="0" w:hanging="425"/>
              <w:jc w:val="left"/>
              <w:rPr>
                <w:rFonts w:ascii="宋体" w:eastAsia="宋体" w:hAnsi="宋体" w:cs="宋体"/>
                <w:color w:val="000000"/>
                <w:szCs w:val="21"/>
              </w:rPr>
            </w:pPr>
            <w:r>
              <w:rPr>
                <w:rFonts w:ascii="宋体" w:eastAsia="宋体" w:hAnsi="宋体" w:cs="宋体"/>
                <w:b/>
                <w:bCs/>
                <w:color w:val="FF0000"/>
                <w:szCs w:val="21"/>
              </w:rPr>
              <w:t>*</w:t>
            </w:r>
            <w:r>
              <w:rPr>
                <w:rFonts w:ascii="宋体" w:eastAsia="宋体" w:hAnsi="宋体" w:cs="宋体" w:hint="eastAsia"/>
                <w:color w:val="000000"/>
                <w:szCs w:val="21"/>
              </w:rPr>
              <w:t>设备应在下述条件下连续工作：环境温度为：</w:t>
            </w:r>
            <w:r>
              <w:rPr>
                <w:rFonts w:ascii="宋体" w:eastAsia="宋体" w:hAnsi="宋体" w:cs="宋体"/>
                <w:color w:val="000000"/>
                <w:szCs w:val="21"/>
              </w:rPr>
              <w:t>0℃—40℃；其中0—40℃支持满载工作，40—50℃支持线性降额至70%带载，或更优。</w:t>
            </w:r>
          </w:p>
          <w:p w14:paraId="708D8B0E" w14:textId="77777777" w:rsidR="004D3A90" w:rsidRDefault="00000000">
            <w:pPr>
              <w:pStyle w:val="af6"/>
              <w:numPr>
                <w:ilvl w:val="0"/>
                <w:numId w:val="22"/>
              </w:numPr>
              <w:spacing w:line="0" w:lineRule="atLeast"/>
              <w:ind w:left="676" w:firstLineChars="0" w:hanging="425"/>
              <w:jc w:val="left"/>
              <w:rPr>
                <w:rFonts w:ascii="宋体" w:eastAsia="宋体" w:hAnsi="宋体" w:cs="宋体"/>
                <w:color w:val="000000"/>
                <w:szCs w:val="21"/>
              </w:rPr>
            </w:pPr>
            <w:r>
              <w:rPr>
                <w:rFonts w:ascii="宋体" w:eastAsia="宋体" w:hAnsi="宋体" w:cs="宋体"/>
                <w:b/>
                <w:bCs/>
                <w:color w:val="FF0000"/>
                <w:szCs w:val="21"/>
              </w:rPr>
              <w:t>*</w:t>
            </w:r>
            <w:r>
              <w:rPr>
                <w:rFonts w:ascii="宋体" w:eastAsia="宋体" w:hAnsi="宋体" w:cs="宋体" w:hint="eastAsia"/>
                <w:szCs w:val="21"/>
              </w:rPr>
              <w:t>采用智能化全数字（</w:t>
            </w:r>
            <w:r>
              <w:rPr>
                <w:rFonts w:ascii="宋体" w:eastAsia="宋体" w:hAnsi="宋体" w:cs="宋体"/>
                <w:szCs w:val="21"/>
              </w:rPr>
              <w:t>DSP）控制系统进行控制信息处理。</w:t>
            </w:r>
          </w:p>
          <w:p w14:paraId="011C9598"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szCs w:val="21"/>
              </w:rPr>
              <w:t>UPS应采用最新一代控制技术，并应采用领先的风道设计技术，降低UPS故障几率。</w:t>
            </w:r>
          </w:p>
          <w:p w14:paraId="40A3A549"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b/>
                <w:bCs/>
                <w:color w:val="FF0000"/>
                <w:szCs w:val="21"/>
              </w:rPr>
              <w:t>*</w:t>
            </w:r>
            <w:r>
              <w:rPr>
                <w:rFonts w:ascii="宋体" w:eastAsia="宋体" w:hAnsi="宋体" w:cs="宋体" w:hint="eastAsia"/>
                <w:color w:val="000000"/>
                <w:szCs w:val="21"/>
              </w:rPr>
              <w:t>输入电压范围宽广，优于</w:t>
            </w:r>
            <w:r>
              <w:rPr>
                <w:rFonts w:ascii="宋体" w:eastAsia="宋体" w:hAnsi="宋体" w:cs="宋体"/>
                <w:color w:val="000000"/>
                <w:szCs w:val="21"/>
              </w:rPr>
              <w:t>180V</w:t>
            </w:r>
            <w:r>
              <w:rPr>
                <w:rFonts w:ascii="宋体" w:eastAsia="宋体" w:hAnsi="宋体" w:cs="宋体" w:hint="eastAsia"/>
                <w:color w:val="000000"/>
                <w:szCs w:val="21"/>
              </w:rPr>
              <w:t>～</w:t>
            </w:r>
            <w:r>
              <w:rPr>
                <w:rFonts w:ascii="宋体" w:eastAsia="宋体" w:hAnsi="宋体" w:cs="宋体"/>
                <w:color w:val="000000"/>
                <w:szCs w:val="21"/>
              </w:rPr>
              <w:t>280V</w:t>
            </w:r>
            <w:r>
              <w:rPr>
                <w:rFonts w:ascii="宋体" w:eastAsia="宋体" w:hAnsi="宋体" w:cs="宋体" w:hint="eastAsia"/>
                <w:color w:val="000000"/>
                <w:szCs w:val="21"/>
              </w:rPr>
              <w:t>的输入电压范围，输入功率因数为</w:t>
            </w:r>
            <w:r>
              <w:rPr>
                <w:rFonts w:ascii="宋体" w:eastAsia="宋体" w:hAnsi="宋体" w:cs="宋体" w:hint="eastAsia"/>
                <w:kern w:val="0"/>
                <w:szCs w:val="21"/>
              </w:rPr>
              <w:t>≥</w:t>
            </w:r>
            <w:r>
              <w:rPr>
                <w:rFonts w:ascii="宋体" w:eastAsia="宋体" w:hAnsi="宋体" w:cs="宋体"/>
                <w:kern w:val="0"/>
                <w:szCs w:val="21"/>
              </w:rPr>
              <w:t>0.99</w:t>
            </w:r>
            <w:r>
              <w:rPr>
                <w:rFonts w:ascii="宋体" w:eastAsia="宋体" w:hAnsi="宋体" w:cs="宋体" w:hint="eastAsia"/>
                <w:color w:val="000000"/>
                <w:szCs w:val="21"/>
              </w:rPr>
              <w:t>，</w:t>
            </w:r>
            <w:r>
              <w:rPr>
                <w:rFonts w:ascii="宋体" w:eastAsia="宋体" w:hAnsi="宋体" w:cs="宋体" w:hint="eastAsia"/>
                <w:szCs w:val="21"/>
              </w:rPr>
              <w:t>输入频率范围为：</w:t>
            </w:r>
            <w:r>
              <w:rPr>
                <w:rFonts w:ascii="宋体" w:eastAsia="宋体" w:hAnsi="宋体" w:cs="宋体"/>
                <w:szCs w:val="21"/>
              </w:rPr>
              <w:t>40Hz-70Hz。</w:t>
            </w:r>
          </w:p>
          <w:p w14:paraId="6108BCC8"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hint="eastAsia"/>
                <w:szCs w:val="21"/>
              </w:rPr>
              <w:t>输出功率因素</w:t>
            </w:r>
            <w:r>
              <w:rPr>
                <w:rFonts w:ascii="宋体" w:eastAsia="宋体" w:hAnsi="宋体" w:cs="宋体" w:hint="eastAsia"/>
                <w:kern w:val="0"/>
                <w:szCs w:val="21"/>
              </w:rPr>
              <w:t>≥</w:t>
            </w:r>
            <w:r>
              <w:rPr>
                <w:rFonts w:ascii="宋体" w:eastAsia="宋体" w:hAnsi="宋体" w:cs="宋体"/>
                <w:kern w:val="0"/>
                <w:szCs w:val="21"/>
              </w:rPr>
              <w:t>0.99</w:t>
            </w:r>
            <w:r>
              <w:rPr>
                <w:rFonts w:ascii="宋体" w:eastAsia="宋体" w:hAnsi="宋体" w:cs="宋体" w:hint="eastAsia"/>
                <w:szCs w:val="21"/>
              </w:rPr>
              <w:t>，输出电压</w:t>
            </w:r>
            <w:r>
              <w:rPr>
                <w:rFonts w:ascii="宋体" w:eastAsia="宋体" w:hAnsi="宋体" w:cs="宋体"/>
                <w:szCs w:val="21"/>
              </w:rPr>
              <w:t>220V±1%，输出频率50Hz±0.1Hz。</w:t>
            </w:r>
          </w:p>
          <w:p w14:paraId="714C0185"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b/>
                <w:bCs/>
                <w:color w:val="FF0000"/>
                <w:szCs w:val="21"/>
              </w:rPr>
              <w:t>*</w:t>
            </w:r>
            <w:r>
              <w:rPr>
                <w:rFonts w:ascii="宋体" w:eastAsia="宋体" w:hAnsi="宋体" w:cs="宋体" w:hint="eastAsia"/>
                <w:szCs w:val="21"/>
              </w:rPr>
              <w:t>每台主机的输入插头要求为</w:t>
            </w:r>
            <w:r>
              <w:rPr>
                <w:rFonts w:ascii="宋体" w:eastAsia="宋体" w:hAnsi="宋体" w:cs="宋体"/>
                <w:szCs w:val="21"/>
              </w:rPr>
              <w:t>16A国标三孔插头，输出需配置2个16A+2个10A的国标三孔插座，或者至少2个10A三孔国标插座。</w:t>
            </w:r>
          </w:p>
          <w:p w14:paraId="0BE333D8"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b/>
                <w:bCs/>
                <w:color w:val="FF0000"/>
                <w:szCs w:val="21"/>
              </w:rPr>
              <w:t>*</w:t>
            </w:r>
            <w:r>
              <w:rPr>
                <w:rFonts w:ascii="宋体" w:eastAsia="宋体" w:hAnsi="宋体" w:cs="宋体" w:hint="eastAsia"/>
                <w:szCs w:val="21"/>
              </w:rPr>
              <w:t>输入标配防雷防浪涌。</w:t>
            </w:r>
          </w:p>
          <w:p w14:paraId="2648A7EF"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hint="eastAsia"/>
                <w:szCs w:val="21"/>
              </w:rPr>
              <w:t>过载至</w:t>
            </w:r>
            <w:r>
              <w:rPr>
                <w:rFonts w:ascii="宋体" w:eastAsia="宋体" w:hAnsi="宋体" w:cs="宋体"/>
                <w:szCs w:val="21"/>
              </w:rPr>
              <w:t>125%</w:t>
            </w: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szCs w:val="21"/>
              </w:rPr>
              <w:t>分钟转到旁路。</w:t>
            </w:r>
          </w:p>
          <w:p w14:paraId="4C5F33B8"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hint="eastAsia"/>
                <w:kern w:val="0"/>
                <w:szCs w:val="21"/>
              </w:rPr>
              <w:t>市电模式下系统工作效率应≥</w:t>
            </w:r>
            <w:r>
              <w:rPr>
                <w:rFonts w:ascii="宋体" w:eastAsia="宋体" w:hAnsi="宋体" w:cs="宋体"/>
                <w:kern w:val="0"/>
                <w:szCs w:val="21"/>
              </w:rPr>
              <w:t>90%。</w:t>
            </w:r>
          </w:p>
          <w:p w14:paraId="7B500703" w14:textId="77777777" w:rsidR="004D3A90" w:rsidRDefault="00000000">
            <w:pPr>
              <w:pStyle w:val="af6"/>
              <w:numPr>
                <w:ilvl w:val="0"/>
                <w:numId w:val="22"/>
              </w:numPr>
              <w:spacing w:line="0" w:lineRule="atLeast"/>
              <w:ind w:left="676" w:firstLineChars="0" w:hanging="425"/>
              <w:jc w:val="left"/>
              <w:rPr>
                <w:rFonts w:ascii="宋体" w:eastAsia="宋体" w:hAnsi="宋体" w:cs="宋体"/>
                <w:kern w:val="0"/>
                <w:szCs w:val="21"/>
              </w:rPr>
            </w:pPr>
            <w:r>
              <w:rPr>
                <w:rFonts w:ascii="宋体" w:eastAsia="宋体" w:hAnsi="宋体" w:cs="宋体"/>
                <w:b/>
                <w:bCs/>
                <w:color w:val="FF0000"/>
                <w:szCs w:val="21"/>
              </w:rPr>
              <w:t>*</w:t>
            </w:r>
            <w:r>
              <w:rPr>
                <w:rFonts w:ascii="宋体" w:eastAsia="宋体" w:hAnsi="宋体" w:cs="宋体" w:hint="eastAsia"/>
                <w:kern w:val="0"/>
                <w:szCs w:val="21"/>
              </w:rPr>
              <w:t>市电切换至</w:t>
            </w:r>
            <w:r>
              <w:rPr>
                <w:rFonts w:ascii="宋体" w:eastAsia="宋体" w:hAnsi="宋体" w:cs="宋体"/>
                <w:kern w:val="0"/>
                <w:szCs w:val="21"/>
              </w:rPr>
              <w:t>UPS电池供电时间0ms。</w:t>
            </w:r>
          </w:p>
          <w:p w14:paraId="4829F0E1"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hint="eastAsia"/>
                <w:kern w:val="0"/>
                <w:szCs w:val="21"/>
              </w:rPr>
              <w:t>电池模式下输出：</w:t>
            </w:r>
            <w:r>
              <w:rPr>
                <w:rFonts w:ascii="宋体" w:eastAsia="宋体" w:hAnsi="宋体" w:cs="宋体"/>
                <w:kern w:val="0"/>
                <w:szCs w:val="21"/>
              </w:rPr>
              <w:t>220V±1%，50Hz±0.2%。</w:t>
            </w:r>
          </w:p>
          <w:p w14:paraId="0C0ACC12"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b/>
                <w:bCs/>
                <w:color w:val="FF0000"/>
                <w:szCs w:val="21"/>
              </w:rPr>
              <w:t>*</w:t>
            </w:r>
            <w:r>
              <w:rPr>
                <w:rFonts w:ascii="宋体" w:eastAsia="宋体" w:hAnsi="宋体" w:cs="宋体"/>
                <w:kern w:val="0"/>
                <w:szCs w:val="21"/>
              </w:rPr>
              <w:t>UPS主机应标配SNMP网络管理功能，用户仅需使用标准网线连通UPS即可进行管理。同时，UPS的网络接口和SNMP协议可以免费开放。</w:t>
            </w:r>
          </w:p>
          <w:p w14:paraId="15438A56" w14:textId="77777777" w:rsidR="004D3A90" w:rsidRDefault="00000000">
            <w:pPr>
              <w:pStyle w:val="af6"/>
              <w:numPr>
                <w:ilvl w:val="0"/>
                <w:numId w:val="22"/>
              </w:numPr>
              <w:spacing w:line="0" w:lineRule="atLeast"/>
              <w:ind w:left="676" w:firstLineChars="0" w:hanging="425"/>
              <w:jc w:val="left"/>
              <w:rPr>
                <w:rFonts w:ascii="宋体" w:eastAsia="宋体" w:hAnsi="宋体" w:cs="宋体"/>
                <w:kern w:val="0"/>
                <w:szCs w:val="21"/>
              </w:rPr>
            </w:pPr>
            <w:r>
              <w:rPr>
                <w:rFonts w:ascii="宋体" w:eastAsia="宋体" w:hAnsi="宋体" w:cs="宋体"/>
                <w:b/>
                <w:bCs/>
                <w:color w:val="FF0000"/>
                <w:szCs w:val="21"/>
              </w:rPr>
              <w:t>*</w:t>
            </w:r>
            <w:r>
              <w:rPr>
                <w:rFonts w:ascii="宋体" w:eastAsia="宋体" w:hAnsi="宋体" w:cs="宋体"/>
                <w:kern w:val="0"/>
                <w:szCs w:val="21"/>
              </w:rPr>
              <w:t>UPS主机应标配干接点实现外部告警的功能，包括市电告警、UPS故障告警（内容至少包括UPS电池低电压告警和逆变故障告警、电池温度告警）等相关能反映UPS运行性能的告警。</w:t>
            </w:r>
          </w:p>
          <w:p w14:paraId="5B1EB6C5" w14:textId="77777777" w:rsidR="004D3A90" w:rsidRDefault="00000000">
            <w:pPr>
              <w:pStyle w:val="af6"/>
              <w:numPr>
                <w:ilvl w:val="0"/>
                <w:numId w:val="22"/>
              </w:numPr>
              <w:spacing w:line="0" w:lineRule="atLeast"/>
              <w:ind w:left="676" w:firstLineChars="0" w:hanging="425"/>
              <w:jc w:val="left"/>
              <w:rPr>
                <w:rFonts w:ascii="宋体" w:eastAsia="宋体" w:hAnsi="宋体" w:cs="宋体"/>
                <w:kern w:val="0"/>
                <w:szCs w:val="21"/>
              </w:rPr>
            </w:pPr>
            <w:r>
              <w:rPr>
                <w:rFonts w:ascii="宋体" w:eastAsia="宋体" w:hAnsi="宋体" w:cs="宋体"/>
                <w:b/>
                <w:bCs/>
                <w:color w:val="FF0000"/>
                <w:szCs w:val="21"/>
              </w:rPr>
              <w:t>*</w:t>
            </w:r>
            <w:r>
              <w:rPr>
                <w:rFonts w:ascii="宋体" w:eastAsia="宋体" w:hAnsi="宋体" w:cs="宋体"/>
                <w:szCs w:val="21"/>
              </w:rPr>
              <w:t>UPS主机需具备电池</w:t>
            </w:r>
            <w:r>
              <w:rPr>
                <w:rFonts w:ascii="宋体" w:eastAsia="宋体" w:hAnsi="宋体" w:cs="宋体" w:hint="eastAsia"/>
                <w:szCs w:val="21"/>
              </w:rPr>
              <w:t>模块</w:t>
            </w:r>
            <w:r>
              <w:rPr>
                <w:rFonts w:ascii="宋体" w:eastAsia="宋体" w:hAnsi="宋体" w:cs="宋体"/>
                <w:szCs w:val="21"/>
              </w:rPr>
              <w:t>管理功能，</w:t>
            </w:r>
            <w:r>
              <w:rPr>
                <w:rFonts w:ascii="宋体" w:eastAsia="宋体" w:hAnsi="宋体" w:cs="宋体" w:hint="eastAsia"/>
                <w:kern w:val="0"/>
                <w:szCs w:val="21"/>
              </w:rPr>
              <w:t>系统应能对电池的充电电流、过度</w:t>
            </w:r>
            <w:r>
              <w:rPr>
                <w:rFonts w:ascii="宋体" w:eastAsia="宋体" w:hAnsi="宋体" w:cs="宋体" w:hint="eastAsia"/>
                <w:kern w:val="0"/>
                <w:szCs w:val="21"/>
              </w:rPr>
              <w:lastRenderedPageBreak/>
              <w:t>放电保护等方面进行智能化控制。</w:t>
            </w:r>
          </w:p>
          <w:p w14:paraId="44567FE1" w14:textId="77777777" w:rsidR="004D3A90" w:rsidRDefault="00000000">
            <w:pPr>
              <w:pStyle w:val="af6"/>
              <w:numPr>
                <w:ilvl w:val="0"/>
                <w:numId w:val="22"/>
              </w:numPr>
              <w:spacing w:line="0" w:lineRule="atLeast"/>
              <w:ind w:left="676" w:firstLineChars="0" w:hanging="425"/>
              <w:jc w:val="left"/>
              <w:rPr>
                <w:rFonts w:ascii="宋体" w:eastAsia="宋体" w:hAnsi="宋体" w:cs="宋体"/>
                <w:kern w:val="0"/>
                <w:szCs w:val="21"/>
              </w:rPr>
            </w:pPr>
            <w:r>
              <w:rPr>
                <w:rFonts w:ascii="宋体" w:eastAsia="宋体" w:hAnsi="宋体" w:cs="宋体"/>
                <w:b/>
                <w:bCs/>
                <w:color w:val="FF0000"/>
                <w:szCs w:val="21"/>
              </w:rPr>
              <w:t>*</w:t>
            </w:r>
            <w:r>
              <w:rPr>
                <w:rFonts w:ascii="宋体" w:eastAsia="宋体" w:hAnsi="宋体" w:cs="宋体"/>
                <w:kern w:val="0"/>
                <w:szCs w:val="21"/>
              </w:rPr>
              <w:t>UPS主机可自动识别电池容量，并应能对剩余后备时间做出较精确的预测，预测精度不低于10%。</w:t>
            </w:r>
          </w:p>
          <w:p w14:paraId="4574AC2F" w14:textId="77777777"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b/>
                <w:bCs/>
                <w:color w:val="FF0000"/>
                <w:szCs w:val="21"/>
              </w:rPr>
              <w:t>*</w:t>
            </w:r>
            <w:r>
              <w:rPr>
                <w:rFonts w:ascii="宋体" w:eastAsia="宋体" w:hAnsi="宋体" w:cs="宋体" w:hint="eastAsia"/>
                <w:kern w:val="0"/>
                <w:szCs w:val="21"/>
              </w:rPr>
              <w:t>为便于日常维护，</w:t>
            </w:r>
            <w:r>
              <w:rPr>
                <w:rFonts w:ascii="宋体" w:eastAsia="宋体" w:hAnsi="宋体" w:cs="宋体"/>
                <w:kern w:val="0"/>
                <w:szCs w:val="21"/>
              </w:rPr>
              <w:t>UPS主机应提供大屏幕液晶显示；且LCD显示屏具有重力自适应功能，可以自动识别UPS的安装方式，无需手动旋转LCD屏幕。</w:t>
            </w:r>
          </w:p>
          <w:p w14:paraId="33214BC8" w14:textId="557BDA6B" w:rsidR="004D3A90" w:rsidRDefault="00000000">
            <w:pPr>
              <w:pStyle w:val="af6"/>
              <w:numPr>
                <w:ilvl w:val="0"/>
                <w:numId w:val="22"/>
              </w:numPr>
              <w:spacing w:line="0" w:lineRule="atLeast"/>
              <w:ind w:left="676" w:firstLineChars="0" w:hanging="425"/>
              <w:jc w:val="left"/>
              <w:rPr>
                <w:rFonts w:ascii="宋体" w:eastAsia="宋体" w:hAnsi="宋体" w:cs="宋体"/>
                <w:szCs w:val="21"/>
              </w:rPr>
            </w:pPr>
            <w:r>
              <w:rPr>
                <w:rFonts w:ascii="宋体" w:eastAsia="宋体" w:hAnsi="宋体" w:cs="宋体"/>
                <w:b/>
                <w:bCs/>
                <w:color w:val="FF0000"/>
                <w:szCs w:val="21"/>
              </w:rPr>
              <w:t>*</w:t>
            </w:r>
            <w:r>
              <w:rPr>
                <w:rFonts w:ascii="宋体" w:eastAsia="宋体" w:hAnsi="宋体" w:cs="宋体" w:hint="eastAsia"/>
                <w:szCs w:val="21"/>
              </w:rPr>
              <w:t>产品具有泰尔、</w:t>
            </w:r>
            <w:r>
              <w:rPr>
                <w:rFonts w:ascii="宋体" w:eastAsia="宋体" w:hAnsi="宋体" w:cs="宋体"/>
                <w:szCs w:val="21"/>
              </w:rPr>
              <w:t>CQC节能、能源之星等认证。</w:t>
            </w:r>
          </w:p>
        </w:tc>
        <w:tc>
          <w:tcPr>
            <w:tcW w:w="1276" w:type="dxa"/>
            <w:tcBorders>
              <w:top w:val="single" w:sz="4" w:space="0" w:color="auto"/>
              <w:left w:val="single" w:sz="4" w:space="0" w:color="auto"/>
              <w:bottom w:val="single" w:sz="4" w:space="0" w:color="auto"/>
              <w:right w:val="single" w:sz="4" w:space="0" w:color="auto"/>
            </w:tcBorders>
            <w:vAlign w:val="center"/>
          </w:tcPr>
          <w:p w14:paraId="1F650E33" w14:textId="77777777" w:rsidR="004D3A90" w:rsidRDefault="00000000">
            <w:pPr>
              <w:jc w:val="left"/>
              <w:rPr>
                <w:rFonts w:ascii="宋体" w:hAnsi="宋体"/>
                <w:color w:val="000000" w:themeColor="text1"/>
                <w:szCs w:val="21"/>
              </w:rPr>
            </w:pPr>
            <w:r>
              <w:rPr>
                <w:rFonts w:ascii="宋体" w:hAnsi="宋体" w:hint="eastAsia"/>
                <w:color w:val="000000" w:themeColor="text1"/>
                <w:szCs w:val="21"/>
              </w:rPr>
              <w:lastRenderedPageBreak/>
              <w:t>带</w:t>
            </w:r>
            <w:r>
              <w:rPr>
                <w:rFonts w:ascii="宋体" w:hAnsi="宋体" w:cs="宋体"/>
                <w:b/>
                <w:bCs/>
                <w:color w:val="FF0000"/>
                <w:szCs w:val="21"/>
              </w:rPr>
              <w:t>*</w:t>
            </w:r>
            <w:r>
              <w:rPr>
                <w:rFonts w:ascii="宋体" w:hAnsi="宋体" w:hint="eastAsia"/>
                <w:color w:val="000000" w:themeColor="text1"/>
                <w:szCs w:val="21"/>
              </w:rPr>
              <w:t>为</w:t>
            </w:r>
            <w:r>
              <w:rPr>
                <w:rFonts w:ascii="宋体" w:hAnsi="宋体" w:hint="eastAsia"/>
                <w:b/>
                <w:bCs/>
                <w:color w:val="000000" w:themeColor="text1"/>
                <w:szCs w:val="21"/>
              </w:rPr>
              <w:t>不可偏离项</w:t>
            </w:r>
            <w:r>
              <w:rPr>
                <w:rFonts w:ascii="宋体" w:hAnsi="宋体" w:hint="eastAsia"/>
                <w:color w:val="000000" w:themeColor="text1"/>
                <w:szCs w:val="21"/>
              </w:rPr>
              <w:t>，</w:t>
            </w:r>
          </w:p>
          <w:p w14:paraId="02DE8C81" w14:textId="77777777" w:rsidR="004D3A90" w:rsidRDefault="00000000">
            <w:pPr>
              <w:jc w:val="left"/>
              <w:rPr>
                <w:rFonts w:ascii="宋体" w:hAnsi="宋体"/>
                <w:color w:val="FF0000"/>
                <w:szCs w:val="21"/>
                <w:highlight w:val="yellow"/>
              </w:rPr>
            </w:pPr>
            <w:r>
              <w:rPr>
                <w:rFonts w:ascii="宋体" w:hAnsi="宋体" w:hint="eastAsia"/>
                <w:color w:val="000000" w:themeColor="text1"/>
                <w:szCs w:val="21"/>
              </w:rPr>
              <w:t>其余为可</w:t>
            </w:r>
            <w:r>
              <w:rPr>
                <w:rFonts w:ascii="宋体" w:hAnsi="宋体" w:hint="eastAsia"/>
                <w:b/>
                <w:bCs/>
                <w:color w:val="000000" w:themeColor="text1"/>
                <w:szCs w:val="21"/>
              </w:rPr>
              <w:t>偏离项</w:t>
            </w:r>
          </w:p>
        </w:tc>
      </w:tr>
      <w:tr w:rsidR="004D3A90" w14:paraId="362A2813" w14:textId="77777777">
        <w:trPr>
          <w:trHeight w:val="1491"/>
          <w:jc w:val="center"/>
        </w:trPr>
        <w:tc>
          <w:tcPr>
            <w:tcW w:w="709" w:type="dxa"/>
            <w:tcBorders>
              <w:top w:val="single" w:sz="4" w:space="0" w:color="auto"/>
              <w:left w:val="single" w:sz="4" w:space="0" w:color="auto"/>
              <w:right w:val="single" w:sz="4" w:space="0" w:color="auto"/>
            </w:tcBorders>
            <w:vAlign w:val="center"/>
          </w:tcPr>
          <w:p w14:paraId="37610229" w14:textId="77777777" w:rsidR="004D3A90" w:rsidRDefault="00000000">
            <w:pPr>
              <w:pStyle w:val="af8"/>
              <w:keepNext w:val="0"/>
              <w:tabs>
                <w:tab w:val="left" w:pos="306"/>
              </w:tabs>
              <w:adjustRightInd/>
              <w:spacing w:before="0" w:after="0" w:line="240" w:lineRule="auto"/>
              <w:ind w:left="198"/>
              <w:jc w:val="both"/>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129" w:type="dxa"/>
            <w:tcBorders>
              <w:top w:val="single" w:sz="4" w:space="0" w:color="auto"/>
              <w:left w:val="single" w:sz="4" w:space="0" w:color="auto"/>
              <w:right w:val="single" w:sz="4" w:space="0" w:color="auto"/>
            </w:tcBorders>
            <w:vAlign w:val="center"/>
          </w:tcPr>
          <w:p w14:paraId="1F9CC327" w14:textId="0B770E7F" w:rsidR="004D3A90" w:rsidRDefault="00000000">
            <w:pPr>
              <w:jc w:val="center"/>
              <w:rPr>
                <w:rFonts w:ascii="宋体" w:hAnsi="宋体" w:cs="宋体"/>
                <w:b/>
                <w:szCs w:val="21"/>
              </w:rPr>
            </w:pPr>
            <w:r>
              <w:rPr>
                <w:rFonts w:ascii="宋体" w:hAnsi="宋体" w:cs="宋体" w:hint="eastAsia"/>
                <w:b/>
                <w:szCs w:val="21"/>
              </w:rPr>
              <w:t>维谛（原艾默生） UL33-0400L 40KVA大修</w:t>
            </w:r>
          </w:p>
        </w:tc>
        <w:tc>
          <w:tcPr>
            <w:tcW w:w="7513" w:type="dxa"/>
            <w:tcBorders>
              <w:top w:val="single" w:sz="4" w:space="0" w:color="auto"/>
              <w:left w:val="single" w:sz="4" w:space="0" w:color="auto"/>
              <w:right w:val="single" w:sz="4" w:space="0" w:color="auto"/>
            </w:tcBorders>
            <w:vAlign w:val="center"/>
          </w:tcPr>
          <w:p w14:paraId="5BF763FE" w14:textId="77777777" w:rsidR="004D3A90" w:rsidRDefault="00000000">
            <w:pPr>
              <w:pStyle w:val="af6"/>
              <w:numPr>
                <w:ilvl w:val="0"/>
                <w:numId w:val="23"/>
              </w:numPr>
              <w:spacing w:line="0" w:lineRule="atLeast"/>
              <w:ind w:firstLineChars="0"/>
              <w:jc w:val="left"/>
              <w:rPr>
                <w:rFonts w:ascii="宋体" w:eastAsia="宋体" w:hAnsi="宋体" w:cs="宋体"/>
                <w:szCs w:val="21"/>
              </w:rPr>
            </w:pPr>
            <w:r>
              <w:rPr>
                <w:rFonts w:ascii="宋体" w:eastAsia="宋体" w:hAnsi="宋体" w:cs="宋体" w:hint="eastAsia"/>
                <w:szCs w:val="21"/>
              </w:rPr>
              <w:t>更换</w:t>
            </w:r>
            <w:r>
              <w:rPr>
                <w:rFonts w:ascii="宋体" w:eastAsia="宋体" w:hAnsi="宋体" w:cs="宋体"/>
                <w:szCs w:val="21"/>
              </w:rPr>
              <w:t>UPS主机内部所有输入滤波电容、输出滤波电容及母线电容，备件必须为原厂全新备件。</w:t>
            </w:r>
          </w:p>
          <w:p w14:paraId="3CC3E349" w14:textId="0193D8DA" w:rsidR="004D3A90" w:rsidRDefault="00000000">
            <w:pPr>
              <w:pStyle w:val="af6"/>
              <w:numPr>
                <w:ilvl w:val="0"/>
                <w:numId w:val="23"/>
              </w:numPr>
              <w:spacing w:line="0" w:lineRule="atLeast"/>
              <w:ind w:firstLineChars="0"/>
              <w:jc w:val="left"/>
              <w:rPr>
                <w:rFonts w:ascii="宋体" w:eastAsia="宋体" w:hAnsi="宋体" w:cs="宋体"/>
                <w:szCs w:val="21"/>
              </w:rPr>
            </w:pPr>
            <w:r>
              <w:rPr>
                <w:rFonts w:ascii="宋体" w:eastAsia="宋体" w:hAnsi="宋体" w:cs="宋体" w:hint="eastAsia"/>
                <w:szCs w:val="21"/>
              </w:rPr>
              <w:t>更换</w:t>
            </w:r>
            <w:r>
              <w:rPr>
                <w:rFonts w:ascii="宋体" w:eastAsia="宋体" w:hAnsi="宋体" w:cs="宋体"/>
                <w:szCs w:val="21"/>
              </w:rPr>
              <w:t>UPS主机内部所有风扇，备件必须为设备原厂全新备件。</w:t>
            </w:r>
          </w:p>
          <w:p w14:paraId="41F34375" w14:textId="77777777" w:rsidR="004D3A90" w:rsidRDefault="00000000">
            <w:pPr>
              <w:pStyle w:val="af6"/>
              <w:numPr>
                <w:ilvl w:val="0"/>
                <w:numId w:val="23"/>
              </w:numPr>
              <w:spacing w:line="0" w:lineRule="atLeast"/>
              <w:ind w:firstLineChars="0"/>
              <w:jc w:val="left"/>
              <w:rPr>
                <w:rFonts w:ascii="宋体" w:eastAsia="宋体" w:hAnsi="宋体" w:cs="宋体"/>
                <w:szCs w:val="21"/>
              </w:rPr>
            </w:pPr>
            <w:r>
              <w:rPr>
                <w:rFonts w:ascii="宋体" w:eastAsia="宋体" w:hAnsi="宋体" w:cs="宋体" w:hint="eastAsia"/>
                <w:szCs w:val="21"/>
              </w:rPr>
              <w:t>更换</w:t>
            </w:r>
            <w:r>
              <w:rPr>
                <w:rFonts w:ascii="宋体" w:eastAsia="宋体" w:hAnsi="宋体" w:cs="宋体"/>
                <w:szCs w:val="21"/>
              </w:rPr>
              <w:t>30节12V100AH蓄电池</w:t>
            </w:r>
            <w:r>
              <w:rPr>
                <w:rFonts w:ascii="宋体" w:eastAsia="宋体" w:hAnsi="宋体" w:cs="宋体" w:hint="eastAsia"/>
                <w:szCs w:val="21"/>
              </w:rPr>
              <w:t>，1个电池开关，必须使用全新电池及开关。</w:t>
            </w:r>
          </w:p>
          <w:p w14:paraId="2C6FB479" w14:textId="77777777" w:rsidR="004D3A90" w:rsidRDefault="00000000">
            <w:pPr>
              <w:pStyle w:val="af6"/>
              <w:numPr>
                <w:ilvl w:val="0"/>
                <w:numId w:val="23"/>
              </w:numPr>
              <w:spacing w:line="0" w:lineRule="atLeast"/>
              <w:ind w:firstLineChars="0"/>
              <w:jc w:val="left"/>
              <w:rPr>
                <w:rFonts w:ascii="宋体" w:eastAsia="宋体" w:hAnsi="宋体" w:cs="宋体"/>
                <w:szCs w:val="21"/>
              </w:rPr>
            </w:pPr>
            <w:r>
              <w:rPr>
                <w:rFonts w:ascii="宋体" w:eastAsia="宋体" w:hAnsi="宋体" w:cs="宋体" w:hint="eastAsia"/>
                <w:szCs w:val="21"/>
              </w:rPr>
              <w:t>需设备原厂提供维修服务。</w:t>
            </w:r>
          </w:p>
        </w:tc>
        <w:tc>
          <w:tcPr>
            <w:tcW w:w="1276" w:type="dxa"/>
            <w:tcBorders>
              <w:top w:val="single" w:sz="4" w:space="0" w:color="auto"/>
              <w:left w:val="single" w:sz="4" w:space="0" w:color="auto"/>
              <w:right w:val="single" w:sz="4" w:space="0" w:color="auto"/>
            </w:tcBorders>
            <w:vAlign w:val="center"/>
          </w:tcPr>
          <w:p w14:paraId="546B5F0C" w14:textId="77777777" w:rsidR="004D3A90" w:rsidRDefault="00000000">
            <w:pPr>
              <w:rPr>
                <w:rFonts w:ascii="宋体" w:hAnsi="宋体"/>
                <w:szCs w:val="21"/>
              </w:rPr>
            </w:pPr>
            <w:r>
              <w:rPr>
                <w:rFonts w:ascii="宋体" w:hAnsi="宋体" w:hint="eastAsia"/>
                <w:szCs w:val="21"/>
              </w:rPr>
              <w:t>不可偏离</w:t>
            </w:r>
          </w:p>
        </w:tc>
      </w:tr>
      <w:tr w:rsidR="004D3A90" w14:paraId="0CB23BFD" w14:textId="77777777">
        <w:trPr>
          <w:trHeight w:val="350"/>
          <w:jc w:val="center"/>
        </w:trPr>
        <w:tc>
          <w:tcPr>
            <w:tcW w:w="709" w:type="dxa"/>
            <w:tcBorders>
              <w:top w:val="single" w:sz="4" w:space="0" w:color="auto"/>
              <w:left w:val="single" w:sz="4" w:space="0" w:color="auto"/>
              <w:bottom w:val="single" w:sz="4" w:space="0" w:color="auto"/>
              <w:right w:val="single" w:sz="4" w:space="0" w:color="auto"/>
            </w:tcBorders>
            <w:vAlign w:val="center"/>
          </w:tcPr>
          <w:p w14:paraId="0A503D25" w14:textId="77777777" w:rsidR="004D3A90" w:rsidRDefault="00000000">
            <w:pPr>
              <w:pStyle w:val="af8"/>
              <w:keepNext w:val="0"/>
              <w:tabs>
                <w:tab w:val="left" w:pos="306"/>
              </w:tabs>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129" w:type="dxa"/>
            <w:tcBorders>
              <w:left w:val="single" w:sz="4" w:space="0" w:color="auto"/>
              <w:bottom w:val="single" w:sz="4" w:space="0" w:color="auto"/>
              <w:right w:val="single" w:sz="4" w:space="0" w:color="auto"/>
            </w:tcBorders>
            <w:vAlign w:val="center"/>
          </w:tcPr>
          <w:p w14:paraId="4346588F" w14:textId="77777777" w:rsidR="004D3A90" w:rsidRDefault="00000000">
            <w:pPr>
              <w:jc w:val="center"/>
              <w:rPr>
                <w:rFonts w:ascii="宋体" w:hAnsi="宋体" w:cs="宋体"/>
                <w:b/>
                <w:szCs w:val="21"/>
              </w:rPr>
            </w:pPr>
            <w:r>
              <w:rPr>
                <w:rFonts w:ascii="宋体" w:hAnsi="宋体" w:cs="宋体" w:hint="eastAsia"/>
                <w:b/>
                <w:szCs w:val="21"/>
              </w:rPr>
              <w:t>质保承诺</w:t>
            </w:r>
          </w:p>
        </w:tc>
        <w:tc>
          <w:tcPr>
            <w:tcW w:w="7513" w:type="dxa"/>
            <w:tcBorders>
              <w:top w:val="single" w:sz="4" w:space="0" w:color="auto"/>
              <w:left w:val="single" w:sz="4" w:space="0" w:color="auto"/>
              <w:bottom w:val="single" w:sz="4" w:space="0" w:color="auto"/>
              <w:right w:val="single" w:sz="4" w:space="0" w:color="auto"/>
            </w:tcBorders>
            <w:vAlign w:val="center"/>
          </w:tcPr>
          <w:p w14:paraId="7CC02E8D" w14:textId="77777777" w:rsidR="004D3A90" w:rsidRDefault="00000000">
            <w:pPr>
              <w:pStyle w:val="af6"/>
              <w:numPr>
                <w:ilvl w:val="0"/>
                <w:numId w:val="24"/>
              </w:numPr>
              <w:spacing w:line="0" w:lineRule="atLeast"/>
              <w:ind w:firstLineChars="0"/>
              <w:jc w:val="left"/>
              <w:rPr>
                <w:rFonts w:ascii="宋体" w:eastAsia="宋体" w:hAnsi="宋体" w:cs="宋体"/>
                <w:szCs w:val="21"/>
              </w:rPr>
            </w:pPr>
            <w:r>
              <w:rPr>
                <w:rFonts w:ascii="宋体" w:eastAsia="宋体" w:hAnsi="宋体" w:cs="宋体" w:hint="eastAsia"/>
                <w:kern w:val="0"/>
                <w:szCs w:val="21"/>
              </w:rPr>
              <w:t>所有设备质保期不少于2年。</w:t>
            </w:r>
          </w:p>
          <w:p w14:paraId="73C6D7CC" w14:textId="77777777" w:rsidR="004D3A90" w:rsidRDefault="00000000">
            <w:pPr>
              <w:pStyle w:val="af6"/>
              <w:numPr>
                <w:ilvl w:val="0"/>
                <w:numId w:val="24"/>
              </w:numPr>
              <w:spacing w:line="0" w:lineRule="atLeast"/>
              <w:ind w:firstLineChars="0"/>
              <w:jc w:val="left"/>
              <w:rPr>
                <w:rFonts w:ascii="宋体" w:eastAsia="宋体" w:hAnsi="宋体" w:cs="宋体"/>
                <w:szCs w:val="21"/>
              </w:rPr>
            </w:pPr>
            <w:r>
              <w:rPr>
                <w:rFonts w:ascii="宋体" w:eastAsia="宋体" w:hAnsi="宋体" w:cs="宋体" w:hint="eastAsia"/>
                <w:szCs w:val="21"/>
              </w:rPr>
              <w:t>提供不小于每3个月一次对所投产品进行全面检查的原厂巡检服务，帮助招标人获得设备运行的第一手资料，及早发现存在的安全隐患，并提出预警及解决建议，降低运营风险，提高运营质量。</w:t>
            </w:r>
          </w:p>
        </w:tc>
        <w:tc>
          <w:tcPr>
            <w:tcW w:w="1276" w:type="dxa"/>
            <w:tcBorders>
              <w:top w:val="single" w:sz="4" w:space="0" w:color="auto"/>
              <w:left w:val="single" w:sz="4" w:space="0" w:color="auto"/>
              <w:bottom w:val="single" w:sz="4" w:space="0" w:color="auto"/>
              <w:right w:val="single" w:sz="4" w:space="0" w:color="auto"/>
            </w:tcBorders>
            <w:vAlign w:val="center"/>
          </w:tcPr>
          <w:p w14:paraId="2E51A1A0" w14:textId="77777777" w:rsidR="004D3A90" w:rsidRDefault="00000000">
            <w:pPr>
              <w:jc w:val="center"/>
              <w:rPr>
                <w:rFonts w:ascii="宋体" w:hAnsi="宋体"/>
                <w:color w:val="FF0000"/>
                <w:szCs w:val="21"/>
                <w:highlight w:val="yellow"/>
              </w:rPr>
            </w:pPr>
            <w:r>
              <w:rPr>
                <w:rFonts w:ascii="宋体" w:hAnsi="宋体" w:hint="eastAsia"/>
                <w:color w:val="000000" w:themeColor="text1"/>
                <w:szCs w:val="21"/>
              </w:rPr>
              <w:t>不可偏离</w:t>
            </w:r>
          </w:p>
        </w:tc>
      </w:tr>
      <w:tr w:rsidR="004D3A90" w14:paraId="3BB7E02B" w14:textId="77777777">
        <w:trPr>
          <w:trHeight w:val="56"/>
          <w:jc w:val="center"/>
        </w:trPr>
        <w:tc>
          <w:tcPr>
            <w:tcW w:w="709" w:type="dxa"/>
            <w:tcBorders>
              <w:top w:val="single" w:sz="4" w:space="0" w:color="auto"/>
              <w:left w:val="single" w:sz="4" w:space="0" w:color="auto"/>
              <w:right w:val="single" w:sz="4" w:space="0" w:color="auto"/>
            </w:tcBorders>
            <w:vAlign w:val="center"/>
          </w:tcPr>
          <w:p w14:paraId="2CB4099D" w14:textId="77777777" w:rsidR="004D3A90" w:rsidRDefault="00000000">
            <w:pPr>
              <w:pStyle w:val="af8"/>
              <w:keepNext w:val="0"/>
              <w:tabs>
                <w:tab w:val="left" w:pos="306"/>
              </w:tabs>
              <w:adjustRightInd/>
              <w:spacing w:before="0" w:after="0" w:line="240" w:lineRule="auto"/>
              <w:jc w:val="both"/>
              <w:rPr>
                <w:rFonts w:ascii="宋体" w:hAnsi="宋体" w:cs="宋体"/>
                <w:snapToGrid/>
                <w:spacing w:val="0"/>
                <w:kern w:val="2"/>
                <w:sz w:val="21"/>
                <w:szCs w:val="21"/>
              </w:rPr>
            </w:pPr>
            <w:r>
              <w:rPr>
                <w:rFonts w:ascii="宋体" w:hAnsi="宋体" w:cs="宋体"/>
                <w:snapToGrid/>
                <w:spacing w:val="0"/>
                <w:kern w:val="2"/>
                <w:sz w:val="21"/>
                <w:szCs w:val="21"/>
              </w:rPr>
              <w:t>5</w:t>
            </w:r>
          </w:p>
        </w:tc>
        <w:tc>
          <w:tcPr>
            <w:tcW w:w="1129" w:type="dxa"/>
            <w:tcBorders>
              <w:top w:val="single" w:sz="4" w:space="0" w:color="auto"/>
              <w:left w:val="single" w:sz="4" w:space="0" w:color="auto"/>
              <w:right w:val="single" w:sz="4" w:space="0" w:color="auto"/>
            </w:tcBorders>
            <w:vAlign w:val="center"/>
          </w:tcPr>
          <w:p w14:paraId="11E1A86D" w14:textId="77777777" w:rsidR="004D3A90" w:rsidRDefault="00000000">
            <w:pPr>
              <w:jc w:val="center"/>
              <w:rPr>
                <w:rFonts w:ascii="宋体" w:hAnsi="宋体" w:cs="宋体"/>
                <w:b/>
                <w:szCs w:val="21"/>
              </w:rPr>
            </w:pPr>
            <w:r>
              <w:rPr>
                <w:rFonts w:ascii="宋体" w:hAnsi="宋体" w:cstheme="minorEastAsia" w:hint="eastAsia"/>
                <w:b/>
                <w:bCs/>
                <w:kern w:val="0"/>
                <w:szCs w:val="21"/>
              </w:rPr>
              <w:t>其他</w:t>
            </w:r>
          </w:p>
        </w:tc>
        <w:tc>
          <w:tcPr>
            <w:tcW w:w="7513" w:type="dxa"/>
            <w:tcBorders>
              <w:top w:val="single" w:sz="4" w:space="0" w:color="auto"/>
              <w:left w:val="single" w:sz="4" w:space="0" w:color="auto"/>
              <w:right w:val="single" w:sz="4" w:space="0" w:color="auto"/>
            </w:tcBorders>
            <w:vAlign w:val="center"/>
          </w:tcPr>
          <w:p w14:paraId="19070FA7" w14:textId="1FF2D27A" w:rsidR="004D3A90" w:rsidRPr="00FB0945" w:rsidRDefault="00000000">
            <w:pPr>
              <w:pStyle w:val="af6"/>
              <w:numPr>
                <w:ilvl w:val="0"/>
                <w:numId w:val="25"/>
              </w:numPr>
              <w:spacing w:line="0" w:lineRule="atLeast"/>
              <w:ind w:firstLineChars="0"/>
              <w:jc w:val="left"/>
              <w:rPr>
                <w:rFonts w:ascii="宋体" w:eastAsia="宋体" w:hAnsi="宋体" w:cs="宋体"/>
                <w:kern w:val="0"/>
                <w:szCs w:val="21"/>
              </w:rPr>
            </w:pPr>
            <w:r w:rsidRPr="00FB0945">
              <w:rPr>
                <w:rFonts w:ascii="宋体" w:eastAsia="宋体" w:hAnsi="宋体" w:cs="宋体" w:hint="eastAsia"/>
                <w:kern w:val="0"/>
                <w:szCs w:val="21"/>
              </w:rPr>
              <w:t>对主机房放置新旧UPS、电池架的区域整体做散力架，要求提供散力架布置图，并说明制作材料及规格。</w:t>
            </w:r>
          </w:p>
          <w:p w14:paraId="3EF03A08" w14:textId="77777777" w:rsidR="004D3A90" w:rsidRPr="00FB0945" w:rsidRDefault="00000000">
            <w:pPr>
              <w:pStyle w:val="af6"/>
              <w:numPr>
                <w:ilvl w:val="0"/>
                <w:numId w:val="25"/>
              </w:numPr>
              <w:spacing w:line="0" w:lineRule="atLeast"/>
              <w:ind w:firstLineChars="0"/>
              <w:jc w:val="left"/>
              <w:rPr>
                <w:rFonts w:ascii="宋体" w:eastAsia="宋体" w:hAnsi="宋体" w:cs="宋体"/>
                <w:kern w:val="0"/>
                <w:szCs w:val="21"/>
              </w:rPr>
            </w:pPr>
            <w:r w:rsidRPr="00FB0945">
              <w:rPr>
                <w:rFonts w:ascii="宋体" w:eastAsia="宋体" w:hAnsi="宋体" w:cs="宋体"/>
                <w:szCs w:val="21"/>
              </w:rPr>
              <w:t>更换下来的旧的小型UPS、蓄电池、电容、风扇等报废设备和部件需</w:t>
            </w:r>
            <w:r w:rsidRPr="00FB0945">
              <w:rPr>
                <w:rFonts w:ascii="宋体" w:eastAsia="宋体" w:hAnsi="宋体" w:cs="宋体" w:hint="eastAsia"/>
                <w:szCs w:val="21"/>
              </w:rPr>
              <w:t>如数</w:t>
            </w:r>
            <w:r w:rsidRPr="00FB0945">
              <w:rPr>
                <w:rFonts w:ascii="宋体" w:eastAsia="宋体" w:hAnsi="宋体" w:cs="宋体"/>
                <w:szCs w:val="21"/>
              </w:rPr>
              <w:t>搬运至指定地点交给招标人处理</w:t>
            </w:r>
            <w:r w:rsidRPr="00FB0945">
              <w:rPr>
                <w:rFonts w:ascii="宋体" w:eastAsia="宋体" w:hAnsi="宋体" w:cs="宋体" w:hint="eastAsia"/>
                <w:szCs w:val="21"/>
              </w:rPr>
              <w:t>并办理清点、交接手续。</w:t>
            </w:r>
          </w:p>
          <w:p w14:paraId="20EF1FDF" w14:textId="77777777" w:rsidR="004D3A90" w:rsidRPr="00FB0945" w:rsidRDefault="00000000">
            <w:pPr>
              <w:pStyle w:val="af6"/>
              <w:numPr>
                <w:ilvl w:val="0"/>
                <w:numId w:val="25"/>
              </w:numPr>
              <w:spacing w:line="0" w:lineRule="atLeast"/>
              <w:ind w:firstLineChars="0"/>
              <w:jc w:val="left"/>
              <w:rPr>
                <w:rFonts w:ascii="宋体" w:eastAsia="宋体" w:hAnsi="宋体" w:cs="宋体"/>
                <w:kern w:val="0"/>
                <w:szCs w:val="21"/>
              </w:rPr>
            </w:pPr>
            <w:r w:rsidRPr="00FB0945">
              <w:rPr>
                <w:rFonts w:ascii="宋体" w:eastAsia="宋体" w:hAnsi="宋体" w:cs="宋体" w:hint="eastAsia"/>
                <w:kern w:val="0"/>
                <w:szCs w:val="21"/>
              </w:rPr>
              <w:t>60节蓄电池需同品牌同规格和型号。</w:t>
            </w:r>
          </w:p>
          <w:p w14:paraId="10A6751F" w14:textId="77777777" w:rsidR="004D3A90" w:rsidRPr="00FB0945" w:rsidRDefault="00000000">
            <w:pPr>
              <w:pStyle w:val="af6"/>
              <w:numPr>
                <w:ilvl w:val="0"/>
                <w:numId w:val="25"/>
              </w:numPr>
              <w:spacing w:line="0" w:lineRule="atLeast"/>
              <w:ind w:firstLineChars="0"/>
              <w:jc w:val="left"/>
              <w:rPr>
                <w:rFonts w:ascii="宋体" w:eastAsia="宋体" w:hAnsi="宋体" w:cs="宋体"/>
                <w:szCs w:val="21"/>
              </w:rPr>
            </w:pPr>
            <w:r w:rsidRPr="00FB0945">
              <w:rPr>
                <w:rFonts w:ascii="宋体" w:eastAsia="宋体" w:hAnsi="宋体" w:cs="宋体" w:hint="eastAsia"/>
                <w:szCs w:val="21"/>
              </w:rPr>
              <w:t>主机房UPS扩容及大修实施地点在二楼，无电梯。</w:t>
            </w:r>
          </w:p>
          <w:p w14:paraId="5CE7E832" w14:textId="77777777" w:rsidR="004D3A90" w:rsidRPr="00FB0945" w:rsidRDefault="00000000">
            <w:pPr>
              <w:pStyle w:val="af6"/>
              <w:numPr>
                <w:ilvl w:val="0"/>
                <w:numId w:val="25"/>
              </w:numPr>
              <w:spacing w:line="0" w:lineRule="atLeast"/>
              <w:ind w:firstLineChars="0"/>
              <w:jc w:val="left"/>
              <w:rPr>
                <w:rFonts w:ascii="宋体" w:eastAsia="宋体" w:hAnsi="宋体" w:cs="宋体"/>
                <w:kern w:val="0"/>
                <w:szCs w:val="21"/>
              </w:rPr>
            </w:pPr>
            <w:r w:rsidRPr="00FB0945">
              <w:rPr>
                <w:rFonts w:ascii="宋体" w:eastAsia="宋体" w:hAnsi="宋体" w:cs="宋体" w:hint="eastAsia"/>
                <w:szCs w:val="21"/>
              </w:rPr>
              <w:t>配线间UPS更新实施地点分布在负二楼（-7.5m）、二楼、三楼、五楼，部分区域无电梯。（具体以“现场踏勘为准”）</w:t>
            </w:r>
          </w:p>
        </w:tc>
        <w:tc>
          <w:tcPr>
            <w:tcW w:w="1276" w:type="dxa"/>
            <w:tcBorders>
              <w:top w:val="single" w:sz="4" w:space="0" w:color="auto"/>
              <w:left w:val="single" w:sz="4" w:space="0" w:color="auto"/>
              <w:right w:val="single" w:sz="4" w:space="0" w:color="auto"/>
            </w:tcBorders>
            <w:vAlign w:val="center"/>
          </w:tcPr>
          <w:p w14:paraId="47C3C05F" w14:textId="77777777" w:rsidR="004D3A90" w:rsidRDefault="00000000">
            <w:pPr>
              <w:jc w:val="center"/>
              <w:rPr>
                <w:rFonts w:ascii="宋体" w:hAnsi="宋体"/>
                <w:color w:val="000000" w:themeColor="text1"/>
                <w:szCs w:val="21"/>
              </w:rPr>
            </w:pPr>
            <w:r>
              <w:rPr>
                <w:rFonts w:ascii="宋体" w:hAnsi="宋体" w:hint="eastAsia"/>
                <w:color w:val="000000" w:themeColor="text1"/>
                <w:szCs w:val="21"/>
              </w:rPr>
              <w:t>不可偏离</w:t>
            </w:r>
          </w:p>
        </w:tc>
      </w:tr>
    </w:tbl>
    <w:p w14:paraId="181F9B6E" w14:textId="77777777" w:rsidR="004D3A90" w:rsidRDefault="00000000">
      <w:pPr>
        <w:numPr>
          <w:ilvl w:val="0"/>
          <w:numId w:val="1"/>
        </w:numPr>
        <w:jc w:val="left"/>
        <w:outlineLvl w:val="1"/>
        <w:rPr>
          <w:rFonts w:ascii="宋体" w:hAnsi="宋体"/>
          <w:b/>
          <w:szCs w:val="21"/>
        </w:rPr>
      </w:pPr>
      <w:bookmarkStart w:id="40" w:name="_Toc82684600"/>
      <w:bookmarkStart w:id="41" w:name="_Toc82591996"/>
      <w:bookmarkStart w:id="42" w:name="_Toc82685552"/>
      <w:bookmarkStart w:id="43" w:name="_Toc82684715"/>
      <w:bookmarkStart w:id="44" w:name="_Toc116550349"/>
      <w:bookmarkEnd w:id="40"/>
      <w:bookmarkEnd w:id="41"/>
      <w:bookmarkEnd w:id="42"/>
      <w:bookmarkEnd w:id="43"/>
      <w:r>
        <w:rPr>
          <w:rFonts w:ascii="宋体" w:hAnsi="宋体" w:hint="eastAsia"/>
          <w:b/>
          <w:szCs w:val="21"/>
        </w:rPr>
        <w:t>其他项目说明资料</w:t>
      </w:r>
      <w:bookmarkEnd w:id="44"/>
    </w:p>
    <w:p w14:paraId="0F9A7B38" w14:textId="77777777" w:rsidR="004D3A90"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pPr>
      <w:r>
        <w:rPr>
          <w:rFonts w:hint="eastAsia"/>
        </w:rPr>
        <w:t>无</w:t>
      </w:r>
    </w:p>
    <w:p w14:paraId="3475C5EC" w14:textId="77777777" w:rsidR="004D3A90" w:rsidRDefault="00000000">
      <w:pPr>
        <w:widowControl/>
        <w:jc w:val="left"/>
      </w:pPr>
      <w:r>
        <w:br w:type="page"/>
      </w:r>
    </w:p>
    <w:p w14:paraId="2536B984" w14:textId="77777777" w:rsidR="004D3A90" w:rsidRDefault="00000000">
      <w:pPr>
        <w:spacing w:line="360" w:lineRule="auto"/>
        <w:jc w:val="center"/>
        <w:outlineLvl w:val="0"/>
        <w:rPr>
          <w:rFonts w:ascii="宋体" w:hAnsi="宋体"/>
          <w:b/>
          <w:sz w:val="32"/>
          <w:szCs w:val="32"/>
        </w:rPr>
      </w:pPr>
      <w:bookmarkStart w:id="45" w:name="_Toc116550350"/>
      <w:r>
        <w:rPr>
          <w:rFonts w:ascii="宋体" w:hAnsi="宋体" w:hint="eastAsia"/>
          <w:b/>
          <w:sz w:val="32"/>
          <w:szCs w:val="32"/>
        </w:rPr>
        <w:lastRenderedPageBreak/>
        <w:t>第二部分：开标评标流程</w:t>
      </w:r>
      <w:bookmarkEnd w:id="45"/>
    </w:p>
    <w:p w14:paraId="3F77BB12" w14:textId="77777777" w:rsidR="004D3A90" w:rsidRDefault="00000000">
      <w:pPr>
        <w:numPr>
          <w:ilvl w:val="0"/>
          <w:numId w:val="1"/>
        </w:numPr>
        <w:spacing w:line="360" w:lineRule="auto"/>
        <w:outlineLvl w:val="1"/>
        <w:rPr>
          <w:b/>
        </w:rPr>
      </w:pPr>
      <w:bookmarkStart w:id="46" w:name="_Toc116550351"/>
      <w:bookmarkStart w:id="47" w:name="_Toc104994641"/>
      <w:bookmarkStart w:id="48" w:name="_Hlk104908581"/>
      <w:bookmarkStart w:id="49" w:name="_Hlk104908397"/>
      <w:r>
        <w:rPr>
          <w:rFonts w:hint="eastAsia"/>
          <w:b/>
        </w:rPr>
        <w:t>开标阶段</w:t>
      </w:r>
      <w:bookmarkEnd w:id="46"/>
      <w:bookmarkEnd w:id="47"/>
    </w:p>
    <w:bookmarkEnd w:id="48"/>
    <w:p w14:paraId="6F506B44" w14:textId="77777777" w:rsidR="004D3A90"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7B3005B6" w14:textId="77777777" w:rsidR="004D3A90"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7C581A9D" w14:textId="77777777" w:rsidR="004D3A90"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5B01F0D8" w14:textId="77777777" w:rsidR="004D3A90"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74817963" w14:textId="77777777" w:rsidR="004D3A90"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261AD2E3" w14:textId="77777777" w:rsidR="004D3A90"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6E19151F" w14:textId="77777777" w:rsidR="004D3A90"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534C2B1D" w14:textId="77777777" w:rsidR="004D3A90"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2C1EE442" w14:textId="77777777" w:rsidR="004D3A90" w:rsidRDefault="00000000">
      <w:pPr>
        <w:numPr>
          <w:ilvl w:val="0"/>
          <w:numId w:val="1"/>
        </w:numPr>
        <w:spacing w:line="360" w:lineRule="auto"/>
        <w:outlineLvl w:val="1"/>
        <w:rPr>
          <w:b/>
        </w:rPr>
      </w:pPr>
      <w:bookmarkStart w:id="50" w:name="_Toc104994642"/>
      <w:bookmarkStart w:id="51" w:name="_Toc116550352"/>
      <w:r>
        <w:rPr>
          <w:rFonts w:hint="eastAsia"/>
          <w:b/>
        </w:rPr>
        <w:t>评标阶段</w:t>
      </w:r>
      <w:bookmarkEnd w:id="50"/>
      <w:bookmarkEnd w:id="51"/>
    </w:p>
    <w:p w14:paraId="382780F5" w14:textId="77777777" w:rsidR="004D3A90" w:rsidRDefault="00000000">
      <w:pPr>
        <w:pStyle w:val="af6"/>
        <w:numPr>
          <w:ilvl w:val="0"/>
          <w:numId w:val="27"/>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5E8B0DB2" w14:textId="77777777" w:rsidR="004D3A90" w:rsidRDefault="00000000">
      <w:pPr>
        <w:pStyle w:val="af6"/>
        <w:numPr>
          <w:ilvl w:val="0"/>
          <w:numId w:val="27"/>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17994593" w14:textId="77777777" w:rsidR="004D3A90" w:rsidRDefault="00000000">
      <w:pPr>
        <w:pStyle w:val="af6"/>
        <w:numPr>
          <w:ilvl w:val="0"/>
          <w:numId w:val="27"/>
        </w:numPr>
        <w:spacing w:line="360" w:lineRule="auto"/>
        <w:ind w:left="416" w:firstLineChars="0" w:firstLine="2"/>
        <w:jc w:val="left"/>
        <w:rPr>
          <w:rFonts w:ascii="宋体" w:eastAsia="宋体" w:hAnsi="宋体"/>
          <w:szCs w:val="21"/>
        </w:rPr>
      </w:pPr>
      <w:r>
        <w:rPr>
          <w:rFonts w:ascii="宋体" w:eastAsia="宋体" w:hAnsi="宋体" w:hint="eastAsia"/>
          <w:szCs w:val="21"/>
        </w:rPr>
        <w:t>播放并签署《招标评标小组成员守则》。</w:t>
      </w:r>
    </w:p>
    <w:p w14:paraId="6E0EDF0F" w14:textId="77777777" w:rsidR="004D3A90" w:rsidRDefault="00000000">
      <w:pPr>
        <w:pStyle w:val="af6"/>
        <w:numPr>
          <w:ilvl w:val="0"/>
          <w:numId w:val="27"/>
        </w:numPr>
        <w:spacing w:line="360" w:lineRule="auto"/>
        <w:ind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4B90274D" w14:textId="77777777" w:rsidR="004D3A90" w:rsidRDefault="00000000">
      <w:pPr>
        <w:pStyle w:val="af6"/>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7440A1B1" w14:textId="77777777" w:rsidR="004D3A90" w:rsidRDefault="00000000">
      <w:pPr>
        <w:pStyle w:val="af6"/>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6E87F2A4" w14:textId="77777777" w:rsidR="004D3A90" w:rsidRDefault="00000000">
      <w:pPr>
        <w:pStyle w:val="af6"/>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70747AC8" w14:textId="77777777" w:rsidR="004D3A90" w:rsidRDefault="00000000">
      <w:pPr>
        <w:pStyle w:val="af6"/>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3F973894" w14:textId="77777777" w:rsidR="004D3A90" w:rsidRDefault="00000000">
      <w:pPr>
        <w:pStyle w:val="af6"/>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27624B3A" w14:textId="77777777" w:rsidR="004D3A90" w:rsidRDefault="00000000">
      <w:pPr>
        <w:pStyle w:val="af6"/>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9"/>
    <w:p w14:paraId="00ECB229" w14:textId="77777777" w:rsidR="004D3A90" w:rsidRDefault="00000000">
      <w:pPr>
        <w:widowControl/>
        <w:jc w:val="left"/>
        <w:rPr>
          <w:rFonts w:ascii="仿宋_GB2312" w:eastAsia="仿宋_GB2312" w:hAnsi="宋体"/>
        </w:rPr>
      </w:pPr>
      <w:r>
        <w:br w:type="page"/>
      </w:r>
    </w:p>
    <w:p w14:paraId="137B8A51" w14:textId="77777777" w:rsidR="004D3A90" w:rsidRDefault="004D3A90">
      <w:pPr>
        <w:pStyle w:val="2"/>
        <w:rPr>
          <w:rFonts w:ascii="宋体"/>
          <w:b/>
          <w:sz w:val="28"/>
        </w:rPr>
      </w:pPr>
    </w:p>
    <w:p w14:paraId="0575FA7B" w14:textId="77777777" w:rsidR="004D3A90" w:rsidRDefault="00000000">
      <w:pPr>
        <w:spacing w:line="360" w:lineRule="auto"/>
        <w:jc w:val="center"/>
        <w:outlineLvl w:val="0"/>
        <w:rPr>
          <w:rFonts w:ascii="宋体" w:hAnsi="宋体"/>
          <w:b/>
          <w:sz w:val="32"/>
          <w:szCs w:val="32"/>
        </w:rPr>
      </w:pPr>
      <w:bookmarkStart w:id="52" w:name="_Toc116550353"/>
      <w:r>
        <w:rPr>
          <w:rFonts w:ascii="宋体" w:hAnsi="宋体" w:hint="eastAsia"/>
          <w:b/>
          <w:sz w:val="32"/>
          <w:szCs w:val="32"/>
        </w:rPr>
        <w:t>第三部分：评审办法</w:t>
      </w:r>
      <w:bookmarkEnd w:id="52"/>
    </w:p>
    <w:p w14:paraId="1A16F061" w14:textId="77777777" w:rsidR="004D3A90" w:rsidRDefault="00000000">
      <w:pPr>
        <w:numPr>
          <w:ilvl w:val="0"/>
          <w:numId w:val="1"/>
        </w:numPr>
        <w:spacing w:line="360" w:lineRule="auto"/>
        <w:outlineLvl w:val="1"/>
        <w:rPr>
          <w:rFonts w:ascii="宋体" w:hAnsi="宋体"/>
          <w:szCs w:val="21"/>
        </w:rPr>
      </w:pPr>
      <w:bookmarkStart w:id="53" w:name="_Toc116550354"/>
      <w:r>
        <w:rPr>
          <w:rFonts w:ascii="宋体" w:hAnsi="宋体" w:hint="eastAsia"/>
          <w:b/>
          <w:bCs/>
          <w:szCs w:val="21"/>
        </w:rPr>
        <w:t>评审办法</w:t>
      </w:r>
      <w:bookmarkEnd w:id="53"/>
    </w:p>
    <w:p w14:paraId="7D107118" w14:textId="77777777" w:rsidR="004D3A90"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100分制综合评分法</w:t>
      </w:r>
      <w:r>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4D3A90" w14:paraId="0A9D3647" w14:textId="77777777">
        <w:tc>
          <w:tcPr>
            <w:tcW w:w="9490" w:type="dxa"/>
            <w:gridSpan w:val="4"/>
            <w:vAlign w:val="center"/>
          </w:tcPr>
          <w:p w14:paraId="7ACFA295" w14:textId="77777777" w:rsidR="004D3A90"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4D3A90" w14:paraId="32A4D126" w14:textId="77777777">
        <w:trPr>
          <w:trHeight w:val="382"/>
        </w:trPr>
        <w:tc>
          <w:tcPr>
            <w:tcW w:w="2644" w:type="dxa"/>
            <w:vAlign w:val="center"/>
          </w:tcPr>
          <w:p w14:paraId="4C37F6EB" w14:textId="77777777" w:rsidR="004D3A90"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1A0866E5" w14:textId="77777777" w:rsidR="004D3A90"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4F602AA5" w14:textId="77777777" w:rsidR="004D3A90"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3750D269" w14:textId="77777777" w:rsidR="004D3A90"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4D3A90" w14:paraId="7CF30BB7" w14:textId="77777777">
        <w:trPr>
          <w:trHeight w:val="422"/>
        </w:trPr>
        <w:tc>
          <w:tcPr>
            <w:tcW w:w="2644" w:type="dxa"/>
            <w:vAlign w:val="center"/>
          </w:tcPr>
          <w:p w14:paraId="77F871D2"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11338F63" w14:textId="41815D66" w:rsidR="004D3A90" w:rsidRDefault="00000000">
            <w:pPr>
              <w:autoSpaceDE w:val="0"/>
              <w:autoSpaceDN w:val="0"/>
              <w:adjustRightInd w:val="0"/>
              <w:snapToGrid w:val="0"/>
              <w:jc w:val="center"/>
              <w:rPr>
                <w:rFonts w:ascii="宋体" w:hAnsi="宋体"/>
                <w:szCs w:val="21"/>
              </w:rPr>
            </w:pPr>
            <w:r>
              <w:rPr>
                <w:rFonts w:ascii="宋体" w:hAnsi="宋体" w:hint="eastAsia"/>
                <w:szCs w:val="21"/>
              </w:rPr>
              <w:t>20%</w:t>
            </w:r>
          </w:p>
        </w:tc>
        <w:tc>
          <w:tcPr>
            <w:tcW w:w="2131" w:type="dxa"/>
            <w:vAlign w:val="center"/>
          </w:tcPr>
          <w:p w14:paraId="02107374" w14:textId="1AE8F78C" w:rsidR="004D3A90" w:rsidRDefault="00000000">
            <w:pPr>
              <w:autoSpaceDE w:val="0"/>
              <w:autoSpaceDN w:val="0"/>
              <w:adjustRightInd w:val="0"/>
              <w:snapToGrid w:val="0"/>
              <w:jc w:val="center"/>
              <w:rPr>
                <w:rFonts w:ascii="宋体" w:hAnsi="宋体"/>
                <w:szCs w:val="21"/>
              </w:rPr>
            </w:pPr>
            <w:r>
              <w:rPr>
                <w:rFonts w:ascii="宋体" w:hAnsi="宋体" w:hint="eastAsia"/>
                <w:szCs w:val="21"/>
              </w:rPr>
              <w:t>40%</w:t>
            </w:r>
          </w:p>
        </w:tc>
        <w:tc>
          <w:tcPr>
            <w:tcW w:w="2585" w:type="dxa"/>
            <w:vAlign w:val="center"/>
          </w:tcPr>
          <w:p w14:paraId="4C29DC3E" w14:textId="77777777" w:rsidR="004D3A90" w:rsidRDefault="00000000">
            <w:pPr>
              <w:autoSpaceDE w:val="0"/>
              <w:autoSpaceDN w:val="0"/>
              <w:adjustRightInd w:val="0"/>
              <w:snapToGrid w:val="0"/>
              <w:jc w:val="center"/>
              <w:rPr>
                <w:rFonts w:ascii="宋体" w:hAnsi="宋体"/>
                <w:szCs w:val="21"/>
              </w:rPr>
            </w:pPr>
            <w:r>
              <w:rPr>
                <w:rFonts w:ascii="宋体" w:hAnsi="宋体" w:hint="eastAsia"/>
                <w:szCs w:val="21"/>
              </w:rPr>
              <w:t>40%</w:t>
            </w:r>
          </w:p>
        </w:tc>
      </w:tr>
      <w:tr w:rsidR="004D3A90" w14:paraId="7654A525" w14:textId="77777777">
        <w:trPr>
          <w:trHeight w:val="511"/>
        </w:trPr>
        <w:tc>
          <w:tcPr>
            <w:tcW w:w="2644" w:type="dxa"/>
            <w:vAlign w:val="center"/>
          </w:tcPr>
          <w:p w14:paraId="1315707B" w14:textId="77777777" w:rsidR="004D3A90"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3888E20B" w14:textId="77777777" w:rsidR="004D3A90"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285084E3" w14:textId="77777777" w:rsidR="004D3A90" w:rsidRDefault="00000000">
      <w:pPr>
        <w:numPr>
          <w:ilvl w:val="0"/>
          <w:numId w:val="28"/>
        </w:numPr>
        <w:spacing w:beforeLines="50" w:before="156"/>
        <w:jc w:val="left"/>
        <w:outlineLvl w:val="2"/>
        <w:rPr>
          <w:rStyle w:val="10"/>
          <w:rFonts w:ascii="宋体" w:hAnsi="宋体"/>
          <w:b/>
          <w:spacing w:val="-5"/>
          <w:kern w:val="0"/>
          <w:sz w:val="20"/>
          <w:szCs w:val="21"/>
        </w:rPr>
      </w:pPr>
      <w:bookmarkStart w:id="54" w:name="_Toc116550355"/>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D3A90" w14:paraId="52307304" w14:textId="77777777">
        <w:trPr>
          <w:trHeight w:val="483"/>
          <w:tblCellSpacing w:w="0" w:type="dxa"/>
        </w:trPr>
        <w:tc>
          <w:tcPr>
            <w:tcW w:w="1881" w:type="dxa"/>
            <w:tcBorders>
              <w:tl2br w:val="nil"/>
              <w:tr2bl w:val="nil"/>
            </w:tcBorders>
            <w:shd w:val="clear" w:color="auto" w:fill="EEEEEE"/>
            <w:vAlign w:val="center"/>
          </w:tcPr>
          <w:p w14:paraId="3406C977" w14:textId="77777777" w:rsidR="004D3A90"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036B9B46" w14:textId="77777777" w:rsidR="004D3A90" w:rsidRDefault="00000000">
            <w:pPr>
              <w:spacing w:line="360" w:lineRule="auto"/>
              <w:jc w:val="center"/>
              <w:rPr>
                <w:rFonts w:ascii="宋体" w:hAnsi="宋体" w:cs="仿宋"/>
                <w:szCs w:val="21"/>
              </w:rPr>
            </w:pPr>
            <w:r>
              <w:rPr>
                <w:rFonts w:ascii="宋体" w:hAnsi="宋体" w:cs="仿宋" w:hint="eastAsia"/>
                <w:szCs w:val="21"/>
              </w:rPr>
              <w:t>评议标准</w:t>
            </w:r>
          </w:p>
        </w:tc>
      </w:tr>
      <w:tr w:rsidR="004D3A90" w14:paraId="69FF1841" w14:textId="77777777">
        <w:trPr>
          <w:tblCellSpacing w:w="0" w:type="dxa"/>
        </w:trPr>
        <w:tc>
          <w:tcPr>
            <w:tcW w:w="1881" w:type="dxa"/>
            <w:tcBorders>
              <w:tl2br w:val="nil"/>
              <w:tr2bl w:val="nil"/>
            </w:tcBorders>
            <w:vAlign w:val="center"/>
          </w:tcPr>
          <w:p w14:paraId="27B94F33" w14:textId="77777777" w:rsidR="004D3A90"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0B201CD7" w14:textId="77777777" w:rsidR="004D3A90" w:rsidRDefault="00000000">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4D3A90" w14:paraId="3C12EB7C" w14:textId="77777777">
        <w:trPr>
          <w:tblCellSpacing w:w="0" w:type="dxa"/>
        </w:trPr>
        <w:tc>
          <w:tcPr>
            <w:tcW w:w="1881" w:type="dxa"/>
            <w:tcBorders>
              <w:tl2br w:val="nil"/>
              <w:tr2bl w:val="nil"/>
            </w:tcBorders>
            <w:vAlign w:val="center"/>
          </w:tcPr>
          <w:p w14:paraId="7A525FA2" w14:textId="77777777" w:rsidR="004D3A90"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452BCAE1" w14:textId="77777777" w:rsidR="004D3A90" w:rsidRDefault="00000000">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4D3A90" w14:paraId="1C72DAAD" w14:textId="77777777">
        <w:trPr>
          <w:tblCellSpacing w:w="0" w:type="dxa"/>
        </w:trPr>
        <w:tc>
          <w:tcPr>
            <w:tcW w:w="1881" w:type="dxa"/>
            <w:tcBorders>
              <w:tl2br w:val="nil"/>
              <w:tr2bl w:val="nil"/>
            </w:tcBorders>
            <w:vAlign w:val="center"/>
          </w:tcPr>
          <w:p w14:paraId="3CE0D468" w14:textId="77777777" w:rsidR="004D3A90"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184163E3" w14:textId="77777777" w:rsidR="004D3A90" w:rsidRDefault="00000000">
            <w:pPr>
              <w:numPr>
                <w:ilvl w:val="0"/>
                <w:numId w:val="29"/>
              </w:numPr>
              <w:tabs>
                <w:tab w:val="left" w:pos="531"/>
              </w:tabs>
              <w:snapToGrid w:val="0"/>
              <w:spacing w:line="360" w:lineRule="auto"/>
              <w:rPr>
                <w:rFonts w:ascii="宋体" w:hAnsi="宋体" w:cs="仿宋_GB2312"/>
                <w:szCs w:val="21"/>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FA1C798" w14:textId="77777777" w:rsidR="004D3A90" w:rsidRDefault="00000000">
            <w:pPr>
              <w:pStyle w:val="a0"/>
              <w:ind w:left="0"/>
            </w:pPr>
            <w:r>
              <w:rPr>
                <w:rFonts w:ascii="宋体" w:hAnsi="宋体" w:hint="eastAsia"/>
                <w:sz w:val="21"/>
                <w:szCs w:val="21"/>
              </w:rPr>
              <w:t>2</w:t>
            </w:r>
            <w:r>
              <w:rPr>
                <w:rFonts w:ascii="宋体" w:hAnsi="宋体"/>
                <w:sz w:val="21"/>
                <w:szCs w:val="21"/>
              </w:rPr>
              <w:t>.</w:t>
            </w:r>
            <w:r>
              <w:rPr>
                <w:rFonts w:ascii="宋体" w:hAnsi="宋体" w:cs="宋体" w:hint="eastAsia"/>
                <w:sz w:val="21"/>
                <w:szCs w:val="21"/>
              </w:rPr>
              <w:t>本</w:t>
            </w:r>
            <w:r>
              <w:rPr>
                <w:rFonts w:ascii="宋体" w:hAnsi="宋体" w:cs="宋体" w:hint="eastAsia"/>
                <w:szCs w:val="21"/>
              </w:rPr>
              <w:t>项目不接受联合体投标，严禁转包或非法分包。</w:t>
            </w:r>
          </w:p>
        </w:tc>
      </w:tr>
      <w:tr w:rsidR="004D3A90" w14:paraId="740BE0EC" w14:textId="77777777">
        <w:trPr>
          <w:trHeight w:val="452"/>
          <w:tblCellSpacing w:w="0" w:type="dxa"/>
        </w:trPr>
        <w:tc>
          <w:tcPr>
            <w:tcW w:w="1881" w:type="dxa"/>
            <w:tcBorders>
              <w:tl2br w:val="nil"/>
              <w:tr2bl w:val="nil"/>
            </w:tcBorders>
            <w:vAlign w:val="center"/>
          </w:tcPr>
          <w:p w14:paraId="7D3BEB1F" w14:textId="77777777" w:rsidR="004D3A90"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7EB80104" w14:textId="77777777" w:rsidR="004D3A90" w:rsidRDefault="00000000">
            <w:pPr>
              <w:spacing w:line="360" w:lineRule="auto"/>
              <w:rPr>
                <w:rFonts w:ascii="宋体" w:hAnsi="宋体" w:cs="仿宋"/>
                <w:szCs w:val="21"/>
              </w:rPr>
            </w:pPr>
            <w:r>
              <w:rPr>
                <w:rFonts w:ascii="宋体" w:hAnsi="宋体" w:cs="仿宋" w:hint="eastAsia"/>
                <w:szCs w:val="21"/>
              </w:rPr>
              <w:t>本项目报价是否高于</w:t>
            </w:r>
            <w:r>
              <w:rPr>
                <w:rFonts w:ascii="宋体" w:hAnsi="宋体" w:hint="eastAsia"/>
                <w:szCs w:val="21"/>
              </w:rPr>
              <w:t>83</w:t>
            </w:r>
            <w:r>
              <w:rPr>
                <w:rFonts w:ascii="宋体" w:hAnsi="宋体" w:cs="仿宋"/>
                <w:szCs w:val="21"/>
              </w:rPr>
              <w:t>万元（含税）</w:t>
            </w:r>
            <w:r>
              <w:rPr>
                <w:rFonts w:ascii="宋体" w:hAnsi="宋体" w:cs="仿宋" w:hint="eastAsia"/>
                <w:szCs w:val="21"/>
              </w:rPr>
              <w:t>，超过上述控制金额的视为无效报价。</w:t>
            </w:r>
          </w:p>
        </w:tc>
      </w:tr>
    </w:tbl>
    <w:p w14:paraId="06C0C249" w14:textId="77777777" w:rsidR="004D3A90" w:rsidRDefault="00000000">
      <w:pPr>
        <w:numPr>
          <w:ilvl w:val="0"/>
          <w:numId w:val="28"/>
        </w:numPr>
        <w:spacing w:beforeLines="50" w:before="156"/>
        <w:jc w:val="left"/>
        <w:outlineLvl w:val="2"/>
        <w:rPr>
          <w:rStyle w:val="10"/>
          <w:rFonts w:ascii="宋体" w:hAnsi="宋体"/>
          <w:b/>
          <w:bCs/>
          <w:szCs w:val="21"/>
        </w:rPr>
      </w:pPr>
      <w:bookmarkStart w:id="55" w:name="_Toc114675512"/>
      <w:bookmarkStart w:id="56" w:name="_Toc116550356"/>
      <w:r>
        <w:rPr>
          <w:rStyle w:val="10"/>
          <w:rFonts w:ascii="宋体" w:hAnsi="宋体" w:hint="eastAsia"/>
          <w:b/>
          <w:bCs/>
          <w:szCs w:val="21"/>
        </w:rPr>
        <w:t>不可偏离项检查</w:t>
      </w:r>
      <w:bookmarkEnd w:id="55"/>
      <w:bookmarkEnd w:id="56"/>
    </w:p>
    <w:p w14:paraId="2BEA2A6F" w14:textId="77777777" w:rsidR="004D3A90"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06B506F1" w14:textId="03DEDF94" w:rsidR="004D3A90" w:rsidRPr="00FB0945" w:rsidRDefault="00000000" w:rsidP="00FB0945">
      <w:pPr>
        <w:numPr>
          <w:ilvl w:val="0"/>
          <w:numId w:val="28"/>
        </w:numPr>
        <w:spacing w:beforeLines="50" w:before="156"/>
        <w:jc w:val="left"/>
        <w:outlineLvl w:val="2"/>
        <w:rPr>
          <w:rFonts w:ascii="宋体" w:hAnsi="宋体"/>
          <w:b/>
          <w:bCs/>
          <w:szCs w:val="21"/>
        </w:rPr>
      </w:pPr>
      <w:bookmarkStart w:id="57" w:name="_Toc114675513"/>
      <w:bookmarkStart w:id="58" w:name="_Toc116550357"/>
      <w:r>
        <w:rPr>
          <w:rStyle w:val="10"/>
          <w:rFonts w:ascii="宋体" w:hAnsi="宋体" w:hint="eastAsia"/>
          <w:b/>
          <w:bCs/>
          <w:szCs w:val="21"/>
        </w:rPr>
        <w:t>综合评议指标表</w:t>
      </w:r>
      <w:bookmarkEnd w:id="57"/>
      <w:bookmarkEnd w:id="58"/>
    </w:p>
    <w:tbl>
      <w:tblPr>
        <w:tblW w:w="949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094"/>
      </w:tblGrid>
      <w:tr w:rsidR="004D3A90" w14:paraId="3610758F" w14:textId="77777777" w:rsidTr="005545EC">
        <w:trPr>
          <w:tblCellSpacing w:w="0" w:type="dxa"/>
          <w:jc w:val="center"/>
        </w:trPr>
        <w:tc>
          <w:tcPr>
            <w:tcW w:w="704" w:type="dxa"/>
            <w:tcBorders>
              <w:tl2br w:val="nil"/>
              <w:tr2bl w:val="nil"/>
            </w:tcBorders>
            <w:shd w:val="clear" w:color="auto" w:fill="EEEEEE"/>
          </w:tcPr>
          <w:p w14:paraId="69D80B3D" w14:textId="77777777" w:rsidR="004D3A90" w:rsidRDefault="00000000" w:rsidP="00FB0945">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20340C23" w14:textId="77777777" w:rsidR="004D3A90" w:rsidRDefault="00000000" w:rsidP="00FB0945">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07C2608D" w14:textId="77777777" w:rsidR="004D3A90" w:rsidRDefault="00000000" w:rsidP="00FB0945">
            <w:pPr>
              <w:spacing w:line="360" w:lineRule="auto"/>
              <w:jc w:val="center"/>
              <w:rPr>
                <w:rFonts w:ascii="宋体" w:hAnsi="宋体"/>
                <w:b/>
                <w:szCs w:val="21"/>
              </w:rPr>
            </w:pPr>
            <w:r>
              <w:rPr>
                <w:rFonts w:ascii="宋体" w:hAnsi="宋体"/>
                <w:b/>
                <w:szCs w:val="21"/>
              </w:rPr>
              <w:t>分值</w:t>
            </w:r>
          </w:p>
        </w:tc>
        <w:tc>
          <w:tcPr>
            <w:tcW w:w="6948" w:type="dxa"/>
            <w:gridSpan w:val="2"/>
            <w:tcBorders>
              <w:tl2br w:val="nil"/>
              <w:tr2bl w:val="nil"/>
            </w:tcBorders>
            <w:shd w:val="clear" w:color="auto" w:fill="EEEEEE"/>
            <w:vAlign w:val="center"/>
          </w:tcPr>
          <w:p w14:paraId="46FEBFCA" w14:textId="77777777" w:rsidR="004D3A90" w:rsidRDefault="00000000" w:rsidP="00FB0945">
            <w:pPr>
              <w:spacing w:line="360" w:lineRule="auto"/>
              <w:jc w:val="center"/>
              <w:rPr>
                <w:rFonts w:ascii="宋体" w:hAnsi="宋体"/>
                <w:b/>
                <w:szCs w:val="21"/>
              </w:rPr>
            </w:pPr>
            <w:r>
              <w:rPr>
                <w:rFonts w:ascii="宋体" w:hAnsi="宋体" w:hint="eastAsia"/>
                <w:b/>
                <w:szCs w:val="21"/>
              </w:rPr>
              <w:t>评议标准及权重</w:t>
            </w:r>
          </w:p>
        </w:tc>
      </w:tr>
      <w:tr w:rsidR="004D3A90" w14:paraId="71F9F91A" w14:textId="77777777" w:rsidTr="005545EC">
        <w:trPr>
          <w:tblCellSpacing w:w="0" w:type="dxa"/>
          <w:jc w:val="center"/>
        </w:trPr>
        <w:tc>
          <w:tcPr>
            <w:tcW w:w="9495" w:type="dxa"/>
            <w:gridSpan w:val="5"/>
            <w:tcBorders>
              <w:tl2br w:val="nil"/>
              <w:tr2bl w:val="nil"/>
            </w:tcBorders>
            <w:shd w:val="clear" w:color="auto" w:fill="EEEEEE"/>
          </w:tcPr>
          <w:p w14:paraId="307ACC3C" w14:textId="766D7DCA" w:rsidR="004D3A90" w:rsidRDefault="00000000" w:rsidP="00FB0945">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20</w:t>
            </w:r>
            <w:r>
              <w:rPr>
                <w:rFonts w:ascii="宋体" w:hAnsi="宋体" w:hint="eastAsia"/>
                <w:b/>
                <w:szCs w:val="21"/>
              </w:rPr>
              <w:t>分）</w:t>
            </w:r>
          </w:p>
        </w:tc>
      </w:tr>
      <w:tr w:rsidR="004D3A90" w14:paraId="3FD6CEB6" w14:textId="77777777" w:rsidTr="005545EC">
        <w:trPr>
          <w:trHeight w:val="374"/>
          <w:tblCellSpacing w:w="0" w:type="dxa"/>
          <w:jc w:val="center"/>
        </w:trPr>
        <w:tc>
          <w:tcPr>
            <w:tcW w:w="704" w:type="dxa"/>
            <w:tcBorders>
              <w:tl2br w:val="nil"/>
              <w:tr2bl w:val="nil"/>
            </w:tcBorders>
            <w:vAlign w:val="center"/>
          </w:tcPr>
          <w:p w14:paraId="1DD65C73" w14:textId="77777777" w:rsidR="004D3A90" w:rsidRDefault="004D3A90" w:rsidP="00FB0945">
            <w:pPr>
              <w:pStyle w:val="af6"/>
              <w:numPr>
                <w:ilvl w:val="0"/>
                <w:numId w:val="3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3A560F3" w14:textId="77777777" w:rsidR="004D3A90" w:rsidRDefault="00000000" w:rsidP="00FB0945">
            <w:pPr>
              <w:spacing w:line="320" w:lineRule="exact"/>
              <w:jc w:val="center"/>
              <w:rPr>
                <w:color w:val="000000" w:themeColor="text1"/>
              </w:rPr>
            </w:pPr>
            <w:r>
              <w:rPr>
                <w:rFonts w:hint="eastAsia"/>
                <w:color w:val="000000" w:themeColor="text1"/>
              </w:rPr>
              <w:t>综合实力</w:t>
            </w:r>
          </w:p>
        </w:tc>
        <w:tc>
          <w:tcPr>
            <w:tcW w:w="709" w:type="dxa"/>
            <w:tcBorders>
              <w:tl2br w:val="nil"/>
              <w:tr2bl w:val="nil"/>
            </w:tcBorders>
            <w:tcMar>
              <w:top w:w="15" w:type="dxa"/>
              <w:left w:w="15" w:type="dxa"/>
              <w:bottom w:w="15" w:type="dxa"/>
              <w:right w:w="15" w:type="dxa"/>
            </w:tcMar>
            <w:vAlign w:val="center"/>
          </w:tcPr>
          <w:p w14:paraId="3A851475" w14:textId="77777777" w:rsidR="004D3A90" w:rsidRDefault="00000000" w:rsidP="00FB0945">
            <w:pPr>
              <w:spacing w:line="360" w:lineRule="auto"/>
              <w:jc w:val="center"/>
              <w:rPr>
                <w:rFonts w:ascii="宋体" w:hAnsi="宋体"/>
                <w:color w:val="000000" w:themeColor="text1"/>
                <w:szCs w:val="21"/>
              </w:rPr>
            </w:pPr>
            <w:r>
              <w:rPr>
                <w:rFonts w:ascii="宋体" w:hAnsi="宋体" w:hint="eastAsia"/>
                <w:color w:val="000000" w:themeColor="text1"/>
                <w:szCs w:val="21"/>
              </w:rPr>
              <w:t>10分</w:t>
            </w:r>
          </w:p>
        </w:tc>
        <w:tc>
          <w:tcPr>
            <w:tcW w:w="6948" w:type="dxa"/>
            <w:gridSpan w:val="2"/>
            <w:tcBorders>
              <w:tl2br w:val="nil"/>
              <w:tr2bl w:val="nil"/>
            </w:tcBorders>
            <w:tcMar>
              <w:top w:w="15" w:type="dxa"/>
              <w:left w:w="15" w:type="dxa"/>
              <w:bottom w:w="15" w:type="dxa"/>
              <w:right w:w="15" w:type="dxa"/>
            </w:tcMar>
            <w:vAlign w:val="center"/>
          </w:tcPr>
          <w:p w14:paraId="1E6E9F9A" w14:textId="77777777" w:rsidR="004D3A90" w:rsidRDefault="00000000" w:rsidP="00FB0945">
            <w:pPr>
              <w:numPr>
                <w:ilvl w:val="0"/>
                <w:numId w:val="31"/>
              </w:numPr>
              <w:tabs>
                <w:tab w:val="left" w:pos="531"/>
              </w:tabs>
              <w:snapToGrid w:val="0"/>
              <w:rPr>
                <w:rFonts w:ascii="宋体" w:hAnsi="宋体"/>
                <w:color w:val="000000" w:themeColor="text1"/>
              </w:rPr>
            </w:pPr>
            <w:r>
              <w:rPr>
                <w:rFonts w:ascii="宋体" w:hAnsi="宋体" w:hint="eastAsia"/>
                <w:color w:val="000000" w:themeColor="text1"/>
                <w:szCs w:val="21"/>
              </w:rPr>
              <w:t>投标人所投设备产品的厂家具有有效的质量管理体系（如 ISO9001）、</w:t>
            </w:r>
            <w:r>
              <w:rPr>
                <w:rFonts w:ascii="宋体" w:hAnsi="宋体" w:hint="eastAsia"/>
                <w:color w:val="000000" w:themeColor="text1"/>
                <w:szCs w:val="21"/>
              </w:rPr>
              <w:lastRenderedPageBreak/>
              <w:t>环境管理体系（如 ISO14001）及信息安全管理体系（如 ISO27001）认证的，每个证书得2分，最高得6分。</w:t>
            </w:r>
          </w:p>
          <w:p w14:paraId="14ED9B48" w14:textId="77777777" w:rsidR="004D3A90" w:rsidRDefault="00000000" w:rsidP="00FB0945">
            <w:pPr>
              <w:numPr>
                <w:ilvl w:val="0"/>
                <w:numId w:val="31"/>
              </w:numPr>
              <w:tabs>
                <w:tab w:val="left" w:pos="531"/>
              </w:tabs>
              <w:snapToGrid w:val="0"/>
              <w:rPr>
                <w:rFonts w:ascii="宋体" w:hAnsi="宋体"/>
                <w:color w:val="000000" w:themeColor="text1"/>
                <w:szCs w:val="21"/>
              </w:rPr>
            </w:pPr>
            <w:r>
              <w:rPr>
                <w:rFonts w:ascii="宋体" w:hAnsi="宋体" w:hint="eastAsia"/>
                <w:color w:val="000000" w:themeColor="text1"/>
                <w:szCs w:val="21"/>
              </w:rPr>
              <w:t>投标人所投设备产品的厂家具有有效的中国合格评定国家认可委员会(CNAS)实验室认证的，得2分。</w:t>
            </w:r>
          </w:p>
          <w:p w14:paraId="7A6AE5CE" w14:textId="77777777" w:rsidR="004D3A90" w:rsidRDefault="00000000" w:rsidP="00FB0945">
            <w:pPr>
              <w:numPr>
                <w:ilvl w:val="0"/>
                <w:numId w:val="31"/>
              </w:numPr>
              <w:tabs>
                <w:tab w:val="left" w:pos="531"/>
              </w:tabs>
              <w:snapToGrid w:val="0"/>
              <w:rPr>
                <w:rFonts w:ascii="宋体" w:hAnsi="宋体"/>
                <w:color w:val="000000" w:themeColor="text1"/>
                <w:szCs w:val="21"/>
              </w:rPr>
            </w:pPr>
            <w:r>
              <w:rPr>
                <w:rFonts w:ascii="宋体" w:hAnsi="宋体" w:hint="eastAsia"/>
                <w:color w:val="000000" w:themeColor="text1"/>
                <w:szCs w:val="21"/>
              </w:rPr>
              <w:t>投标人所投UPS设备通过泰尔产品认证的，得2分。</w:t>
            </w:r>
          </w:p>
          <w:p w14:paraId="71FF0911" w14:textId="77777777" w:rsidR="004D3A90" w:rsidRDefault="00000000" w:rsidP="00FB0945">
            <w:pPr>
              <w:tabs>
                <w:tab w:val="left" w:pos="531"/>
              </w:tabs>
              <w:snapToGrid w:val="0"/>
              <w:rPr>
                <w:rFonts w:ascii="宋体" w:hAnsi="宋体"/>
                <w:color w:val="000000" w:themeColor="text1"/>
                <w:szCs w:val="21"/>
              </w:rPr>
            </w:pPr>
            <w:r>
              <w:rPr>
                <w:rFonts w:ascii="宋体" w:hAnsi="宋体" w:hint="eastAsia"/>
                <w:color w:val="000000" w:themeColor="text1"/>
                <w:szCs w:val="21"/>
              </w:rPr>
              <w:t>说明：</w:t>
            </w:r>
          </w:p>
          <w:p w14:paraId="600BCD7B" w14:textId="77777777" w:rsidR="004D3A90" w:rsidRDefault="00000000" w:rsidP="00FB0945">
            <w:pPr>
              <w:tabs>
                <w:tab w:val="left" w:pos="531"/>
              </w:tabs>
              <w:snapToGrid w:val="0"/>
              <w:ind w:firstLineChars="200" w:firstLine="420"/>
              <w:rPr>
                <w:rFonts w:ascii="宋体" w:hAnsi="宋体"/>
                <w:color w:val="000000" w:themeColor="text1"/>
                <w:szCs w:val="21"/>
              </w:rPr>
            </w:pPr>
            <w:r>
              <w:rPr>
                <w:rFonts w:ascii="宋体" w:hAnsi="宋体" w:hint="eastAsia"/>
                <w:color w:val="000000" w:themeColor="text1"/>
                <w:szCs w:val="21"/>
              </w:rPr>
              <w:t>投标人须提供以上证书或证明材料的复印件并加盖公章，原件备查，未按要求提供或提供材料不清晰导致评委无法判断的不得分。</w:t>
            </w:r>
          </w:p>
        </w:tc>
      </w:tr>
      <w:tr w:rsidR="004D3A90" w14:paraId="26E40AE9" w14:textId="77777777" w:rsidTr="005545EC">
        <w:trPr>
          <w:trHeight w:val="374"/>
          <w:tblCellSpacing w:w="0" w:type="dxa"/>
          <w:jc w:val="center"/>
        </w:trPr>
        <w:tc>
          <w:tcPr>
            <w:tcW w:w="704" w:type="dxa"/>
            <w:tcBorders>
              <w:tl2br w:val="nil"/>
              <w:tr2bl w:val="nil"/>
            </w:tcBorders>
            <w:vAlign w:val="center"/>
          </w:tcPr>
          <w:p w14:paraId="48B90A50" w14:textId="77777777" w:rsidR="004D3A90" w:rsidRDefault="004D3A90" w:rsidP="00FB0945">
            <w:pPr>
              <w:pStyle w:val="af6"/>
              <w:numPr>
                <w:ilvl w:val="0"/>
                <w:numId w:val="3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DCD73CE" w14:textId="77777777" w:rsidR="004D3A90" w:rsidRDefault="00000000" w:rsidP="00FB0945">
            <w:pPr>
              <w:spacing w:line="320" w:lineRule="exact"/>
              <w:jc w:val="center"/>
              <w:rPr>
                <w:color w:val="000000" w:themeColor="text1"/>
              </w:rPr>
            </w:pPr>
            <w:r>
              <w:rPr>
                <w:rFonts w:hint="eastAsia"/>
                <w:color w:val="000000" w:themeColor="text1"/>
              </w:rPr>
              <w:t>类似项目业绩</w:t>
            </w:r>
          </w:p>
        </w:tc>
        <w:tc>
          <w:tcPr>
            <w:tcW w:w="709" w:type="dxa"/>
            <w:tcBorders>
              <w:tl2br w:val="nil"/>
              <w:tr2bl w:val="nil"/>
            </w:tcBorders>
            <w:tcMar>
              <w:top w:w="15" w:type="dxa"/>
              <w:left w:w="15" w:type="dxa"/>
              <w:bottom w:w="15" w:type="dxa"/>
              <w:right w:w="15" w:type="dxa"/>
            </w:tcMar>
            <w:vAlign w:val="center"/>
          </w:tcPr>
          <w:p w14:paraId="4DE09062" w14:textId="08EF4799" w:rsidR="004D3A90" w:rsidRDefault="00000000" w:rsidP="00FB0945">
            <w:pPr>
              <w:spacing w:line="360" w:lineRule="auto"/>
              <w:jc w:val="center"/>
              <w:rPr>
                <w:rFonts w:ascii="宋体" w:hAnsi="宋体"/>
                <w:color w:val="000000" w:themeColor="text1"/>
                <w:szCs w:val="21"/>
              </w:rPr>
            </w:pPr>
            <w:r>
              <w:rPr>
                <w:rFonts w:ascii="宋体" w:hAnsi="宋体" w:hint="eastAsia"/>
                <w:color w:val="000000" w:themeColor="text1"/>
                <w:szCs w:val="21"/>
              </w:rPr>
              <w:t>10分</w:t>
            </w:r>
          </w:p>
        </w:tc>
        <w:tc>
          <w:tcPr>
            <w:tcW w:w="6948" w:type="dxa"/>
            <w:gridSpan w:val="2"/>
            <w:tcBorders>
              <w:tl2br w:val="nil"/>
              <w:tr2bl w:val="nil"/>
            </w:tcBorders>
            <w:tcMar>
              <w:top w:w="15" w:type="dxa"/>
              <w:left w:w="15" w:type="dxa"/>
              <w:bottom w:w="15" w:type="dxa"/>
              <w:right w:w="15" w:type="dxa"/>
            </w:tcMar>
            <w:vAlign w:val="center"/>
          </w:tcPr>
          <w:p w14:paraId="3B0FE4D5" w14:textId="5A54B3CF" w:rsidR="004D3A90" w:rsidRDefault="00000000" w:rsidP="00FB0945">
            <w:pPr>
              <w:tabs>
                <w:tab w:val="left" w:pos="531"/>
              </w:tabs>
              <w:snapToGrid w:val="0"/>
              <w:rPr>
                <w:rFonts w:ascii="宋体" w:hAnsi="宋体"/>
                <w:color w:val="000000" w:themeColor="text1"/>
                <w:szCs w:val="21"/>
              </w:rPr>
            </w:pPr>
            <w:r>
              <w:rPr>
                <w:rFonts w:ascii="宋体" w:hAnsi="宋体" w:hint="eastAsia"/>
                <w:color w:val="000000" w:themeColor="text1"/>
                <w:szCs w:val="21"/>
              </w:rPr>
              <w:t>投标人提供自2020年</w:t>
            </w:r>
            <w:r>
              <w:rPr>
                <w:rFonts w:ascii="宋体" w:hAnsi="宋体"/>
                <w:color w:val="000000" w:themeColor="text1"/>
                <w:szCs w:val="21"/>
              </w:rPr>
              <w:t>1</w:t>
            </w:r>
            <w:r>
              <w:rPr>
                <w:rFonts w:ascii="宋体" w:hAnsi="宋体" w:hint="eastAsia"/>
                <w:color w:val="000000" w:themeColor="text1"/>
                <w:szCs w:val="21"/>
              </w:rPr>
              <w:t>月1日起至本项目招标公告发布之日止期间（以合同签订时间为准）所承接的项目采用与本次</w:t>
            </w:r>
            <w:r>
              <w:rPr>
                <w:rStyle w:val="af3"/>
                <w:rFonts w:hint="eastAsia"/>
              </w:rPr>
              <w:t>所投设备产品相同品牌且为</w:t>
            </w:r>
            <w:r>
              <w:rPr>
                <w:rStyle w:val="af3"/>
                <w:rFonts w:hint="eastAsia"/>
              </w:rPr>
              <w:t>UPS</w:t>
            </w:r>
            <w:r>
              <w:rPr>
                <w:rStyle w:val="af3"/>
                <w:rFonts w:hint="eastAsia"/>
              </w:rPr>
              <w:t>类业绩进行评议</w:t>
            </w:r>
            <w:r>
              <w:rPr>
                <w:rFonts w:ascii="宋体" w:hAnsi="宋体" w:hint="eastAsia"/>
                <w:color w:val="000000" w:themeColor="text1"/>
                <w:szCs w:val="21"/>
              </w:rPr>
              <w:t>，每份合同得2分，最高得10分</w:t>
            </w:r>
          </w:p>
          <w:p w14:paraId="52EC92FA" w14:textId="77777777" w:rsidR="004D3A90" w:rsidRDefault="00000000" w:rsidP="00FB0945">
            <w:pPr>
              <w:tabs>
                <w:tab w:val="left" w:pos="531"/>
              </w:tabs>
              <w:snapToGrid w:val="0"/>
              <w:rPr>
                <w:rFonts w:ascii="宋体" w:hAnsi="宋体"/>
                <w:color w:val="000000" w:themeColor="text1"/>
                <w:szCs w:val="21"/>
              </w:rPr>
            </w:pPr>
            <w:r>
              <w:rPr>
                <w:rFonts w:ascii="宋体" w:hAnsi="宋体" w:hint="eastAsia"/>
                <w:color w:val="000000" w:themeColor="text1"/>
                <w:szCs w:val="21"/>
              </w:rPr>
              <w:t>说明：</w:t>
            </w:r>
          </w:p>
          <w:p w14:paraId="58CF61B4" w14:textId="77777777" w:rsidR="004D3A90" w:rsidRDefault="00000000" w:rsidP="00FB0945">
            <w:pPr>
              <w:tabs>
                <w:tab w:val="left" w:pos="531"/>
              </w:tabs>
              <w:snapToGrid w:val="0"/>
              <w:ind w:firstLineChars="200" w:firstLine="420"/>
              <w:rPr>
                <w:rFonts w:ascii="宋体" w:hAnsi="宋体"/>
                <w:color w:val="000000" w:themeColor="text1"/>
                <w:szCs w:val="21"/>
              </w:rPr>
            </w:pPr>
            <w:r>
              <w:rPr>
                <w:rFonts w:ascii="宋体" w:hAnsi="宋体" w:hint="eastAsia"/>
                <w:color w:val="000000" w:themeColor="text1"/>
                <w:szCs w:val="21"/>
              </w:rPr>
              <w:t>需提供包含上述评审要素得合同关键页，未提供、无法确认或者提供的证明资料不清晰的，均不得分。</w:t>
            </w:r>
          </w:p>
        </w:tc>
      </w:tr>
      <w:tr w:rsidR="00FB0945" w14:paraId="7FC6665A" w14:textId="77777777" w:rsidTr="005545EC">
        <w:trPr>
          <w:trHeight w:val="374"/>
          <w:tblCellSpacing w:w="0" w:type="dxa"/>
          <w:jc w:val="center"/>
        </w:trPr>
        <w:tc>
          <w:tcPr>
            <w:tcW w:w="9495" w:type="dxa"/>
            <w:gridSpan w:val="5"/>
            <w:tcBorders>
              <w:tl2br w:val="nil"/>
              <w:tr2bl w:val="nil"/>
            </w:tcBorders>
          </w:tcPr>
          <w:p w14:paraId="6C5E7BF5" w14:textId="7E82ED74" w:rsidR="00FB0945" w:rsidRDefault="00FB0945" w:rsidP="00FB0945">
            <w:pPr>
              <w:spacing w:line="360" w:lineRule="auto"/>
              <w:jc w:val="center"/>
              <w:rPr>
                <w:rFonts w:ascii="宋体" w:hAnsi="宋体"/>
                <w:b/>
                <w:color w:val="000000" w:themeColor="text1"/>
                <w:szCs w:val="21"/>
              </w:rPr>
            </w:pPr>
            <w:r>
              <w:rPr>
                <w:rFonts w:ascii="宋体" w:hAnsi="宋体" w:hint="eastAsia"/>
                <w:b/>
                <w:color w:val="000000" w:themeColor="text1"/>
                <w:szCs w:val="21"/>
              </w:rPr>
              <w:t>技术服务评议项（</w:t>
            </w:r>
            <w:r>
              <w:rPr>
                <w:rFonts w:ascii="宋体" w:hAnsi="宋体" w:hint="eastAsia"/>
                <w:color w:val="000000" w:themeColor="text1"/>
                <w:szCs w:val="21"/>
              </w:rPr>
              <w:t>40</w:t>
            </w:r>
            <w:r>
              <w:rPr>
                <w:rFonts w:ascii="宋体" w:hAnsi="宋体"/>
                <w:b/>
                <w:color w:val="000000" w:themeColor="text1"/>
                <w:szCs w:val="21"/>
              </w:rPr>
              <w:t>分）</w:t>
            </w:r>
          </w:p>
        </w:tc>
      </w:tr>
      <w:tr w:rsidR="004D3A90" w14:paraId="7743FE35" w14:textId="77777777" w:rsidTr="005545EC">
        <w:trPr>
          <w:trHeight w:val="1175"/>
          <w:tblCellSpacing w:w="0" w:type="dxa"/>
          <w:jc w:val="center"/>
        </w:trPr>
        <w:tc>
          <w:tcPr>
            <w:tcW w:w="704" w:type="dxa"/>
            <w:tcBorders>
              <w:tl2br w:val="nil"/>
              <w:tr2bl w:val="nil"/>
            </w:tcBorders>
            <w:vAlign w:val="center"/>
          </w:tcPr>
          <w:p w14:paraId="795190BD" w14:textId="77777777" w:rsidR="004D3A90" w:rsidRDefault="004D3A90" w:rsidP="00FB0945">
            <w:pPr>
              <w:pStyle w:val="af6"/>
              <w:numPr>
                <w:ilvl w:val="0"/>
                <w:numId w:val="32"/>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92AA137" w14:textId="77777777" w:rsidR="004D3A90" w:rsidRDefault="00000000" w:rsidP="00FB0945">
            <w:pPr>
              <w:spacing w:line="320" w:lineRule="exact"/>
              <w:jc w:val="center"/>
              <w:rPr>
                <w:color w:val="000000" w:themeColor="text1"/>
              </w:rPr>
            </w:pPr>
            <w:r>
              <w:rPr>
                <w:rFonts w:hint="eastAsia"/>
                <w:color w:val="000000" w:themeColor="text1"/>
              </w:rPr>
              <w:t>实施方案</w:t>
            </w:r>
          </w:p>
        </w:tc>
        <w:tc>
          <w:tcPr>
            <w:tcW w:w="709" w:type="dxa"/>
            <w:tcBorders>
              <w:tl2br w:val="nil"/>
              <w:tr2bl w:val="nil"/>
            </w:tcBorders>
            <w:tcMar>
              <w:top w:w="15" w:type="dxa"/>
              <w:left w:w="15" w:type="dxa"/>
              <w:bottom w:w="15" w:type="dxa"/>
              <w:right w:w="15" w:type="dxa"/>
            </w:tcMar>
            <w:vAlign w:val="center"/>
          </w:tcPr>
          <w:p w14:paraId="03778CE2" w14:textId="7FDC727F" w:rsidR="004D3A90" w:rsidRDefault="00000000" w:rsidP="00FB0945">
            <w:pPr>
              <w:spacing w:line="360" w:lineRule="auto"/>
              <w:jc w:val="center"/>
              <w:rPr>
                <w:rFonts w:ascii="宋体" w:hAnsi="宋体"/>
                <w:color w:val="000000" w:themeColor="text1"/>
                <w:szCs w:val="21"/>
              </w:rPr>
            </w:pPr>
            <w:r>
              <w:rPr>
                <w:rFonts w:ascii="宋体" w:hAnsi="宋体" w:hint="eastAsia"/>
                <w:color w:val="000000" w:themeColor="text1"/>
                <w:szCs w:val="21"/>
              </w:rPr>
              <w:t>20分</w:t>
            </w:r>
          </w:p>
        </w:tc>
        <w:tc>
          <w:tcPr>
            <w:tcW w:w="6948" w:type="dxa"/>
            <w:gridSpan w:val="2"/>
            <w:tcBorders>
              <w:tl2br w:val="nil"/>
              <w:tr2bl w:val="nil"/>
            </w:tcBorders>
            <w:tcMar>
              <w:top w:w="15" w:type="dxa"/>
              <w:left w:w="15" w:type="dxa"/>
              <w:bottom w:w="15" w:type="dxa"/>
              <w:right w:w="15" w:type="dxa"/>
            </w:tcMar>
            <w:vAlign w:val="center"/>
          </w:tcPr>
          <w:p w14:paraId="1C645BAC" w14:textId="7F42F79B" w:rsidR="004D3A90" w:rsidRDefault="00000000" w:rsidP="00FB0945">
            <w:pPr>
              <w:widowControl/>
              <w:tabs>
                <w:tab w:val="left" w:pos="531"/>
              </w:tabs>
              <w:snapToGrid w:val="0"/>
              <w:jc w:val="left"/>
              <w:rPr>
                <w:rStyle w:val="af3"/>
              </w:rPr>
            </w:pPr>
            <w:r>
              <w:rPr>
                <w:rFonts w:ascii="宋体" w:hAnsi="宋体" w:hint="eastAsia"/>
                <w:color w:val="000000" w:themeColor="text1"/>
                <w:szCs w:val="21"/>
              </w:rPr>
              <w:t>根据投标人提供的技术实施方案的详细程度、对项目需求的理解、产品选型符合程度、方案的合理性和可行性等进行横向比较：优得20分，良得</w:t>
            </w:r>
            <w:r>
              <w:rPr>
                <w:rFonts w:ascii="宋体" w:hAnsi="宋体"/>
                <w:color w:val="000000" w:themeColor="text1"/>
                <w:szCs w:val="21"/>
              </w:rPr>
              <w:t>15</w:t>
            </w:r>
            <w:r>
              <w:rPr>
                <w:rFonts w:ascii="宋体" w:hAnsi="宋体" w:hint="eastAsia"/>
                <w:color w:val="000000" w:themeColor="text1"/>
                <w:szCs w:val="21"/>
              </w:rPr>
              <w:t>分，中等得1</w:t>
            </w:r>
            <w:r>
              <w:rPr>
                <w:rFonts w:ascii="宋体" w:hAnsi="宋体"/>
                <w:color w:val="000000" w:themeColor="text1"/>
                <w:szCs w:val="21"/>
              </w:rPr>
              <w:t>0</w:t>
            </w:r>
            <w:r>
              <w:rPr>
                <w:rFonts w:ascii="宋体" w:hAnsi="宋体" w:hint="eastAsia"/>
                <w:color w:val="000000" w:themeColor="text1"/>
                <w:szCs w:val="21"/>
              </w:rPr>
              <w:t>分，一般得5分，差不得分。</w:t>
            </w:r>
          </w:p>
          <w:p w14:paraId="511D9758" w14:textId="3CCAAFC8" w:rsidR="004D3A90" w:rsidRDefault="00000000" w:rsidP="00FB0945">
            <w:pPr>
              <w:widowControl/>
              <w:tabs>
                <w:tab w:val="left" w:pos="531"/>
              </w:tabs>
              <w:snapToGrid w:val="0"/>
              <w:jc w:val="left"/>
              <w:rPr>
                <w:rStyle w:val="af3"/>
              </w:rPr>
            </w:pPr>
            <w:r>
              <w:rPr>
                <w:rStyle w:val="af3"/>
                <w:rFonts w:hint="eastAsia"/>
              </w:rPr>
              <w:t>说明：必须根据项目实际情况提供合理可行的最优组网方案以及散力架布置图，并说明优点和缺点。未提供组网方案以及散力架布置图的本项目为</w:t>
            </w:r>
            <w:r>
              <w:rPr>
                <w:rStyle w:val="af3"/>
                <w:rFonts w:hint="eastAsia"/>
              </w:rPr>
              <w:t>0</w:t>
            </w:r>
            <w:r>
              <w:rPr>
                <w:rStyle w:val="af3"/>
                <w:rFonts w:hint="eastAsia"/>
              </w:rPr>
              <w:t>分。</w:t>
            </w:r>
          </w:p>
        </w:tc>
      </w:tr>
      <w:tr w:rsidR="004D3A90" w14:paraId="70693401" w14:textId="77777777" w:rsidTr="005545EC">
        <w:trPr>
          <w:trHeight w:val="663"/>
          <w:tblCellSpacing w:w="0" w:type="dxa"/>
          <w:jc w:val="center"/>
        </w:trPr>
        <w:tc>
          <w:tcPr>
            <w:tcW w:w="704" w:type="dxa"/>
            <w:tcBorders>
              <w:tl2br w:val="nil"/>
              <w:tr2bl w:val="nil"/>
            </w:tcBorders>
            <w:vAlign w:val="center"/>
          </w:tcPr>
          <w:p w14:paraId="067C1F09" w14:textId="77777777" w:rsidR="004D3A90" w:rsidRDefault="004D3A90" w:rsidP="00FB0945">
            <w:pPr>
              <w:pStyle w:val="af6"/>
              <w:numPr>
                <w:ilvl w:val="0"/>
                <w:numId w:val="32"/>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2BF3F69" w14:textId="77777777" w:rsidR="004D3A90" w:rsidRDefault="00000000" w:rsidP="00FB0945">
            <w:pPr>
              <w:spacing w:line="320" w:lineRule="exact"/>
              <w:jc w:val="center"/>
              <w:rPr>
                <w:color w:val="000000" w:themeColor="text1"/>
              </w:rPr>
            </w:pPr>
            <w:r>
              <w:rPr>
                <w:rFonts w:hint="eastAsia"/>
                <w:color w:val="000000" w:themeColor="text1"/>
              </w:rPr>
              <w:t>售后服务承诺</w:t>
            </w:r>
          </w:p>
        </w:tc>
        <w:tc>
          <w:tcPr>
            <w:tcW w:w="709" w:type="dxa"/>
            <w:tcBorders>
              <w:tl2br w:val="nil"/>
              <w:tr2bl w:val="nil"/>
            </w:tcBorders>
            <w:tcMar>
              <w:top w:w="15" w:type="dxa"/>
              <w:left w:w="15" w:type="dxa"/>
              <w:bottom w:w="15" w:type="dxa"/>
              <w:right w:w="15" w:type="dxa"/>
            </w:tcMar>
            <w:vAlign w:val="center"/>
          </w:tcPr>
          <w:p w14:paraId="5DF08040" w14:textId="46C66B31" w:rsidR="004D3A90" w:rsidRDefault="00000000" w:rsidP="00FB0945">
            <w:pPr>
              <w:spacing w:line="360" w:lineRule="auto"/>
              <w:jc w:val="center"/>
              <w:rPr>
                <w:rFonts w:ascii="宋体" w:hAnsi="宋体"/>
                <w:color w:val="000000" w:themeColor="text1"/>
                <w:szCs w:val="21"/>
              </w:rPr>
            </w:pPr>
            <w:r>
              <w:rPr>
                <w:rFonts w:ascii="宋体" w:hAnsi="宋体" w:hint="eastAsia"/>
                <w:color w:val="000000" w:themeColor="text1"/>
                <w:szCs w:val="21"/>
              </w:rPr>
              <w:t>5分</w:t>
            </w:r>
          </w:p>
        </w:tc>
        <w:tc>
          <w:tcPr>
            <w:tcW w:w="6948" w:type="dxa"/>
            <w:gridSpan w:val="2"/>
            <w:tcBorders>
              <w:tl2br w:val="nil"/>
              <w:tr2bl w:val="nil"/>
            </w:tcBorders>
            <w:tcMar>
              <w:top w:w="15" w:type="dxa"/>
              <w:left w:w="15" w:type="dxa"/>
              <w:bottom w:w="15" w:type="dxa"/>
              <w:right w:w="15" w:type="dxa"/>
            </w:tcMar>
            <w:vAlign w:val="center"/>
          </w:tcPr>
          <w:p w14:paraId="6E7500AC" w14:textId="77777777" w:rsidR="004D3A90" w:rsidRDefault="00000000" w:rsidP="00FB0945">
            <w:pPr>
              <w:numPr>
                <w:ilvl w:val="255"/>
                <w:numId w:val="0"/>
              </w:numPr>
              <w:tabs>
                <w:tab w:val="left" w:pos="531"/>
              </w:tabs>
              <w:snapToGrid w:val="0"/>
            </w:pPr>
            <w:r>
              <w:rPr>
                <w:rFonts w:hint="eastAsia"/>
              </w:rPr>
              <w:t>投标人必须提供设备原厂服务承诺函及原厂保修承诺函。</w:t>
            </w:r>
          </w:p>
          <w:p w14:paraId="5202DC57" w14:textId="40CE2D63" w:rsidR="004D3A90" w:rsidRDefault="00000000" w:rsidP="00FB0945">
            <w:pPr>
              <w:numPr>
                <w:ilvl w:val="255"/>
                <w:numId w:val="0"/>
              </w:numPr>
              <w:tabs>
                <w:tab w:val="left" w:pos="531"/>
              </w:tabs>
              <w:snapToGrid w:val="0"/>
            </w:pPr>
            <w:r>
              <w:rPr>
                <w:rFonts w:hint="eastAsia"/>
              </w:rPr>
              <w:t>1</w:t>
            </w:r>
            <w:r>
              <w:rPr>
                <w:rFonts w:hint="eastAsia"/>
              </w:rPr>
              <w:t>、根据原厂服务承诺函及原厂保修承诺函内容进行比较，评价优得</w:t>
            </w:r>
            <w:r>
              <w:rPr>
                <w:rFonts w:hint="eastAsia"/>
              </w:rPr>
              <w:t>2</w:t>
            </w:r>
            <w:r>
              <w:rPr>
                <w:rFonts w:hint="eastAsia"/>
              </w:rPr>
              <w:t>分，良得</w:t>
            </w:r>
            <w:r>
              <w:rPr>
                <w:rFonts w:hint="eastAsia"/>
              </w:rPr>
              <w:t>1</w:t>
            </w:r>
            <w:r>
              <w:rPr>
                <w:rFonts w:hint="eastAsia"/>
              </w:rPr>
              <w:t>分，一般不得分。</w:t>
            </w:r>
          </w:p>
          <w:p w14:paraId="52CBD2F7" w14:textId="77777777" w:rsidR="004D3A90" w:rsidRDefault="00000000" w:rsidP="00FB0945">
            <w:pPr>
              <w:numPr>
                <w:ilvl w:val="255"/>
                <w:numId w:val="0"/>
              </w:numPr>
              <w:tabs>
                <w:tab w:val="left" w:pos="531"/>
              </w:tabs>
              <w:snapToGrid w:val="0"/>
            </w:pPr>
            <w:r>
              <w:rPr>
                <w:rFonts w:hint="eastAsia"/>
              </w:rPr>
              <w:t>2</w:t>
            </w:r>
            <w:r>
              <w:rPr>
                <w:rFonts w:hint="eastAsia"/>
              </w:rPr>
              <w:t>、</w:t>
            </w:r>
            <w:r>
              <w:rPr>
                <w:rFonts w:hint="eastAsia"/>
              </w:rPr>
              <w:t>UPS</w:t>
            </w:r>
            <w:r>
              <w:rPr>
                <w:rFonts w:hint="eastAsia"/>
              </w:rPr>
              <w:t>主机和电池质保</w:t>
            </w:r>
            <w:r>
              <w:rPr>
                <w:rFonts w:hint="eastAsia"/>
              </w:rPr>
              <w:t>2</w:t>
            </w:r>
            <w:r>
              <w:rPr>
                <w:rFonts w:hint="eastAsia"/>
              </w:rPr>
              <w:t>年以上得</w:t>
            </w:r>
            <w:r>
              <w:rPr>
                <w:rFonts w:hint="eastAsia"/>
              </w:rPr>
              <w:t>3</w:t>
            </w:r>
            <w:r>
              <w:rPr>
                <w:rFonts w:hint="eastAsia"/>
              </w:rPr>
              <w:t>分，质保</w:t>
            </w:r>
            <w:r>
              <w:rPr>
                <w:rFonts w:hint="eastAsia"/>
              </w:rPr>
              <w:t>2</w:t>
            </w:r>
            <w:r>
              <w:rPr>
                <w:rFonts w:hint="eastAsia"/>
              </w:rPr>
              <w:t>年不得分。</w:t>
            </w:r>
          </w:p>
        </w:tc>
      </w:tr>
      <w:tr w:rsidR="004D3A90" w14:paraId="115031A4" w14:textId="77777777" w:rsidTr="005545EC">
        <w:trPr>
          <w:trHeight w:val="663"/>
          <w:tblCellSpacing w:w="0" w:type="dxa"/>
          <w:jc w:val="center"/>
        </w:trPr>
        <w:tc>
          <w:tcPr>
            <w:tcW w:w="704" w:type="dxa"/>
            <w:tcBorders>
              <w:tl2br w:val="nil"/>
              <w:tr2bl w:val="nil"/>
            </w:tcBorders>
            <w:vAlign w:val="center"/>
          </w:tcPr>
          <w:p w14:paraId="0EFD083F" w14:textId="77777777" w:rsidR="004D3A90" w:rsidRDefault="004D3A90" w:rsidP="00FB0945">
            <w:pPr>
              <w:pStyle w:val="af6"/>
              <w:numPr>
                <w:ilvl w:val="0"/>
                <w:numId w:val="32"/>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C32125C" w14:textId="40B007FB" w:rsidR="004D3A90" w:rsidRDefault="00000000" w:rsidP="00FB0945">
            <w:pPr>
              <w:spacing w:line="320" w:lineRule="exact"/>
              <w:jc w:val="center"/>
              <w:rPr>
                <w:color w:val="000000" w:themeColor="text1"/>
              </w:rPr>
            </w:pPr>
            <w:r>
              <w:rPr>
                <w:rFonts w:hint="eastAsia"/>
                <w:color w:val="000000" w:themeColor="text1"/>
              </w:rPr>
              <w:t>关键可偏离项评议</w:t>
            </w:r>
          </w:p>
        </w:tc>
        <w:tc>
          <w:tcPr>
            <w:tcW w:w="709" w:type="dxa"/>
            <w:tcBorders>
              <w:tl2br w:val="nil"/>
              <w:tr2bl w:val="nil"/>
            </w:tcBorders>
            <w:tcMar>
              <w:top w:w="15" w:type="dxa"/>
              <w:left w:w="15" w:type="dxa"/>
              <w:bottom w:w="15" w:type="dxa"/>
              <w:right w:w="15" w:type="dxa"/>
            </w:tcMar>
            <w:vAlign w:val="center"/>
          </w:tcPr>
          <w:p w14:paraId="47F7131C" w14:textId="77777777" w:rsidR="004D3A90" w:rsidRDefault="00000000" w:rsidP="00FB0945">
            <w:pPr>
              <w:spacing w:line="360" w:lineRule="auto"/>
              <w:jc w:val="center"/>
              <w:rPr>
                <w:rFonts w:ascii="宋体" w:hAnsi="宋体"/>
                <w:color w:val="000000" w:themeColor="text1"/>
                <w:szCs w:val="21"/>
              </w:rPr>
            </w:pPr>
            <w:r>
              <w:rPr>
                <w:rFonts w:ascii="宋体" w:hAnsi="宋体" w:hint="eastAsia"/>
                <w:color w:val="000000" w:themeColor="text1"/>
                <w:szCs w:val="21"/>
              </w:rPr>
              <w:t>15分</w:t>
            </w:r>
          </w:p>
        </w:tc>
        <w:tc>
          <w:tcPr>
            <w:tcW w:w="6948" w:type="dxa"/>
            <w:gridSpan w:val="2"/>
            <w:tcBorders>
              <w:tl2br w:val="nil"/>
              <w:tr2bl w:val="nil"/>
            </w:tcBorders>
            <w:tcMar>
              <w:top w:w="15" w:type="dxa"/>
              <w:left w:w="15" w:type="dxa"/>
              <w:bottom w:w="15" w:type="dxa"/>
              <w:right w:w="15" w:type="dxa"/>
            </w:tcMar>
            <w:vAlign w:val="center"/>
          </w:tcPr>
          <w:p w14:paraId="6CA50225" w14:textId="206F1593" w:rsidR="004D3A90" w:rsidRDefault="00000000" w:rsidP="00FB0945">
            <w:pPr>
              <w:numPr>
                <w:ilvl w:val="255"/>
                <w:numId w:val="0"/>
              </w:numPr>
              <w:tabs>
                <w:tab w:val="left" w:pos="531"/>
              </w:tabs>
              <w:snapToGrid w:val="0"/>
              <w:rPr>
                <w:rFonts w:ascii="宋体" w:hAnsi="宋体"/>
                <w:color w:val="000000" w:themeColor="text1"/>
                <w:szCs w:val="21"/>
              </w:rPr>
            </w:pPr>
            <w:r>
              <w:rPr>
                <w:rFonts w:ascii="宋体" w:hAnsi="宋体" w:hint="eastAsia"/>
                <w:color w:val="000000" w:themeColor="text1"/>
                <w:szCs w:val="21"/>
              </w:rPr>
              <w:t>投标人应如实填写《技术/服务偏离表》之附表：《关键可偏离项响应情况汇总表》（必填），评委根据该附表进行评分：“响应情况”完全无偏离的得15分，每偏离（优于相应要求的情形视为无偏离）一项扣3分，直至0分为止。</w:t>
            </w:r>
          </w:p>
        </w:tc>
      </w:tr>
      <w:tr w:rsidR="004D3A90" w14:paraId="158ED9B0" w14:textId="77777777" w:rsidTr="005545EC">
        <w:trPr>
          <w:trHeight w:val="555"/>
          <w:tblCellSpacing w:w="0" w:type="dxa"/>
          <w:jc w:val="center"/>
        </w:trPr>
        <w:tc>
          <w:tcPr>
            <w:tcW w:w="9495" w:type="dxa"/>
            <w:gridSpan w:val="5"/>
            <w:tcBorders>
              <w:tl2br w:val="nil"/>
              <w:tr2bl w:val="nil"/>
            </w:tcBorders>
          </w:tcPr>
          <w:p w14:paraId="4C8D1F25" w14:textId="77777777" w:rsidR="004D3A90" w:rsidRDefault="00000000" w:rsidP="00FB0945">
            <w:pPr>
              <w:jc w:val="center"/>
              <w:rPr>
                <w:b/>
                <w:bCs/>
              </w:rPr>
            </w:pPr>
            <w:r>
              <w:rPr>
                <w:rFonts w:hint="eastAsia"/>
                <w:b/>
                <w:bCs/>
              </w:rPr>
              <w:t>价格评议项（</w:t>
            </w:r>
            <w:r>
              <w:rPr>
                <w:rFonts w:hint="eastAsia"/>
                <w:b/>
                <w:bCs/>
              </w:rPr>
              <w:t>40</w:t>
            </w:r>
            <w:r>
              <w:rPr>
                <w:rFonts w:hint="eastAsia"/>
                <w:b/>
                <w:bCs/>
              </w:rPr>
              <w:t>分）</w:t>
            </w:r>
          </w:p>
          <w:p w14:paraId="5CF09B9E" w14:textId="77777777" w:rsidR="004D3A90" w:rsidRDefault="00000000" w:rsidP="00FB0945">
            <w:pPr>
              <w:jc w:val="center"/>
            </w:pPr>
            <w:r>
              <w:rPr>
                <w:rFonts w:hint="eastAsia"/>
                <w:b/>
                <w:bCs/>
                <w:color w:val="FF0000"/>
              </w:rPr>
              <w:t>（说明：以下所称的“投标报价”均是指税前总金额，即净价）</w:t>
            </w:r>
          </w:p>
        </w:tc>
      </w:tr>
      <w:tr w:rsidR="004D3A90" w14:paraId="61547C1E" w14:textId="77777777" w:rsidTr="005545EC">
        <w:trPr>
          <w:trHeight w:val="555"/>
          <w:tblCellSpacing w:w="0" w:type="dxa"/>
          <w:jc w:val="center"/>
        </w:trPr>
        <w:tc>
          <w:tcPr>
            <w:tcW w:w="704" w:type="dxa"/>
            <w:vMerge w:val="restart"/>
            <w:tcBorders>
              <w:tl2br w:val="nil"/>
              <w:tr2bl w:val="nil"/>
            </w:tcBorders>
            <w:vAlign w:val="center"/>
          </w:tcPr>
          <w:p w14:paraId="2441EDE3" w14:textId="77777777" w:rsidR="004D3A90" w:rsidRDefault="00000000" w:rsidP="00FB0945">
            <w:pPr>
              <w:spacing w:line="360" w:lineRule="auto"/>
              <w:jc w:val="center"/>
              <w:rPr>
                <w:rFonts w:ascii="宋体" w:hAnsi="宋体"/>
                <w:szCs w:val="21"/>
              </w:rPr>
            </w:pPr>
            <w:r>
              <w:rPr>
                <w:rFonts w:ascii="宋体" w:hAnsi="宋体" w:hint="eastAsia"/>
                <w:szCs w:val="21"/>
              </w:rPr>
              <w:t>价格评议</w:t>
            </w:r>
          </w:p>
        </w:tc>
        <w:tc>
          <w:tcPr>
            <w:tcW w:w="8791" w:type="dxa"/>
            <w:gridSpan w:val="4"/>
            <w:tcBorders>
              <w:tl2br w:val="nil"/>
              <w:tr2bl w:val="nil"/>
            </w:tcBorders>
            <w:tcMar>
              <w:top w:w="15" w:type="dxa"/>
              <w:left w:w="15" w:type="dxa"/>
              <w:bottom w:w="15" w:type="dxa"/>
              <w:right w:w="15" w:type="dxa"/>
            </w:tcMar>
            <w:vAlign w:val="center"/>
          </w:tcPr>
          <w:p w14:paraId="104FD2BE" w14:textId="77777777" w:rsidR="004D3A90" w:rsidRDefault="00000000" w:rsidP="00FB0945">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4D3A90" w14:paraId="1315B157" w14:textId="77777777" w:rsidTr="005545EC">
        <w:trPr>
          <w:trHeight w:val="555"/>
          <w:tblCellSpacing w:w="0" w:type="dxa"/>
          <w:jc w:val="center"/>
        </w:trPr>
        <w:tc>
          <w:tcPr>
            <w:tcW w:w="704" w:type="dxa"/>
            <w:vMerge/>
            <w:tcBorders>
              <w:tl2br w:val="nil"/>
              <w:tr2bl w:val="nil"/>
            </w:tcBorders>
          </w:tcPr>
          <w:p w14:paraId="012A747A" w14:textId="77777777" w:rsidR="004D3A90" w:rsidRDefault="004D3A90" w:rsidP="00FB0945">
            <w:pPr>
              <w:spacing w:line="360" w:lineRule="auto"/>
              <w:jc w:val="center"/>
              <w:rPr>
                <w:rFonts w:ascii="宋体" w:hAnsi="宋体"/>
                <w:szCs w:val="21"/>
              </w:rPr>
            </w:pPr>
          </w:p>
        </w:tc>
        <w:tc>
          <w:tcPr>
            <w:tcW w:w="1134" w:type="dxa"/>
            <w:vMerge w:val="restart"/>
            <w:tcBorders>
              <w:tl2br w:val="nil"/>
              <w:tr2bl w:val="nil"/>
            </w:tcBorders>
            <w:vAlign w:val="center"/>
          </w:tcPr>
          <w:p w14:paraId="54C31D2C" w14:textId="77777777" w:rsidR="004D3A90" w:rsidRDefault="00000000" w:rsidP="00FB0945">
            <w:pPr>
              <w:spacing w:line="360" w:lineRule="auto"/>
              <w:jc w:val="center"/>
              <w:rPr>
                <w:rFonts w:ascii="宋体" w:hAnsi="宋体"/>
                <w:szCs w:val="21"/>
              </w:rPr>
            </w:pPr>
            <w:r>
              <w:rPr>
                <w:rFonts w:ascii="宋体" w:hAnsi="宋体" w:hint="eastAsia"/>
                <w:bCs/>
                <w:szCs w:val="21"/>
              </w:rPr>
              <w:t>基准价</w:t>
            </w:r>
          </w:p>
        </w:tc>
        <w:tc>
          <w:tcPr>
            <w:tcW w:w="7657" w:type="dxa"/>
            <w:gridSpan w:val="3"/>
            <w:tcBorders>
              <w:tl2br w:val="nil"/>
              <w:tr2bl w:val="nil"/>
            </w:tcBorders>
            <w:vAlign w:val="center"/>
          </w:tcPr>
          <w:p w14:paraId="5C430B4F" w14:textId="77777777" w:rsidR="004D3A90" w:rsidRDefault="00000000" w:rsidP="00FB0945">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标报价大于n家时，去掉一个最高和最低报价后的算术平均值乘以％。当有效投标报价少于n（含）家时，则以所有有效投标报价的算术平均值乘以％。n=</w:t>
            </w:r>
          </w:p>
        </w:tc>
      </w:tr>
      <w:tr w:rsidR="004D3A90" w14:paraId="33FD5538" w14:textId="77777777" w:rsidTr="005545EC">
        <w:trPr>
          <w:trHeight w:val="555"/>
          <w:tblCellSpacing w:w="0" w:type="dxa"/>
          <w:jc w:val="center"/>
        </w:trPr>
        <w:tc>
          <w:tcPr>
            <w:tcW w:w="704" w:type="dxa"/>
            <w:vMerge/>
            <w:tcBorders>
              <w:tl2br w:val="nil"/>
              <w:tr2bl w:val="nil"/>
            </w:tcBorders>
          </w:tcPr>
          <w:p w14:paraId="42410FB3" w14:textId="77777777" w:rsidR="004D3A90" w:rsidRDefault="004D3A90" w:rsidP="00FB0945">
            <w:pPr>
              <w:spacing w:line="360" w:lineRule="auto"/>
              <w:jc w:val="center"/>
              <w:rPr>
                <w:rFonts w:ascii="宋体" w:hAnsi="宋体"/>
                <w:szCs w:val="21"/>
              </w:rPr>
            </w:pPr>
          </w:p>
        </w:tc>
        <w:tc>
          <w:tcPr>
            <w:tcW w:w="1134" w:type="dxa"/>
            <w:vMerge/>
            <w:tcBorders>
              <w:tl2br w:val="nil"/>
              <w:tr2bl w:val="nil"/>
            </w:tcBorders>
            <w:vAlign w:val="center"/>
          </w:tcPr>
          <w:p w14:paraId="55042F9A" w14:textId="77777777" w:rsidR="004D3A90" w:rsidRDefault="004D3A90" w:rsidP="00FB0945">
            <w:pPr>
              <w:spacing w:line="360" w:lineRule="auto"/>
              <w:jc w:val="center"/>
              <w:rPr>
                <w:rFonts w:ascii="宋体" w:hAnsi="宋体"/>
                <w:szCs w:val="21"/>
              </w:rPr>
            </w:pPr>
          </w:p>
        </w:tc>
        <w:tc>
          <w:tcPr>
            <w:tcW w:w="7657" w:type="dxa"/>
            <w:gridSpan w:val="3"/>
            <w:tcBorders>
              <w:tl2br w:val="nil"/>
              <w:tr2bl w:val="nil"/>
            </w:tcBorders>
            <w:vAlign w:val="center"/>
          </w:tcPr>
          <w:p w14:paraId="1CA2FE2A" w14:textId="77777777" w:rsidR="004D3A90" w:rsidRDefault="00000000" w:rsidP="00FB0945">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4D3A90" w14:paraId="407A255D" w14:textId="77777777" w:rsidTr="005545EC">
        <w:trPr>
          <w:trHeight w:val="540"/>
          <w:tblCellSpacing w:w="0" w:type="dxa"/>
          <w:jc w:val="center"/>
        </w:trPr>
        <w:tc>
          <w:tcPr>
            <w:tcW w:w="704" w:type="dxa"/>
            <w:vMerge/>
            <w:tcBorders>
              <w:tl2br w:val="nil"/>
              <w:tr2bl w:val="nil"/>
            </w:tcBorders>
          </w:tcPr>
          <w:p w14:paraId="18BB1585" w14:textId="77777777" w:rsidR="004D3A90" w:rsidRDefault="004D3A90" w:rsidP="00FB0945">
            <w:pPr>
              <w:spacing w:line="360" w:lineRule="auto"/>
              <w:jc w:val="center"/>
              <w:rPr>
                <w:rFonts w:ascii="宋体" w:hAnsi="宋体"/>
                <w:szCs w:val="21"/>
              </w:rPr>
            </w:pPr>
          </w:p>
        </w:tc>
        <w:tc>
          <w:tcPr>
            <w:tcW w:w="1134" w:type="dxa"/>
            <w:vMerge/>
            <w:tcBorders>
              <w:tl2br w:val="nil"/>
              <w:tr2bl w:val="nil"/>
            </w:tcBorders>
            <w:vAlign w:val="center"/>
          </w:tcPr>
          <w:p w14:paraId="5C35506D" w14:textId="77777777" w:rsidR="004D3A90" w:rsidRDefault="004D3A90" w:rsidP="00FB0945">
            <w:pPr>
              <w:spacing w:line="360" w:lineRule="auto"/>
              <w:jc w:val="center"/>
              <w:rPr>
                <w:rFonts w:ascii="宋体" w:hAnsi="宋体"/>
                <w:szCs w:val="21"/>
              </w:rPr>
            </w:pPr>
          </w:p>
        </w:tc>
        <w:tc>
          <w:tcPr>
            <w:tcW w:w="7657" w:type="dxa"/>
            <w:gridSpan w:val="3"/>
            <w:tcBorders>
              <w:tl2br w:val="nil"/>
              <w:tr2bl w:val="nil"/>
            </w:tcBorders>
            <w:vAlign w:val="center"/>
          </w:tcPr>
          <w:p w14:paraId="045B5FE2" w14:textId="77777777" w:rsidR="004D3A90" w:rsidRDefault="00000000" w:rsidP="00FB0945">
            <w:pPr>
              <w:spacing w:line="240" w:lineRule="atLeast"/>
              <w:jc w:val="left"/>
              <w:rPr>
                <w:rFonts w:ascii="宋体" w:hAnsi="宋体"/>
                <w:szCs w:val="21"/>
              </w:rPr>
            </w:pPr>
            <w:r>
              <w:rPr>
                <w:rFonts w:ascii="宋体" w:hAnsi="宋体" w:hint="eastAsia"/>
                <w:szCs w:val="21"/>
              </w:rPr>
              <w:t>□以所有有效投标报价中的最低价为基准价。</w:t>
            </w:r>
          </w:p>
        </w:tc>
      </w:tr>
      <w:tr w:rsidR="004D3A90" w14:paraId="7C0A980F" w14:textId="77777777" w:rsidTr="005545EC">
        <w:trPr>
          <w:trHeight w:val="555"/>
          <w:tblCellSpacing w:w="0" w:type="dxa"/>
          <w:jc w:val="center"/>
        </w:trPr>
        <w:tc>
          <w:tcPr>
            <w:tcW w:w="704" w:type="dxa"/>
            <w:vMerge/>
            <w:tcBorders>
              <w:tl2br w:val="nil"/>
              <w:tr2bl w:val="nil"/>
            </w:tcBorders>
          </w:tcPr>
          <w:p w14:paraId="28F82678" w14:textId="77777777" w:rsidR="004D3A90" w:rsidRDefault="004D3A90" w:rsidP="00FB0945">
            <w:pPr>
              <w:spacing w:line="360" w:lineRule="auto"/>
              <w:jc w:val="center"/>
              <w:rPr>
                <w:rFonts w:ascii="宋体" w:hAnsi="宋体"/>
                <w:szCs w:val="21"/>
              </w:rPr>
            </w:pPr>
          </w:p>
        </w:tc>
        <w:tc>
          <w:tcPr>
            <w:tcW w:w="1134" w:type="dxa"/>
            <w:vMerge w:val="restart"/>
            <w:tcBorders>
              <w:tl2br w:val="nil"/>
              <w:tr2bl w:val="nil"/>
            </w:tcBorders>
            <w:vAlign w:val="center"/>
          </w:tcPr>
          <w:p w14:paraId="52E8A096" w14:textId="77777777" w:rsidR="004D3A90" w:rsidRDefault="00000000" w:rsidP="00FB0945">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41656FE9" w14:textId="77777777" w:rsidR="004D3A90" w:rsidRDefault="00000000" w:rsidP="00FB0945">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094" w:type="dxa"/>
            <w:tcBorders>
              <w:tl2br w:val="nil"/>
              <w:tr2bl w:val="nil"/>
            </w:tcBorders>
            <w:vAlign w:val="center"/>
          </w:tcPr>
          <w:p w14:paraId="6B831A2E" w14:textId="77777777" w:rsidR="004D3A90" w:rsidRDefault="00000000" w:rsidP="00FB0945">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1F903D11" w14:textId="77777777" w:rsidR="004D3A90" w:rsidRDefault="00000000" w:rsidP="00FB0945">
            <w:pPr>
              <w:autoSpaceDE w:val="0"/>
              <w:autoSpaceDN w:val="0"/>
              <w:adjustRightInd w:val="0"/>
              <w:snapToGrid w:val="0"/>
              <w:jc w:val="left"/>
              <w:rPr>
                <w:rFonts w:ascii="宋体" w:hAnsi="宋体"/>
                <w:szCs w:val="21"/>
              </w:rPr>
            </w:pPr>
            <w:r>
              <w:rPr>
                <w:rFonts w:ascii="宋体" w:hAnsi="宋体" w:hint="eastAsia"/>
                <w:szCs w:val="21"/>
              </w:rPr>
              <w:t>M=（价格评价分项满分值），N=，投标价格每高于N％时，扣分；每低于N％时，扣分；</w:t>
            </w:r>
          </w:p>
          <w:p w14:paraId="7B836D72" w14:textId="77777777" w:rsidR="004D3A90" w:rsidRDefault="00000000" w:rsidP="00FB0945">
            <w:pPr>
              <w:spacing w:line="240" w:lineRule="atLeast"/>
              <w:jc w:val="left"/>
              <w:rPr>
                <w:rFonts w:ascii="宋体" w:cs="宋体"/>
                <w:kern w:val="0"/>
                <w:szCs w:val="21"/>
              </w:rPr>
            </w:pPr>
            <w:r>
              <w:rPr>
                <w:rFonts w:ascii="宋体" w:hAnsi="宋体" w:hint="eastAsia"/>
                <w:szCs w:val="21"/>
              </w:rPr>
              <w:t>最低得0分。</w:t>
            </w:r>
          </w:p>
        </w:tc>
      </w:tr>
      <w:tr w:rsidR="004D3A90" w14:paraId="3A4C1EED" w14:textId="77777777" w:rsidTr="005545EC">
        <w:trPr>
          <w:trHeight w:val="555"/>
          <w:tblCellSpacing w:w="0" w:type="dxa"/>
          <w:jc w:val="center"/>
        </w:trPr>
        <w:tc>
          <w:tcPr>
            <w:tcW w:w="704" w:type="dxa"/>
            <w:vMerge/>
            <w:tcBorders>
              <w:tl2br w:val="nil"/>
              <w:tr2bl w:val="nil"/>
            </w:tcBorders>
          </w:tcPr>
          <w:p w14:paraId="3D787C26" w14:textId="77777777" w:rsidR="004D3A90" w:rsidRDefault="004D3A90" w:rsidP="00FB0945">
            <w:pPr>
              <w:spacing w:line="360" w:lineRule="auto"/>
              <w:jc w:val="center"/>
              <w:rPr>
                <w:rFonts w:ascii="宋体" w:hAnsi="宋体"/>
                <w:szCs w:val="21"/>
              </w:rPr>
            </w:pPr>
          </w:p>
        </w:tc>
        <w:tc>
          <w:tcPr>
            <w:tcW w:w="1134" w:type="dxa"/>
            <w:vMerge/>
            <w:tcBorders>
              <w:tl2br w:val="nil"/>
              <w:tr2bl w:val="nil"/>
            </w:tcBorders>
            <w:vAlign w:val="center"/>
          </w:tcPr>
          <w:p w14:paraId="523F8BA8" w14:textId="77777777" w:rsidR="004D3A90" w:rsidRDefault="004D3A90" w:rsidP="00FB0945">
            <w:pPr>
              <w:spacing w:line="360" w:lineRule="auto"/>
              <w:jc w:val="center"/>
              <w:rPr>
                <w:rFonts w:ascii="宋体" w:hAnsi="宋体"/>
                <w:szCs w:val="21"/>
              </w:rPr>
            </w:pPr>
          </w:p>
        </w:tc>
        <w:tc>
          <w:tcPr>
            <w:tcW w:w="1563" w:type="dxa"/>
            <w:gridSpan w:val="2"/>
            <w:tcBorders>
              <w:tl2br w:val="nil"/>
              <w:tr2bl w:val="nil"/>
            </w:tcBorders>
            <w:vAlign w:val="center"/>
          </w:tcPr>
          <w:p w14:paraId="6ADD7B4E" w14:textId="77777777" w:rsidR="004D3A90" w:rsidRDefault="00000000" w:rsidP="00FB0945">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6094" w:type="dxa"/>
            <w:tcBorders>
              <w:tl2br w:val="nil"/>
              <w:tr2bl w:val="nil"/>
            </w:tcBorders>
            <w:vAlign w:val="center"/>
          </w:tcPr>
          <w:p w14:paraId="4DD03FEB" w14:textId="77777777" w:rsidR="004D3A90" w:rsidRDefault="00000000" w:rsidP="00FB0945">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4930F974" w14:textId="77777777" w:rsidR="004D3A90" w:rsidRDefault="00000000" w:rsidP="00FB0945">
            <w:pPr>
              <w:numPr>
                <w:ilvl w:val="0"/>
                <w:numId w:val="33"/>
              </w:numPr>
              <w:autoSpaceDE w:val="0"/>
              <w:autoSpaceDN w:val="0"/>
              <w:adjustRightInd w:val="0"/>
              <w:snapToGrid w:val="0"/>
              <w:jc w:val="left"/>
              <w:rPr>
                <w:rStyle w:val="af3"/>
                <w:rFonts w:ascii="宋体" w:hAnsi="宋体"/>
              </w:rPr>
            </w:pPr>
            <w:r>
              <w:rPr>
                <w:rStyle w:val="af3"/>
                <w:rFonts w:ascii="宋体" w:hAnsi="宋体" w:hint="eastAsia"/>
              </w:rPr>
              <w:t>M=</w:t>
            </w:r>
            <w:r>
              <w:rPr>
                <w:rFonts w:ascii="宋体" w:hAnsi="宋体" w:hint="eastAsia"/>
                <w:szCs w:val="21"/>
              </w:rPr>
              <w:t>4</w:t>
            </w:r>
            <w:r>
              <w:rPr>
                <w:rFonts w:ascii="宋体" w:hAnsi="宋体"/>
                <w:szCs w:val="21"/>
              </w:rPr>
              <w:t>0</w:t>
            </w:r>
            <w:r>
              <w:rPr>
                <w:rStyle w:val="af3"/>
                <w:rFonts w:ascii="宋体" w:hAnsi="宋体" w:hint="eastAsia"/>
              </w:rPr>
              <w:t>（价格评价分项满分值），Z为本次招标基准价；</w:t>
            </w:r>
          </w:p>
          <w:p w14:paraId="76DEC43C" w14:textId="77777777" w:rsidR="004D3A90" w:rsidRDefault="00000000" w:rsidP="00FB0945">
            <w:pPr>
              <w:numPr>
                <w:ilvl w:val="0"/>
                <w:numId w:val="33"/>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A为价格调整系数，当投标报价低于本次招标最佳报价（即基准价）时，A=0.5；当投标报价高于次招标基准价时，取A=1；</w:t>
            </w:r>
          </w:p>
          <w:p w14:paraId="5B1B1D9E" w14:textId="77777777" w:rsidR="004D3A90" w:rsidRDefault="00000000" w:rsidP="00FB0945">
            <w:pPr>
              <w:numPr>
                <w:ilvl w:val="0"/>
                <w:numId w:val="33"/>
              </w:numPr>
              <w:jc w:val="left"/>
              <w:rPr>
                <w:rFonts w:ascii="宋体" w:cs="宋体"/>
                <w:kern w:val="0"/>
                <w:szCs w:val="21"/>
              </w:rPr>
            </w:pPr>
            <w:r>
              <w:rPr>
                <w:rStyle w:val="af3"/>
                <w:rFonts w:ascii="宋体" w:hAnsi="宋体" w:hint="eastAsia"/>
              </w:rPr>
              <w:t>计算分数时四舍五入取小数点后两位，当价格分＜0时，取0。</w:t>
            </w:r>
          </w:p>
        </w:tc>
      </w:tr>
      <w:tr w:rsidR="004D3A90" w14:paraId="26750324" w14:textId="77777777" w:rsidTr="005545EC">
        <w:trPr>
          <w:trHeight w:val="555"/>
          <w:tblCellSpacing w:w="0" w:type="dxa"/>
          <w:jc w:val="center"/>
        </w:trPr>
        <w:tc>
          <w:tcPr>
            <w:tcW w:w="704" w:type="dxa"/>
            <w:vMerge/>
            <w:tcBorders>
              <w:tl2br w:val="nil"/>
              <w:tr2bl w:val="nil"/>
            </w:tcBorders>
          </w:tcPr>
          <w:p w14:paraId="154B2C7D" w14:textId="77777777" w:rsidR="004D3A90" w:rsidRDefault="004D3A90" w:rsidP="00FB0945">
            <w:pPr>
              <w:spacing w:line="360" w:lineRule="auto"/>
              <w:jc w:val="center"/>
              <w:rPr>
                <w:rFonts w:ascii="宋体" w:hAnsi="宋体"/>
                <w:szCs w:val="21"/>
              </w:rPr>
            </w:pPr>
          </w:p>
        </w:tc>
        <w:tc>
          <w:tcPr>
            <w:tcW w:w="1134" w:type="dxa"/>
            <w:vMerge/>
            <w:tcBorders>
              <w:tl2br w:val="nil"/>
              <w:tr2bl w:val="nil"/>
            </w:tcBorders>
            <w:vAlign w:val="center"/>
          </w:tcPr>
          <w:p w14:paraId="7FF66856" w14:textId="77777777" w:rsidR="004D3A90" w:rsidRDefault="004D3A90" w:rsidP="00FB0945">
            <w:pPr>
              <w:spacing w:line="360" w:lineRule="auto"/>
              <w:jc w:val="center"/>
              <w:rPr>
                <w:rFonts w:ascii="宋体" w:hAnsi="宋体"/>
                <w:szCs w:val="21"/>
              </w:rPr>
            </w:pPr>
          </w:p>
        </w:tc>
        <w:tc>
          <w:tcPr>
            <w:tcW w:w="1563" w:type="dxa"/>
            <w:gridSpan w:val="2"/>
            <w:tcBorders>
              <w:tl2br w:val="nil"/>
              <w:tr2bl w:val="nil"/>
            </w:tcBorders>
            <w:vAlign w:val="center"/>
          </w:tcPr>
          <w:p w14:paraId="2B0D9C89" w14:textId="77777777" w:rsidR="004D3A90" w:rsidRDefault="00000000" w:rsidP="00FB0945">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6094" w:type="dxa"/>
            <w:tcBorders>
              <w:tl2br w:val="nil"/>
              <w:tr2bl w:val="nil"/>
            </w:tcBorders>
            <w:vAlign w:val="center"/>
          </w:tcPr>
          <w:p w14:paraId="443AFFD2" w14:textId="77777777" w:rsidR="004D3A90" w:rsidRDefault="004D3A90" w:rsidP="00FB0945">
            <w:pPr>
              <w:spacing w:line="240" w:lineRule="atLeast"/>
              <w:jc w:val="center"/>
              <w:rPr>
                <w:rFonts w:ascii="宋体" w:cs="宋体"/>
                <w:kern w:val="0"/>
                <w:szCs w:val="21"/>
              </w:rPr>
            </w:pPr>
          </w:p>
        </w:tc>
      </w:tr>
    </w:tbl>
    <w:p w14:paraId="72064C79" w14:textId="77777777" w:rsidR="004D3A90"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76B0BA56" w14:textId="77777777" w:rsidR="004D3A90" w:rsidRDefault="00000000">
      <w:pPr>
        <w:numPr>
          <w:ilvl w:val="0"/>
          <w:numId w:val="34"/>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74E96329" w14:textId="77777777" w:rsidR="004D3A90" w:rsidRDefault="00000000">
      <w:pPr>
        <w:numPr>
          <w:ilvl w:val="0"/>
          <w:numId w:val="34"/>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388E07B8" w14:textId="77777777" w:rsidR="004D3A90"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3BCAE002" w14:textId="77777777" w:rsidR="004D3A90"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71006F1C" w14:textId="77777777" w:rsidR="004D3A90" w:rsidRDefault="00000000">
      <w:pPr>
        <w:spacing w:line="360" w:lineRule="auto"/>
        <w:jc w:val="center"/>
        <w:outlineLvl w:val="0"/>
        <w:rPr>
          <w:rFonts w:ascii="宋体" w:hAnsi="宋体"/>
          <w:b/>
          <w:sz w:val="32"/>
          <w:szCs w:val="32"/>
        </w:rPr>
      </w:pPr>
      <w:bookmarkStart w:id="59" w:name="_Toc116550358"/>
      <w:r>
        <w:rPr>
          <w:rFonts w:ascii="宋体" w:hAnsi="宋体" w:hint="eastAsia"/>
          <w:b/>
          <w:sz w:val="32"/>
          <w:szCs w:val="32"/>
        </w:rPr>
        <w:lastRenderedPageBreak/>
        <w:t>第四部分：合同条款及格式</w:t>
      </w:r>
      <w:bookmarkEnd w:id="59"/>
    </w:p>
    <w:p w14:paraId="38B382D4" w14:textId="77777777" w:rsidR="004D3A90" w:rsidRDefault="004D3A90">
      <w:pPr>
        <w:jc w:val="center"/>
        <w:rPr>
          <w:rFonts w:ascii="方正小标宋简体" w:eastAsia="方正小标宋简体" w:hAnsi="方正小标宋简体" w:cs="方正小标宋简体"/>
          <w:bCs/>
          <w:kern w:val="0"/>
          <w:sz w:val="28"/>
          <w:szCs w:val="28"/>
        </w:rPr>
      </w:pPr>
    </w:p>
    <w:p w14:paraId="59AECA05" w14:textId="77777777" w:rsidR="004D3A90" w:rsidRDefault="00000000">
      <w:pPr>
        <w:jc w:val="center"/>
        <w:rPr>
          <w:rFonts w:ascii="方正小标宋简体" w:eastAsia="方正小标宋简体" w:hAnsi="方正小标宋简体" w:cs="方正小标宋简体"/>
          <w:bCs/>
          <w:kern w:val="0"/>
          <w:sz w:val="28"/>
          <w:szCs w:val="28"/>
        </w:rPr>
      </w:pPr>
      <w:bookmarkStart w:id="60" w:name="_Hlk116549198"/>
      <w:r>
        <w:rPr>
          <w:rFonts w:ascii="方正小标宋简体" w:eastAsia="方正小标宋简体" w:hAnsi="方正小标宋_GBK" w:cs="方正小标宋_GBK" w:hint="eastAsia"/>
          <w:b/>
          <w:color w:val="000000" w:themeColor="text1"/>
          <w:sz w:val="32"/>
          <w:szCs w:val="32"/>
        </w:rPr>
        <w:t>深圳会展中心计算机网络核心机房及配线间UPS更新及扩容采购</w:t>
      </w:r>
      <w:r>
        <w:rPr>
          <w:rFonts w:ascii="方正小标宋简体" w:eastAsia="方正小标宋简体" w:hAnsi="方正小标宋简体" w:cs="方正小标宋简体" w:hint="eastAsia"/>
          <w:bCs/>
          <w:kern w:val="0"/>
          <w:sz w:val="28"/>
          <w:szCs w:val="28"/>
        </w:rPr>
        <w:t>合同</w:t>
      </w:r>
    </w:p>
    <w:p w14:paraId="2188F4D7" w14:textId="77777777" w:rsidR="004D3A90" w:rsidRDefault="00000000">
      <w:pPr>
        <w:jc w:val="center"/>
        <w:rPr>
          <w:rFonts w:ascii="宋体" w:hAnsi="宋体"/>
          <w:szCs w:val="21"/>
        </w:rPr>
      </w:pPr>
      <w:bookmarkStart w:id="61" w:name="_Hlk116549211"/>
      <w:bookmarkEnd w:id="60"/>
      <w:r>
        <w:rPr>
          <w:rFonts w:ascii="方正小标宋简体" w:eastAsia="方正小标宋简体" w:hAnsi="方正小标宋简体" w:cs="方正小标宋简体" w:hint="eastAsia"/>
          <w:bCs/>
          <w:kern w:val="0"/>
          <w:sz w:val="28"/>
          <w:szCs w:val="28"/>
        </w:rPr>
        <w:t>（仅供参考）</w:t>
      </w:r>
    </w:p>
    <w:bookmarkEnd w:id="61"/>
    <w:p w14:paraId="1E259979" w14:textId="77777777" w:rsidR="004D3A90" w:rsidRDefault="00000000">
      <w:pPr>
        <w:widowControl/>
        <w:snapToGrid w:val="0"/>
        <w:spacing w:line="360" w:lineRule="auto"/>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237D87BB" w14:textId="77777777" w:rsidR="004D3A90"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21CCE36F" w14:textId="77777777" w:rsidR="004D3A90"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地址：深圳市福田区福华三路深圳会展中心</w:t>
      </w:r>
    </w:p>
    <w:p w14:paraId="4C3DCC46" w14:textId="77777777" w:rsidR="004D3A90"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p>
    <w:p w14:paraId="79D2870C" w14:textId="77777777" w:rsidR="004D3A90" w:rsidRDefault="00000000">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电话：0755-8284XXXX</w:t>
      </w:r>
    </w:p>
    <w:p w14:paraId="1C93CD99" w14:textId="77777777" w:rsidR="004D3A90" w:rsidRDefault="00000000">
      <w:pPr>
        <w:pStyle w:val="a0"/>
        <w:spacing w:line="360" w:lineRule="auto"/>
        <w:ind w:left="0"/>
        <w:rPr>
          <w:rFonts w:ascii="宋体" w:hAnsi="宋体"/>
          <w:sz w:val="21"/>
          <w:szCs w:val="21"/>
        </w:rPr>
      </w:pPr>
      <w:r>
        <w:rPr>
          <w:rFonts w:ascii="宋体" w:hAnsi="宋体" w:cs="宋体" w:hint="eastAsia"/>
          <w:sz w:val="21"/>
          <w:szCs w:val="21"/>
        </w:rPr>
        <w:t>电子邮件：</w:t>
      </w:r>
    </w:p>
    <w:p w14:paraId="45EED938" w14:textId="77777777" w:rsidR="004D3A90" w:rsidRDefault="00000000">
      <w:pPr>
        <w:widowControl/>
        <w:snapToGrid w:val="0"/>
        <w:spacing w:line="360" w:lineRule="auto"/>
        <w:rPr>
          <w:rFonts w:ascii="宋体" w:hAnsi="宋体" w:cs="宋体"/>
          <w:b/>
          <w:kern w:val="0"/>
          <w:szCs w:val="21"/>
        </w:rPr>
      </w:pPr>
      <w:r>
        <w:rPr>
          <w:rFonts w:ascii="宋体" w:hAnsi="宋体" w:cs="宋体" w:hint="eastAsia"/>
          <w:b/>
          <w:kern w:val="0"/>
          <w:szCs w:val="21"/>
        </w:rPr>
        <w:t>乙方：XXXX公司（简称“XXXX”）</w:t>
      </w:r>
    </w:p>
    <w:p w14:paraId="77101A5F" w14:textId="77777777" w:rsidR="004D3A90"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3FD0B755" w14:textId="77777777" w:rsidR="004D3A90"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地址：XXXXXXXXXXXX</w:t>
      </w:r>
    </w:p>
    <w:p w14:paraId="4516056E" w14:textId="77777777" w:rsidR="004D3A90"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p>
    <w:p w14:paraId="78DB26B9" w14:textId="77777777" w:rsidR="004D3A90" w:rsidRDefault="00000000">
      <w:pPr>
        <w:widowControl/>
        <w:snapToGrid w:val="0"/>
        <w:spacing w:line="360" w:lineRule="auto"/>
        <w:rPr>
          <w:rFonts w:ascii="宋体" w:hAnsi="宋体" w:cs="宋体"/>
          <w:kern w:val="0"/>
          <w:szCs w:val="21"/>
        </w:rPr>
      </w:pPr>
      <w:r>
        <w:rPr>
          <w:rFonts w:ascii="宋体" w:hAnsi="宋体" w:cs="宋体" w:hint="eastAsia"/>
          <w:kern w:val="0"/>
          <w:szCs w:val="21"/>
        </w:rPr>
        <w:t>电话：0755-XXXXXX</w:t>
      </w:r>
    </w:p>
    <w:p w14:paraId="0A697847" w14:textId="77777777" w:rsidR="004D3A90" w:rsidRDefault="00000000">
      <w:pPr>
        <w:pStyle w:val="a0"/>
        <w:spacing w:line="360" w:lineRule="auto"/>
        <w:ind w:left="0"/>
        <w:rPr>
          <w:rFonts w:ascii="宋体" w:hAnsi="宋体"/>
          <w:sz w:val="21"/>
          <w:szCs w:val="21"/>
        </w:rPr>
      </w:pPr>
      <w:r>
        <w:rPr>
          <w:rFonts w:ascii="宋体" w:hAnsi="宋体" w:cs="宋体" w:hint="eastAsia"/>
          <w:sz w:val="21"/>
          <w:szCs w:val="21"/>
        </w:rPr>
        <w:t>电子邮件：</w:t>
      </w:r>
    </w:p>
    <w:p w14:paraId="7C72B545" w14:textId="77777777" w:rsidR="004D3A90" w:rsidRDefault="00000000">
      <w:pPr>
        <w:pStyle w:val="a0"/>
        <w:spacing w:after="0" w:line="36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w:t>
      </w:r>
      <w:r>
        <w:rPr>
          <w:rFonts w:ascii="宋体" w:hAnsi="宋体" w:cs="宋体" w:hint="eastAsia"/>
          <w:sz w:val="21"/>
          <w:szCs w:val="21"/>
        </w:rPr>
        <w:t>XXXXXXXXXXXX</w:t>
      </w:r>
      <w:r>
        <w:rPr>
          <w:rFonts w:ascii="宋体" w:hAnsi="宋体" w:cs="Arial" w:hint="eastAsia"/>
          <w:sz w:val="21"/>
          <w:szCs w:val="21"/>
        </w:rPr>
        <w:t>服务，甲乙双方经协商一致，签订本合同，双方保证严格遵守和执行。</w:t>
      </w:r>
    </w:p>
    <w:p w14:paraId="57A10995"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57F97A29" w14:textId="77777777" w:rsidR="004D3A90"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cs="宋体" w:hint="eastAsia"/>
          <w:sz w:val="21"/>
          <w:szCs w:val="21"/>
        </w:rPr>
        <w:t>XXXXXXXXXXXX</w:t>
      </w:r>
    </w:p>
    <w:p w14:paraId="18D0595A" w14:textId="77777777" w:rsidR="004D3A90"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项目实施地点：深圳会展中心</w:t>
      </w:r>
    </w:p>
    <w:p w14:paraId="0C009F1A" w14:textId="77777777" w:rsidR="004D3A90"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服务内容</w:t>
      </w:r>
    </w:p>
    <w:p w14:paraId="0EE44DEA" w14:textId="77777777" w:rsidR="004D3A90" w:rsidRDefault="00000000">
      <w:pPr>
        <w:pStyle w:val="a0"/>
        <w:numPr>
          <w:ilvl w:val="0"/>
          <w:numId w:val="37"/>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678DB697" w14:textId="77777777" w:rsidR="004D3A90" w:rsidRDefault="00000000">
      <w:pPr>
        <w:pStyle w:val="a0"/>
        <w:numPr>
          <w:ilvl w:val="0"/>
          <w:numId w:val="37"/>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42A29B9E" w14:textId="77777777" w:rsidR="004D3A90"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增值服务（如有）</w:t>
      </w:r>
    </w:p>
    <w:p w14:paraId="7338D14A" w14:textId="77777777" w:rsidR="004D3A90" w:rsidRDefault="00000000">
      <w:pPr>
        <w:pStyle w:val="a0"/>
        <w:numPr>
          <w:ilvl w:val="0"/>
          <w:numId w:val="38"/>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65C1FC5E" w14:textId="77777777" w:rsidR="004D3A90" w:rsidRDefault="00000000">
      <w:pPr>
        <w:pStyle w:val="a0"/>
        <w:numPr>
          <w:ilvl w:val="0"/>
          <w:numId w:val="38"/>
        </w:numPr>
        <w:spacing w:after="0" w:line="360" w:lineRule="auto"/>
        <w:ind w:left="0" w:firstLineChars="200" w:firstLine="400"/>
        <w:rPr>
          <w:rFonts w:ascii="宋体" w:hAnsi="宋体" w:cs="仿宋"/>
          <w:sz w:val="21"/>
          <w:szCs w:val="21"/>
        </w:rPr>
      </w:pPr>
      <w:r>
        <w:rPr>
          <w:rFonts w:ascii="宋体" w:hAnsi="宋体" w:cs="宋体" w:hint="eastAsia"/>
          <w:sz w:val="21"/>
          <w:szCs w:val="21"/>
        </w:rPr>
        <w:t>......</w:t>
      </w:r>
    </w:p>
    <w:p w14:paraId="5DFB7EFC" w14:textId="77777777" w:rsidR="004D3A90" w:rsidRDefault="00000000">
      <w:pPr>
        <w:pStyle w:val="a0"/>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服务要求</w:t>
      </w:r>
    </w:p>
    <w:p w14:paraId="14436569" w14:textId="77777777" w:rsidR="004D3A90" w:rsidRDefault="00000000">
      <w:pPr>
        <w:pStyle w:val="a0"/>
        <w:numPr>
          <w:ilvl w:val="0"/>
          <w:numId w:val="39"/>
        </w:numPr>
        <w:spacing w:after="0" w:line="360" w:lineRule="auto"/>
        <w:ind w:left="0" w:firstLineChars="200" w:firstLine="400"/>
        <w:rPr>
          <w:rFonts w:ascii="宋体" w:hAnsi="宋体" w:cs="仿宋"/>
          <w:sz w:val="21"/>
          <w:szCs w:val="21"/>
        </w:rPr>
      </w:pPr>
      <w:r>
        <w:rPr>
          <w:rFonts w:ascii="宋体" w:hAnsi="宋体" w:cs="宋体" w:hint="eastAsia"/>
          <w:sz w:val="21"/>
          <w:szCs w:val="21"/>
        </w:rPr>
        <w:lastRenderedPageBreak/>
        <w:t>XXXXXXXXXXXXXXXXXXXXXXXX</w:t>
      </w:r>
    </w:p>
    <w:p w14:paraId="78963B24" w14:textId="77777777" w:rsidR="004D3A90" w:rsidRDefault="00000000">
      <w:pPr>
        <w:pStyle w:val="a0"/>
        <w:numPr>
          <w:ilvl w:val="0"/>
          <w:numId w:val="39"/>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3667D7A7"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服务期限</w:t>
      </w:r>
    </w:p>
    <w:p w14:paraId="48C8FA02" w14:textId="77777777" w:rsidR="004D3A90" w:rsidRDefault="00000000">
      <w:pPr>
        <w:pStyle w:val="a0"/>
        <w:spacing w:after="0" w:line="360" w:lineRule="auto"/>
        <w:ind w:left="0" w:firstLineChars="200" w:firstLine="400"/>
        <w:rPr>
          <w:rFonts w:ascii="宋体" w:hAnsi="宋体" w:cs="仿宋"/>
          <w:b/>
          <w:bCs/>
          <w:sz w:val="21"/>
          <w:szCs w:val="21"/>
        </w:rPr>
      </w:pPr>
      <w:r>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612BFE7C"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6FCEBA21" w14:textId="77777777" w:rsidR="004D3A90" w:rsidRDefault="00000000">
      <w:pPr>
        <w:pStyle w:val="af6"/>
        <w:numPr>
          <w:ilvl w:val="1"/>
          <w:numId w:val="40"/>
        </w:numPr>
        <w:spacing w:line="360" w:lineRule="auto"/>
        <w:ind w:left="0" w:firstLine="420"/>
        <w:rPr>
          <w:rFonts w:ascii="宋体" w:eastAsia="宋体" w:hAnsi="宋体" w:cs="仿宋"/>
          <w:spacing w:val="-2"/>
          <w:szCs w:val="21"/>
        </w:rPr>
      </w:pPr>
      <w:r>
        <w:rPr>
          <w:rFonts w:ascii="宋体" w:eastAsia="宋体" w:hAnsi="宋体" w:cs="仿宋" w:hint="eastAsia"/>
          <w:szCs w:val="21"/>
        </w:rPr>
        <w:t>合同金额</w:t>
      </w:r>
    </w:p>
    <w:p w14:paraId="68C77115" w14:textId="77777777" w:rsidR="004D3A90" w:rsidRDefault="00000000">
      <w:pPr>
        <w:pStyle w:val="af6"/>
        <w:numPr>
          <w:ilvl w:val="0"/>
          <w:numId w:val="41"/>
        </w:numPr>
        <w:spacing w:line="360" w:lineRule="auto"/>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hint="eastAsia"/>
          <w:szCs w:val="21"/>
        </w:rPr>
        <w:t>），税率为X%</w:t>
      </w:r>
      <w:r>
        <w:rPr>
          <w:rFonts w:ascii="宋体" w:eastAsia="宋体" w:hAnsi="宋体" w:cs="仿宋" w:hint="eastAsia"/>
          <w:spacing w:val="-2"/>
          <w:szCs w:val="21"/>
        </w:rPr>
        <w:t>。</w:t>
      </w:r>
    </w:p>
    <w:p w14:paraId="464A1E73" w14:textId="77777777" w:rsidR="004D3A90" w:rsidRDefault="00000000">
      <w:pPr>
        <w:pStyle w:val="af6"/>
        <w:numPr>
          <w:ilvl w:val="0"/>
          <w:numId w:val="41"/>
        </w:numPr>
        <w:spacing w:line="360" w:lineRule="auto"/>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247F0A3B" w14:textId="77777777" w:rsidR="004D3A90" w:rsidRDefault="00000000">
      <w:pPr>
        <w:pStyle w:val="af6"/>
        <w:numPr>
          <w:ilvl w:val="1"/>
          <w:numId w:val="40"/>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38B834DA" w14:textId="77777777" w:rsidR="004D3A90" w:rsidRDefault="00000000">
      <w:pPr>
        <w:pStyle w:val="af6"/>
        <w:numPr>
          <w:ilvl w:val="0"/>
          <w:numId w:val="42"/>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 xml:space="preserve"> 合同签订，乙方完成XXX后，15个工作日内甲方向乙方支付合同金额XX％款项，即人民币XXXX元（大写：XXXX元整）；</w:t>
      </w:r>
    </w:p>
    <w:p w14:paraId="0DD06A9C" w14:textId="77777777" w:rsidR="004D3A90" w:rsidRDefault="00000000">
      <w:pPr>
        <w:pStyle w:val="af6"/>
        <w:numPr>
          <w:ilvl w:val="0"/>
          <w:numId w:val="42"/>
        </w:numPr>
        <w:spacing w:line="360" w:lineRule="auto"/>
        <w:ind w:left="0" w:firstLine="412"/>
        <w:rPr>
          <w:rFonts w:ascii="宋体" w:eastAsia="宋体" w:hAnsi="宋体" w:cs="仿宋"/>
          <w:szCs w:val="21"/>
        </w:rPr>
      </w:pPr>
      <w:r>
        <w:rPr>
          <w:rFonts w:ascii="宋体" w:eastAsia="宋体" w:hAnsi="宋体" w:cs="仿宋" w:hint="eastAsia"/>
          <w:spacing w:val="-2"/>
          <w:szCs w:val="21"/>
        </w:rPr>
        <w:t xml:space="preserve"> 完成本项目所有服务内容并经甲方验收合格且完成违约责任清算后，甲方支付本项目剩余款项。</w:t>
      </w:r>
    </w:p>
    <w:p w14:paraId="0F96AD3B" w14:textId="77777777" w:rsidR="004D3A90" w:rsidRDefault="00000000">
      <w:pPr>
        <w:pStyle w:val="af6"/>
        <w:numPr>
          <w:ilvl w:val="0"/>
          <w:numId w:val="42"/>
        </w:numPr>
        <w:spacing w:line="360" w:lineRule="auto"/>
        <w:ind w:left="0" w:firstLine="42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228059A5"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30FBE509" w14:textId="77777777" w:rsidR="004D3A90" w:rsidRDefault="00000000">
      <w:pPr>
        <w:pStyle w:val="a0"/>
        <w:numPr>
          <w:ilvl w:val="0"/>
          <w:numId w:val="43"/>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4A8E58CB" w14:textId="77777777" w:rsidR="004D3A90" w:rsidRDefault="00000000">
      <w:pPr>
        <w:pStyle w:val="a0"/>
        <w:numPr>
          <w:ilvl w:val="0"/>
          <w:numId w:val="43"/>
        </w:numPr>
        <w:spacing w:after="0" w:line="360" w:lineRule="auto"/>
        <w:ind w:left="0" w:firstLineChars="200" w:firstLine="402"/>
        <w:rPr>
          <w:rFonts w:ascii="宋体" w:hAnsi="宋体" w:cs="宋体"/>
          <w:sz w:val="21"/>
          <w:szCs w:val="21"/>
        </w:rPr>
      </w:pPr>
      <w:r>
        <w:rPr>
          <w:rFonts w:ascii="宋体" w:hAnsi="宋体" w:cs="仿宋" w:hint="eastAsia"/>
          <w:b/>
          <w:bCs/>
          <w:sz w:val="21"/>
          <w:szCs w:val="21"/>
        </w:rPr>
        <w:t>.</w:t>
      </w:r>
      <w:r>
        <w:rPr>
          <w:rFonts w:ascii="宋体" w:hAnsi="宋体" w:cs="宋体" w:hint="eastAsia"/>
          <w:sz w:val="21"/>
          <w:szCs w:val="21"/>
        </w:rPr>
        <w:t>.....</w:t>
      </w:r>
    </w:p>
    <w:p w14:paraId="51F14B5F"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30E55D5F" w14:textId="77777777" w:rsidR="004D3A90" w:rsidRDefault="00000000">
      <w:pPr>
        <w:pStyle w:val="a0"/>
        <w:numPr>
          <w:ilvl w:val="0"/>
          <w:numId w:val="44"/>
        </w:numPr>
        <w:spacing w:after="0" w:line="36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6A3BC187" w14:textId="77777777" w:rsidR="004D3A90" w:rsidRDefault="00000000">
      <w:pPr>
        <w:pStyle w:val="a0"/>
        <w:numPr>
          <w:ilvl w:val="0"/>
          <w:numId w:val="45"/>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117C44D8" w14:textId="77777777" w:rsidR="004D3A90" w:rsidRDefault="00000000">
      <w:pPr>
        <w:pStyle w:val="a0"/>
        <w:numPr>
          <w:ilvl w:val="0"/>
          <w:numId w:val="45"/>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6769BC0D" w14:textId="77777777" w:rsidR="004D3A90" w:rsidRDefault="00000000">
      <w:pPr>
        <w:pStyle w:val="a0"/>
        <w:numPr>
          <w:ilvl w:val="0"/>
          <w:numId w:val="44"/>
        </w:numPr>
        <w:spacing w:after="0" w:line="36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5E6037A8" w14:textId="77777777" w:rsidR="004D3A90" w:rsidRDefault="00000000">
      <w:pPr>
        <w:pStyle w:val="a0"/>
        <w:numPr>
          <w:ilvl w:val="0"/>
          <w:numId w:val="46"/>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2C440851" w14:textId="77777777" w:rsidR="004D3A90" w:rsidRDefault="00000000">
      <w:pPr>
        <w:pStyle w:val="a0"/>
        <w:numPr>
          <w:ilvl w:val="0"/>
          <w:numId w:val="46"/>
        </w:numPr>
        <w:spacing w:after="0" w:line="360" w:lineRule="auto"/>
        <w:ind w:left="0" w:firstLineChars="200" w:firstLine="400"/>
        <w:rPr>
          <w:rFonts w:ascii="宋体" w:hAnsi="宋体" w:cs="仿宋"/>
          <w:sz w:val="21"/>
          <w:szCs w:val="21"/>
        </w:rPr>
      </w:pPr>
      <w:r>
        <w:rPr>
          <w:rFonts w:ascii="宋体" w:hAnsi="宋体" w:cs="宋体" w:hint="eastAsia"/>
          <w:sz w:val="21"/>
          <w:szCs w:val="21"/>
        </w:rPr>
        <w:t>......</w:t>
      </w:r>
    </w:p>
    <w:p w14:paraId="48FFCE90"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处罚标准（如有）</w:t>
      </w:r>
    </w:p>
    <w:p w14:paraId="18A43A90" w14:textId="77777777" w:rsidR="004D3A90" w:rsidRDefault="00000000">
      <w:pPr>
        <w:pStyle w:val="a0"/>
        <w:numPr>
          <w:ilvl w:val="0"/>
          <w:numId w:val="47"/>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6F676E64" w14:textId="77777777" w:rsidR="004D3A90" w:rsidRDefault="00000000">
      <w:pPr>
        <w:pStyle w:val="a0"/>
        <w:numPr>
          <w:ilvl w:val="0"/>
          <w:numId w:val="47"/>
        </w:numPr>
        <w:spacing w:after="0" w:line="360" w:lineRule="auto"/>
        <w:ind w:left="0" w:firstLineChars="200" w:firstLine="400"/>
        <w:rPr>
          <w:rFonts w:ascii="宋体" w:hAnsi="宋体" w:cs="仿宋"/>
          <w:b/>
          <w:bCs/>
          <w:sz w:val="21"/>
          <w:szCs w:val="21"/>
        </w:rPr>
      </w:pPr>
      <w:r>
        <w:rPr>
          <w:rFonts w:ascii="宋体" w:hAnsi="宋体" w:cs="宋体" w:hint="eastAsia"/>
          <w:sz w:val="21"/>
          <w:szCs w:val="21"/>
        </w:rPr>
        <w:lastRenderedPageBreak/>
        <w:t>......</w:t>
      </w:r>
    </w:p>
    <w:p w14:paraId="6E02E87D"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知识产权归属（如有）</w:t>
      </w:r>
    </w:p>
    <w:p w14:paraId="009DEE7D" w14:textId="77777777" w:rsidR="004D3A90" w:rsidRDefault="00000000">
      <w:pPr>
        <w:pStyle w:val="a0"/>
        <w:numPr>
          <w:ilvl w:val="0"/>
          <w:numId w:val="48"/>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45D2D440" w14:textId="77777777" w:rsidR="004D3A90" w:rsidRDefault="00000000">
      <w:pPr>
        <w:pStyle w:val="a0"/>
        <w:numPr>
          <w:ilvl w:val="0"/>
          <w:numId w:val="48"/>
        </w:numPr>
        <w:spacing w:after="0" w:line="360" w:lineRule="auto"/>
        <w:ind w:left="0" w:firstLineChars="200" w:firstLine="400"/>
        <w:rPr>
          <w:rFonts w:ascii="宋体" w:hAnsi="宋体" w:cs="仿宋"/>
          <w:b/>
          <w:bCs/>
          <w:sz w:val="21"/>
          <w:szCs w:val="21"/>
        </w:rPr>
      </w:pPr>
      <w:r>
        <w:rPr>
          <w:rFonts w:ascii="宋体" w:hAnsi="宋体" w:cs="宋体" w:hint="eastAsia"/>
          <w:sz w:val="21"/>
          <w:szCs w:val="21"/>
        </w:rPr>
        <w:t>......</w:t>
      </w:r>
    </w:p>
    <w:p w14:paraId="442586D9"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6EB311D7" w14:textId="77777777" w:rsidR="004D3A90" w:rsidRDefault="00000000">
      <w:pPr>
        <w:numPr>
          <w:ilvl w:val="0"/>
          <w:numId w:val="49"/>
        </w:numPr>
        <w:snapToGrid w:val="0"/>
        <w:spacing w:line="360" w:lineRule="auto"/>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甲乙双方任何一方违反约定事项造成对方实际损失的，应在15天内向对方支付年度合同金额XX%的赔偿金和违约金。</w:t>
      </w:r>
    </w:p>
    <w:p w14:paraId="66C04B3B" w14:textId="77777777" w:rsidR="004D3A90" w:rsidRDefault="00000000">
      <w:pPr>
        <w:numPr>
          <w:ilvl w:val="0"/>
          <w:numId w:val="49"/>
        </w:numPr>
        <w:snapToGrid w:val="0"/>
        <w:spacing w:line="360" w:lineRule="auto"/>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7A130673"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46EB58D2" w14:textId="77777777" w:rsidR="004D3A90" w:rsidRDefault="00000000">
      <w:pPr>
        <w:numPr>
          <w:ilvl w:val="0"/>
          <w:numId w:val="50"/>
        </w:numPr>
        <w:snapToGrid w:val="0"/>
        <w:spacing w:line="360" w:lineRule="auto"/>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4DBB519F" w14:textId="77777777" w:rsidR="004D3A90" w:rsidRDefault="00000000">
      <w:pPr>
        <w:numPr>
          <w:ilvl w:val="0"/>
          <w:numId w:val="50"/>
        </w:numPr>
        <w:snapToGrid w:val="0"/>
        <w:spacing w:line="360" w:lineRule="auto"/>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263718BB" w14:textId="77777777" w:rsidR="004D3A90" w:rsidRDefault="00000000">
      <w:pPr>
        <w:numPr>
          <w:ilvl w:val="0"/>
          <w:numId w:val="50"/>
        </w:numPr>
        <w:snapToGrid w:val="0"/>
        <w:spacing w:line="360" w:lineRule="auto"/>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14:paraId="2ABC7ADA" w14:textId="77777777" w:rsidR="004D3A90" w:rsidRDefault="00000000">
      <w:pPr>
        <w:pStyle w:val="a0"/>
        <w:spacing w:after="0" w:line="36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（四）在乙方因自身原因单方终止本合同的情况下，乙方须退回甲方已经支付的本合同项下乙方未完成和未开始实施项相关费用。</w:t>
      </w:r>
    </w:p>
    <w:p w14:paraId="1BC1CA86"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74833B89" w14:textId="77777777" w:rsidR="004D3A90" w:rsidRDefault="00000000">
      <w:pPr>
        <w:pStyle w:val="a0"/>
        <w:spacing w:after="0" w:line="36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698FF433"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52982510" w14:textId="77777777" w:rsidR="004D3A90" w:rsidRDefault="00000000">
      <w:pPr>
        <w:pStyle w:val="af6"/>
        <w:numPr>
          <w:ilvl w:val="0"/>
          <w:numId w:val="51"/>
        </w:numPr>
        <w:spacing w:line="360" w:lineRule="auto"/>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31D2BD2A" w14:textId="77777777" w:rsidR="004D3A90" w:rsidRDefault="00000000">
      <w:pPr>
        <w:pStyle w:val="af6"/>
        <w:numPr>
          <w:ilvl w:val="0"/>
          <w:numId w:val="51"/>
        </w:numPr>
        <w:spacing w:line="360" w:lineRule="auto"/>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w:t>
      </w:r>
      <w:r>
        <w:rPr>
          <w:rFonts w:ascii="宋体" w:eastAsia="宋体" w:hAnsi="宋体" w:cs="仿宋" w:hint="eastAsia"/>
          <w:szCs w:val="21"/>
        </w:rPr>
        <w:lastRenderedPageBreak/>
        <w:t>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7CAFD2BD"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00349EBD" w14:textId="77777777" w:rsidR="004D3A90" w:rsidRDefault="00000000">
      <w:pPr>
        <w:snapToGrid w:val="0"/>
        <w:spacing w:line="360" w:lineRule="auto"/>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7DBA78B8" w14:textId="77777777" w:rsidR="004D3A90" w:rsidRDefault="00000000">
      <w:pPr>
        <w:pStyle w:val="a0"/>
        <w:numPr>
          <w:ilvl w:val="0"/>
          <w:numId w:val="35"/>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75B636A9" w14:textId="77777777" w:rsidR="004D3A90" w:rsidRDefault="00000000">
      <w:pPr>
        <w:numPr>
          <w:ilvl w:val="0"/>
          <w:numId w:val="52"/>
        </w:numPr>
        <w:snapToGrid w:val="0"/>
        <w:spacing w:line="360" w:lineRule="auto"/>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6A5BD75F" w14:textId="77777777" w:rsidR="004D3A90" w:rsidRDefault="00000000">
      <w:pPr>
        <w:numPr>
          <w:ilvl w:val="0"/>
          <w:numId w:val="52"/>
        </w:numPr>
        <w:snapToGrid w:val="0"/>
        <w:spacing w:line="360" w:lineRule="auto"/>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本合同载明的联系方式（包括地址、联系人、电话）为双方约定的联系方式，若有变动，应提前书面告知对方，否则该联系方式为双方法定的送达和联系方式，一经发送至上述地址即视为送达。</w:t>
      </w:r>
    </w:p>
    <w:p w14:paraId="60623997" w14:textId="77777777" w:rsidR="004D3A90" w:rsidRDefault="00000000">
      <w:pPr>
        <w:pStyle w:val="12"/>
        <w:numPr>
          <w:ilvl w:val="0"/>
          <w:numId w:val="52"/>
        </w:numPr>
        <w:spacing w:line="360" w:lineRule="auto"/>
        <w:rPr>
          <w:rFonts w:ascii="宋体" w:eastAsia="宋体" w:hAnsi="宋体" w:cs="仿宋"/>
          <w:szCs w:val="21"/>
        </w:rPr>
      </w:pPr>
      <w:bookmarkStart w:id="62"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33484D24" w14:textId="77777777" w:rsidR="004D3A90" w:rsidRDefault="00000000">
      <w:pPr>
        <w:numPr>
          <w:ilvl w:val="0"/>
          <w:numId w:val="52"/>
        </w:numPr>
        <w:snapToGrid w:val="0"/>
        <w:spacing w:line="360" w:lineRule="auto"/>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77C43E82" w14:textId="77777777" w:rsidR="004D3A90" w:rsidRDefault="00000000">
      <w:pPr>
        <w:numPr>
          <w:ilvl w:val="0"/>
          <w:numId w:val="52"/>
        </w:numPr>
        <w:snapToGrid w:val="0"/>
        <w:spacing w:line="360" w:lineRule="auto"/>
        <w:ind w:firstLineChars="200"/>
        <w:rPr>
          <w:rFonts w:ascii="宋体" w:hAnsi="宋体" w:cs="仿宋"/>
          <w:szCs w:val="21"/>
        </w:rPr>
      </w:pPr>
      <w:r>
        <w:rPr>
          <w:rFonts w:ascii="宋体" w:hAnsi="宋体" w:cs="仿宋" w:hint="eastAsia"/>
          <w:szCs w:val="21"/>
        </w:rPr>
        <w:t>本合同一式陆份，甲方执肆份，乙方执贰份，具有同等法律效力。</w:t>
      </w:r>
    </w:p>
    <w:p w14:paraId="3E9EF8AA" w14:textId="77777777" w:rsidR="004D3A90" w:rsidRDefault="00000000">
      <w:pPr>
        <w:pStyle w:val="a0"/>
        <w:spacing w:after="0" w:line="36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p>
    <w:p w14:paraId="73B659E9" w14:textId="77777777" w:rsidR="004D3A90" w:rsidRDefault="004D3A90">
      <w:pPr>
        <w:pStyle w:val="a0"/>
        <w:spacing w:line="360" w:lineRule="auto"/>
        <w:rPr>
          <w:rFonts w:ascii="宋体" w:hAnsi="宋体" w:cs="仿宋"/>
          <w:b/>
          <w:bCs/>
          <w:sz w:val="21"/>
          <w:szCs w:val="21"/>
        </w:rPr>
      </w:pPr>
    </w:p>
    <w:p w14:paraId="35A43CC7" w14:textId="77777777" w:rsidR="004D3A90" w:rsidRDefault="00000000">
      <w:pPr>
        <w:spacing w:line="360" w:lineRule="auto"/>
        <w:ind w:firstLine="560"/>
        <w:rPr>
          <w:rFonts w:ascii="宋体" w:hAnsi="宋体" w:cs="仿宋"/>
          <w:szCs w:val="21"/>
        </w:rPr>
      </w:pPr>
      <w:r>
        <w:rPr>
          <w:rFonts w:ascii="宋体" w:hAnsi="宋体" w:cs="宋体" w:hint="eastAsia"/>
          <w:b/>
          <w:kern w:val="0"/>
          <w:szCs w:val="21"/>
        </w:rPr>
        <w:t>甲  方(盖章)： 深圳会展中心管理有限责任公司</w:t>
      </w:r>
    </w:p>
    <w:p w14:paraId="78BC5EF4" w14:textId="77777777" w:rsidR="004D3A90" w:rsidRDefault="00000000">
      <w:pPr>
        <w:spacing w:line="360" w:lineRule="auto"/>
        <w:ind w:firstLine="560"/>
        <w:rPr>
          <w:rFonts w:ascii="宋体" w:hAnsi="宋体" w:cs="仿宋"/>
          <w:szCs w:val="21"/>
        </w:rPr>
      </w:pPr>
      <w:r>
        <w:rPr>
          <w:rFonts w:ascii="宋体" w:hAnsi="宋体" w:cs="仿宋" w:hint="eastAsia"/>
          <w:szCs w:val="21"/>
        </w:rPr>
        <w:t>法定代表人（签名）：</w:t>
      </w:r>
    </w:p>
    <w:p w14:paraId="6D93AD79" w14:textId="77777777" w:rsidR="004D3A90" w:rsidRDefault="00000000">
      <w:pPr>
        <w:spacing w:line="360" w:lineRule="auto"/>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5572FE75" w14:textId="77777777" w:rsidR="004D3A90" w:rsidRDefault="004D3A90">
      <w:pPr>
        <w:spacing w:line="360" w:lineRule="auto"/>
        <w:ind w:firstLine="560"/>
        <w:rPr>
          <w:rFonts w:ascii="宋体" w:hAnsi="宋体" w:cs="仿宋"/>
          <w:szCs w:val="21"/>
        </w:rPr>
      </w:pPr>
    </w:p>
    <w:p w14:paraId="37989FF4" w14:textId="77777777" w:rsidR="004D3A90" w:rsidRDefault="00000000">
      <w:pPr>
        <w:spacing w:line="360" w:lineRule="auto"/>
        <w:ind w:firstLine="560"/>
        <w:rPr>
          <w:rFonts w:ascii="宋体" w:hAnsi="宋体" w:cs="宋体"/>
          <w:b/>
          <w:kern w:val="0"/>
          <w:szCs w:val="21"/>
        </w:rPr>
      </w:pPr>
      <w:r>
        <w:rPr>
          <w:rFonts w:ascii="宋体" w:hAnsi="宋体" w:cs="宋体" w:hint="eastAsia"/>
          <w:b/>
          <w:kern w:val="0"/>
          <w:szCs w:val="21"/>
        </w:rPr>
        <w:t xml:space="preserve">乙  方（盖章）：  </w:t>
      </w:r>
    </w:p>
    <w:p w14:paraId="753D181F" w14:textId="77777777" w:rsidR="004D3A90" w:rsidRDefault="00000000">
      <w:pPr>
        <w:spacing w:line="360" w:lineRule="auto"/>
        <w:ind w:firstLine="560"/>
        <w:rPr>
          <w:rFonts w:ascii="宋体" w:hAnsi="宋体" w:cs="仿宋"/>
          <w:szCs w:val="21"/>
        </w:rPr>
      </w:pPr>
      <w:r>
        <w:rPr>
          <w:rFonts w:ascii="宋体" w:hAnsi="宋体" w:cs="仿宋" w:hint="eastAsia"/>
          <w:szCs w:val="21"/>
        </w:rPr>
        <w:t>法定代表人/授权代表（签名)：</w:t>
      </w:r>
    </w:p>
    <w:p w14:paraId="43D35E37" w14:textId="77777777" w:rsidR="004D3A90" w:rsidRDefault="00000000">
      <w:pPr>
        <w:spacing w:line="360" w:lineRule="auto"/>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1ED22EB0" w14:textId="77777777" w:rsidR="004D3A90" w:rsidRDefault="00000000">
      <w:pPr>
        <w:spacing w:beforeLines="100" w:before="312" w:afterLines="100" w:after="312" w:line="360" w:lineRule="auto"/>
        <w:jc w:val="center"/>
        <w:outlineLvl w:val="0"/>
        <w:rPr>
          <w:rFonts w:ascii="仿宋" w:eastAsia="仿宋" w:hAnsi="仿宋"/>
          <w:sz w:val="32"/>
          <w:szCs w:val="32"/>
        </w:rPr>
      </w:pPr>
      <w:bookmarkStart w:id="63" w:name="_Toc116550359"/>
      <w:r>
        <w:rPr>
          <w:rFonts w:hint="eastAsia"/>
          <w:b/>
          <w:sz w:val="32"/>
          <w:szCs w:val="32"/>
        </w:rPr>
        <w:lastRenderedPageBreak/>
        <w:t>第五部分：参考附件</w:t>
      </w:r>
      <w:bookmarkEnd w:id="63"/>
    </w:p>
    <w:p w14:paraId="0055CD17" w14:textId="77777777" w:rsidR="004D3A90" w:rsidRDefault="00000000">
      <w:pPr>
        <w:spacing w:line="0" w:lineRule="atLeast"/>
        <w:outlineLvl w:val="1"/>
        <w:rPr>
          <w:rFonts w:ascii="宋体" w:hAnsi="宋体"/>
        </w:rPr>
      </w:pPr>
      <w:bookmarkStart w:id="64" w:name="_Toc116550360"/>
      <w:r>
        <w:rPr>
          <w:rFonts w:ascii="宋体" w:hAnsi="宋体" w:hint="eastAsia"/>
          <w:szCs w:val="21"/>
        </w:rPr>
        <w:t>附件1：</w:t>
      </w:r>
      <w:r>
        <w:rPr>
          <w:rFonts w:ascii="宋体" w:hAnsi="宋体" w:hint="eastAsia"/>
        </w:rPr>
        <w:t>报名回函</w:t>
      </w:r>
      <w:bookmarkEnd w:id="64"/>
    </w:p>
    <w:p w14:paraId="76A992D7" w14:textId="77777777" w:rsidR="004D3A90" w:rsidRDefault="004D3A90">
      <w:pPr>
        <w:pStyle w:val="2"/>
      </w:pPr>
    </w:p>
    <w:p w14:paraId="627337BE" w14:textId="77777777" w:rsidR="004D3A90"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792E62FD" w14:textId="77777777" w:rsidR="004D3A90" w:rsidRDefault="004D3A90">
      <w:pPr>
        <w:pStyle w:val="ad"/>
        <w:rPr>
          <w:rFonts w:ascii="微软雅黑" w:eastAsia="微软雅黑" w:hAnsi="微软雅黑"/>
          <w:sz w:val="18"/>
          <w:szCs w:val="18"/>
        </w:rPr>
      </w:pPr>
    </w:p>
    <w:p w14:paraId="0398847E" w14:textId="77777777" w:rsidR="004D3A90" w:rsidRDefault="004D3A90">
      <w:pPr>
        <w:pStyle w:val="ad"/>
        <w:rPr>
          <w:rFonts w:ascii="微软雅黑" w:eastAsia="微软雅黑" w:hAnsi="微软雅黑"/>
          <w:sz w:val="18"/>
          <w:szCs w:val="18"/>
        </w:rPr>
      </w:pPr>
    </w:p>
    <w:p w14:paraId="0D1F7D90" w14:textId="77777777" w:rsidR="004D3A90"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0C20C21A" w14:textId="77777777" w:rsidR="004D3A90"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Cs/>
          <w:kern w:val="2"/>
          <w:sz w:val="28"/>
          <w:szCs w:val="28"/>
        </w:rPr>
        <w:t>（项目名称）的资质条件及项目要求，确定按时、按要求提交本项目投标文件。</w:t>
      </w:r>
    </w:p>
    <w:p w14:paraId="5FC3092E" w14:textId="77777777" w:rsidR="004D3A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58440A38" w14:textId="77777777" w:rsidR="004D3A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p>
    <w:p w14:paraId="4548DE62" w14:textId="77777777" w:rsidR="004D3A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17883FDA" w14:textId="77777777" w:rsidR="004D3A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61065766" w14:textId="77777777" w:rsidR="004D3A90" w:rsidRDefault="004D3A90">
      <w:pPr>
        <w:pStyle w:val="ad"/>
        <w:spacing w:after="240"/>
        <w:ind w:firstLineChars="220" w:firstLine="616"/>
        <w:rPr>
          <w:rFonts w:ascii="仿宋" w:eastAsia="仿宋" w:hAnsi="仿宋"/>
          <w:sz w:val="28"/>
          <w:szCs w:val="28"/>
        </w:rPr>
      </w:pPr>
    </w:p>
    <w:p w14:paraId="4B53CFA7" w14:textId="77777777" w:rsidR="004D3A90"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69520D36" w14:textId="77777777" w:rsidR="004D3A90"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0BD1BEC4" w14:textId="77777777" w:rsidR="004D3A90" w:rsidRDefault="004D3A90">
      <w:pPr>
        <w:pStyle w:val="a7"/>
        <w:rPr>
          <w:b/>
          <w:sz w:val="21"/>
          <w:szCs w:val="21"/>
        </w:rPr>
      </w:pPr>
    </w:p>
    <w:p w14:paraId="08901922" w14:textId="77777777" w:rsidR="004D3A90" w:rsidRDefault="004D3A90">
      <w:pPr>
        <w:pStyle w:val="a7"/>
        <w:rPr>
          <w:b/>
          <w:sz w:val="21"/>
          <w:szCs w:val="21"/>
        </w:rPr>
      </w:pPr>
    </w:p>
    <w:p w14:paraId="1B20DC1C" w14:textId="77777777" w:rsidR="004D3A90" w:rsidRDefault="004D3A90">
      <w:pPr>
        <w:pStyle w:val="a7"/>
        <w:rPr>
          <w:b/>
          <w:sz w:val="21"/>
          <w:szCs w:val="21"/>
        </w:rPr>
      </w:pPr>
    </w:p>
    <w:p w14:paraId="56A8DED5" w14:textId="77777777" w:rsidR="004D3A90" w:rsidRDefault="004D3A90">
      <w:pPr>
        <w:pStyle w:val="a7"/>
        <w:rPr>
          <w:b/>
          <w:sz w:val="21"/>
          <w:szCs w:val="21"/>
        </w:rPr>
      </w:pPr>
    </w:p>
    <w:p w14:paraId="27798838" w14:textId="77777777" w:rsidR="004D3A90" w:rsidRDefault="004D3A90">
      <w:pPr>
        <w:pStyle w:val="a7"/>
        <w:rPr>
          <w:b/>
          <w:sz w:val="21"/>
          <w:szCs w:val="21"/>
        </w:rPr>
      </w:pPr>
    </w:p>
    <w:p w14:paraId="7C6B82F7" w14:textId="77777777" w:rsidR="004D3A90" w:rsidRDefault="004D3A90">
      <w:pPr>
        <w:pStyle w:val="a7"/>
        <w:rPr>
          <w:b/>
          <w:sz w:val="21"/>
          <w:szCs w:val="21"/>
        </w:rPr>
      </w:pPr>
    </w:p>
    <w:p w14:paraId="438C2788" w14:textId="77777777" w:rsidR="004D3A90" w:rsidRDefault="004D3A90">
      <w:pPr>
        <w:pStyle w:val="a7"/>
        <w:rPr>
          <w:b/>
          <w:sz w:val="21"/>
          <w:szCs w:val="21"/>
        </w:rPr>
      </w:pPr>
    </w:p>
    <w:p w14:paraId="72D55229" w14:textId="77777777" w:rsidR="004D3A90" w:rsidRDefault="004D3A90">
      <w:pPr>
        <w:pStyle w:val="a7"/>
        <w:rPr>
          <w:b/>
          <w:sz w:val="21"/>
          <w:szCs w:val="21"/>
        </w:rPr>
      </w:pPr>
    </w:p>
    <w:p w14:paraId="7CBDF337" w14:textId="77777777" w:rsidR="004D3A90" w:rsidRDefault="004D3A90">
      <w:pPr>
        <w:pStyle w:val="a7"/>
        <w:rPr>
          <w:rFonts w:ascii="宋体" w:hAnsi="宋体"/>
          <w:b/>
          <w:sz w:val="21"/>
          <w:szCs w:val="21"/>
        </w:rPr>
      </w:pPr>
    </w:p>
    <w:p w14:paraId="1E287CCB" w14:textId="77777777" w:rsidR="004D3A90"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12483C4F" w14:textId="77777777" w:rsidR="004D3A90"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783E5DE4" w14:textId="77777777" w:rsidR="004D3A90" w:rsidRDefault="004D3A90">
      <w:pPr>
        <w:pStyle w:val="a7"/>
        <w:rPr>
          <w:b/>
          <w:sz w:val="21"/>
          <w:szCs w:val="21"/>
        </w:rPr>
      </w:pPr>
    </w:p>
    <w:p w14:paraId="0BA4E0B4" w14:textId="77777777" w:rsidR="004D3A90" w:rsidRDefault="00000000">
      <w:pPr>
        <w:widowControl/>
        <w:jc w:val="left"/>
        <w:rPr>
          <w:b/>
          <w:szCs w:val="21"/>
        </w:rPr>
      </w:pPr>
      <w:r>
        <w:rPr>
          <w:b/>
          <w:szCs w:val="21"/>
        </w:rPr>
        <w:br w:type="page"/>
      </w:r>
    </w:p>
    <w:p w14:paraId="4F4D0A05" w14:textId="77777777" w:rsidR="004D3A90" w:rsidRDefault="004D3A90">
      <w:pPr>
        <w:pStyle w:val="a7"/>
        <w:rPr>
          <w:b/>
          <w:sz w:val="21"/>
          <w:szCs w:val="21"/>
        </w:rPr>
      </w:pPr>
    </w:p>
    <w:p w14:paraId="5986373C" w14:textId="77777777" w:rsidR="004D3A90" w:rsidRDefault="00000000">
      <w:pPr>
        <w:spacing w:line="0" w:lineRule="atLeast"/>
        <w:outlineLvl w:val="1"/>
        <w:rPr>
          <w:rFonts w:ascii="宋体" w:hAnsi="宋体"/>
          <w:szCs w:val="21"/>
        </w:rPr>
      </w:pPr>
      <w:bookmarkStart w:id="65" w:name="_Toc116550361"/>
      <w:r>
        <w:rPr>
          <w:rFonts w:ascii="宋体" w:hAnsi="宋体" w:hint="eastAsia"/>
          <w:szCs w:val="21"/>
        </w:rPr>
        <w:t>附件2：投标函</w:t>
      </w:r>
      <w:bookmarkEnd w:id="65"/>
    </w:p>
    <w:p w14:paraId="0D01D556" w14:textId="77777777" w:rsidR="004D3A90"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1A62043C" w14:textId="77777777" w:rsidR="004D3A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3D4929EB" w14:textId="77777777" w:rsidR="004D3A90"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3AD9F815" w14:textId="77777777" w:rsidR="004D3A90"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570F240E" w14:textId="77777777" w:rsidR="004D3A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7AE71289" w14:textId="77777777" w:rsidR="004D3A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DBF0FBA" w14:textId="77777777" w:rsidR="004D3A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75CB1315" w14:textId="77777777" w:rsidR="004D3A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AA7F588" w14:textId="77777777" w:rsidR="004D3A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68832145" w14:textId="77777777" w:rsidR="004D3A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09A03D1F" w14:textId="77777777" w:rsidR="004D3A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635574B3" w14:textId="77777777" w:rsidR="004D3A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606AD7D5" w14:textId="77777777" w:rsidR="004D3A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DE6FA4A" w14:textId="77777777" w:rsidR="004D3A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211CE903" w14:textId="77777777" w:rsidR="004D3A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6D23E2F1" w14:textId="77777777" w:rsidR="004D3A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14C62300" w14:textId="77777777" w:rsidR="004D3A90"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10397CC3" w14:textId="77777777" w:rsidR="004D3A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hint="eastAsia"/>
          <w:b/>
          <w:sz w:val="28"/>
          <w:szCs w:val="28"/>
        </w:rPr>
        <w:t>_</w:t>
      </w:r>
      <w:r>
        <w:rPr>
          <w:rFonts w:ascii="仿宋" w:eastAsia="仿宋" w:hAnsi="仿宋"/>
          <w:b/>
          <w:sz w:val="28"/>
          <w:szCs w:val="28"/>
        </w:rPr>
        <w:t>________________</w:t>
      </w:r>
    </w:p>
    <w:p w14:paraId="0873FC71" w14:textId="77777777" w:rsidR="004D3A90" w:rsidRDefault="00000000">
      <w:pPr>
        <w:autoSpaceDE w:val="0"/>
        <w:autoSpaceDN w:val="0"/>
        <w:adjustRightInd w:val="0"/>
        <w:snapToGrid w:val="0"/>
        <w:spacing w:line="340" w:lineRule="exact"/>
        <w:jc w:val="left"/>
        <w:rPr>
          <w:rFonts w:ascii="仿宋" w:eastAsia="仿宋" w:hAnsi="仿宋"/>
          <w:b/>
          <w:sz w:val="28"/>
          <w:szCs w:val="28"/>
        </w:rPr>
      </w:pPr>
      <w:r>
        <w:rPr>
          <w:rFonts w:ascii="仿宋" w:eastAsia="仿宋" w:hAnsi="仿宋" w:hint="eastAsia"/>
          <w:sz w:val="24"/>
        </w:rPr>
        <w:t>投标人名称及盖章：</w:t>
      </w:r>
      <w:r>
        <w:rPr>
          <w:rFonts w:ascii="仿宋" w:eastAsia="仿宋" w:hAnsi="仿宋" w:hint="eastAsia"/>
          <w:b/>
          <w:sz w:val="28"/>
          <w:szCs w:val="28"/>
        </w:rPr>
        <w:t>_</w:t>
      </w:r>
      <w:r>
        <w:rPr>
          <w:rFonts w:ascii="仿宋" w:eastAsia="仿宋" w:hAnsi="仿宋"/>
          <w:b/>
          <w:sz w:val="28"/>
          <w:szCs w:val="28"/>
        </w:rPr>
        <w:t>________________</w:t>
      </w:r>
    </w:p>
    <w:p w14:paraId="64A825FC" w14:textId="77777777" w:rsidR="004D3A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联系人：_</w:t>
      </w:r>
      <w:r>
        <w:rPr>
          <w:rFonts w:ascii="仿宋" w:eastAsia="仿宋" w:hAnsi="仿宋"/>
          <w:sz w:val="24"/>
        </w:rPr>
        <w:t>________________</w:t>
      </w:r>
    </w:p>
    <w:p w14:paraId="21C61176" w14:textId="77777777" w:rsidR="004D3A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职务：_</w:t>
      </w:r>
      <w:r>
        <w:rPr>
          <w:rFonts w:ascii="仿宋" w:eastAsia="仿宋" w:hAnsi="仿宋"/>
          <w:sz w:val="24"/>
        </w:rPr>
        <w:t>________________</w:t>
      </w:r>
    </w:p>
    <w:p w14:paraId="46989856" w14:textId="77777777" w:rsidR="004D3A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hint="eastAsia"/>
          <w:b/>
          <w:sz w:val="28"/>
          <w:szCs w:val="28"/>
        </w:rPr>
        <w:t>_</w:t>
      </w:r>
      <w:r>
        <w:rPr>
          <w:rFonts w:ascii="仿宋" w:eastAsia="仿宋" w:hAnsi="仿宋"/>
          <w:b/>
          <w:sz w:val="28"/>
          <w:szCs w:val="28"/>
        </w:rPr>
        <w:t>________________</w:t>
      </w:r>
    </w:p>
    <w:p w14:paraId="6718E51F" w14:textId="77777777" w:rsidR="004D3A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b/>
          <w:sz w:val="28"/>
          <w:szCs w:val="28"/>
        </w:rPr>
        <w:t>_</w:t>
      </w:r>
      <w:r>
        <w:rPr>
          <w:rFonts w:ascii="仿宋" w:eastAsia="仿宋" w:hAnsi="仿宋"/>
          <w:b/>
          <w:sz w:val="28"/>
          <w:szCs w:val="28"/>
        </w:rPr>
        <w:t>________________</w:t>
      </w:r>
    </w:p>
    <w:p w14:paraId="411AB3D9" w14:textId="77777777" w:rsidR="004D3A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hint="eastAsia"/>
          <w:b/>
          <w:sz w:val="28"/>
          <w:szCs w:val="28"/>
        </w:rPr>
        <w:t>_</w:t>
      </w:r>
      <w:r>
        <w:rPr>
          <w:rFonts w:ascii="仿宋" w:eastAsia="仿宋" w:hAnsi="仿宋"/>
          <w:b/>
          <w:sz w:val="28"/>
          <w:szCs w:val="28"/>
        </w:rPr>
        <w:t>________________</w:t>
      </w:r>
    </w:p>
    <w:p w14:paraId="387260A7" w14:textId="77777777" w:rsidR="004D3A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hint="eastAsia"/>
          <w:b/>
          <w:sz w:val="28"/>
          <w:szCs w:val="28"/>
        </w:rPr>
        <w:t>_</w:t>
      </w:r>
      <w:r>
        <w:rPr>
          <w:rFonts w:ascii="仿宋" w:eastAsia="仿宋" w:hAnsi="仿宋"/>
          <w:b/>
          <w:sz w:val="28"/>
          <w:szCs w:val="28"/>
        </w:rPr>
        <w:t>________________</w:t>
      </w:r>
    </w:p>
    <w:p w14:paraId="16F2B1D3" w14:textId="77777777" w:rsidR="004D3A90" w:rsidRDefault="00000000">
      <w:pPr>
        <w:autoSpaceDE w:val="0"/>
        <w:autoSpaceDN w:val="0"/>
        <w:adjustRightInd w:val="0"/>
        <w:snapToGrid w:val="0"/>
        <w:spacing w:line="340" w:lineRule="exact"/>
        <w:jc w:val="left"/>
      </w:pPr>
      <w:r>
        <w:rPr>
          <w:rFonts w:ascii="仿宋" w:eastAsia="仿宋" w:hAnsi="仿宋" w:hint="eastAsia"/>
          <w:sz w:val="24"/>
        </w:rPr>
        <w:t>日期：</w:t>
      </w:r>
      <w:r>
        <w:rPr>
          <w:rFonts w:ascii="仿宋" w:eastAsia="仿宋" w:hAnsi="仿宋" w:hint="eastAsia"/>
          <w:b/>
          <w:sz w:val="28"/>
          <w:szCs w:val="28"/>
        </w:rPr>
        <w:t>_</w:t>
      </w:r>
      <w:r>
        <w:rPr>
          <w:rFonts w:ascii="仿宋" w:eastAsia="仿宋" w:hAnsi="仿宋"/>
          <w:b/>
          <w:sz w:val="28"/>
          <w:szCs w:val="28"/>
        </w:rPr>
        <w:t>____</w:t>
      </w:r>
      <w:r>
        <w:rPr>
          <w:rFonts w:ascii="仿宋" w:eastAsia="仿宋" w:hAnsi="仿宋" w:hint="eastAsia"/>
          <w:sz w:val="24"/>
        </w:rPr>
        <w:t>年</w:t>
      </w:r>
      <w:r>
        <w:rPr>
          <w:rFonts w:ascii="仿宋" w:eastAsia="仿宋" w:hAnsi="仿宋" w:hint="eastAsia"/>
          <w:b/>
          <w:sz w:val="28"/>
          <w:szCs w:val="28"/>
        </w:rPr>
        <w:t>_</w:t>
      </w:r>
      <w:r>
        <w:rPr>
          <w:rFonts w:ascii="仿宋" w:eastAsia="仿宋" w:hAnsi="仿宋"/>
          <w:b/>
          <w:sz w:val="28"/>
          <w:szCs w:val="28"/>
        </w:rPr>
        <w:t>_</w:t>
      </w:r>
      <w:r>
        <w:rPr>
          <w:rFonts w:ascii="仿宋" w:eastAsia="仿宋" w:hAnsi="仿宋" w:hint="eastAsia"/>
          <w:sz w:val="24"/>
        </w:rPr>
        <w:t>月</w:t>
      </w:r>
      <w:r>
        <w:rPr>
          <w:rFonts w:ascii="仿宋" w:eastAsia="仿宋" w:hAnsi="仿宋" w:hint="eastAsia"/>
          <w:b/>
          <w:sz w:val="28"/>
          <w:szCs w:val="28"/>
        </w:rPr>
        <w:t>_</w:t>
      </w:r>
      <w:r>
        <w:rPr>
          <w:rFonts w:ascii="仿宋" w:eastAsia="仿宋" w:hAnsi="仿宋"/>
          <w:b/>
          <w:sz w:val="28"/>
          <w:szCs w:val="28"/>
        </w:rPr>
        <w:t>_</w:t>
      </w:r>
      <w:r>
        <w:rPr>
          <w:rFonts w:ascii="仿宋" w:eastAsia="仿宋" w:hAnsi="仿宋" w:hint="eastAsia"/>
          <w:sz w:val="24"/>
        </w:rPr>
        <w:t>日</w:t>
      </w:r>
      <w:r>
        <w:br w:type="page"/>
      </w:r>
    </w:p>
    <w:p w14:paraId="779CA63E" w14:textId="77777777" w:rsidR="004D3A90" w:rsidRDefault="004D3A90">
      <w:pPr>
        <w:autoSpaceDE w:val="0"/>
        <w:autoSpaceDN w:val="0"/>
        <w:adjustRightInd w:val="0"/>
        <w:snapToGrid w:val="0"/>
        <w:spacing w:line="340" w:lineRule="exact"/>
        <w:jc w:val="left"/>
        <w:rPr>
          <w:rFonts w:ascii="仿宋" w:eastAsia="仿宋" w:hAnsi="仿宋"/>
          <w:sz w:val="24"/>
        </w:rPr>
      </w:pPr>
    </w:p>
    <w:p w14:paraId="4FA29A60" w14:textId="77777777" w:rsidR="004D3A90" w:rsidRDefault="00000000">
      <w:pPr>
        <w:spacing w:line="0" w:lineRule="atLeast"/>
        <w:outlineLvl w:val="1"/>
        <w:rPr>
          <w:rFonts w:ascii="宋体" w:hAnsi="宋体"/>
          <w:szCs w:val="21"/>
        </w:rPr>
      </w:pPr>
      <w:bookmarkStart w:id="66" w:name="_Toc116550362"/>
      <w:r>
        <w:rPr>
          <w:rFonts w:ascii="宋体" w:hAnsi="宋体" w:hint="eastAsia"/>
          <w:szCs w:val="21"/>
        </w:rPr>
        <w:t>附件3：投标一览表</w:t>
      </w:r>
      <w:bookmarkEnd w:id="66"/>
    </w:p>
    <w:p w14:paraId="2C092679" w14:textId="77777777" w:rsidR="004D3A90"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7615C260" w14:textId="77777777" w:rsidR="004D3A90"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3BCED596" w14:textId="77777777" w:rsidR="004D3A90" w:rsidRDefault="00000000">
      <w:pPr>
        <w:pStyle w:val="a0"/>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4D3A90" w14:paraId="2402FBE7" w14:textId="77777777">
        <w:tc>
          <w:tcPr>
            <w:tcW w:w="1452" w:type="dxa"/>
            <w:vAlign w:val="center"/>
          </w:tcPr>
          <w:p w14:paraId="08E4A6F3" w14:textId="77777777" w:rsidR="004D3A90" w:rsidRDefault="00000000">
            <w:pPr>
              <w:pStyle w:val="a0"/>
              <w:spacing w:after="0" w:line="300" w:lineRule="exact"/>
              <w:ind w:left="0"/>
              <w:jc w:val="center"/>
              <w:rPr>
                <w:sz w:val="21"/>
                <w:szCs w:val="21"/>
              </w:rPr>
            </w:pPr>
            <w:r>
              <w:rPr>
                <w:rFonts w:hint="eastAsia"/>
                <w:sz w:val="21"/>
                <w:szCs w:val="21"/>
              </w:rPr>
              <w:t>税前总金额</w:t>
            </w:r>
          </w:p>
          <w:p w14:paraId="46E56862" w14:textId="77777777" w:rsidR="004D3A90"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69E2429A" w14:textId="77777777" w:rsidR="004D3A90"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28220755" w14:textId="77777777" w:rsidR="004D3A90"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3C80053F" w14:textId="77777777" w:rsidR="004D3A90"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165612AA" w14:textId="77777777" w:rsidR="004D3A90"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7F16AFE3" w14:textId="77777777" w:rsidR="004D3A90" w:rsidRDefault="00000000">
            <w:pPr>
              <w:spacing w:line="300" w:lineRule="exact"/>
              <w:jc w:val="center"/>
              <w:rPr>
                <w:rFonts w:ascii="宋体" w:hAnsi="宋体"/>
                <w:szCs w:val="21"/>
              </w:rPr>
            </w:pPr>
            <w:r>
              <w:rPr>
                <w:rFonts w:ascii="宋体" w:hAnsi="宋体" w:hint="eastAsia"/>
                <w:szCs w:val="21"/>
              </w:rPr>
              <w:t>项目负责人</w:t>
            </w:r>
          </w:p>
          <w:p w14:paraId="24669725" w14:textId="77777777" w:rsidR="004D3A90"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0EC12DB4" w14:textId="77777777" w:rsidR="004D3A90" w:rsidRDefault="00000000">
            <w:pPr>
              <w:spacing w:line="300" w:lineRule="exact"/>
              <w:jc w:val="center"/>
              <w:rPr>
                <w:rFonts w:ascii="宋体" w:hAnsi="宋体"/>
                <w:szCs w:val="21"/>
              </w:rPr>
            </w:pPr>
            <w:r>
              <w:rPr>
                <w:rFonts w:ascii="宋体" w:hAnsi="宋体" w:hint="eastAsia"/>
                <w:szCs w:val="21"/>
              </w:rPr>
              <w:t>安全管理员</w:t>
            </w:r>
          </w:p>
        </w:tc>
      </w:tr>
      <w:tr w:rsidR="004D3A90" w14:paraId="6B680255" w14:textId="77777777">
        <w:tc>
          <w:tcPr>
            <w:tcW w:w="1452" w:type="dxa"/>
          </w:tcPr>
          <w:p w14:paraId="21869886" w14:textId="77777777" w:rsidR="004D3A90" w:rsidRDefault="004D3A90">
            <w:pPr>
              <w:spacing w:line="360" w:lineRule="auto"/>
              <w:jc w:val="center"/>
              <w:rPr>
                <w:rFonts w:ascii="宋体" w:hAnsi="宋体"/>
                <w:szCs w:val="21"/>
              </w:rPr>
            </w:pPr>
          </w:p>
        </w:tc>
        <w:tc>
          <w:tcPr>
            <w:tcW w:w="567" w:type="dxa"/>
          </w:tcPr>
          <w:p w14:paraId="43960AB8" w14:textId="77777777" w:rsidR="004D3A90" w:rsidRDefault="004D3A90">
            <w:pPr>
              <w:spacing w:line="360" w:lineRule="auto"/>
              <w:jc w:val="center"/>
              <w:rPr>
                <w:rFonts w:ascii="宋体" w:hAnsi="宋体"/>
                <w:szCs w:val="21"/>
              </w:rPr>
            </w:pPr>
          </w:p>
        </w:tc>
        <w:tc>
          <w:tcPr>
            <w:tcW w:w="1134" w:type="dxa"/>
          </w:tcPr>
          <w:p w14:paraId="6E261DF7" w14:textId="77777777" w:rsidR="004D3A90" w:rsidRDefault="004D3A90">
            <w:pPr>
              <w:spacing w:line="360" w:lineRule="auto"/>
              <w:jc w:val="center"/>
              <w:rPr>
                <w:rFonts w:ascii="宋体" w:hAnsi="宋体"/>
                <w:szCs w:val="21"/>
              </w:rPr>
            </w:pPr>
          </w:p>
        </w:tc>
        <w:tc>
          <w:tcPr>
            <w:tcW w:w="1567" w:type="dxa"/>
          </w:tcPr>
          <w:p w14:paraId="475886DD" w14:textId="77777777" w:rsidR="004D3A90" w:rsidRDefault="004D3A90">
            <w:pPr>
              <w:spacing w:line="360" w:lineRule="auto"/>
              <w:jc w:val="center"/>
              <w:rPr>
                <w:rFonts w:ascii="宋体" w:hAnsi="宋体"/>
                <w:szCs w:val="21"/>
              </w:rPr>
            </w:pPr>
          </w:p>
        </w:tc>
        <w:tc>
          <w:tcPr>
            <w:tcW w:w="1409" w:type="dxa"/>
          </w:tcPr>
          <w:p w14:paraId="2A3AA91F" w14:textId="77777777" w:rsidR="004D3A90" w:rsidRDefault="004D3A90">
            <w:pPr>
              <w:spacing w:line="360" w:lineRule="auto"/>
              <w:jc w:val="center"/>
              <w:rPr>
                <w:rFonts w:ascii="宋体" w:hAnsi="宋体"/>
                <w:szCs w:val="21"/>
              </w:rPr>
            </w:pPr>
          </w:p>
        </w:tc>
        <w:tc>
          <w:tcPr>
            <w:tcW w:w="1427" w:type="dxa"/>
          </w:tcPr>
          <w:p w14:paraId="2776E620" w14:textId="77777777" w:rsidR="004D3A90" w:rsidRDefault="004D3A90">
            <w:pPr>
              <w:spacing w:line="360" w:lineRule="auto"/>
              <w:jc w:val="center"/>
              <w:rPr>
                <w:rFonts w:ascii="宋体" w:hAnsi="宋体"/>
                <w:szCs w:val="21"/>
              </w:rPr>
            </w:pPr>
          </w:p>
        </w:tc>
        <w:tc>
          <w:tcPr>
            <w:tcW w:w="1764" w:type="dxa"/>
          </w:tcPr>
          <w:p w14:paraId="176727A1" w14:textId="77777777" w:rsidR="004D3A90" w:rsidRDefault="004D3A90">
            <w:pPr>
              <w:spacing w:line="360" w:lineRule="auto"/>
              <w:jc w:val="center"/>
              <w:rPr>
                <w:rFonts w:ascii="宋体" w:hAnsi="宋体"/>
                <w:szCs w:val="21"/>
              </w:rPr>
            </w:pPr>
          </w:p>
        </w:tc>
      </w:tr>
      <w:tr w:rsidR="004D3A90" w14:paraId="6161B4F6" w14:textId="77777777">
        <w:tc>
          <w:tcPr>
            <w:tcW w:w="9320" w:type="dxa"/>
            <w:gridSpan w:val="7"/>
          </w:tcPr>
          <w:p w14:paraId="102E7596" w14:textId="77777777" w:rsidR="004D3A90" w:rsidRDefault="00000000">
            <w:pPr>
              <w:spacing w:line="360" w:lineRule="auto"/>
              <w:rPr>
                <w:rFonts w:ascii="宋体" w:hAnsi="宋体"/>
                <w:szCs w:val="21"/>
              </w:rPr>
            </w:pPr>
            <w:r>
              <w:rPr>
                <w:rFonts w:ascii="宋体" w:hAnsi="宋体" w:hint="eastAsia"/>
                <w:szCs w:val="21"/>
              </w:rPr>
              <w:t>投标人备注：</w:t>
            </w:r>
          </w:p>
        </w:tc>
      </w:tr>
    </w:tbl>
    <w:bookmarkEnd w:id="67"/>
    <w:p w14:paraId="7C68276B" w14:textId="77777777" w:rsidR="004D3A90"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42BD1CD9" w14:textId="77777777" w:rsidR="004D3A90" w:rsidRDefault="004D3A90">
      <w:pPr>
        <w:spacing w:line="360" w:lineRule="auto"/>
        <w:rPr>
          <w:rFonts w:ascii="宋体" w:hAnsi="宋体"/>
          <w:szCs w:val="21"/>
        </w:rPr>
      </w:pPr>
    </w:p>
    <w:p w14:paraId="6C0876BD" w14:textId="77777777" w:rsidR="004D3A90" w:rsidRDefault="004D3A90">
      <w:pPr>
        <w:spacing w:line="360" w:lineRule="auto"/>
        <w:rPr>
          <w:rFonts w:ascii="宋体" w:hAnsi="宋体"/>
          <w:szCs w:val="21"/>
        </w:rPr>
      </w:pPr>
    </w:p>
    <w:p w14:paraId="1BC01C8F" w14:textId="77777777" w:rsidR="004D3A90" w:rsidRDefault="00000000">
      <w:pPr>
        <w:spacing w:line="360" w:lineRule="auto"/>
        <w:rPr>
          <w:rFonts w:ascii="宋体" w:hAnsi="宋体"/>
          <w:szCs w:val="21"/>
        </w:rPr>
      </w:pPr>
      <w:r>
        <w:rPr>
          <w:rFonts w:ascii="宋体" w:hAnsi="宋体" w:hint="eastAsia"/>
          <w:szCs w:val="21"/>
        </w:rPr>
        <w:t>法定代表人或其授权委托人（签字或盖章）：</w:t>
      </w:r>
      <w:r>
        <w:rPr>
          <w:rFonts w:ascii="仿宋" w:eastAsia="仿宋" w:hAnsi="仿宋" w:hint="eastAsia"/>
          <w:b/>
          <w:sz w:val="28"/>
          <w:szCs w:val="28"/>
        </w:rPr>
        <w:t>_</w:t>
      </w:r>
      <w:r>
        <w:rPr>
          <w:rFonts w:ascii="仿宋" w:eastAsia="仿宋" w:hAnsi="仿宋"/>
          <w:b/>
          <w:sz w:val="28"/>
          <w:szCs w:val="28"/>
        </w:rPr>
        <w:t>________________</w:t>
      </w:r>
    </w:p>
    <w:p w14:paraId="34146301" w14:textId="77777777" w:rsidR="004D3A90" w:rsidRDefault="00000000">
      <w:pPr>
        <w:spacing w:line="360" w:lineRule="auto"/>
        <w:rPr>
          <w:rFonts w:ascii="宋体" w:hAnsi="宋体"/>
          <w:szCs w:val="21"/>
          <w:u w:val="single"/>
        </w:rPr>
      </w:pPr>
      <w:r>
        <w:rPr>
          <w:rFonts w:ascii="宋体" w:hAnsi="宋体" w:hint="eastAsia"/>
          <w:szCs w:val="21"/>
        </w:rPr>
        <w:t>投标人名称及盖章：</w:t>
      </w:r>
      <w:r>
        <w:rPr>
          <w:rFonts w:ascii="仿宋" w:eastAsia="仿宋" w:hAnsi="仿宋" w:hint="eastAsia"/>
          <w:b/>
          <w:sz w:val="28"/>
          <w:szCs w:val="28"/>
        </w:rPr>
        <w:t>_</w:t>
      </w:r>
      <w:r>
        <w:rPr>
          <w:rFonts w:ascii="仿宋" w:eastAsia="仿宋" w:hAnsi="仿宋"/>
          <w:b/>
          <w:sz w:val="28"/>
          <w:szCs w:val="28"/>
        </w:rPr>
        <w:t>________________</w:t>
      </w:r>
    </w:p>
    <w:p w14:paraId="0D26FB07" w14:textId="77777777" w:rsidR="004D3A90" w:rsidRDefault="00000000">
      <w:pPr>
        <w:spacing w:line="360" w:lineRule="auto"/>
        <w:rPr>
          <w:rFonts w:ascii="宋体" w:hAnsi="宋体"/>
          <w:szCs w:val="21"/>
        </w:rPr>
      </w:pPr>
      <w:r>
        <w:rPr>
          <w:rFonts w:ascii="宋体" w:hAnsi="宋体" w:hint="eastAsia"/>
          <w:szCs w:val="21"/>
        </w:rPr>
        <w:t>日期：_______年___月___日</w:t>
      </w:r>
    </w:p>
    <w:p w14:paraId="2B78F0F8" w14:textId="77777777" w:rsidR="004D3A90" w:rsidRDefault="004D3A90">
      <w:pPr>
        <w:widowControl/>
        <w:jc w:val="left"/>
        <w:rPr>
          <w:rFonts w:ascii="仿宋" w:eastAsia="仿宋" w:hAnsi="仿宋"/>
          <w:sz w:val="28"/>
          <w:szCs w:val="28"/>
        </w:rPr>
      </w:pPr>
    </w:p>
    <w:p w14:paraId="59C12120" w14:textId="77777777" w:rsidR="004D3A90" w:rsidRDefault="004D3A90">
      <w:pPr>
        <w:pStyle w:val="a0"/>
        <w:ind w:left="0"/>
        <w:rPr>
          <w:rFonts w:ascii="宋体" w:hAnsi="宋体"/>
          <w:szCs w:val="21"/>
        </w:rPr>
      </w:pPr>
    </w:p>
    <w:p w14:paraId="6120A9F5" w14:textId="77777777" w:rsidR="004D3A90" w:rsidRDefault="004D3A90">
      <w:pPr>
        <w:pStyle w:val="a0"/>
        <w:ind w:left="0"/>
        <w:rPr>
          <w:rFonts w:ascii="宋体" w:hAnsi="宋体"/>
          <w:szCs w:val="21"/>
        </w:rPr>
      </w:pPr>
    </w:p>
    <w:p w14:paraId="3D24F3F8" w14:textId="77777777" w:rsidR="004D3A90" w:rsidRDefault="004D3A90">
      <w:pPr>
        <w:pStyle w:val="a0"/>
        <w:ind w:left="0"/>
        <w:rPr>
          <w:rFonts w:ascii="宋体" w:hAnsi="宋体"/>
          <w:szCs w:val="21"/>
        </w:rPr>
      </w:pPr>
    </w:p>
    <w:p w14:paraId="4DB05460" w14:textId="77777777" w:rsidR="004D3A90" w:rsidRDefault="004D3A90">
      <w:pPr>
        <w:pStyle w:val="a0"/>
        <w:ind w:left="0"/>
        <w:rPr>
          <w:rFonts w:ascii="宋体" w:hAnsi="宋体"/>
          <w:szCs w:val="21"/>
        </w:rPr>
      </w:pPr>
    </w:p>
    <w:p w14:paraId="00A1B435" w14:textId="77777777" w:rsidR="004D3A90" w:rsidRDefault="00000000">
      <w:pPr>
        <w:widowControl/>
        <w:jc w:val="left"/>
        <w:rPr>
          <w:rFonts w:ascii="宋体" w:hAnsi="宋体"/>
          <w:szCs w:val="21"/>
        </w:rPr>
      </w:pPr>
      <w:r>
        <w:rPr>
          <w:rFonts w:ascii="宋体" w:hAnsi="宋体"/>
          <w:szCs w:val="21"/>
        </w:rPr>
        <w:br w:type="page"/>
      </w:r>
    </w:p>
    <w:p w14:paraId="568AF3C0" w14:textId="77777777" w:rsidR="004D3A90" w:rsidRDefault="00000000">
      <w:pPr>
        <w:spacing w:line="0" w:lineRule="atLeast"/>
        <w:outlineLvl w:val="1"/>
        <w:rPr>
          <w:rFonts w:ascii="宋体" w:hAnsi="宋体"/>
          <w:szCs w:val="21"/>
        </w:rPr>
      </w:pPr>
      <w:bookmarkStart w:id="68" w:name="_Toc116550363"/>
      <w:r>
        <w:rPr>
          <w:rFonts w:ascii="宋体" w:hAnsi="宋体" w:hint="eastAsia"/>
          <w:szCs w:val="21"/>
        </w:rPr>
        <w:lastRenderedPageBreak/>
        <w:t>附件4：考察证明</w:t>
      </w:r>
      <w:bookmarkEnd w:id="68"/>
    </w:p>
    <w:p w14:paraId="2BB5E3D2" w14:textId="77777777" w:rsidR="004D3A90" w:rsidRDefault="004D3A90">
      <w:pPr>
        <w:spacing w:line="0" w:lineRule="atLeast"/>
        <w:outlineLvl w:val="1"/>
        <w:rPr>
          <w:rFonts w:ascii="仿宋" w:eastAsia="仿宋" w:hAnsi="仿宋"/>
          <w:sz w:val="28"/>
          <w:szCs w:val="28"/>
        </w:rPr>
      </w:pPr>
    </w:p>
    <w:p w14:paraId="7BF1B0C6" w14:textId="77777777" w:rsidR="004D3A90" w:rsidRDefault="004D3A90">
      <w:pPr>
        <w:spacing w:line="0" w:lineRule="atLeast"/>
        <w:rPr>
          <w:rFonts w:ascii="仿宋_GB2312" w:eastAsia="仿宋_GB2312" w:hAnsi="仿宋"/>
          <w:sz w:val="24"/>
        </w:rPr>
      </w:pPr>
    </w:p>
    <w:p w14:paraId="021792B2" w14:textId="77777777" w:rsidR="004D3A90" w:rsidRDefault="004D3A90">
      <w:pPr>
        <w:spacing w:line="0" w:lineRule="atLeast"/>
        <w:jc w:val="left"/>
        <w:rPr>
          <w:rFonts w:ascii="仿宋_GB2312" w:eastAsia="仿宋_GB2312" w:hAnsi="仿宋" w:cs="宋体"/>
          <w:kern w:val="0"/>
          <w:sz w:val="32"/>
          <w:szCs w:val="32"/>
        </w:rPr>
      </w:pPr>
    </w:p>
    <w:p w14:paraId="5D636664" w14:textId="77777777" w:rsidR="004D3A90"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495BFF38" w14:textId="77777777" w:rsidR="004D3A90" w:rsidRDefault="004D3A90">
      <w:pPr>
        <w:spacing w:line="0" w:lineRule="atLeast"/>
        <w:rPr>
          <w:rFonts w:ascii="仿宋_GB2312" w:eastAsia="仿宋_GB2312" w:hAnsi="仿宋"/>
          <w:sz w:val="28"/>
          <w:szCs w:val="28"/>
        </w:rPr>
      </w:pPr>
    </w:p>
    <w:p w14:paraId="695ADF9B" w14:textId="77777777" w:rsidR="004D3A90"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5E413C76" w14:textId="77777777" w:rsidR="004D3A90" w:rsidRDefault="00000000">
      <w:pPr>
        <w:spacing w:line="360" w:lineRule="auto"/>
        <w:ind w:firstLineChars="200" w:firstLine="560"/>
        <w:jc w:val="left"/>
        <w:rPr>
          <w:rFonts w:ascii="仿宋" w:eastAsia="仿宋" w:hAnsi="仿宋"/>
          <w:sz w:val="28"/>
          <w:szCs w:val="28"/>
        </w:rPr>
      </w:pPr>
      <w:bookmarkStart w:id="70" w:name="_Hlk116548155"/>
      <w:r>
        <w:rPr>
          <w:rFonts w:ascii="仿宋" w:eastAsia="仿宋" w:hAnsi="仿宋" w:hint="eastAsia"/>
          <w:sz w:val="28"/>
          <w:szCs w:val="28"/>
        </w:rPr>
        <w:t>你单位已于</w:t>
      </w:r>
      <w:r>
        <w:rPr>
          <w:rFonts w:ascii="仿宋" w:eastAsia="仿宋" w:hAnsi="仿宋" w:hint="eastAsia"/>
          <w:bCs/>
          <w:sz w:val="28"/>
          <w:szCs w:val="28"/>
        </w:rPr>
        <w:t>年月日指派专人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Cs/>
          <w:sz w:val="28"/>
          <w:szCs w:val="28"/>
        </w:rPr>
        <w:t>（项目名称）的现场考察，</w:t>
      </w:r>
      <w:r>
        <w:rPr>
          <w:rFonts w:ascii="仿宋" w:eastAsia="仿宋" w:hAnsi="仿宋" w:hint="eastAsia"/>
          <w:sz w:val="28"/>
          <w:szCs w:val="28"/>
        </w:rPr>
        <w:t>详细听取了招标人的讲解和要求，已经知晓招标人本次项目的所有内容以及技术要求等。</w:t>
      </w:r>
    </w:p>
    <w:bookmarkEnd w:id="70"/>
    <w:p w14:paraId="07B95E13" w14:textId="77777777" w:rsidR="004D3A90" w:rsidRDefault="004D3A90">
      <w:pPr>
        <w:spacing w:line="0" w:lineRule="atLeast"/>
        <w:rPr>
          <w:rFonts w:ascii="仿宋" w:eastAsia="仿宋" w:hAnsi="仿宋"/>
          <w:sz w:val="28"/>
          <w:szCs w:val="28"/>
        </w:rPr>
      </w:pPr>
    </w:p>
    <w:p w14:paraId="6D5AC542" w14:textId="77777777" w:rsidR="004D3A90" w:rsidRDefault="004D3A90">
      <w:pPr>
        <w:spacing w:line="0" w:lineRule="atLeast"/>
        <w:rPr>
          <w:rFonts w:ascii="仿宋" w:eastAsia="仿宋" w:hAnsi="仿宋"/>
          <w:sz w:val="28"/>
          <w:szCs w:val="28"/>
        </w:rPr>
      </w:pPr>
    </w:p>
    <w:p w14:paraId="4E4E6452" w14:textId="77777777" w:rsidR="004D3A90" w:rsidRDefault="004D3A90">
      <w:pPr>
        <w:spacing w:line="0" w:lineRule="atLeast"/>
        <w:rPr>
          <w:rFonts w:ascii="仿宋" w:eastAsia="仿宋" w:hAnsi="仿宋"/>
          <w:sz w:val="28"/>
          <w:szCs w:val="28"/>
        </w:rPr>
      </w:pPr>
    </w:p>
    <w:p w14:paraId="306B74A2" w14:textId="77777777" w:rsidR="004D3A90" w:rsidRDefault="004D3A90">
      <w:pPr>
        <w:spacing w:line="0" w:lineRule="atLeast"/>
        <w:rPr>
          <w:rFonts w:ascii="仿宋" w:eastAsia="仿宋" w:hAnsi="仿宋"/>
          <w:sz w:val="28"/>
          <w:szCs w:val="28"/>
        </w:rPr>
      </w:pPr>
    </w:p>
    <w:p w14:paraId="25663256" w14:textId="77777777" w:rsidR="004D3A90"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招标人现场踏勘负责人签字：</w:t>
      </w:r>
      <w:r>
        <w:rPr>
          <w:rFonts w:ascii="仿宋" w:eastAsia="仿宋" w:hAnsi="仿宋" w:hint="eastAsia"/>
          <w:b/>
          <w:sz w:val="28"/>
          <w:szCs w:val="28"/>
        </w:rPr>
        <w:t>_</w:t>
      </w:r>
      <w:r>
        <w:rPr>
          <w:rFonts w:ascii="仿宋" w:eastAsia="仿宋" w:hAnsi="仿宋"/>
          <w:b/>
          <w:sz w:val="28"/>
          <w:szCs w:val="28"/>
        </w:rPr>
        <w:t>________________</w:t>
      </w:r>
    </w:p>
    <w:p w14:paraId="5CA5CBA8" w14:textId="77777777" w:rsidR="004D3A90" w:rsidRDefault="00000000">
      <w:pPr>
        <w:spacing w:line="0" w:lineRule="atLeast"/>
        <w:rPr>
          <w:rFonts w:ascii="仿宋_GB2312" w:eastAsia="仿宋_GB2312" w:hAnsi="仿宋"/>
          <w:sz w:val="28"/>
          <w:szCs w:val="28"/>
          <w:u w:val="single"/>
        </w:rPr>
      </w:pPr>
      <w:r>
        <w:rPr>
          <w:rFonts w:ascii="仿宋" w:eastAsia="仿宋" w:hAnsi="仿宋" w:hint="eastAsia"/>
          <w:sz w:val="28"/>
          <w:szCs w:val="28"/>
        </w:rPr>
        <w:t>日期：</w:t>
      </w:r>
      <w:r>
        <w:rPr>
          <w:rFonts w:ascii="仿宋" w:eastAsia="仿宋" w:hAnsi="仿宋" w:hint="eastAsia"/>
          <w:b/>
          <w:sz w:val="28"/>
          <w:szCs w:val="28"/>
        </w:rPr>
        <w:t>_</w:t>
      </w:r>
      <w:r>
        <w:rPr>
          <w:rFonts w:ascii="仿宋" w:eastAsia="仿宋" w:hAnsi="仿宋"/>
          <w:b/>
          <w:sz w:val="28"/>
          <w:szCs w:val="28"/>
        </w:rPr>
        <w:t>_____</w:t>
      </w:r>
      <w:r>
        <w:rPr>
          <w:rFonts w:ascii="仿宋" w:eastAsia="仿宋" w:hAnsi="仿宋" w:hint="eastAsia"/>
          <w:sz w:val="28"/>
          <w:szCs w:val="28"/>
        </w:rPr>
        <w:t>年</w:t>
      </w:r>
      <w:r>
        <w:rPr>
          <w:rFonts w:ascii="仿宋" w:eastAsia="仿宋" w:hAnsi="仿宋" w:hint="eastAsia"/>
          <w:b/>
          <w:sz w:val="28"/>
          <w:szCs w:val="28"/>
        </w:rPr>
        <w:t>_</w:t>
      </w:r>
      <w:r>
        <w:rPr>
          <w:rFonts w:ascii="仿宋" w:eastAsia="仿宋" w:hAnsi="仿宋"/>
          <w:b/>
          <w:sz w:val="28"/>
          <w:szCs w:val="28"/>
        </w:rPr>
        <w:t>_</w:t>
      </w:r>
      <w:r>
        <w:rPr>
          <w:rFonts w:ascii="仿宋" w:eastAsia="仿宋" w:hAnsi="仿宋" w:hint="eastAsia"/>
          <w:sz w:val="28"/>
          <w:szCs w:val="28"/>
        </w:rPr>
        <w:t>月</w:t>
      </w:r>
      <w:r>
        <w:rPr>
          <w:rFonts w:ascii="仿宋" w:eastAsia="仿宋" w:hAnsi="仿宋" w:hint="eastAsia"/>
          <w:b/>
          <w:sz w:val="28"/>
          <w:szCs w:val="28"/>
        </w:rPr>
        <w:t>_</w:t>
      </w:r>
      <w:r>
        <w:rPr>
          <w:rFonts w:ascii="仿宋" w:eastAsia="仿宋" w:hAnsi="仿宋"/>
          <w:b/>
          <w:sz w:val="28"/>
          <w:szCs w:val="28"/>
        </w:rPr>
        <w:t>_</w:t>
      </w:r>
      <w:r>
        <w:rPr>
          <w:rFonts w:ascii="仿宋" w:eastAsia="仿宋" w:hAnsi="仿宋" w:hint="eastAsia"/>
          <w:sz w:val="28"/>
          <w:szCs w:val="28"/>
        </w:rPr>
        <w:t>日</w:t>
      </w:r>
    </w:p>
    <w:bookmarkEnd w:id="69"/>
    <w:p w14:paraId="5F82D1A2" w14:textId="77777777" w:rsidR="004D3A90" w:rsidRDefault="004D3A90">
      <w:pPr>
        <w:spacing w:line="0" w:lineRule="atLeast"/>
        <w:rPr>
          <w:rFonts w:ascii="仿宋_GB2312" w:eastAsia="仿宋_GB2312" w:hAnsi="仿宋"/>
          <w:sz w:val="24"/>
        </w:rPr>
      </w:pPr>
    </w:p>
    <w:p w14:paraId="38B11961" w14:textId="77777777" w:rsidR="004D3A90" w:rsidRDefault="004D3A90">
      <w:pPr>
        <w:spacing w:line="0" w:lineRule="atLeast"/>
        <w:rPr>
          <w:rFonts w:ascii="仿宋" w:eastAsia="仿宋" w:hAnsi="仿宋"/>
          <w:sz w:val="24"/>
        </w:rPr>
      </w:pPr>
    </w:p>
    <w:p w14:paraId="7D277CCB" w14:textId="77777777" w:rsidR="004D3A90" w:rsidRDefault="004D3A90">
      <w:pPr>
        <w:spacing w:line="0" w:lineRule="atLeast"/>
        <w:rPr>
          <w:rFonts w:ascii="仿宋" w:eastAsia="仿宋" w:hAnsi="仿宋"/>
          <w:sz w:val="24"/>
        </w:rPr>
      </w:pPr>
    </w:p>
    <w:p w14:paraId="6EEB80CA" w14:textId="77777777" w:rsidR="004D3A90" w:rsidRDefault="004D3A90">
      <w:pPr>
        <w:spacing w:line="0" w:lineRule="atLeast"/>
        <w:rPr>
          <w:rFonts w:ascii="仿宋" w:eastAsia="仿宋" w:hAnsi="仿宋"/>
          <w:sz w:val="24"/>
        </w:rPr>
      </w:pPr>
    </w:p>
    <w:p w14:paraId="5BB8A7C3" w14:textId="77777777" w:rsidR="004D3A90" w:rsidRDefault="004D3A90">
      <w:pPr>
        <w:spacing w:line="0" w:lineRule="atLeast"/>
        <w:rPr>
          <w:rFonts w:ascii="仿宋" w:eastAsia="仿宋" w:hAnsi="仿宋"/>
          <w:sz w:val="24"/>
        </w:rPr>
      </w:pPr>
    </w:p>
    <w:p w14:paraId="5608D0B6" w14:textId="77777777" w:rsidR="004D3A90" w:rsidRDefault="004D3A90">
      <w:pPr>
        <w:spacing w:line="0" w:lineRule="atLeast"/>
        <w:rPr>
          <w:rFonts w:ascii="仿宋" w:eastAsia="仿宋" w:hAnsi="仿宋"/>
          <w:sz w:val="24"/>
        </w:rPr>
      </w:pPr>
    </w:p>
    <w:p w14:paraId="2B3BAD09" w14:textId="77777777" w:rsidR="004D3A90" w:rsidRDefault="004D3A90">
      <w:pPr>
        <w:spacing w:line="0" w:lineRule="atLeast"/>
        <w:rPr>
          <w:rFonts w:ascii="仿宋" w:eastAsia="仿宋" w:hAnsi="仿宋"/>
          <w:sz w:val="24"/>
        </w:rPr>
      </w:pPr>
    </w:p>
    <w:p w14:paraId="2B6A00B9" w14:textId="77777777" w:rsidR="004D3A90" w:rsidRDefault="004D3A90">
      <w:pPr>
        <w:spacing w:line="0" w:lineRule="atLeast"/>
        <w:rPr>
          <w:rFonts w:ascii="仿宋" w:eastAsia="仿宋" w:hAnsi="仿宋"/>
          <w:sz w:val="24"/>
        </w:rPr>
      </w:pPr>
    </w:p>
    <w:p w14:paraId="1CAA7381" w14:textId="77777777" w:rsidR="004D3A90" w:rsidRDefault="004D3A90">
      <w:pPr>
        <w:spacing w:line="0" w:lineRule="atLeast"/>
        <w:rPr>
          <w:rFonts w:ascii="仿宋" w:eastAsia="仿宋" w:hAnsi="仿宋"/>
          <w:sz w:val="24"/>
        </w:rPr>
      </w:pPr>
    </w:p>
    <w:p w14:paraId="521DDB7A" w14:textId="77777777" w:rsidR="004D3A90" w:rsidRDefault="00000000">
      <w:pPr>
        <w:widowControl/>
        <w:jc w:val="left"/>
        <w:rPr>
          <w:rFonts w:ascii="仿宋" w:eastAsia="仿宋" w:hAnsi="仿宋"/>
          <w:sz w:val="24"/>
        </w:rPr>
      </w:pPr>
      <w:r>
        <w:rPr>
          <w:rFonts w:ascii="仿宋" w:eastAsia="仿宋" w:hAnsi="仿宋"/>
          <w:sz w:val="24"/>
        </w:rPr>
        <w:br w:type="page"/>
      </w:r>
    </w:p>
    <w:p w14:paraId="5E79B953" w14:textId="77777777" w:rsidR="004D3A90" w:rsidRDefault="004D3A90">
      <w:pPr>
        <w:spacing w:line="0" w:lineRule="atLeast"/>
        <w:rPr>
          <w:rFonts w:ascii="仿宋" w:eastAsia="仿宋" w:hAnsi="仿宋"/>
          <w:sz w:val="24"/>
        </w:rPr>
      </w:pPr>
    </w:p>
    <w:p w14:paraId="7EC79577" w14:textId="77777777" w:rsidR="004D3A90" w:rsidRDefault="00000000">
      <w:pPr>
        <w:spacing w:line="0" w:lineRule="atLeast"/>
        <w:outlineLvl w:val="1"/>
        <w:rPr>
          <w:rFonts w:ascii="宋体" w:hAnsi="宋体"/>
          <w:szCs w:val="21"/>
        </w:rPr>
      </w:pPr>
      <w:bookmarkStart w:id="71" w:name="_Toc116550364"/>
      <w:r>
        <w:rPr>
          <w:rFonts w:ascii="宋体" w:hAnsi="宋体" w:hint="eastAsia"/>
          <w:szCs w:val="21"/>
        </w:rPr>
        <w:t>附件5：技术服务响应/偏离表</w:t>
      </w:r>
      <w:bookmarkEnd w:id="71"/>
    </w:p>
    <w:p w14:paraId="49BE0126" w14:textId="77777777" w:rsidR="004D3A90" w:rsidRDefault="00000000">
      <w:pPr>
        <w:spacing w:before="12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193EDFA8" w14:textId="77777777" w:rsidR="004D3A90"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4626"/>
        <w:gridCol w:w="1418"/>
        <w:gridCol w:w="1995"/>
        <w:gridCol w:w="895"/>
      </w:tblGrid>
      <w:tr w:rsidR="004D3A90" w14:paraId="5005AC20" w14:textId="77777777">
        <w:trPr>
          <w:trHeight w:val="46"/>
          <w:tblHeader/>
          <w:jc w:val="center"/>
        </w:trPr>
        <w:tc>
          <w:tcPr>
            <w:tcW w:w="609" w:type="dxa"/>
            <w:vMerge w:val="restart"/>
            <w:vAlign w:val="center"/>
          </w:tcPr>
          <w:p w14:paraId="1C16E323" w14:textId="77777777" w:rsidR="004D3A90"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4626" w:type="dxa"/>
            <w:vAlign w:val="center"/>
          </w:tcPr>
          <w:p w14:paraId="3514648C" w14:textId="77777777" w:rsidR="004D3A90"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4308" w:type="dxa"/>
            <w:gridSpan w:val="3"/>
            <w:vAlign w:val="center"/>
          </w:tcPr>
          <w:p w14:paraId="6A62167D" w14:textId="77777777" w:rsidR="004D3A90"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4D3A90" w14:paraId="232B9CC7" w14:textId="77777777">
        <w:trPr>
          <w:trHeight w:val="270"/>
          <w:tblHeader/>
          <w:jc w:val="center"/>
        </w:trPr>
        <w:tc>
          <w:tcPr>
            <w:tcW w:w="609" w:type="dxa"/>
            <w:vMerge/>
            <w:vAlign w:val="center"/>
          </w:tcPr>
          <w:p w14:paraId="04A924FD" w14:textId="77777777" w:rsidR="004D3A90" w:rsidRDefault="004D3A90">
            <w:pPr>
              <w:spacing w:line="0" w:lineRule="atLeast"/>
              <w:jc w:val="center"/>
              <w:rPr>
                <w:rFonts w:ascii="仿宋" w:eastAsia="仿宋" w:hAnsi="仿宋"/>
                <w:sz w:val="28"/>
                <w:szCs w:val="28"/>
              </w:rPr>
            </w:pPr>
          </w:p>
        </w:tc>
        <w:tc>
          <w:tcPr>
            <w:tcW w:w="4626" w:type="dxa"/>
            <w:vAlign w:val="center"/>
          </w:tcPr>
          <w:p w14:paraId="67FCBDD2" w14:textId="77777777" w:rsidR="004D3A90"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418" w:type="dxa"/>
            <w:vAlign w:val="center"/>
          </w:tcPr>
          <w:p w14:paraId="660B1F2B" w14:textId="77777777" w:rsidR="004D3A90"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1995" w:type="dxa"/>
            <w:vAlign w:val="center"/>
          </w:tcPr>
          <w:p w14:paraId="53B79474" w14:textId="77777777" w:rsidR="004D3A9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有/无偏离</w:t>
            </w:r>
          </w:p>
        </w:tc>
        <w:tc>
          <w:tcPr>
            <w:tcW w:w="895" w:type="dxa"/>
            <w:vAlign w:val="center"/>
          </w:tcPr>
          <w:p w14:paraId="44C70C31" w14:textId="77777777" w:rsidR="004D3A90"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D3A90" w14:paraId="3F499065" w14:textId="77777777">
        <w:trPr>
          <w:jc w:val="center"/>
        </w:trPr>
        <w:tc>
          <w:tcPr>
            <w:tcW w:w="609" w:type="dxa"/>
            <w:vAlign w:val="center"/>
          </w:tcPr>
          <w:p w14:paraId="5B2A4420" w14:textId="77777777" w:rsidR="004D3A90" w:rsidRDefault="004D3A90">
            <w:pPr>
              <w:numPr>
                <w:ilvl w:val="0"/>
                <w:numId w:val="53"/>
              </w:numPr>
              <w:spacing w:line="0" w:lineRule="atLeast"/>
              <w:jc w:val="center"/>
              <w:rPr>
                <w:rFonts w:ascii="仿宋" w:eastAsia="仿宋" w:hAnsi="仿宋" w:cs="仿宋"/>
                <w:sz w:val="28"/>
                <w:szCs w:val="28"/>
              </w:rPr>
            </w:pPr>
          </w:p>
        </w:tc>
        <w:tc>
          <w:tcPr>
            <w:tcW w:w="4626" w:type="dxa"/>
          </w:tcPr>
          <w:p w14:paraId="7F84648D" w14:textId="77777777" w:rsidR="004D3A90" w:rsidRDefault="004D3A90">
            <w:pPr>
              <w:spacing w:line="400" w:lineRule="exact"/>
              <w:rPr>
                <w:rFonts w:ascii="仿宋" w:eastAsia="仿宋" w:hAnsi="仿宋"/>
                <w:sz w:val="28"/>
                <w:szCs w:val="28"/>
              </w:rPr>
            </w:pPr>
          </w:p>
        </w:tc>
        <w:tc>
          <w:tcPr>
            <w:tcW w:w="1418" w:type="dxa"/>
            <w:vAlign w:val="center"/>
          </w:tcPr>
          <w:p w14:paraId="151268C4" w14:textId="77777777" w:rsidR="004D3A90" w:rsidRDefault="004D3A90">
            <w:pPr>
              <w:spacing w:line="0" w:lineRule="atLeast"/>
              <w:jc w:val="center"/>
              <w:rPr>
                <w:rFonts w:ascii="仿宋" w:eastAsia="仿宋" w:hAnsi="仿宋"/>
                <w:sz w:val="28"/>
                <w:szCs w:val="28"/>
              </w:rPr>
            </w:pPr>
          </w:p>
        </w:tc>
        <w:tc>
          <w:tcPr>
            <w:tcW w:w="1995" w:type="dxa"/>
            <w:vAlign w:val="center"/>
          </w:tcPr>
          <w:p w14:paraId="7E49DE46" w14:textId="77777777" w:rsidR="004D3A90" w:rsidRDefault="004D3A90">
            <w:pPr>
              <w:spacing w:line="0" w:lineRule="atLeast"/>
              <w:jc w:val="center"/>
              <w:rPr>
                <w:rFonts w:ascii="仿宋" w:eastAsia="仿宋" w:hAnsi="仿宋"/>
                <w:sz w:val="28"/>
                <w:szCs w:val="28"/>
              </w:rPr>
            </w:pPr>
          </w:p>
        </w:tc>
        <w:tc>
          <w:tcPr>
            <w:tcW w:w="895" w:type="dxa"/>
            <w:vAlign w:val="center"/>
          </w:tcPr>
          <w:p w14:paraId="72E110AC" w14:textId="77777777" w:rsidR="004D3A90" w:rsidRDefault="004D3A90">
            <w:pPr>
              <w:spacing w:line="0" w:lineRule="atLeast"/>
              <w:jc w:val="center"/>
              <w:rPr>
                <w:rFonts w:ascii="仿宋" w:eastAsia="仿宋" w:hAnsi="仿宋"/>
                <w:sz w:val="28"/>
                <w:szCs w:val="28"/>
              </w:rPr>
            </w:pPr>
          </w:p>
        </w:tc>
      </w:tr>
      <w:tr w:rsidR="004D3A90" w14:paraId="1378F571" w14:textId="77777777">
        <w:trPr>
          <w:jc w:val="center"/>
        </w:trPr>
        <w:tc>
          <w:tcPr>
            <w:tcW w:w="609" w:type="dxa"/>
            <w:vAlign w:val="center"/>
          </w:tcPr>
          <w:p w14:paraId="04353A8D" w14:textId="77777777" w:rsidR="004D3A90" w:rsidRDefault="004D3A90">
            <w:pPr>
              <w:numPr>
                <w:ilvl w:val="0"/>
                <w:numId w:val="53"/>
              </w:numPr>
              <w:spacing w:line="0" w:lineRule="atLeast"/>
              <w:jc w:val="center"/>
              <w:rPr>
                <w:rFonts w:ascii="仿宋" w:eastAsia="仿宋" w:hAnsi="仿宋" w:cs="仿宋"/>
                <w:sz w:val="28"/>
                <w:szCs w:val="28"/>
              </w:rPr>
            </w:pPr>
          </w:p>
        </w:tc>
        <w:tc>
          <w:tcPr>
            <w:tcW w:w="4626" w:type="dxa"/>
          </w:tcPr>
          <w:p w14:paraId="0913EE1F" w14:textId="77777777" w:rsidR="004D3A90" w:rsidRDefault="004D3A90">
            <w:pPr>
              <w:spacing w:line="400" w:lineRule="exact"/>
              <w:rPr>
                <w:rFonts w:ascii="仿宋" w:eastAsia="仿宋" w:hAnsi="仿宋"/>
                <w:sz w:val="28"/>
                <w:szCs w:val="28"/>
              </w:rPr>
            </w:pPr>
          </w:p>
        </w:tc>
        <w:tc>
          <w:tcPr>
            <w:tcW w:w="1418" w:type="dxa"/>
            <w:vAlign w:val="center"/>
          </w:tcPr>
          <w:p w14:paraId="5CA2C5E5" w14:textId="77777777" w:rsidR="004D3A90" w:rsidRDefault="004D3A90">
            <w:pPr>
              <w:spacing w:line="0" w:lineRule="atLeast"/>
              <w:jc w:val="center"/>
              <w:rPr>
                <w:rFonts w:ascii="仿宋" w:eastAsia="仿宋" w:hAnsi="仿宋"/>
                <w:sz w:val="28"/>
                <w:szCs w:val="28"/>
              </w:rPr>
            </w:pPr>
          </w:p>
        </w:tc>
        <w:tc>
          <w:tcPr>
            <w:tcW w:w="1995" w:type="dxa"/>
            <w:vAlign w:val="center"/>
          </w:tcPr>
          <w:p w14:paraId="6B8EC997" w14:textId="77777777" w:rsidR="004D3A90" w:rsidRDefault="004D3A90">
            <w:pPr>
              <w:spacing w:line="0" w:lineRule="atLeast"/>
              <w:jc w:val="center"/>
              <w:rPr>
                <w:rFonts w:ascii="仿宋" w:eastAsia="仿宋" w:hAnsi="仿宋"/>
                <w:sz w:val="28"/>
                <w:szCs w:val="28"/>
              </w:rPr>
            </w:pPr>
          </w:p>
        </w:tc>
        <w:tc>
          <w:tcPr>
            <w:tcW w:w="895" w:type="dxa"/>
            <w:vAlign w:val="center"/>
          </w:tcPr>
          <w:p w14:paraId="5FD8992B" w14:textId="77777777" w:rsidR="004D3A90" w:rsidRDefault="004D3A90">
            <w:pPr>
              <w:spacing w:line="0" w:lineRule="atLeast"/>
              <w:jc w:val="center"/>
              <w:rPr>
                <w:rFonts w:ascii="仿宋" w:eastAsia="仿宋" w:hAnsi="仿宋"/>
                <w:sz w:val="28"/>
                <w:szCs w:val="28"/>
              </w:rPr>
            </w:pPr>
          </w:p>
        </w:tc>
      </w:tr>
      <w:tr w:rsidR="004D3A90" w14:paraId="0D00FF05" w14:textId="77777777">
        <w:trPr>
          <w:jc w:val="center"/>
        </w:trPr>
        <w:tc>
          <w:tcPr>
            <w:tcW w:w="609" w:type="dxa"/>
            <w:vAlign w:val="center"/>
          </w:tcPr>
          <w:p w14:paraId="226CBC54" w14:textId="77777777" w:rsidR="004D3A90" w:rsidRDefault="004D3A90">
            <w:pPr>
              <w:numPr>
                <w:ilvl w:val="0"/>
                <w:numId w:val="53"/>
              </w:numPr>
              <w:spacing w:line="0" w:lineRule="atLeast"/>
              <w:jc w:val="center"/>
              <w:rPr>
                <w:rFonts w:ascii="仿宋" w:eastAsia="仿宋" w:hAnsi="仿宋" w:cs="仿宋"/>
                <w:sz w:val="28"/>
                <w:szCs w:val="28"/>
              </w:rPr>
            </w:pPr>
          </w:p>
        </w:tc>
        <w:tc>
          <w:tcPr>
            <w:tcW w:w="4626" w:type="dxa"/>
          </w:tcPr>
          <w:p w14:paraId="4081B8E9" w14:textId="77777777" w:rsidR="004D3A90" w:rsidRDefault="004D3A90">
            <w:pPr>
              <w:spacing w:line="400" w:lineRule="exact"/>
              <w:ind w:firstLineChars="196" w:firstLine="551"/>
              <w:rPr>
                <w:rFonts w:ascii="仿宋" w:eastAsia="仿宋" w:hAnsi="仿宋"/>
                <w:b/>
                <w:bCs/>
                <w:sz w:val="28"/>
                <w:szCs w:val="28"/>
              </w:rPr>
            </w:pPr>
          </w:p>
        </w:tc>
        <w:tc>
          <w:tcPr>
            <w:tcW w:w="1418" w:type="dxa"/>
            <w:vAlign w:val="center"/>
          </w:tcPr>
          <w:p w14:paraId="4B9F86AE" w14:textId="77777777" w:rsidR="004D3A90" w:rsidRDefault="004D3A90">
            <w:pPr>
              <w:spacing w:line="0" w:lineRule="atLeast"/>
              <w:jc w:val="center"/>
              <w:rPr>
                <w:rFonts w:ascii="仿宋" w:eastAsia="仿宋" w:hAnsi="仿宋"/>
                <w:sz w:val="28"/>
                <w:szCs w:val="28"/>
              </w:rPr>
            </w:pPr>
          </w:p>
        </w:tc>
        <w:tc>
          <w:tcPr>
            <w:tcW w:w="1995" w:type="dxa"/>
            <w:vAlign w:val="center"/>
          </w:tcPr>
          <w:p w14:paraId="41FE985A" w14:textId="77777777" w:rsidR="004D3A90" w:rsidRDefault="004D3A90">
            <w:pPr>
              <w:spacing w:line="0" w:lineRule="atLeast"/>
              <w:jc w:val="center"/>
              <w:rPr>
                <w:rFonts w:ascii="仿宋" w:eastAsia="仿宋" w:hAnsi="仿宋"/>
                <w:sz w:val="28"/>
                <w:szCs w:val="28"/>
              </w:rPr>
            </w:pPr>
          </w:p>
        </w:tc>
        <w:tc>
          <w:tcPr>
            <w:tcW w:w="895" w:type="dxa"/>
            <w:vAlign w:val="center"/>
          </w:tcPr>
          <w:p w14:paraId="5F27980C" w14:textId="77777777" w:rsidR="004D3A90" w:rsidRDefault="004D3A90">
            <w:pPr>
              <w:spacing w:line="0" w:lineRule="atLeast"/>
              <w:jc w:val="center"/>
              <w:rPr>
                <w:rFonts w:ascii="仿宋" w:eastAsia="仿宋" w:hAnsi="仿宋"/>
                <w:sz w:val="28"/>
                <w:szCs w:val="28"/>
              </w:rPr>
            </w:pPr>
          </w:p>
        </w:tc>
      </w:tr>
    </w:tbl>
    <w:p w14:paraId="7A44238D" w14:textId="77777777" w:rsidR="004D3A90" w:rsidRDefault="00000000">
      <w:pPr>
        <w:spacing w:line="400" w:lineRule="exact"/>
        <w:rPr>
          <w:rFonts w:ascii="仿宋" w:eastAsia="仿宋" w:hAnsi="仿宋"/>
          <w:bCs/>
          <w:sz w:val="28"/>
          <w:szCs w:val="28"/>
        </w:rPr>
      </w:pPr>
      <w:r w:rsidRPr="00FB0945">
        <w:rPr>
          <w:rFonts w:ascii="仿宋" w:eastAsia="仿宋" w:hAnsi="仿宋" w:hint="eastAsia"/>
          <w:bCs/>
          <w:sz w:val="28"/>
          <w:szCs w:val="28"/>
        </w:rPr>
        <w:t>附表：关键可偏离项响应情况汇总表（必填）</w:t>
      </w:r>
    </w:p>
    <w:tbl>
      <w:tblPr>
        <w:tblStyle w:val="af0"/>
        <w:tblW w:w="9634" w:type="dxa"/>
        <w:jc w:val="center"/>
        <w:tblLook w:val="04A0" w:firstRow="1" w:lastRow="0" w:firstColumn="1" w:lastColumn="0" w:noHBand="0" w:noVBand="1"/>
      </w:tblPr>
      <w:tblGrid>
        <w:gridCol w:w="708"/>
        <w:gridCol w:w="6375"/>
        <w:gridCol w:w="992"/>
        <w:gridCol w:w="1559"/>
      </w:tblGrid>
      <w:tr w:rsidR="004D3A90" w14:paraId="52C3FED2" w14:textId="77777777">
        <w:trPr>
          <w:jc w:val="center"/>
        </w:trPr>
        <w:tc>
          <w:tcPr>
            <w:tcW w:w="708" w:type="dxa"/>
          </w:tcPr>
          <w:p w14:paraId="2314D608" w14:textId="77777777" w:rsidR="004D3A90" w:rsidRDefault="00000000">
            <w:pPr>
              <w:jc w:val="center"/>
              <w:rPr>
                <w:rFonts w:ascii="宋体" w:hAnsi="宋体"/>
                <w:b/>
                <w:bCs/>
                <w:sz w:val="18"/>
                <w:szCs w:val="18"/>
              </w:rPr>
            </w:pPr>
            <w:r>
              <w:rPr>
                <w:rFonts w:ascii="宋体" w:hAnsi="宋体" w:hint="eastAsia"/>
                <w:b/>
                <w:bCs/>
                <w:sz w:val="18"/>
                <w:szCs w:val="18"/>
              </w:rPr>
              <w:t>序号</w:t>
            </w:r>
          </w:p>
        </w:tc>
        <w:tc>
          <w:tcPr>
            <w:tcW w:w="6375" w:type="dxa"/>
          </w:tcPr>
          <w:p w14:paraId="7163A37B" w14:textId="77777777" w:rsidR="004D3A90" w:rsidRDefault="00000000">
            <w:pPr>
              <w:jc w:val="center"/>
              <w:rPr>
                <w:rFonts w:ascii="宋体" w:hAnsi="宋体"/>
                <w:b/>
                <w:bCs/>
                <w:sz w:val="18"/>
                <w:szCs w:val="18"/>
              </w:rPr>
            </w:pPr>
            <w:r>
              <w:rPr>
                <w:rFonts w:ascii="宋体" w:hAnsi="宋体" w:hint="eastAsia"/>
                <w:b/>
                <w:bCs/>
                <w:sz w:val="18"/>
                <w:szCs w:val="18"/>
              </w:rPr>
              <w:t>需求说明</w:t>
            </w:r>
          </w:p>
        </w:tc>
        <w:tc>
          <w:tcPr>
            <w:tcW w:w="992" w:type="dxa"/>
          </w:tcPr>
          <w:p w14:paraId="168396D4" w14:textId="77777777" w:rsidR="004D3A90" w:rsidRDefault="00000000">
            <w:pPr>
              <w:jc w:val="center"/>
              <w:rPr>
                <w:rFonts w:ascii="宋体" w:hAnsi="宋体"/>
                <w:b/>
                <w:bCs/>
                <w:sz w:val="18"/>
                <w:szCs w:val="18"/>
              </w:rPr>
            </w:pPr>
            <w:r>
              <w:rPr>
                <w:rFonts w:ascii="宋体" w:hAnsi="宋体" w:hint="eastAsia"/>
                <w:b/>
                <w:bCs/>
                <w:sz w:val="18"/>
                <w:szCs w:val="18"/>
              </w:rPr>
              <w:t>偏离属性</w:t>
            </w:r>
          </w:p>
        </w:tc>
        <w:tc>
          <w:tcPr>
            <w:tcW w:w="1559" w:type="dxa"/>
          </w:tcPr>
          <w:p w14:paraId="513E0148" w14:textId="77777777" w:rsidR="004D3A90" w:rsidRDefault="00000000">
            <w:pPr>
              <w:jc w:val="center"/>
              <w:rPr>
                <w:rFonts w:ascii="宋体" w:hAnsi="宋体"/>
                <w:b/>
                <w:bCs/>
                <w:sz w:val="18"/>
                <w:szCs w:val="18"/>
              </w:rPr>
            </w:pPr>
            <w:r>
              <w:rPr>
                <w:rFonts w:ascii="宋体" w:hAnsi="宋体" w:hint="eastAsia"/>
                <w:b/>
                <w:bCs/>
                <w:sz w:val="18"/>
                <w:szCs w:val="18"/>
              </w:rPr>
              <w:t>响应情况</w:t>
            </w:r>
          </w:p>
        </w:tc>
      </w:tr>
      <w:tr w:rsidR="004D3A90" w14:paraId="264890F2" w14:textId="77777777">
        <w:trPr>
          <w:jc w:val="center"/>
        </w:trPr>
        <w:tc>
          <w:tcPr>
            <w:tcW w:w="708" w:type="dxa"/>
          </w:tcPr>
          <w:p w14:paraId="4413AC0F" w14:textId="77777777" w:rsidR="004D3A90" w:rsidRDefault="00000000">
            <w:pPr>
              <w:jc w:val="center"/>
              <w:rPr>
                <w:rFonts w:ascii="宋体" w:hAnsi="宋体"/>
                <w:sz w:val="18"/>
                <w:szCs w:val="18"/>
              </w:rPr>
            </w:pPr>
            <w:r>
              <w:rPr>
                <w:rFonts w:ascii="宋体" w:hAnsi="宋体" w:hint="eastAsia"/>
                <w:sz w:val="18"/>
                <w:szCs w:val="18"/>
              </w:rPr>
              <w:t>1</w:t>
            </w:r>
          </w:p>
        </w:tc>
        <w:tc>
          <w:tcPr>
            <w:tcW w:w="6375" w:type="dxa"/>
          </w:tcPr>
          <w:p w14:paraId="41BC9942" w14:textId="77777777" w:rsidR="004D3A90" w:rsidRDefault="00000000">
            <w:pPr>
              <w:pStyle w:val="af6"/>
              <w:tabs>
                <w:tab w:val="left" w:pos="531"/>
              </w:tabs>
              <w:snapToGrid w:val="0"/>
              <w:ind w:firstLineChars="0" w:firstLine="0"/>
              <w:rPr>
                <w:rFonts w:ascii="宋体" w:eastAsia="宋体" w:hAnsi="宋体"/>
                <w:sz w:val="18"/>
                <w:szCs w:val="18"/>
              </w:rPr>
            </w:pPr>
            <w:r>
              <w:rPr>
                <w:rFonts w:ascii="宋体" w:eastAsia="宋体" w:hAnsi="宋体" w:cs="宋体" w:hint="eastAsia"/>
                <w:sz w:val="18"/>
                <w:szCs w:val="18"/>
              </w:rPr>
              <w:t>实现UPS监控软件能对接会展现使用的第三方短信平台，发送异常报告短信。</w:t>
            </w:r>
          </w:p>
        </w:tc>
        <w:tc>
          <w:tcPr>
            <w:tcW w:w="992" w:type="dxa"/>
          </w:tcPr>
          <w:p w14:paraId="7B5062B2" w14:textId="77777777" w:rsidR="004D3A90" w:rsidRDefault="00000000">
            <w:pPr>
              <w:rPr>
                <w:rFonts w:ascii="宋体" w:hAnsi="宋体"/>
                <w:sz w:val="18"/>
                <w:szCs w:val="18"/>
              </w:rPr>
            </w:pPr>
            <w:r>
              <w:rPr>
                <w:rFonts w:ascii="宋体" w:hAnsi="宋体" w:hint="eastAsia"/>
                <w:sz w:val="18"/>
                <w:szCs w:val="18"/>
              </w:rPr>
              <w:t>可偏离</w:t>
            </w:r>
          </w:p>
        </w:tc>
        <w:tc>
          <w:tcPr>
            <w:tcW w:w="1559" w:type="dxa"/>
          </w:tcPr>
          <w:p w14:paraId="55E7522E" w14:textId="77777777" w:rsidR="004D3A90" w:rsidRDefault="004D3A90">
            <w:pPr>
              <w:jc w:val="center"/>
              <w:rPr>
                <w:rFonts w:ascii="宋体" w:hAnsi="宋体"/>
                <w:sz w:val="18"/>
                <w:szCs w:val="18"/>
              </w:rPr>
            </w:pPr>
          </w:p>
        </w:tc>
      </w:tr>
      <w:tr w:rsidR="004D3A90" w14:paraId="5C5D310F" w14:textId="77777777">
        <w:trPr>
          <w:jc w:val="center"/>
        </w:trPr>
        <w:tc>
          <w:tcPr>
            <w:tcW w:w="708" w:type="dxa"/>
          </w:tcPr>
          <w:p w14:paraId="48ED4C69" w14:textId="77777777" w:rsidR="004D3A90" w:rsidRDefault="00000000">
            <w:pPr>
              <w:jc w:val="center"/>
              <w:rPr>
                <w:rFonts w:ascii="宋体" w:hAnsi="宋体"/>
                <w:sz w:val="18"/>
                <w:szCs w:val="18"/>
              </w:rPr>
            </w:pPr>
            <w:r>
              <w:rPr>
                <w:rFonts w:ascii="宋体" w:hAnsi="宋体" w:hint="eastAsia"/>
                <w:sz w:val="18"/>
                <w:szCs w:val="18"/>
              </w:rPr>
              <w:t>2</w:t>
            </w:r>
          </w:p>
        </w:tc>
        <w:tc>
          <w:tcPr>
            <w:tcW w:w="6375" w:type="dxa"/>
          </w:tcPr>
          <w:p w14:paraId="52993056" w14:textId="77777777" w:rsidR="004D3A90" w:rsidRDefault="00000000">
            <w:pPr>
              <w:rPr>
                <w:rFonts w:ascii="宋体" w:hAnsi="宋体" w:cstheme="minorBidi"/>
                <w:sz w:val="18"/>
                <w:szCs w:val="18"/>
              </w:rPr>
            </w:pPr>
            <w:r>
              <w:rPr>
                <w:rFonts w:ascii="宋体" w:hAnsi="宋体" w:cs="宋体" w:hint="eastAsia"/>
                <w:sz w:val="18"/>
                <w:szCs w:val="18"/>
              </w:rPr>
              <w:t>实现UPS监控软件通过语音向指定手机用户进行异常语音报告。</w:t>
            </w:r>
          </w:p>
        </w:tc>
        <w:tc>
          <w:tcPr>
            <w:tcW w:w="992" w:type="dxa"/>
          </w:tcPr>
          <w:p w14:paraId="59E02510" w14:textId="77777777" w:rsidR="004D3A90" w:rsidRDefault="00000000">
            <w:pPr>
              <w:rPr>
                <w:rFonts w:ascii="宋体" w:hAnsi="宋体"/>
                <w:sz w:val="18"/>
                <w:szCs w:val="18"/>
              </w:rPr>
            </w:pPr>
            <w:r>
              <w:rPr>
                <w:rFonts w:ascii="宋体" w:hAnsi="宋体" w:hint="eastAsia"/>
                <w:sz w:val="18"/>
                <w:szCs w:val="18"/>
              </w:rPr>
              <w:t>可偏离</w:t>
            </w:r>
          </w:p>
        </w:tc>
        <w:tc>
          <w:tcPr>
            <w:tcW w:w="1559" w:type="dxa"/>
          </w:tcPr>
          <w:p w14:paraId="06FABE24" w14:textId="77777777" w:rsidR="004D3A90" w:rsidRDefault="004D3A90">
            <w:pPr>
              <w:jc w:val="center"/>
              <w:rPr>
                <w:rFonts w:ascii="宋体" w:hAnsi="宋体"/>
                <w:sz w:val="18"/>
                <w:szCs w:val="18"/>
              </w:rPr>
            </w:pPr>
          </w:p>
        </w:tc>
      </w:tr>
      <w:tr w:rsidR="004D3A90" w14:paraId="6F30145B" w14:textId="77777777">
        <w:trPr>
          <w:jc w:val="center"/>
        </w:trPr>
        <w:tc>
          <w:tcPr>
            <w:tcW w:w="708" w:type="dxa"/>
          </w:tcPr>
          <w:p w14:paraId="7E2FFF50" w14:textId="77777777" w:rsidR="004D3A90" w:rsidRDefault="00000000">
            <w:pPr>
              <w:jc w:val="center"/>
              <w:rPr>
                <w:rFonts w:ascii="宋体" w:hAnsi="宋体"/>
                <w:sz w:val="18"/>
                <w:szCs w:val="18"/>
              </w:rPr>
            </w:pPr>
            <w:r>
              <w:rPr>
                <w:rFonts w:ascii="宋体" w:hAnsi="宋体" w:hint="eastAsia"/>
                <w:sz w:val="18"/>
                <w:szCs w:val="18"/>
              </w:rPr>
              <w:t>3</w:t>
            </w:r>
          </w:p>
        </w:tc>
        <w:tc>
          <w:tcPr>
            <w:tcW w:w="6375" w:type="dxa"/>
          </w:tcPr>
          <w:p w14:paraId="12628B5D" w14:textId="77777777" w:rsidR="004D3A90" w:rsidRDefault="00000000">
            <w:pPr>
              <w:pStyle w:val="af6"/>
              <w:tabs>
                <w:tab w:val="left" w:pos="531"/>
              </w:tabs>
              <w:snapToGrid w:val="0"/>
              <w:ind w:firstLineChars="0" w:firstLine="0"/>
              <w:rPr>
                <w:rFonts w:ascii="宋体" w:eastAsia="宋体" w:hAnsi="宋体"/>
                <w:sz w:val="18"/>
                <w:szCs w:val="18"/>
              </w:rPr>
            </w:pPr>
            <w:r>
              <w:rPr>
                <w:rFonts w:ascii="宋体" w:eastAsia="宋体" w:hAnsi="宋体" w:cs="宋体" w:hint="eastAsia"/>
                <w:sz w:val="18"/>
                <w:szCs w:val="18"/>
              </w:rPr>
              <w:t>主机房新增的UPS内置输出隔离变压器。</w:t>
            </w:r>
          </w:p>
        </w:tc>
        <w:tc>
          <w:tcPr>
            <w:tcW w:w="992" w:type="dxa"/>
          </w:tcPr>
          <w:p w14:paraId="69892674" w14:textId="77777777" w:rsidR="004D3A90" w:rsidRDefault="00000000">
            <w:pPr>
              <w:rPr>
                <w:rFonts w:ascii="宋体" w:hAnsi="宋体"/>
                <w:sz w:val="18"/>
                <w:szCs w:val="18"/>
              </w:rPr>
            </w:pPr>
            <w:r>
              <w:rPr>
                <w:rFonts w:ascii="宋体" w:hAnsi="宋体" w:hint="eastAsia"/>
                <w:sz w:val="18"/>
                <w:szCs w:val="18"/>
              </w:rPr>
              <w:t>可偏离</w:t>
            </w:r>
          </w:p>
        </w:tc>
        <w:tc>
          <w:tcPr>
            <w:tcW w:w="1559" w:type="dxa"/>
          </w:tcPr>
          <w:p w14:paraId="4D952EC5" w14:textId="77777777" w:rsidR="004D3A90" w:rsidRDefault="004D3A90">
            <w:pPr>
              <w:jc w:val="center"/>
              <w:rPr>
                <w:rFonts w:ascii="宋体" w:hAnsi="宋体"/>
                <w:sz w:val="18"/>
                <w:szCs w:val="18"/>
              </w:rPr>
            </w:pPr>
          </w:p>
        </w:tc>
      </w:tr>
      <w:tr w:rsidR="004D3A90" w14:paraId="1BB07D99" w14:textId="77777777">
        <w:trPr>
          <w:jc w:val="center"/>
        </w:trPr>
        <w:tc>
          <w:tcPr>
            <w:tcW w:w="708" w:type="dxa"/>
          </w:tcPr>
          <w:p w14:paraId="2289CA44" w14:textId="77777777" w:rsidR="004D3A90" w:rsidRDefault="00000000">
            <w:pPr>
              <w:jc w:val="center"/>
              <w:rPr>
                <w:rFonts w:ascii="宋体" w:hAnsi="宋体"/>
                <w:sz w:val="18"/>
                <w:szCs w:val="18"/>
              </w:rPr>
            </w:pPr>
            <w:r>
              <w:rPr>
                <w:rFonts w:ascii="宋体" w:hAnsi="宋体" w:hint="eastAsia"/>
                <w:sz w:val="18"/>
                <w:szCs w:val="18"/>
              </w:rPr>
              <w:t>4</w:t>
            </w:r>
          </w:p>
        </w:tc>
        <w:tc>
          <w:tcPr>
            <w:tcW w:w="6375" w:type="dxa"/>
          </w:tcPr>
          <w:p w14:paraId="1B215910" w14:textId="77777777" w:rsidR="004D3A90" w:rsidRDefault="00000000">
            <w:pPr>
              <w:spacing w:line="0" w:lineRule="atLeast"/>
              <w:jc w:val="left"/>
              <w:rPr>
                <w:rFonts w:ascii="宋体" w:hAnsi="宋体" w:cstheme="minorBidi"/>
                <w:sz w:val="18"/>
                <w:szCs w:val="18"/>
              </w:rPr>
            </w:pPr>
            <w:r>
              <w:rPr>
                <w:rFonts w:ascii="宋体" w:hAnsi="宋体" w:cs="宋体" w:hint="eastAsia"/>
                <w:sz w:val="18"/>
                <w:szCs w:val="18"/>
              </w:rPr>
              <w:t>主机房新增的UPS内置维修旁路空开。</w:t>
            </w:r>
          </w:p>
        </w:tc>
        <w:tc>
          <w:tcPr>
            <w:tcW w:w="992" w:type="dxa"/>
          </w:tcPr>
          <w:p w14:paraId="696283CA" w14:textId="77777777" w:rsidR="004D3A90" w:rsidRDefault="00000000">
            <w:pPr>
              <w:rPr>
                <w:rFonts w:ascii="宋体" w:hAnsi="宋体"/>
                <w:sz w:val="18"/>
                <w:szCs w:val="18"/>
              </w:rPr>
            </w:pPr>
            <w:r>
              <w:rPr>
                <w:rFonts w:ascii="宋体" w:hAnsi="宋体" w:hint="eastAsia"/>
                <w:sz w:val="18"/>
                <w:szCs w:val="18"/>
              </w:rPr>
              <w:t>可偏离</w:t>
            </w:r>
          </w:p>
        </w:tc>
        <w:tc>
          <w:tcPr>
            <w:tcW w:w="1559" w:type="dxa"/>
          </w:tcPr>
          <w:p w14:paraId="0366D971" w14:textId="77777777" w:rsidR="004D3A90" w:rsidRDefault="004D3A90">
            <w:pPr>
              <w:jc w:val="center"/>
              <w:rPr>
                <w:rFonts w:ascii="宋体" w:hAnsi="宋体"/>
                <w:sz w:val="18"/>
                <w:szCs w:val="18"/>
              </w:rPr>
            </w:pPr>
          </w:p>
        </w:tc>
      </w:tr>
      <w:tr w:rsidR="004D3A90" w14:paraId="049EEC69" w14:textId="77777777">
        <w:trPr>
          <w:jc w:val="center"/>
        </w:trPr>
        <w:tc>
          <w:tcPr>
            <w:tcW w:w="708" w:type="dxa"/>
          </w:tcPr>
          <w:p w14:paraId="5CCF1D3D" w14:textId="77777777" w:rsidR="004D3A90" w:rsidRDefault="00000000">
            <w:pPr>
              <w:jc w:val="center"/>
              <w:rPr>
                <w:rFonts w:ascii="宋体" w:hAnsi="宋体"/>
                <w:sz w:val="18"/>
                <w:szCs w:val="18"/>
              </w:rPr>
            </w:pPr>
            <w:r>
              <w:rPr>
                <w:rFonts w:ascii="宋体" w:hAnsi="宋体" w:hint="eastAsia"/>
                <w:sz w:val="18"/>
                <w:szCs w:val="18"/>
              </w:rPr>
              <w:t>5</w:t>
            </w:r>
          </w:p>
        </w:tc>
        <w:tc>
          <w:tcPr>
            <w:tcW w:w="6375" w:type="dxa"/>
          </w:tcPr>
          <w:p w14:paraId="10A19204" w14:textId="77777777" w:rsidR="004D3A90" w:rsidRDefault="00000000">
            <w:pPr>
              <w:pStyle w:val="af6"/>
              <w:tabs>
                <w:tab w:val="left" w:pos="531"/>
              </w:tabs>
              <w:snapToGrid w:val="0"/>
              <w:ind w:firstLineChars="0" w:firstLine="0"/>
              <w:rPr>
                <w:rFonts w:ascii="宋体" w:eastAsia="宋体" w:hAnsi="宋体" w:cs="宋体"/>
                <w:sz w:val="18"/>
                <w:szCs w:val="18"/>
              </w:rPr>
            </w:pPr>
            <w:r>
              <w:rPr>
                <w:rFonts w:ascii="宋体" w:eastAsia="宋体" w:hAnsi="宋体" w:cs="宋体" w:hint="eastAsia"/>
                <w:sz w:val="18"/>
                <w:szCs w:val="18"/>
              </w:rPr>
              <w:t>主机房新增的UPS拥有独立的风扇开关，真正实现风扇安全在线更换。</w:t>
            </w:r>
          </w:p>
        </w:tc>
        <w:tc>
          <w:tcPr>
            <w:tcW w:w="992" w:type="dxa"/>
          </w:tcPr>
          <w:p w14:paraId="216B69AA" w14:textId="77777777" w:rsidR="004D3A90" w:rsidRDefault="00000000">
            <w:pPr>
              <w:rPr>
                <w:rFonts w:ascii="宋体" w:hAnsi="宋体"/>
                <w:sz w:val="18"/>
                <w:szCs w:val="18"/>
              </w:rPr>
            </w:pPr>
            <w:r>
              <w:rPr>
                <w:rFonts w:ascii="宋体" w:hAnsi="宋体" w:hint="eastAsia"/>
                <w:sz w:val="18"/>
                <w:szCs w:val="18"/>
              </w:rPr>
              <w:t>可偏离</w:t>
            </w:r>
          </w:p>
        </w:tc>
        <w:tc>
          <w:tcPr>
            <w:tcW w:w="1559" w:type="dxa"/>
          </w:tcPr>
          <w:p w14:paraId="30C159CD" w14:textId="77777777" w:rsidR="004D3A90" w:rsidRDefault="004D3A90">
            <w:pPr>
              <w:jc w:val="center"/>
              <w:rPr>
                <w:rFonts w:ascii="宋体" w:hAnsi="宋体"/>
                <w:sz w:val="18"/>
                <w:szCs w:val="18"/>
              </w:rPr>
            </w:pPr>
          </w:p>
        </w:tc>
      </w:tr>
      <w:tr w:rsidR="004D3A90" w14:paraId="19E09FB5" w14:textId="77777777">
        <w:trPr>
          <w:jc w:val="center"/>
        </w:trPr>
        <w:tc>
          <w:tcPr>
            <w:tcW w:w="708" w:type="dxa"/>
          </w:tcPr>
          <w:p w14:paraId="5FE030F0" w14:textId="77777777" w:rsidR="004D3A90" w:rsidRDefault="004D3A90">
            <w:pPr>
              <w:jc w:val="center"/>
              <w:rPr>
                <w:rFonts w:ascii="宋体" w:hAnsi="宋体"/>
                <w:sz w:val="18"/>
                <w:szCs w:val="18"/>
              </w:rPr>
            </w:pPr>
          </w:p>
        </w:tc>
        <w:tc>
          <w:tcPr>
            <w:tcW w:w="6375" w:type="dxa"/>
          </w:tcPr>
          <w:p w14:paraId="36C25B41" w14:textId="77777777" w:rsidR="004D3A90" w:rsidRDefault="004D3A90">
            <w:pPr>
              <w:pStyle w:val="af6"/>
              <w:tabs>
                <w:tab w:val="left" w:pos="531"/>
              </w:tabs>
              <w:snapToGrid w:val="0"/>
              <w:ind w:firstLineChars="0" w:firstLine="0"/>
              <w:rPr>
                <w:rFonts w:ascii="宋体" w:eastAsia="宋体" w:hAnsi="宋体"/>
                <w:sz w:val="18"/>
                <w:szCs w:val="18"/>
              </w:rPr>
            </w:pPr>
          </w:p>
        </w:tc>
        <w:tc>
          <w:tcPr>
            <w:tcW w:w="992" w:type="dxa"/>
          </w:tcPr>
          <w:p w14:paraId="59338DF3" w14:textId="77777777" w:rsidR="004D3A90" w:rsidRDefault="004D3A90">
            <w:pPr>
              <w:rPr>
                <w:rFonts w:ascii="宋体" w:hAnsi="宋体"/>
                <w:sz w:val="18"/>
                <w:szCs w:val="18"/>
              </w:rPr>
            </w:pPr>
          </w:p>
        </w:tc>
        <w:tc>
          <w:tcPr>
            <w:tcW w:w="1559" w:type="dxa"/>
          </w:tcPr>
          <w:p w14:paraId="29D98C1B" w14:textId="77777777" w:rsidR="004D3A90" w:rsidRDefault="004D3A90">
            <w:pPr>
              <w:jc w:val="center"/>
              <w:rPr>
                <w:rFonts w:ascii="宋体" w:hAnsi="宋体"/>
                <w:sz w:val="18"/>
                <w:szCs w:val="18"/>
              </w:rPr>
            </w:pPr>
          </w:p>
        </w:tc>
      </w:tr>
    </w:tbl>
    <w:p w14:paraId="595BA98F" w14:textId="77777777" w:rsidR="004D3A9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2C84C5BE" w14:textId="77777777" w:rsidR="004D3A9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1.本表中的《招标文件技术服务》来自于招标文件的《项目要求及数量》中的“技术服务要求”，投标人须逐条填写在本表中，并对《投标人响应》下的三栏要求作出响应。</w:t>
      </w:r>
    </w:p>
    <w:p w14:paraId="7CA2C7FC" w14:textId="77777777" w:rsidR="004D3A9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0BDF1712" w14:textId="77777777" w:rsidR="004D3A90" w:rsidRDefault="00000000">
      <w:pPr>
        <w:spacing w:line="400" w:lineRule="exact"/>
        <w:ind w:left="9" w:firstLine="417"/>
        <w:rPr>
          <w:rFonts w:ascii="仿宋" w:eastAsia="仿宋" w:hAnsi="仿宋"/>
          <w:color w:val="FF0000"/>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884BF38" w14:textId="77777777" w:rsidR="004D3A90" w:rsidRDefault="00000000">
      <w:pPr>
        <w:spacing w:afterLines="100" w:after="312" w:line="400" w:lineRule="exact"/>
        <w:ind w:left="11" w:firstLine="42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《关键可偏离项响应情况汇总表》为必填项，直接作为评分依据。</w:t>
      </w:r>
    </w:p>
    <w:p w14:paraId="67A88B3A" w14:textId="77777777" w:rsidR="004D3A90" w:rsidRDefault="00000000">
      <w:pPr>
        <w:spacing w:line="400" w:lineRule="exact"/>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rPr>
        <w:t>___________________</w:t>
      </w:r>
    </w:p>
    <w:p w14:paraId="47F21FA3" w14:textId="77777777" w:rsidR="004D3A90" w:rsidRDefault="00000000">
      <w:pPr>
        <w:spacing w:line="400" w:lineRule="exac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_____________________</w:t>
      </w:r>
    </w:p>
    <w:p w14:paraId="2EB49BD0" w14:textId="77777777" w:rsidR="004D3A90" w:rsidRDefault="00000000">
      <w:pPr>
        <w:spacing w:line="400" w:lineRule="exact"/>
        <w:rPr>
          <w:rFonts w:ascii="仿宋" w:eastAsia="仿宋" w:hAnsi="仿宋"/>
          <w:sz w:val="28"/>
          <w:szCs w:val="28"/>
        </w:rPr>
      </w:pPr>
      <w:r>
        <w:rPr>
          <w:rFonts w:ascii="仿宋" w:eastAsia="仿宋" w:hAnsi="仿宋" w:hint="eastAsia"/>
          <w:sz w:val="28"/>
          <w:szCs w:val="28"/>
        </w:rPr>
        <w:t>日期：_____年__月__日</w:t>
      </w:r>
      <w:bookmarkStart w:id="75" w:name="_Toc246480945"/>
      <w:bookmarkStart w:id="76" w:name="_Toc236803114"/>
      <w:bookmarkEnd w:id="74"/>
      <w:r>
        <w:rPr>
          <w:rFonts w:ascii="仿宋" w:eastAsia="仿宋" w:hAnsi="仿宋"/>
          <w:sz w:val="28"/>
          <w:szCs w:val="28"/>
        </w:rPr>
        <w:br w:type="page"/>
      </w:r>
    </w:p>
    <w:p w14:paraId="61CA4E1B" w14:textId="77777777" w:rsidR="004D3A90" w:rsidRDefault="00000000">
      <w:pPr>
        <w:spacing w:line="0" w:lineRule="atLeast"/>
        <w:outlineLvl w:val="1"/>
        <w:rPr>
          <w:rFonts w:ascii="宋体" w:hAnsi="宋体"/>
          <w:szCs w:val="21"/>
        </w:rPr>
      </w:pPr>
      <w:bookmarkStart w:id="77" w:name="_Toc116550365"/>
      <w:r>
        <w:rPr>
          <w:rFonts w:ascii="宋体" w:hAnsi="宋体" w:hint="eastAsia"/>
          <w:szCs w:val="21"/>
        </w:rPr>
        <w:lastRenderedPageBreak/>
        <w:t>附件6：商务条款响应/偏离表</w:t>
      </w:r>
      <w:bookmarkEnd w:id="75"/>
      <w:bookmarkEnd w:id="76"/>
      <w:bookmarkEnd w:id="77"/>
    </w:p>
    <w:p w14:paraId="29234FF4" w14:textId="77777777" w:rsidR="004D3A90" w:rsidRDefault="004D3A90">
      <w:pPr>
        <w:spacing w:line="0" w:lineRule="atLeast"/>
        <w:rPr>
          <w:rFonts w:ascii="仿宋_GB2312" w:eastAsia="仿宋_GB2312" w:hAnsi="仿宋"/>
          <w:sz w:val="24"/>
        </w:rPr>
      </w:pPr>
    </w:p>
    <w:p w14:paraId="4ABF1DEE" w14:textId="77777777" w:rsidR="004D3A90"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20EC0895" w14:textId="77777777" w:rsidR="004D3A90" w:rsidRDefault="00000000">
      <w:pPr>
        <w:spacing w:line="360" w:lineRule="auto"/>
        <w:rPr>
          <w:rFonts w:ascii="仿宋" w:eastAsia="仿宋" w:hAnsi="仿宋"/>
          <w:sz w:val="30"/>
          <w:szCs w:val="30"/>
        </w:rPr>
      </w:pPr>
      <w:r>
        <w:rPr>
          <w:rFonts w:ascii="仿宋" w:eastAsia="仿宋" w:hAnsi="仿宋" w:hint="eastAsia"/>
          <w:sz w:val="30"/>
          <w:szCs w:val="30"/>
        </w:rPr>
        <w:t>投标人名称：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D3A90" w14:paraId="60F02550" w14:textId="77777777">
        <w:trPr>
          <w:cantSplit/>
          <w:trHeight w:val="541"/>
          <w:tblHeader/>
          <w:jc w:val="center"/>
        </w:trPr>
        <w:tc>
          <w:tcPr>
            <w:tcW w:w="609" w:type="dxa"/>
            <w:vMerge w:val="restart"/>
            <w:vAlign w:val="center"/>
          </w:tcPr>
          <w:p w14:paraId="1A11FCCB" w14:textId="77777777" w:rsidR="004D3A90"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3F1BC838" w14:textId="77777777" w:rsidR="004D3A90"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27DCE955" w14:textId="77777777" w:rsidR="004D3A90"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4D3A90" w14:paraId="3EC7B368" w14:textId="77777777">
        <w:trPr>
          <w:cantSplit/>
          <w:trHeight w:val="270"/>
          <w:tblHeader/>
          <w:jc w:val="center"/>
        </w:trPr>
        <w:tc>
          <w:tcPr>
            <w:tcW w:w="609" w:type="dxa"/>
            <w:vMerge/>
            <w:vAlign w:val="center"/>
          </w:tcPr>
          <w:p w14:paraId="77D45A2E" w14:textId="77777777" w:rsidR="004D3A90" w:rsidRDefault="004D3A90">
            <w:pPr>
              <w:spacing w:line="0" w:lineRule="atLeast"/>
              <w:jc w:val="center"/>
              <w:rPr>
                <w:rFonts w:ascii="仿宋" w:eastAsia="仿宋" w:hAnsi="仿宋"/>
                <w:sz w:val="30"/>
                <w:szCs w:val="30"/>
              </w:rPr>
            </w:pPr>
          </w:p>
        </w:tc>
        <w:tc>
          <w:tcPr>
            <w:tcW w:w="957" w:type="dxa"/>
            <w:vAlign w:val="center"/>
          </w:tcPr>
          <w:p w14:paraId="28949B09" w14:textId="77777777" w:rsidR="004D3A90"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680C79B7" w14:textId="77777777" w:rsidR="004D3A90"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41A64C54" w14:textId="77777777" w:rsidR="004D3A90"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23CB0D1B" w14:textId="77777777" w:rsidR="004D3A9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3FC28F70" w14:textId="77777777" w:rsidR="004D3A9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605923B" w14:textId="77777777" w:rsidR="004D3A90"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D3A90" w14:paraId="35FB876D" w14:textId="77777777">
        <w:trPr>
          <w:jc w:val="center"/>
        </w:trPr>
        <w:tc>
          <w:tcPr>
            <w:tcW w:w="609" w:type="dxa"/>
            <w:vAlign w:val="center"/>
          </w:tcPr>
          <w:p w14:paraId="0E3A6BAF" w14:textId="77777777" w:rsidR="004D3A90" w:rsidRDefault="004D3A90">
            <w:pPr>
              <w:numPr>
                <w:ilvl w:val="0"/>
                <w:numId w:val="54"/>
              </w:numPr>
              <w:spacing w:line="0" w:lineRule="atLeast"/>
              <w:jc w:val="center"/>
              <w:rPr>
                <w:rFonts w:ascii="仿宋" w:eastAsia="仿宋" w:hAnsi="仿宋"/>
                <w:sz w:val="30"/>
                <w:szCs w:val="30"/>
              </w:rPr>
            </w:pPr>
          </w:p>
        </w:tc>
        <w:tc>
          <w:tcPr>
            <w:tcW w:w="957" w:type="dxa"/>
          </w:tcPr>
          <w:p w14:paraId="7241D650" w14:textId="77777777" w:rsidR="004D3A90" w:rsidRDefault="004D3A90">
            <w:pPr>
              <w:spacing w:line="400" w:lineRule="exact"/>
              <w:ind w:left="170"/>
              <w:rPr>
                <w:rFonts w:ascii="仿宋" w:eastAsia="仿宋" w:hAnsi="仿宋"/>
                <w:sz w:val="30"/>
                <w:szCs w:val="30"/>
              </w:rPr>
            </w:pPr>
          </w:p>
        </w:tc>
        <w:tc>
          <w:tcPr>
            <w:tcW w:w="4264" w:type="dxa"/>
          </w:tcPr>
          <w:p w14:paraId="62C7AEAD" w14:textId="77777777" w:rsidR="004D3A90" w:rsidRDefault="004D3A90">
            <w:pPr>
              <w:spacing w:line="400" w:lineRule="exact"/>
              <w:rPr>
                <w:rFonts w:ascii="仿宋" w:eastAsia="仿宋" w:hAnsi="仿宋"/>
                <w:sz w:val="30"/>
                <w:szCs w:val="30"/>
              </w:rPr>
            </w:pPr>
          </w:p>
        </w:tc>
        <w:tc>
          <w:tcPr>
            <w:tcW w:w="1777" w:type="dxa"/>
            <w:vAlign w:val="center"/>
          </w:tcPr>
          <w:p w14:paraId="2185072E" w14:textId="77777777" w:rsidR="004D3A90" w:rsidRDefault="004D3A90">
            <w:pPr>
              <w:spacing w:line="0" w:lineRule="atLeast"/>
              <w:jc w:val="center"/>
              <w:rPr>
                <w:rFonts w:ascii="仿宋" w:eastAsia="仿宋" w:hAnsi="仿宋"/>
                <w:sz w:val="30"/>
                <w:szCs w:val="30"/>
              </w:rPr>
            </w:pPr>
          </w:p>
        </w:tc>
        <w:tc>
          <w:tcPr>
            <w:tcW w:w="641" w:type="dxa"/>
            <w:vAlign w:val="center"/>
          </w:tcPr>
          <w:p w14:paraId="07712B82" w14:textId="77777777" w:rsidR="004D3A90" w:rsidRDefault="004D3A90">
            <w:pPr>
              <w:spacing w:line="0" w:lineRule="atLeast"/>
              <w:jc w:val="center"/>
              <w:rPr>
                <w:rFonts w:ascii="仿宋" w:eastAsia="仿宋" w:hAnsi="仿宋"/>
                <w:sz w:val="30"/>
                <w:szCs w:val="30"/>
              </w:rPr>
            </w:pPr>
          </w:p>
        </w:tc>
        <w:tc>
          <w:tcPr>
            <w:tcW w:w="600" w:type="dxa"/>
            <w:vAlign w:val="center"/>
          </w:tcPr>
          <w:p w14:paraId="1B9ECBC2" w14:textId="77777777" w:rsidR="004D3A90" w:rsidRDefault="004D3A90">
            <w:pPr>
              <w:spacing w:line="0" w:lineRule="atLeast"/>
              <w:jc w:val="center"/>
              <w:rPr>
                <w:rFonts w:ascii="仿宋" w:eastAsia="仿宋" w:hAnsi="仿宋"/>
                <w:sz w:val="30"/>
                <w:szCs w:val="30"/>
              </w:rPr>
            </w:pPr>
          </w:p>
        </w:tc>
      </w:tr>
      <w:tr w:rsidR="004D3A90" w14:paraId="209EABE3" w14:textId="77777777">
        <w:trPr>
          <w:jc w:val="center"/>
        </w:trPr>
        <w:tc>
          <w:tcPr>
            <w:tcW w:w="609" w:type="dxa"/>
            <w:vAlign w:val="center"/>
          </w:tcPr>
          <w:p w14:paraId="0D87320C" w14:textId="77777777" w:rsidR="004D3A90" w:rsidRDefault="004D3A90">
            <w:pPr>
              <w:numPr>
                <w:ilvl w:val="0"/>
                <w:numId w:val="54"/>
              </w:numPr>
              <w:spacing w:line="0" w:lineRule="atLeast"/>
              <w:jc w:val="center"/>
              <w:rPr>
                <w:rFonts w:ascii="仿宋" w:eastAsia="仿宋" w:hAnsi="仿宋"/>
                <w:sz w:val="30"/>
                <w:szCs w:val="30"/>
              </w:rPr>
            </w:pPr>
          </w:p>
        </w:tc>
        <w:tc>
          <w:tcPr>
            <w:tcW w:w="957" w:type="dxa"/>
          </w:tcPr>
          <w:p w14:paraId="1697BAD9" w14:textId="77777777" w:rsidR="004D3A90" w:rsidRDefault="004D3A90">
            <w:pPr>
              <w:spacing w:line="400" w:lineRule="exact"/>
              <w:ind w:left="170"/>
              <w:rPr>
                <w:rFonts w:ascii="仿宋" w:eastAsia="仿宋" w:hAnsi="仿宋"/>
                <w:sz w:val="30"/>
                <w:szCs w:val="30"/>
              </w:rPr>
            </w:pPr>
          </w:p>
        </w:tc>
        <w:tc>
          <w:tcPr>
            <w:tcW w:w="4264" w:type="dxa"/>
          </w:tcPr>
          <w:p w14:paraId="55E7CB0E" w14:textId="77777777" w:rsidR="004D3A90" w:rsidRDefault="004D3A90">
            <w:pPr>
              <w:spacing w:line="400" w:lineRule="exact"/>
              <w:jc w:val="left"/>
              <w:rPr>
                <w:rFonts w:ascii="仿宋" w:eastAsia="仿宋" w:hAnsi="仿宋"/>
                <w:sz w:val="30"/>
                <w:szCs w:val="30"/>
              </w:rPr>
            </w:pPr>
          </w:p>
        </w:tc>
        <w:tc>
          <w:tcPr>
            <w:tcW w:w="1777" w:type="dxa"/>
            <w:vAlign w:val="center"/>
          </w:tcPr>
          <w:p w14:paraId="3865C914" w14:textId="77777777" w:rsidR="004D3A90" w:rsidRDefault="004D3A90">
            <w:pPr>
              <w:spacing w:line="0" w:lineRule="atLeast"/>
              <w:jc w:val="center"/>
              <w:rPr>
                <w:rFonts w:ascii="仿宋" w:eastAsia="仿宋" w:hAnsi="仿宋"/>
                <w:sz w:val="30"/>
                <w:szCs w:val="30"/>
              </w:rPr>
            </w:pPr>
          </w:p>
        </w:tc>
        <w:tc>
          <w:tcPr>
            <w:tcW w:w="641" w:type="dxa"/>
            <w:vAlign w:val="center"/>
          </w:tcPr>
          <w:p w14:paraId="33DFDACF" w14:textId="77777777" w:rsidR="004D3A90" w:rsidRDefault="004D3A90">
            <w:pPr>
              <w:spacing w:line="0" w:lineRule="atLeast"/>
              <w:jc w:val="center"/>
              <w:rPr>
                <w:rFonts w:ascii="仿宋" w:eastAsia="仿宋" w:hAnsi="仿宋"/>
                <w:sz w:val="30"/>
                <w:szCs w:val="30"/>
              </w:rPr>
            </w:pPr>
          </w:p>
        </w:tc>
        <w:tc>
          <w:tcPr>
            <w:tcW w:w="600" w:type="dxa"/>
            <w:vAlign w:val="center"/>
          </w:tcPr>
          <w:p w14:paraId="2DDA092C" w14:textId="77777777" w:rsidR="004D3A90" w:rsidRDefault="004D3A90">
            <w:pPr>
              <w:spacing w:line="0" w:lineRule="atLeast"/>
              <w:jc w:val="center"/>
              <w:rPr>
                <w:rFonts w:ascii="仿宋" w:eastAsia="仿宋" w:hAnsi="仿宋"/>
                <w:sz w:val="30"/>
                <w:szCs w:val="30"/>
              </w:rPr>
            </w:pPr>
          </w:p>
        </w:tc>
      </w:tr>
      <w:tr w:rsidR="004D3A90" w14:paraId="5B73D930" w14:textId="77777777">
        <w:trPr>
          <w:jc w:val="center"/>
        </w:trPr>
        <w:tc>
          <w:tcPr>
            <w:tcW w:w="609" w:type="dxa"/>
            <w:vAlign w:val="center"/>
          </w:tcPr>
          <w:p w14:paraId="0234E136" w14:textId="77777777" w:rsidR="004D3A90" w:rsidRDefault="004D3A90">
            <w:pPr>
              <w:numPr>
                <w:ilvl w:val="0"/>
                <w:numId w:val="54"/>
              </w:numPr>
              <w:spacing w:line="0" w:lineRule="atLeast"/>
              <w:jc w:val="center"/>
              <w:rPr>
                <w:rFonts w:ascii="仿宋" w:eastAsia="仿宋" w:hAnsi="仿宋"/>
                <w:sz w:val="30"/>
                <w:szCs w:val="30"/>
              </w:rPr>
            </w:pPr>
          </w:p>
        </w:tc>
        <w:tc>
          <w:tcPr>
            <w:tcW w:w="957" w:type="dxa"/>
          </w:tcPr>
          <w:p w14:paraId="41B07B81" w14:textId="77777777" w:rsidR="004D3A90" w:rsidRDefault="004D3A90">
            <w:pPr>
              <w:spacing w:line="400" w:lineRule="exact"/>
              <w:ind w:left="170"/>
              <w:rPr>
                <w:rFonts w:ascii="仿宋" w:eastAsia="仿宋" w:hAnsi="仿宋"/>
                <w:sz w:val="30"/>
                <w:szCs w:val="30"/>
              </w:rPr>
            </w:pPr>
          </w:p>
        </w:tc>
        <w:tc>
          <w:tcPr>
            <w:tcW w:w="4264" w:type="dxa"/>
          </w:tcPr>
          <w:p w14:paraId="2A7EE81F" w14:textId="77777777" w:rsidR="004D3A90" w:rsidRDefault="004D3A90">
            <w:pPr>
              <w:spacing w:line="400" w:lineRule="exact"/>
              <w:jc w:val="left"/>
              <w:rPr>
                <w:rFonts w:ascii="仿宋" w:eastAsia="仿宋" w:hAnsi="仿宋"/>
                <w:sz w:val="30"/>
                <w:szCs w:val="30"/>
              </w:rPr>
            </w:pPr>
          </w:p>
        </w:tc>
        <w:tc>
          <w:tcPr>
            <w:tcW w:w="1777" w:type="dxa"/>
            <w:vAlign w:val="center"/>
          </w:tcPr>
          <w:p w14:paraId="619BB916" w14:textId="77777777" w:rsidR="004D3A90" w:rsidRDefault="004D3A90">
            <w:pPr>
              <w:spacing w:line="0" w:lineRule="atLeast"/>
              <w:jc w:val="center"/>
              <w:rPr>
                <w:rFonts w:ascii="仿宋" w:eastAsia="仿宋" w:hAnsi="仿宋"/>
                <w:sz w:val="30"/>
                <w:szCs w:val="30"/>
              </w:rPr>
            </w:pPr>
          </w:p>
        </w:tc>
        <w:tc>
          <w:tcPr>
            <w:tcW w:w="641" w:type="dxa"/>
            <w:vAlign w:val="center"/>
          </w:tcPr>
          <w:p w14:paraId="2E187A4D" w14:textId="77777777" w:rsidR="004D3A90" w:rsidRDefault="004D3A90">
            <w:pPr>
              <w:spacing w:line="0" w:lineRule="atLeast"/>
              <w:jc w:val="center"/>
              <w:rPr>
                <w:rFonts w:ascii="仿宋" w:eastAsia="仿宋" w:hAnsi="仿宋"/>
                <w:sz w:val="30"/>
                <w:szCs w:val="30"/>
              </w:rPr>
            </w:pPr>
          </w:p>
        </w:tc>
        <w:tc>
          <w:tcPr>
            <w:tcW w:w="600" w:type="dxa"/>
            <w:vAlign w:val="center"/>
          </w:tcPr>
          <w:p w14:paraId="7C18B8BB" w14:textId="77777777" w:rsidR="004D3A90" w:rsidRDefault="004D3A90">
            <w:pPr>
              <w:spacing w:line="0" w:lineRule="atLeast"/>
              <w:jc w:val="center"/>
              <w:rPr>
                <w:rFonts w:ascii="仿宋" w:eastAsia="仿宋" w:hAnsi="仿宋"/>
                <w:sz w:val="30"/>
                <w:szCs w:val="30"/>
              </w:rPr>
            </w:pPr>
          </w:p>
        </w:tc>
      </w:tr>
      <w:tr w:rsidR="004D3A90" w14:paraId="4615324A" w14:textId="77777777">
        <w:trPr>
          <w:jc w:val="center"/>
        </w:trPr>
        <w:tc>
          <w:tcPr>
            <w:tcW w:w="609" w:type="dxa"/>
            <w:vAlign w:val="center"/>
          </w:tcPr>
          <w:p w14:paraId="065FFF00" w14:textId="77777777" w:rsidR="004D3A90" w:rsidRDefault="004D3A90">
            <w:pPr>
              <w:numPr>
                <w:ilvl w:val="0"/>
                <w:numId w:val="54"/>
              </w:numPr>
              <w:spacing w:line="0" w:lineRule="atLeast"/>
              <w:jc w:val="center"/>
              <w:rPr>
                <w:rFonts w:ascii="仿宋" w:eastAsia="仿宋" w:hAnsi="仿宋"/>
                <w:sz w:val="30"/>
                <w:szCs w:val="30"/>
              </w:rPr>
            </w:pPr>
          </w:p>
        </w:tc>
        <w:tc>
          <w:tcPr>
            <w:tcW w:w="957" w:type="dxa"/>
          </w:tcPr>
          <w:p w14:paraId="2BC66071" w14:textId="77777777" w:rsidR="004D3A90" w:rsidRDefault="004D3A90">
            <w:pPr>
              <w:spacing w:line="400" w:lineRule="exact"/>
              <w:ind w:left="170"/>
              <w:rPr>
                <w:rFonts w:ascii="仿宋" w:eastAsia="仿宋" w:hAnsi="仿宋"/>
                <w:sz w:val="30"/>
                <w:szCs w:val="30"/>
              </w:rPr>
            </w:pPr>
          </w:p>
        </w:tc>
        <w:tc>
          <w:tcPr>
            <w:tcW w:w="4264" w:type="dxa"/>
          </w:tcPr>
          <w:p w14:paraId="746EA6CA" w14:textId="77777777" w:rsidR="004D3A90" w:rsidRDefault="004D3A90">
            <w:pPr>
              <w:spacing w:line="400" w:lineRule="exact"/>
              <w:jc w:val="left"/>
              <w:rPr>
                <w:rFonts w:ascii="仿宋" w:eastAsia="仿宋" w:hAnsi="仿宋"/>
                <w:bCs/>
                <w:sz w:val="30"/>
                <w:szCs w:val="30"/>
              </w:rPr>
            </w:pPr>
          </w:p>
        </w:tc>
        <w:tc>
          <w:tcPr>
            <w:tcW w:w="1777" w:type="dxa"/>
            <w:vAlign w:val="center"/>
          </w:tcPr>
          <w:p w14:paraId="5401881F" w14:textId="77777777" w:rsidR="004D3A90" w:rsidRDefault="004D3A90">
            <w:pPr>
              <w:spacing w:line="0" w:lineRule="atLeast"/>
              <w:jc w:val="center"/>
              <w:rPr>
                <w:rFonts w:ascii="仿宋" w:eastAsia="仿宋" w:hAnsi="仿宋"/>
                <w:sz w:val="30"/>
                <w:szCs w:val="30"/>
              </w:rPr>
            </w:pPr>
          </w:p>
        </w:tc>
        <w:tc>
          <w:tcPr>
            <w:tcW w:w="641" w:type="dxa"/>
            <w:vAlign w:val="center"/>
          </w:tcPr>
          <w:p w14:paraId="59CFE719" w14:textId="77777777" w:rsidR="004D3A90" w:rsidRDefault="004D3A90">
            <w:pPr>
              <w:spacing w:line="0" w:lineRule="atLeast"/>
              <w:jc w:val="center"/>
              <w:rPr>
                <w:rFonts w:ascii="仿宋" w:eastAsia="仿宋" w:hAnsi="仿宋"/>
                <w:sz w:val="30"/>
                <w:szCs w:val="30"/>
              </w:rPr>
            </w:pPr>
          </w:p>
        </w:tc>
        <w:tc>
          <w:tcPr>
            <w:tcW w:w="600" w:type="dxa"/>
            <w:vAlign w:val="center"/>
          </w:tcPr>
          <w:p w14:paraId="17E1A21F" w14:textId="77777777" w:rsidR="004D3A90" w:rsidRDefault="004D3A90">
            <w:pPr>
              <w:spacing w:line="0" w:lineRule="atLeast"/>
              <w:jc w:val="center"/>
              <w:rPr>
                <w:rFonts w:ascii="仿宋" w:eastAsia="仿宋" w:hAnsi="仿宋"/>
                <w:sz w:val="30"/>
                <w:szCs w:val="30"/>
              </w:rPr>
            </w:pPr>
          </w:p>
        </w:tc>
      </w:tr>
    </w:tbl>
    <w:p w14:paraId="36370F1C" w14:textId="77777777" w:rsidR="004D3A90" w:rsidRDefault="004D3A90">
      <w:pPr>
        <w:spacing w:line="400" w:lineRule="exact"/>
        <w:rPr>
          <w:rFonts w:ascii="仿宋" w:eastAsia="仿宋" w:hAnsi="仿宋"/>
          <w:bCs/>
          <w:sz w:val="30"/>
          <w:szCs w:val="30"/>
        </w:rPr>
      </w:pPr>
    </w:p>
    <w:p w14:paraId="794B70EC" w14:textId="77777777" w:rsidR="004D3A9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5E380013" w14:textId="77777777" w:rsidR="004D3A9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的《项目要求及数量》中的“商务要求”，投标人须逐条填写在本表中，并对《投标人响应》下的三栏要求作出响应。</w:t>
      </w:r>
    </w:p>
    <w:p w14:paraId="2567B9F0" w14:textId="77777777" w:rsidR="004D3A9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1754E848" w14:textId="77777777" w:rsidR="004D3A9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F5FDF8F" w14:textId="77777777" w:rsidR="004D3A90" w:rsidRDefault="004D3A90">
      <w:pPr>
        <w:spacing w:line="320" w:lineRule="exact"/>
        <w:rPr>
          <w:rFonts w:ascii="仿宋" w:eastAsia="仿宋" w:hAnsi="仿宋"/>
          <w:sz w:val="30"/>
          <w:szCs w:val="30"/>
        </w:rPr>
      </w:pPr>
    </w:p>
    <w:p w14:paraId="0C103CC8" w14:textId="77777777" w:rsidR="004D3A90" w:rsidRDefault="004D3A90">
      <w:pPr>
        <w:spacing w:line="320" w:lineRule="exact"/>
        <w:rPr>
          <w:rFonts w:ascii="仿宋" w:eastAsia="仿宋" w:hAnsi="仿宋"/>
          <w:sz w:val="30"/>
          <w:szCs w:val="30"/>
        </w:rPr>
      </w:pPr>
    </w:p>
    <w:p w14:paraId="65F8713D" w14:textId="77777777" w:rsidR="004D3A90"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p>
    <w:p w14:paraId="071D0DED" w14:textId="77777777" w:rsidR="004D3A9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p>
    <w:p w14:paraId="00ABEBA2" w14:textId="77777777" w:rsidR="004D3A90"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395883088"/>
      <w:bookmarkStart w:id="80" w:name="_Toc236803111"/>
      <w:bookmarkStart w:id="81" w:name="_Toc478387764"/>
      <w:r>
        <w:rPr>
          <w:rFonts w:ascii="仿宋" w:eastAsia="仿宋" w:hAnsi="仿宋"/>
          <w:sz w:val="28"/>
          <w:szCs w:val="28"/>
        </w:rPr>
        <w:br w:type="page"/>
      </w:r>
    </w:p>
    <w:p w14:paraId="5E7B519C" w14:textId="77777777" w:rsidR="004D3A90" w:rsidRDefault="00000000">
      <w:pPr>
        <w:spacing w:line="0" w:lineRule="atLeast"/>
        <w:outlineLvl w:val="1"/>
        <w:rPr>
          <w:rFonts w:ascii="宋体" w:hAnsi="宋体"/>
          <w:szCs w:val="21"/>
        </w:rPr>
      </w:pPr>
      <w:bookmarkStart w:id="82" w:name="_Toc116550366"/>
      <w:r>
        <w:rPr>
          <w:rFonts w:ascii="宋体" w:hAnsi="宋体" w:hint="eastAsia"/>
          <w:szCs w:val="21"/>
        </w:rPr>
        <w:lastRenderedPageBreak/>
        <w:t>附件7：报价一览表（货物）</w:t>
      </w:r>
      <w:bookmarkEnd w:id="82"/>
    </w:p>
    <w:p w14:paraId="3BF6AA83" w14:textId="77777777" w:rsidR="004D3A90"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00F8248F" w14:textId="77777777" w:rsidR="004D3A90"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A9F2192"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14:paraId="55D7AA8A" w14:textId="77777777" w:rsidR="004D3A90" w:rsidRDefault="00000000">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100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1572"/>
      </w:tblGrid>
      <w:tr w:rsidR="004D3A90" w14:paraId="06E99AC5" w14:textId="77777777">
        <w:trPr>
          <w:trHeight w:val="292"/>
          <w:jc w:val="center"/>
        </w:trPr>
        <w:tc>
          <w:tcPr>
            <w:tcW w:w="583" w:type="dxa"/>
            <w:vAlign w:val="center"/>
          </w:tcPr>
          <w:p w14:paraId="4DB666E5" w14:textId="77777777" w:rsidR="004D3A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9963535" w14:textId="77777777" w:rsidR="004D3A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4284202D" w14:textId="77777777" w:rsidR="004D3A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1D323BB" w14:textId="77777777" w:rsidR="004D3A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7C0E9E69" w14:textId="77777777" w:rsidR="004D3A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7E02E69" w14:textId="77777777" w:rsidR="004D3A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4E614D2F" w14:textId="77777777" w:rsidR="004D3A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05DAD227" w14:textId="77777777" w:rsidR="004D3A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1572" w:type="dxa"/>
            <w:vAlign w:val="center"/>
          </w:tcPr>
          <w:p w14:paraId="36BCDFFC" w14:textId="77777777" w:rsidR="004D3A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D3A90" w14:paraId="7970F8FB" w14:textId="77777777">
        <w:trPr>
          <w:trHeight w:val="530"/>
          <w:jc w:val="center"/>
        </w:trPr>
        <w:tc>
          <w:tcPr>
            <w:tcW w:w="583" w:type="dxa"/>
            <w:vAlign w:val="center"/>
          </w:tcPr>
          <w:p w14:paraId="4AE33156" w14:textId="77777777" w:rsidR="004D3A90" w:rsidRDefault="004D3A90">
            <w:pPr>
              <w:autoSpaceDE w:val="0"/>
              <w:autoSpaceDN w:val="0"/>
              <w:adjustRightInd w:val="0"/>
              <w:rPr>
                <w:rFonts w:ascii="仿宋" w:eastAsia="仿宋" w:hAnsi="仿宋"/>
                <w:sz w:val="28"/>
                <w:szCs w:val="28"/>
              </w:rPr>
            </w:pPr>
          </w:p>
        </w:tc>
        <w:tc>
          <w:tcPr>
            <w:tcW w:w="1843" w:type="dxa"/>
            <w:vAlign w:val="center"/>
          </w:tcPr>
          <w:p w14:paraId="08E88BCF" w14:textId="77777777" w:rsidR="004D3A90" w:rsidRDefault="004D3A90">
            <w:pPr>
              <w:autoSpaceDE w:val="0"/>
              <w:autoSpaceDN w:val="0"/>
              <w:adjustRightInd w:val="0"/>
              <w:rPr>
                <w:rFonts w:ascii="仿宋" w:eastAsia="仿宋" w:hAnsi="仿宋"/>
                <w:sz w:val="28"/>
                <w:szCs w:val="28"/>
              </w:rPr>
            </w:pPr>
          </w:p>
        </w:tc>
        <w:tc>
          <w:tcPr>
            <w:tcW w:w="1560" w:type="dxa"/>
            <w:vAlign w:val="center"/>
          </w:tcPr>
          <w:p w14:paraId="5C483653" w14:textId="77777777" w:rsidR="004D3A90" w:rsidRDefault="004D3A90">
            <w:pPr>
              <w:autoSpaceDE w:val="0"/>
              <w:autoSpaceDN w:val="0"/>
              <w:adjustRightInd w:val="0"/>
              <w:rPr>
                <w:rFonts w:ascii="仿宋" w:eastAsia="仿宋" w:hAnsi="仿宋"/>
                <w:sz w:val="28"/>
                <w:szCs w:val="28"/>
              </w:rPr>
            </w:pPr>
          </w:p>
        </w:tc>
        <w:tc>
          <w:tcPr>
            <w:tcW w:w="954" w:type="dxa"/>
            <w:vAlign w:val="center"/>
          </w:tcPr>
          <w:p w14:paraId="5958FBD9"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45C28AAD" w14:textId="77777777" w:rsidR="004D3A90" w:rsidRDefault="004D3A90">
            <w:pPr>
              <w:autoSpaceDE w:val="0"/>
              <w:autoSpaceDN w:val="0"/>
              <w:adjustRightInd w:val="0"/>
              <w:rPr>
                <w:rFonts w:ascii="仿宋" w:eastAsia="仿宋" w:hAnsi="仿宋"/>
                <w:sz w:val="28"/>
                <w:szCs w:val="28"/>
              </w:rPr>
            </w:pPr>
          </w:p>
        </w:tc>
        <w:tc>
          <w:tcPr>
            <w:tcW w:w="536" w:type="dxa"/>
            <w:vAlign w:val="center"/>
          </w:tcPr>
          <w:p w14:paraId="534ED654" w14:textId="77777777" w:rsidR="004D3A90" w:rsidRDefault="004D3A90">
            <w:pPr>
              <w:autoSpaceDE w:val="0"/>
              <w:autoSpaceDN w:val="0"/>
              <w:adjustRightInd w:val="0"/>
              <w:rPr>
                <w:rFonts w:ascii="仿宋" w:eastAsia="仿宋" w:hAnsi="仿宋"/>
                <w:sz w:val="28"/>
                <w:szCs w:val="28"/>
              </w:rPr>
            </w:pPr>
          </w:p>
        </w:tc>
        <w:tc>
          <w:tcPr>
            <w:tcW w:w="1307" w:type="dxa"/>
            <w:vAlign w:val="center"/>
          </w:tcPr>
          <w:p w14:paraId="1281394C"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027FD7DA" w14:textId="77777777" w:rsidR="004D3A90" w:rsidRDefault="004D3A90">
            <w:pPr>
              <w:autoSpaceDE w:val="0"/>
              <w:autoSpaceDN w:val="0"/>
              <w:adjustRightInd w:val="0"/>
              <w:rPr>
                <w:rFonts w:ascii="仿宋" w:eastAsia="仿宋" w:hAnsi="仿宋"/>
                <w:sz w:val="28"/>
                <w:szCs w:val="28"/>
              </w:rPr>
            </w:pPr>
          </w:p>
        </w:tc>
        <w:tc>
          <w:tcPr>
            <w:tcW w:w="1572" w:type="dxa"/>
            <w:vAlign w:val="center"/>
          </w:tcPr>
          <w:p w14:paraId="7D88855B" w14:textId="77777777" w:rsidR="004D3A90" w:rsidRDefault="004D3A90">
            <w:pPr>
              <w:autoSpaceDE w:val="0"/>
              <w:autoSpaceDN w:val="0"/>
              <w:adjustRightInd w:val="0"/>
              <w:rPr>
                <w:rFonts w:ascii="仿宋" w:eastAsia="仿宋" w:hAnsi="仿宋"/>
                <w:sz w:val="28"/>
                <w:szCs w:val="28"/>
              </w:rPr>
            </w:pPr>
          </w:p>
        </w:tc>
      </w:tr>
      <w:tr w:rsidR="004D3A90" w14:paraId="2EC3AB19" w14:textId="77777777">
        <w:trPr>
          <w:trHeight w:val="552"/>
          <w:jc w:val="center"/>
        </w:trPr>
        <w:tc>
          <w:tcPr>
            <w:tcW w:w="583" w:type="dxa"/>
            <w:vAlign w:val="center"/>
          </w:tcPr>
          <w:p w14:paraId="7E0CAEF0" w14:textId="77777777" w:rsidR="004D3A90" w:rsidRDefault="004D3A90">
            <w:pPr>
              <w:autoSpaceDE w:val="0"/>
              <w:autoSpaceDN w:val="0"/>
              <w:adjustRightInd w:val="0"/>
              <w:rPr>
                <w:rFonts w:ascii="仿宋" w:eastAsia="仿宋" w:hAnsi="仿宋"/>
                <w:sz w:val="28"/>
                <w:szCs w:val="28"/>
              </w:rPr>
            </w:pPr>
          </w:p>
        </w:tc>
        <w:tc>
          <w:tcPr>
            <w:tcW w:w="1843" w:type="dxa"/>
            <w:vAlign w:val="center"/>
          </w:tcPr>
          <w:p w14:paraId="47A033D5" w14:textId="77777777" w:rsidR="004D3A90" w:rsidRDefault="004D3A90">
            <w:pPr>
              <w:autoSpaceDE w:val="0"/>
              <w:autoSpaceDN w:val="0"/>
              <w:adjustRightInd w:val="0"/>
              <w:rPr>
                <w:rFonts w:ascii="仿宋" w:eastAsia="仿宋" w:hAnsi="仿宋"/>
                <w:sz w:val="28"/>
                <w:szCs w:val="28"/>
              </w:rPr>
            </w:pPr>
          </w:p>
        </w:tc>
        <w:tc>
          <w:tcPr>
            <w:tcW w:w="1560" w:type="dxa"/>
            <w:vAlign w:val="center"/>
          </w:tcPr>
          <w:p w14:paraId="67F15BF3" w14:textId="77777777" w:rsidR="004D3A90" w:rsidRDefault="004D3A90">
            <w:pPr>
              <w:autoSpaceDE w:val="0"/>
              <w:autoSpaceDN w:val="0"/>
              <w:adjustRightInd w:val="0"/>
              <w:rPr>
                <w:rFonts w:ascii="仿宋" w:eastAsia="仿宋" w:hAnsi="仿宋"/>
                <w:sz w:val="28"/>
                <w:szCs w:val="28"/>
              </w:rPr>
            </w:pPr>
          </w:p>
        </w:tc>
        <w:tc>
          <w:tcPr>
            <w:tcW w:w="954" w:type="dxa"/>
            <w:vAlign w:val="center"/>
          </w:tcPr>
          <w:p w14:paraId="316176DC"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031999E3" w14:textId="77777777" w:rsidR="004D3A90" w:rsidRDefault="004D3A90">
            <w:pPr>
              <w:autoSpaceDE w:val="0"/>
              <w:autoSpaceDN w:val="0"/>
              <w:adjustRightInd w:val="0"/>
              <w:rPr>
                <w:rFonts w:ascii="仿宋" w:eastAsia="仿宋" w:hAnsi="仿宋"/>
                <w:sz w:val="28"/>
                <w:szCs w:val="28"/>
              </w:rPr>
            </w:pPr>
          </w:p>
        </w:tc>
        <w:tc>
          <w:tcPr>
            <w:tcW w:w="536" w:type="dxa"/>
            <w:vAlign w:val="center"/>
          </w:tcPr>
          <w:p w14:paraId="08314347" w14:textId="77777777" w:rsidR="004D3A90" w:rsidRDefault="004D3A90">
            <w:pPr>
              <w:autoSpaceDE w:val="0"/>
              <w:autoSpaceDN w:val="0"/>
              <w:adjustRightInd w:val="0"/>
              <w:rPr>
                <w:rFonts w:ascii="仿宋" w:eastAsia="仿宋" w:hAnsi="仿宋"/>
                <w:sz w:val="28"/>
                <w:szCs w:val="28"/>
              </w:rPr>
            </w:pPr>
          </w:p>
        </w:tc>
        <w:tc>
          <w:tcPr>
            <w:tcW w:w="1307" w:type="dxa"/>
            <w:vAlign w:val="center"/>
          </w:tcPr>
          <w:p w14:paraId="64EEBBE8"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35AB9E32" w14:textId="77777777" w:rsidR="004D3A90" w:rsidRDefault="004D3A90">
            <w:pPr>
              <w:autoSpaceDE w:val="0"/>
              <w:autoSpaceDN w:val="0"/>
              <w:adjustRightInd w:val="0"/>
              <w:rPr>
                <w:rFonts w:ascii="仿宋" w:eastAsia="仿宋" w:hAnsi="仿宋"/>
                <w:sz w:val="28"/>
                <w:szCs w:val="28"/>
              </w:rPr>
            </w:pPr>
          </w:p>
        </w:tc>
        <w:tc>
          <w:tcPr>
            <w:tcW w:w="1572" w:type="dxa"/>
            <w:vAlign w:val="center"/>
          </w:tcPr>
          <w:p w14:paraId="13E0B670" w14:textId="77777777" w:rsidR="004D3A90" w:rsidRDefault="004D3A90">
            <w:pPr>
              <w:autoSpaceDE w:val="0"/>
              <w:autoSpaceDN w:val="0"/>
              <w:adjustRightInd w:val="0"/>
              <w:rPr>
                <w:rFonts w:ascii="仿宋" w:eastAsia="仿宋" w:hAnsi="仿宋"/>
                <w:sz w:val="28"/>
                <w:szCs w:val="28"/>
              </w:rPr>
            </w:pPr>
          </w:p>
        </w:tc>
      </w:tr>
      <w:tr w:rsidR="004D3A90" w14:paraId="535A3DBB" w14:textId="77777777">
        <w:trPr>
          <w:trHeight w:val="418"/>
          <w:jc w:val="center"/>
        </w:trPr>
        <w:tc>
          <w:tcPr>
            <w:tcW w:w="583" w:type="dxa"/>
            <w:vAlign w:val="center"/>
          </w:tcPr>
          <w:p w14:paraId="2387B1B4" w14:textId="77777777" w:rsidR="004D3A90" w:rsidRDefault="004D3A90">
            <w:pPr>
              <w:autoSpaceDE w:val="0"/>
              <w:autoSpaceDN w:val="0"/>
              <w:adjustRightInd w:val="0"/>
              <w:rPr>
                <w:rFonts w:ascii="仿宋" w:eastAsia="仿宋" w:hAnsi="仿宋"/>
                <w:sz w:val="28"/>
                <w:szCs w:val="28"/>
              </w:rPr>
            </w:pPr>
          </w:p>
        </w:tc>
        <w:tc>
          <w:tcPr>
            <w:tcW w:w="1843" w:type="dxa"/>
            <w:vAlign w:val="center"/>
          </w:tcPr>
          <w:p w14:paraId="27B91524" w14:textId="77777777" w:rsidR="004D3A90" w:rsidRDefault="004D3A90">
            <w:pPr>
              <w:autoSpaceDE w:val="0"/>
              <w:autoSpaceDN w:val="0"/>
              <w:adjustRightInd w:val="0"/>
              <w:rPr>
                <w:rFonts w:ascii="仿宋" w:eastAsia="仿宋" w:hAnsi="仿宋"/>
                <w:sz w:val="28"/>
                <w:szCs w:val="28"/>
              </w:rPr>
            </w:pPr>
          </w:p>
        </w:tc>
        <w:tc>
          <w:tcPr>
            <w:tcW w:w="1560" w:type="dxa"/>
            <w:vAlign w:val="center"/>
          </w:tcPr>
          <w:p w14:paraId="026CDC40" w14:textId="77777777" w:rsidR="004D3A90" w:rsidRDefault="004D3A90">
            <w:pPr>
              <w:autoSpaceDE w:val="0"/>
              <w:autoSpaceDN w:val="0"/>
              <w:adjustRightInd w:val="0"/>
              <w:rPr>
                <w:rFonts w:ascii="仿宋" w:eastAsia="仿宋" w:hAnsi="仿宋"/>
                <w:sz w:val="28"/>
                <w:szCs w:val="28"/>
              </w:rPr>
            </w:pPr>
          </w:p>
        </w:tc>
        <w:tc>
          <w:tcPr>
            <w:tcW w:w="954" w:type="dxa"/>
            <w:vAlign w:val="center"/>
          </w:tcPr>
          <w:p w14:paraId="254A3262"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2A7B96BF" w14:textId="77777777" w:rsidR="004D3A90" w:rsidRDefault="004D3A90">
            <w:pPr>
              <w:autoSpaceDE w:val="0"/>
              <w:autoSpaceDN w:val="0"/>
              <w:adjustRightInd w:val="0"/>
              <w:rPr>
                <w:rFonts w:ascii="仿宋" w:eastAsia="仿宋" w:hAnsi="仿宋"/>
                <w:sz w:val="28"/>
                <w:szCs w:val="28"/>
              </w:rPr>
            </w:pPr>
          </w:p>
        </w:tc>
        <w:tc>
          <w:tcPr>
            <w:tcW w:w="536" w:type="dxa"/>
            <w:vAlign w:val="center"/>
          </w:tcPr>
          <w:p w14:paraId="6252F041" w14:textId="77777777" w:rsidR="004D3A90" w:rsidRDefault="004D3A90">
            <w:pPr>
              <w:autoSpaceDE w:val="0"/>
              <w:autoSpaceDN w:val="0"/>
              <w:adjustRightInd w:val="0"/>
              <w:rPr>
                <w:rFonts w:ascii="仿宋" w:eastAsia="仿宋" w:hAnsi="仿宋"/>
                <w:sz w:val="28"/>
                <w:szCs w:val="28"/>
              </w:rPr>
            </w:pPr>
          </w:p>
        </w:tc>
        <w:tc>
          <w:tcPr>
            <w:tcW w:w="1307" w:type="dxa"/>
            <w:vAlign w:val="center"/>
          </w:tcPr>
          <w:p w14:paraId="22D7E9C6"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50300395" w14:textId="77777777" w:rsidR="004D3A90" w:rsidRDefault="004D3A90">
            <w:pPr>
              <w:autoSpaceDE w:val="0"/>
              <w:autoSpaceDN w:val="0"/>
              <w:adjustRightInd w:val="0"/>
              <w:rPr>
                <w:rFonts w:ascii="仿宋" w:eastAsia="仿宋" w:hAnsi="仿宋"/>
                <w:sz w:val="28"/>
                <w:szCs w:val="28"/>
              </w:rPr>
            </w:pPr>
          </w:p>
        </w:tc>
        <w:tc>
          <w:tcPr>
            <w:tcW w:w="1572" w:type="dxa"/>
            <w:vAlign w:val="center"/>
          </w:tcPr>
          <w:p w14:paraId="5D063CE0" w14:textId="77777777" w:rsidR="004D3A90" w:rsidRDefault="004D3A90">
            <w:pPr>
              <w:autoSpaceDE w:val="0"/>
              <w:autoSpaceDN w:val="0"/>
              <w:adjustRightInd w:val="0"/>
              <w:rPr>
                <w:rFonts w:ascii="仿宋" w:eastAsia="仿宋" w:hAnsi="仿宋"/>
                <w:sz w:val="28"/>
                <w:szCs w:val="28"/>
              </w:rPr>
            </w:pPr>
          </w:p>
        </w:tc>
      </w:tr>
      <w:tr w:rsidR="004D3A90" w14:paraId="0971AEB2" w14:textId="77777777">
        <w:trPr>
          <w:trHeight w:val="426"/>
          <w:jc w:val="center"/>
        </w:trPr>
        <w:tc>
          <w:tcPr>
            <w:tcW w:w="583" w:type="dxa"/>
            <w:vAlign w:val="center"/>
          </w:tcPr>
          <w:p w14:paraId="47FF1F67" w14:textId="77777777" w:rsidR="004D3A90" w:rsidRDefault="004D3A90">
            <w:pPr>
              <w:autoSpaceDE w:val="0"/>
              <w:autoSpaceDN w:val="0"/>
              <w:adjustRightInd w:val="0"/>
              <w:rPr>
                <w:rFonts w:ascii="仿宋" w:eastAsia="仿宋" w:hAnsi="仿宋"/>
                <w:sz w:val="28"/>
                <w:szCs w:val="28"/>
              </w:rPr>
            </w:pPr>
          </w:p>
        </w:tc>
        <w:tc>
          <w:tcPr>
            <w:tcW w:w="1843" w:type="dxa"/>
            <w:vAlign w:val="center"/>
          </w:tcPr>
          <w:p w14:paraId="21647E8C" w14:textId="77777777" w:rsidR="004D3A90" w:rsidRDefault="004D3A90">
            <w:pPr>
              <w:autoSpaceDE w:val="0"/>
              <w:autoSpaceDN w:val="0"/>
              <w:adjustRightInd w:val="0"/>
              <w:rPr>
                <w:rFonts w:ascii="仿宋" w:eastAsia="仿宋" w:hAnsi="仿宋"/>
                <w:sz w:val="28"/>
                <w:szCs w:val="28"/>
              </w:rPr>
            </w:pPr>
          </w:p>
        </w:tc>
        <w:tc>
          <w:tcPr>
            <w:tcW w:w="1560" w:type="dxa"/>
            <w:vAlign w:val="center"/>
          </w:tcPr>
          <w:p w14:paraId="27578951" w14:textId="77777777" w:rsidR="004D3A90" w:rsidRDefault="004D3A90">
            <w:pPr>
              <w:autoSpaceDE w:val="0"/>
              <w:autoSpaceDN w:val="0"/>
              <w:adjustRightInd w:val="0"/>
              <w:rPr>
                <w:rFonts w:ascii="仿宋" w:eastAsia="仿宋" w:hAnsi="仿宋"/>
                <w:sz w:val="28"/>
                <w:szCs w:val="28"/>
              </w:rPr>
            </w:pPr>
          </w:p>
        </w:tc>
        <w:tc>
          <w:tcPr>
            <w:tcW w:w="954" w:type="dxa"/>
            <w:vAlign w:val="center"/>
          </w:tcPr>
          <w:p w14:paraId="643BB4B3"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619033C8" w14:textId="77777777" w:rsidR="004D3A90" w:rsidRDefault="004D3A90">
            <w:pPr>
              <w:autoSpaceDE w:val="0"/>
              <w:autoSpaceDN w:val="0"/>
              <w:adjustRightInd w:val="0"/>
              <w:rPr>
                <w:rFonts w:ascii="仿宋" w:eastAsia="仿宋" w:hAnsi="仿宋"/>
                <w:sz w:val="28"/>
                <w:szCs w:val="28"/>
              </w:rPr>
            </w:pPr>
          </w:p>
        </w:tc>
        <w:tc>
          <w:tcPr>
            <w:tcW w:w="536" w:type="dxa"/>
            <w:vAlign w:val="center"/>
          </w:tcPr>
          <w:p w14:paraId="741F6A0D" w14:textId="77777777" w:rsidR="004D3A90" w:rsidRDefault="004D3A90">
            <w:pPr>
              <w:autoSpaceDE w:val="0"/>
              <w:autoSpaceDN w:val="0"/>
              <w:adjustRightInd w:val="0"/>
              <w:rPr>
                <w:rFonts w:ascii="仿宋" w:eastAsia="仿宋" w:hAnsi="仿宋"/>
                <w:sz w:val="28"/>
                <w:szCs w:val="28"/>
              </w:rPr>
            </w:pPr>
          </w:p>
        </w:tc>
        <w:tc>
          <w:tcPr>
            <w:tcW w:w="1307" w:type="dxa"/>
            <w:vAlign w:val="center"/>
          </w:tcPr>
          <w:p w14:paraId="7434723A"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1B0EFE81" w14:textId="77777777" w:rsidR="004D3A90" w:rsidRDefault="004D3A90">
            <w:pPr>
              <w:autoSpaceDE w:val="0"/>
              <w:autoSpaceDN w:val="0"/>
              <w:adjustRightInd w:val="0"/>
              <w:rPr>
                <w:rFonts w:ascii="仿宋" w:eastAsia="仿宋" w:hAnsi="仿宋"/>
                <w:sz w:val="28"/>
                <w:szCs w:val="28"/>
              </w:rPr>
            </w:pPr>
          </w:p>
        </w:tc>
        <w:tc>
          <w:tcPr>
            <w:tcW w:w="1572" w:type="dxa"/>
            <w:vAlign w:val="center"/>
          </w:tcPr>
          <w:p w14:paraId="29464FD7" w14:textId="77777777" w:rsidR="004D3A90" w:rsidRDefault="004D3A90">
            <w:pPr>
              <w:autoSpaceDE w:val="0"/>
              <w:autoSpaceDN w:val="0"/>
              <w:adjustRightInd w:val="0"/>
              <w:rPr>
                <w:rFonts w:ascii="仿宋" w:eastAsia="仿宋" w:hAnsi="仿宋"/>
                <w:sz w:val="28"/>
                <w:szCs w:val="28"/>
              </w:rPr>
            </w:pPr>
          </w:p>
        </w:tc>
      </w:tr>
      <w:tr w:rsidR="004D3A90" w14:paraId="2BBD95A1" w14:textId="77777777">
        <w:trPr>
          <w:trHeight w:val="421"/>
          <w:jc w:val="center"/>
        </w:trPr>
        <w:tc>
          <w:tcPr>
            <w:tcW w:w="583" w:type="dxa"/>
            <w:vAlign w:val="center"/>
          </w:tcPr>
          <w:p w14:paraId="69478FFE" w14:textId="77777777" w:rsidR="004D3A90" w:rsidRDefault="004D3A90">
            <w:pPr>
              <w:autoSpaceDE w:val="0"/>
              <w:autoSpaceDN w:val="0"/>
              <w:adjustRightInd w:val="0"/>
              <w:rPr>
                <w:rFonts w:ascii="仿宋" w:eastAsia="仿宋" w:hAnsi="仿宋"/>
                <w:sz w:val="28"/>
                <w:szCs w:val="28"/>
              </w:rPr>
            </w:pPr>
          </w:p>
        </w:tc>
        <w:tc>
          <w:tcPr>
            <w:tcW w:w="1843" w:type="dxa"/>
            <w:vAlign w:val="center"/>
          </w:tcPr>
          <w:p w14:paraId="796BFF5A" w14:textId="77777777" w:rsidR="004D3A90" w:rsidRDefault="004D3A90">
            <w:pPr>
              <w:autoSpaceDE w:val="0"/>
              <w:autoSpaceDN w:val="0"/>
              <w:adjustRightInd w:val="0"/>
              <w:rPr>
                <w:rFonts w:ascii="仿宋" w:eastAsia="仿宋" w:hAnsi="仿宋"/>
                <w:sz w:val="28"/>
                <w:szCs w:val="28"/>
              </w:rPr>
            </w:pPr>
          </w:p>
        </w:tc>
        <w:tc>
          <w:tcPr>
            <w:tcW w:w="1560" w:type="dxa"/>
            <w:vAlign w:val="center"/>
          </w:tcPr>
          <w:p w14:paraId="3F30181B" w14:textId="77777777" w:rsidR="004D3A90" w:rsidRDefault="004D3A90">
            <w:pPr>
              <w:autoSpaceDE w:val="0"/>
              <w:autoSpaceDN w:val="0"/>
              <w:adjustRightInd w:val="0"/>
              <w:rPr>
                <w:rFonts w:ascii="仿宋" w:eastAsia="仿宋" w:hAnsi="仿宋"/>
                <w:sz w:val="28"/>
                <w:szCs w:val="28"/>
              </w:rPr>
            </w:pPr>
          </w:p>
        </w:tc>
        <w:tc>
          <w:tcPr>
            <w:tcW w:w="954" w:type="dxa"/>
            <w:vAlign w:val="center"/>
          </w:tcPr>
          <w:p w14:paraId="331999C1"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782C41B3" w14:textId="77777777" w:rsidR="004D3A90" w:rsidRDefault="004D3A90">
            <w:pPr>
              <w:autoSpaceDE w:val="0"/>
              <w:autoSpaceDN w:val="0"/>
              <w:adjustRightInd w:val="0"/>
              <w:rPr>
                <w:rFonts w:ascii="仿宋" w:eastAsia="仿宋" w:hAnsi="仿宋"/>
                <w:sz w:val="28"/>
                <w:szCs w:val="28"/>
              </w:rPr>
            </w:pPr>
          </w:p>
        </w:tc>
        <w:tc>
          <w:tcPr>
            <w:tcW w:w="536" w:type="dxa"/>
            <w:vAlign w:val="center"/>
          </w:tcPr>
          <w:p w14:paraId="54E15FE5" w14:textId="77777777" w:rsidR="004D3A90" w:rsidRDefault="004D3A90">
            <w:pPr>
              <w:autoSpaceDE w:val="0"/>
              <w:autoSpaceDN w:val="0"/>
              <w:adjustRightInd w:val="0"/>
              <w:rPr>
                <w:rFonts w:ascii="仿宋" w:eastAsia="仿宋" w:hAnsi="仿宋"/>
                <w:sz w:val="28"/>
                <w:szCs w:val="28"/>
              </w:rPr>
            </w:pPr>
          </w:p>
        </w:tc>
        <w:tc>
          <w:tcPr>
            <w:tcW w:w="1307" w:type="dxa"/>
            <w:vAlign w:val="center"/>
          </w:tcPr>
          <w:p w14:paraId="6528B55F" w14:textId="77777777" w:rsidR="004D3A90" w:rsidRDefault="004D3A90">
            <w:pPr>
              <w:autoSpaceDE w:val="0"/>
              <w:autoSpaceDN w:val="0"/>
              <w:adjustRightInd w:val="0"/>
              <w:rPr>
                <w:rFonts w:ascii="仿宋" w:eastAsia="仿宋" w:hAnsi="仿宋"/>
                <w:sz w:val="28"/>
                <w:szCs w:val="28"/>
              </w:rPr>
            </w:pPr>
          </w:p>
        </w:tc>
        <w:tc>
          <w:tcPr>
            <w:tcW w:w="850" w:type="dxa"/>
            <w:vAlign w:val="center"/>
          </w:tcPr>
          <w:p w14:paraId="65C2EDE7" w14:textId="77777777" w:rsidR="004D3A90" w:rsidRDefault="004D3A90">
            <w:pPr>
              <w:autoSpaceDE w:val="0"/>
              <w:autoSpaceDN w:val="0"/>
              <w:adjustRightInd w:val="0"/>
              <w:rPr>
                <w:rFonts w:ascii="仿宋" w:eastAsia="仿宋" w:hAnsi="仿宋"/>
                <w:sz w:val="28"/>
                <w:szCs w:val="28"/>
              </w:rPr>
            </w:pPr>
          </w:p>
        </w:tc>
        <w:tc>
          <w:tcPr>
            <w:tcW w:w="1572" w:type="dxa"/>
            <w:vAlign w:val="center"/>
          </w:tcPr>
          <w:p w14:paraId="022DA272" w14:textId="77777777" w:rsidR="004D3A90" w:rsidRDefault="004D3A90">
            <w:pPr>
              <w:autoSpaceDE w:val="0"/>
              <w:autoSpaceDN w:val="0"/>
              <w:adjustRightInd w:val="0"/>
              <w:rPr>
                <w:rFonts w:ascii="仿宋" w:eastAsia="仿宋" w:hAnsi="仿宋"/>
                <w:sz w:val="28"/>
                <w:szCs w:val="28"/>
              </w:rPr>
            </w:pPr>
          </w:p>
        </w:tc>
      </w:tr>
      <w:tr w:rsidR="004D3A90" w14:paraId="05BE8E77" w14:textId="77777777">
        <w:trPr>
          <w:trHeight w:val="635"/>
          <w:jc w:val="center"/>
        </w:trPr>
        <w:tc>
          <w:tcPr>
            <w:tcW w:w="8483" w:type="dxa"/>
            <w:gridSpan w:val="8"/>
            <w:vAlign w:val="center"/>
          </w:tcPr>
          <w:p w14:paraId="23220D65" w14:textId="77777777" w:rsidR="004D3A90" w:rsidRPr="00FB0945" w:rsidRDefault="00000000">
            <w:pPr>
              <w:autoSpaceDE w:val="0"/>
              <w:autoSpaceDN w:val="0"/>
              <w:adjustRightInd w:val="0"/>
              <w:jc w:val="right"/>
              <w:rPr>
                <w:rFonts w:ascii="仿宋" w:eastAsia="仿宋" w:hAnsi="仿宋"/>
                <w:sz w:val="28"/>
                <w:szCs w:val="28"/>
              </w:rPr>
            </w:pPr>
            <w:r w:rsidRPr="00FB0945">
              <w:rPr>
                <w:rFonts w:ascii="仿宋" w:eastAsia="仿宋" w:hAnsi="仿宋"/>
                <w:sz w:val="28"/>
                <w:szCs w:val="28"/>
              </w:rPr>
              <w:t>合计</w:t>
            </w:r>
            <w:r w:rsidRPr="00FB0945">
              <w:rPr>
                <w:rFonts w:ascii="仿宋" w:eastAsia="仿宋" w:hAnsi="仿宋" w:hint="eastAsia"/>
                <w:sz w:val="28"/>
                <w:szCs w:val="28"/>
              </w:rPr>
              <w:t>金额（含U</w:t>
            </w:r>
            <w:r w:rsidRPr="00FB0945">
              <w:rPr>
                <w:rFonts w:ascii="仿宋" w:eastAsia="仿宋" w:hAnsi="仿宋"/>
                <w:sz w:val="28"/>
                <w:szCs w:val="28"/>
              </w:rPr>
              <w:t>PS</w:t>
            </w:r>
            <w:r w:rsidRPr="00FB0945">
              <w:rPr>
                <w:rFonts w:ascii="仿宋" w:eastAsia="仿宋" w:hAnsi="仿宋" w:hint="eastAsia"/>
                <w:sz w:val="28"/>
                <w:szCs w:val="28"/>
              </w:rPr>
              <w:t>及大修材料提供、安装及调试等全部费用）：</w:t>
            </w:r>
          </w:p>
        </w:tc>
        <w:tc>
          <w:tcPr>
            <w:tcW w:w="1572" w:type="dxa"/>
            <w:vAlign w:val="center"/>
          </w:tcPr>
          <w:p w14:paraId="6C68A63E" w14:textId="77777777" w:rsidR="004D3A90" w:rsidRDefault="004D3A90">
            <w:pPr>
              <w:autoSpaceDE w:val="0"/>
              <w:autoSpaceDN w:val="0"/>
              <w:adjustRightInd w:val="0"/>
              <w:jc w:val="right"/>
              <w:rPr>
                <w:rFonts w:ascii="仿宋" w:eastAsia="仿宋" w:hAnsi="仿宋"/>
                <w:sz w:val="28"/>
                <w:szCs w:val="28"/>
              </w:rPr>
            </w:pPr>
          </w:p>
        </w:tc>
      </w:tr>
    </w:tbl>
    <w:p w14:paraId="7A6C1B1B" w14:textId="77777777" w:rsidR="004D3A90" w:rsidRDefault="00000000">
      <w:pPr>
        <w:spacing w:line="400" w:lineRule="exact"/>
        <w:rPr>
          <w:rFonts w:ascii="仿宋" w:eastAsia="仿宋" w:hAnsi="仿宋"/>
          <w:sz w:val="28"/>
          <w:szCs w:val="28"/>
        </w:rPr>
      </w:pPr>
      <w:r>
        <w:rPr>
          <w:rFonts w:ascii="仿宋" w:eastAsia="仿宋" w:hAnsi="仿宋" w:hint="eastAsia"/>
          <w:sz w:val="28"/>
          <w:szCs w:val="28"/>
        </w:rPr>
        <w:t>注：</w:t>
      </w:r>
    </w:p>
    <w:p w14:paraId="2058DDA3" w14:textId="77777777" w:rsidR="004D3A90" w:rsidRDefault="00000000">
      <w:pPr>
        <w:pStyle w:val="af6"/>
        <w:numPr>
          <w:ilvl w:val="1"/>
          <w:numId w:val="55"/>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C3B6F63" w14:textId="77777777" w:rsidR="004D3A90" w:rsidRDefault="00000000">
      <w:pPr>
        <w:pStyle w:val="af6"/>
        <w:numPr>
          <w:ilvl w:val="1"/>
          <w:numId w:val="55"/>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5F2CF324" w14:textId="77777777" w:rsidR="004D3A90" w:rsidRDefault="00000000">
      <w:pPr>
        <w:pStyle w:val="af6"/>
        <w:numPr>
          <w:ilvl w:val="1"/>
          <w:numId w:val="5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5A78A589" w14:textId="77777777" w:rsidR="004D3A90" w:rsidRDefault="00000000">
      <w:pPr>
        <w:pStyle w:val="af6"/>
        <w:numPr>
          <w:ilvl w:val="1"/>
          <w:numId w:val="5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61736377" w14:textId="77777777" w:rsidR="004D3A90" w:rsidRDefault="004D3A90">
      <w:pPr>
        <w:spacing w:line="0" w:lineRule="atLeast"/>
        <w:rPr>
          <w:rFonts w:ascii="仿宋" w:eastAsia="仿宋" w:hAnsi="仿宋"/>
          <w:sz w:val="28"/>
          <w:szCs w:val="28"/>
        </w:rPr>
      </w:pPr>
    </w:p>
    <w:p w14:paraId="22BBBF3F"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p>
    <w:p w14:paraId="17A4A6C3"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229E3646" w14:textId="77777777" w:rsidR="004D3A90" w:rsidRDefault="00000000">
      <w:pPr>
        <w:widowControl/>
        <w:jc w:val="left"/>
        <w:rPr>
          <w:rFonts w:ascii="仿宋" w:eastAsia="仿宋" w:hAnsi="仿宋"/>
          <w:sz w:val="28"/>
          <w:szCs w:val="28"/>
        </w:rPr>
      </w:pPr>
      <w:bookmarkStart w:id="84" w:name="_Toc82359026"/>
      <w:bookmarkStart w:id="85" w:name="_Toc82095917"/>
      <w:r>
        <w:rPr>
          <w:rFonts w:ascii="仿宋" w:eastAsia="仿宋" w:hAnsi="仿宋" w:hint="eastAsia"/>
          <w:sz w:val="28"/>
          <w:szCs w:val="28"/>
        </w:rPr>
        <w:t>日期：_________年____月____日</w:t>
      </w:r>
      <w:r>
        <w:rPr>
          <w:rFonts w:ascii="仿宋" w:eastAsia="仿宋" w:hAnsi="仿宋"/>
          <w:sz w:val="28"/>
          <w:szCs w:val="28"/>
        </w:rPr>
        <w:br w:type="page"/>
      </w:r>
    </w:p>
    <w:p w14:paraId="2A94CE15" w14:textId="77777777" w:rsidR="004D3A90" w:rsidRDefault="00000000">
      <w:pPr>
        <w:spacing w:line="0" w:lineRule="atLeast"/>
        <w:outlineLvl w:val="1"/>
        <w:rPr>
          <w:rFonts w:ascii="宋体" w:hAnsi="宋体"/>
          <w:szCs w:val="21"/>
        </w:rPr>
      </w:pPr>
      <w:bookmarkStart w:id="86" w:name="_Toc116550367"/>
      <w:bookmarkEnd w:id="84"/>
      <w:bookmarkEnd w:id="85"/>
      <w:r>
        <w:rPr>
          <w:rFonts w:ascii="宋体" w:hAnsi="宋体" w:hint="eastAsia"/>
          <w:szCs w:val="21"/>
        </w:rPr>
        <w:lastRenderedPageBreak/>
        <w:t>附件8：报价一览表（服务）</w:t>
      </w:r>
      <w:r>
        <w:rPr>
          <w:rFonts w:ascii="宋体" w:hAnsi="宋体" w:hint="eastAsia"/>
          <w:color w:val="FF0000"/>
          <w:szCs w:val="21"/>
        </w:rPr>
        <w:t>（本项目不适用）</w:t>
      </w:r>
      <w:bookmarkEnd w:id="86"/>
    </w:p>
    <w:p w14:paraId="29B2CD61" w14:textId="77777777" w:rsidR="004D3A90"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4B7DBC3B" w14:textId="77777777" w:rsidR="004D3A90" w:rsidRDefault="00000000">
      <w:pPr>
        <w:spacing w:after="80"/>
        <w:rPr>
          <w:rFonts w:ascii="仿宋" w:eastAsia="仿宋" w:hAnsi="仿宋"/>
          <w:sz w:val="28"/>
          <w:szCs w:val="28"/>
          <w:u w:val="single"/>
        </w:rPr>
      </w:pPr>
      <w:r>
        <w:rPr>
          <w:rFonts w:ascii="仿宋" w:eastAsia="仿宋" w:hAnsi="仿宋" w:hint="eastAsia"/>
          <w:sz w:val="28"/>
          <w:szCs w:val="28"/>
        </w:rPr>
        <w:t>项目名称：</w:t>
      </w:r>
    </w:p>
    <w:p w14:paraId="31AB13E7" w14:textId="77777777" w:rsidR="004D3A90" w:rsidRDefault="00000000">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D3A90" w14:paraId="3F974D3E"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0B27510C" w14:textId="77777777" w:rsidR="004D3A90"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E5D01D0" w14:textId="77777777" w:rsidR="004D3A90"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511B7B34" w14:textId="77777777" w:rsidR="004D3A90"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652506F" w14:textId="77777777" w:rsidR="004D3A90"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EE4844C" w14:textId="77777777" w:rsidR="004D3A90"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FB42682" w14:textId="77777777" w:rsidR="004D3A90"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1D362D55" w14:textId="77777777" w:rsidR="004D3A90"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275E321" w14:textId="77777777" w:rsidR="004D3A90"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D3A90" w14:paraId="351BDC46"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A7B1EB6" w14:textId="77777777" w:rsidR="004D3A90" w:rsidRDefault="004D3A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0560821" w14:textId="77777777" w:rsidR="004D3A90" w:rsidRDefault="004D3A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F82B5EE" w14:textId="77777777" w:rsidR="004D3A90" w:rsidRDefault="004D3A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48A1A11" w14:textId="77777777" w:rsidR="004D3A90" w:rsidRDefault="004D3A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116D744" w14:textId="77777777" w:rsidR="004D3A90" w:rsidRDefault="004D3A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44D246B" w14:textId="77777777" w:rsidR="004D3A90" w:rsidRDefault="004D3A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E7AF91B" w14:textId="77777777" w:rsidR="004D3A90" w:rsidRDefault="004D3A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EB371A7" w14:textId="77777777" w:rsidR="004D3A90" w:rsidRDefault="004D3A90">
            <w:pPr>
              <w:jc w:val="right"/>
              <w:rPr>
                <w:rFonts w:ascii="仿宋" w:eastAsia="仿宋" w:hAnsi="仿宋"/>
                <w:sz w:val="30"/>
                <w:szCs w:val="30"/>
              </w:rPr>
            </w:pPr>
          </w:p>
        </w:tc>
      </w:tr>
      <w:tr w:rsidR="004D3A90" w14:paraId="30AC11A5"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08DE43A6" w14:textId="77777777" w:rsidR="004D3A90" w:rsidRDefault="004D3A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1D5DF17" w14:textId="77777777" w:rsidR="004D3A90" w:rsidRDefault="004D3A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4DC6082" w14:textId="77777777" w:rsidR="004D3A90" w:rsidRDefault="004D3A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56F04F6" w14:textId="77777777" w:rsidR="004D3A90" w:rsidRDefault="004D3A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F1E31DF" w14:textId="77777777" w:rsidR="004D3A90" w:rsidRDefault="004D3A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46C366A" w14:textId="77777777" w:rsidR="004D3A90" w:rsidRDefault="004D3A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6706AD4" w14:textId="77777777" w:rsidR="004D3A90" w:rsidRDefault="004D3A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1BF3DA0" w14:textId="77777777" w:rsidR="004D3A90" w:rsidRDefault="004D3A90">
            <w:pPr>
              <w:jc w:val="right"/>
              <w:rPr>
                <w:rFonts w:ascii="仿宋" w:eastAsia="仿宋" w:hAnsi="仿宋"/>
                <w:sz w:val="30"/>
                <w:szCs w:val="30"/>
              </w:rPr>
            </w:pPr>
          </w:p>
        </w:tc>
      </w:tr>
      <w:tr w:rsidR="004D3A90" w14:paraId="44FFFECA"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42DBDB5" w14:textId="77777777" w:rsidR="004D3A90" w:rsidRDefault="004D3A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9D3AFA1" w14:textId="77777777" w:rsidR="004D3A90" w:rsidRDefault="004D3A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9059C63" w14:textId="77777777" w:rsidR="004D3A90" w:rsidRDefault="004D3A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74D6731" w14:textId="77777777" w:rsidR="004D3A90" w:rsidRDefault="004D3A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F7CABD9" w14:textId="77777777" w:rsidR="004D3A90" w:rsidRDefault="004D3A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CD99726" w14:textId="77777777" w:rsidR="004D3A90" w:rsidRDefault="004D3A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2885542" w14:textId="77777777" w:rsidR="004D3A90" w:rsidRDefault="004D3A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33BB79E" w14:textId="77777777" w:rsidR="004D3A90" w:rsidRDefault="004D3A90">
            <w:pPr>
              <w:jc w:val="right"/>
              <w:rPr>
                <w:rFonts w:ascii="仿宋" w:eastAsia="仿宋" w:hAnsi="仿宋"/>
                <w:sz w:val="30"/>
                <w:szCs w:val="30"/>
              </w:rPr>
            </w:pPr>
          </w:p>
        </w:tc>
      </w:tr>
      <w:tr w:rsidR="004D3A90" w14:paraId="4A53E697"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BDE75C8" w14:textId="77777777" w:rsidR="004D3A90" w:rsidRDefault="004D3A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05950CD" w14:textId="77777777" w:rsidR="004D3A90" w:rsidRDefault="004D3A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D7D8577" w14:textId="77777777" w:rsidR="004D3A90" w:rsidRDefault="004D3A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375FA86" w14:textId="77777777" w:rsidR="004D3A90" w:rsidRDefault="004D3A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018CDC8" w14:textId="77777777" w:rsidR="004D3A90" w:rsidRDefault="004D3A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29B491A" w14:textId="77777777" w:rsidR="004D3A90" w:rsidRDefault="004D3A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A501CF2" w14:textId="77777777" w:rsidR="004D3A90" w:rsidRDefault="004D3A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E735A17" w14:textId="77777777" w:rsidR="004D3A90" w:rsidRDefault="004D3A90">
            <w:pPr>
              <w:jc w:val="right"/>
              <w:rPr>
                <w:rFonts w:ascii="仿宋" w:eastAsia="仿宋" w:hAnsi="仿宋"/>
                <w:sz w:val="30"/>
                <w:szCs w:val="30"/>
              </w:rPr>
            </w:pPr>
          </w:p>
        </w:tc>
      </w:tr>
      <w:tr w:rsidR="004D3A90" w14:paraId="5455D29B"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0FC21E94" w14:textId="77777777" w:rsidR="004D3A90" w:rsidRDefault="004D3A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51BC093" w14:textId="77777777" w:rsidR="004D3A90" w:rsidRDefault="004D3A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4B792B5" w14:textId="77777777" w:rsidR="004D3A90" w:rsidRDefault="004D3A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183F24A" w14:textId="77777777" w:rsidR="004D3A90" w:rsidRDefault="004D3A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DF2ADC4" w14:textId="77777777" w:rsidR="004D3A90" w:rsidRDefault="004D3A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2010A7A" w14:textId="77777777" w:rsidR="004D3A90" w:rsidRDefault="004D3A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CFBBA32" w14:textId="77777777" w:rsidR="004D3A90" w:rsidRDefault="004D3A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022DBC5" w14:textId="77777777" w:rsidR="004D3A90" w:rsidRDefault="004D3A90">
            <w:pPr>
              <w:jc w:val="right"/>
              <w:rPr>
                <w:rFonts w:ascii="仿宋" w:eastAsia="仿宋" w:hAnsi="仿宋"/>
                <w:sz w:val="30"/>
                <w:szCs w:val="30"/>
              </w:rPr>
            </w:pPr>
          </w:p>
        </w:tc>
      </w:tr>
      <w:tr w:rsidR="004D3A90" w14:paraId="6824D674"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B7D6D6E" w14:textId="77777777" w:rsidR="004D3A90"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5DC1D7C" w14:textId="77777777" w:rsidR="004D3A90" w:rsidRDefault="004D3A9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3863CFBA" w14:textId="77777777" w:rsidR="004D3A90" w:rsidRDefault="004D3A90">
            <w:pPr>
              <w:jc w:val="center"/>
              <w:rPr>
                <w:rFonts w:ascii="仿宋" w:eastAsia="仿宋" w:hAnsi="仿宋"/>
                <w:sz w:val="30"/>
                <w:szCs w:val="30"/>
              </w:rPr>
            </w:pPr>
          </w:p>
        </w:tc>
      </w:tr>
    </w:tbl>
    <w:p w14:paraId="68440FB5" w14:textId="77777777" w:rsidR="004D3A90"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161B7E5B" w14:textId="77777777" w:rsidR="004D3A90" w:rsidRDefault="00000000">
      <w:pPr>
        <w:pStyle w:val="af6"/>
        <w:numPr>
          <w:ilvl w:val="1"/>
          <w:numId w:val="5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37CB163E" w14:textId="77777777" w:rsidR="004D3A90" w:rsidRDefault="00000000">
      <w:pPr>
        <w:pStyle w:val="af6"/>
        <w:numPr>
          <w:ilvl w:val="1"/>
          <w:numId w:val="5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0521104F" w14:textId="77777777" w:rsidR="004D3A90" w:rsidRDefault="00000000">
      <w:pPr>
        <w:pStyle w:val="af6"/>
        <w:numPr>
          <w:ilvl w:val="1"/>
          <w:numId w:val="5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607B5A9F" w14:textId="77777777" w:rsidR="004D3A90" w:rsidRDefault="004D3A90">
      <w:pPr>
        <w:spacing w:line="400" w:lineRule="exact"/>
        <w:rPr>
          <w:rFonts w:ascii="仿宋" w:eastAsia="仿宋" w:hAnsi="仿宋"/>
          <w:sz w:val="30"/>
          <w:szCs w:val="30"/>
        </w:rPr>
      </w:pPr>
    </w:p>
    <w:p w14:paraId="7750813E" w14:textId="77777777" w:rsidR="004D3A90" w:rsidRDefault="004D3A90">
      <w:pPr>
        <w:spacing w:line="360" w:lineRule="auto"/>
        <w:rPr>
          <w:rFonts w:ascii="仿宋" w:eastAsia="仿宋" w:hAnsi="仿宋"/>
          <w:sz w:val="30"/>
          <w:szCs w:val="30"/>
        </w:rPr>
      </w:pPr>
    </w:p>
    <w:p w14:paraId="667B0E8C"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p>
    <w:p w14:paraId="19EA07C6"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p>
    <w:p w14:paraId="4238F485" w14:textId="77777777" w:rsidR="004D3A90"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1E0977FF" w14:textId="77777777" w:rsidR="004D3A90" w:rsidRDefault="00000000">
      <w:pPr>
        <w:spacing w:line="0" w:lineRule="atLeast"/>
        <w:outlineLvl w:val="1"/>
        <w:rPr>
          <w:rFonts w:ascii="宋体" w:hAnsi="宋体"/>
          <w:szCs w:val="21"/>
        </w:rPr>
      </w:pPr>
      <w:bookmarkStart w:id="87" w:name="_Toc116550368"/>
      <w:r>
        <w:rPr>
          <w:rFonts w:ascii="宋体" w:hAnsi="宋体" w:hint="eastAsia"/>
          <w:szCs w:val="21"/>
        </w:rPr>
        <w:lastRenderedPageBreak/>
        <w:t>附件9：报价一览表（工程）</w:t>
      </w:r>
      <w:bookmarkEnd w:id="87"/>
      <w:r>
        <w:rPr>
          <w:rFonts w:ascii="宋体" w:hAnsi="宋体" w:hint="eastAsia"/>
          <w:color w:val="FF0000"/>
          <w:szCs w:val="21"/>
        </w:rPr>
        <w:t>（本项目不适用）</w:t>
      </w:r>
    </w:p>
    <w:p w14:paraId="6C4D37C4" w14:textId="77777777" w:rsidR="004D3A90" w:rsidRDefault="004D3A90">
      <w:pPr>
        <w:jc w:val="center"/>
        <w:rPr>
          <w:rFonts w:ascii="仿宋_GB2312" w:eastAsia="仿宋_GB2312" w:hAnsi="宋体"/>
          <w:b/>
          <w:sz w:val="30"/>
          <w:szCs w:val="30"/>
        </w:rPr>
      </w:pPr>
    </w:p>
    <w:p w14:paraId="69615B01" w14:textId="77777777" w:rsidR="004D3A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6ED187E" w14:textId="77777777" w:rsidR="004D3A90"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60D17F86" w14:textId="77777777" w:rsidR="004D3A90" w:rsidRDefault="00000000">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4D3A90" w14:paraId="390EDFCD" w14:textId="77777777">
        <w:trPr>
          <w:cantSplit/>
          <w:trHeight w:hRule="exact" w:val="916"/>
          <w:jc w:val="center"/>
        </w:trPr>
        <w:tc>
          <w:tcPr>
            <w:tcW w:w="568" w:type="dxa"/>
            <w:vAlign w:val="center"/>
          </w:tcPr>
          <w:p w14:paraId="60162B24" w14:textId="77777777" w:rsidR="004D3A90"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4D8200C2" w14:textId="77777777" w:rsidR="004D3A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0F63F5E9" w14:textId="77777777" w:rsidR="004D3A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08DDA08C" w14:textId="77777777" w:rsidR="004D3A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3964D77A" w14:textId="77777777" w:rsidR="004D3A90"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6CAB3B22" w14:textId="77777777" w:rsidR="004D3A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00088310" w14:textId="77777777" w:rsidR="004D3A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6198AC17" w14:textId="77777777" w:rsidR="004D3A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4D3A90" w14:paraId="27A60E41" w14:textId="77777777">
        <w:trPr>
          <w:cantSplit/>
          <w:trHeight w:hRule="exact" w:val="545"/>
          <w:jc w:val="center"/>
        </w:trPr>
        <w:tc>
          <w:tcPr>
            <w:tcW w:w="568" w:type="dxa"/>
            <w:vAlign w:val="center"/>
          </w:tcPr>
          <w:p w14:paraId="0AAC7CBD" w14:textId="77777777" w:rsidR="004D3A90" w:rsidRDefault="004D3A90">
            <w:pPr>
              <w:spacing w:line="400" w:lineRule="exact"/>
              <w:rPr>
                <w:rFonts w:ascii="仿宋" w:eastAsia="仿宋" w:hAnsi="仿宋"/>
                <w:bCs/>
                <w:sz w:val="28"/>
                <w:szCs w:val="28"/>
              </w:rPr>
            </w:pPr>
          </w:p>
        </w:tc>
        <w:tc>
          <w:tcPr>
            <w:tcW w:w="1525" w:type="dxa"/>
            <w:vAlign w:val="center"/>
          </w:tcPr>
          <w:p w14:paraId="163A1A28" w14:textId="77777777" w:rsidR="004D3A90" w:rsidRDefault="004D3A90">
            <w:pPr>
              <w:spacing w:line="400" w:lineRule="exact"/>
              <w:rPr>
                <w:rFonts w:ascii="仿宋" w:eastAsia="仿宋" w:hAnsi="仿宋"/>
                <w:bCs/>
                <w:sz w:val="28"/>
                <w:szCs w:val="28"/>
              </w:rPr>
            </w:pPr>
          </w:p>
        </w:tc>
        <w:tc>
          <w:tcPr>
            <w:tcW w:w="992" w:type="dxa"/>
          </w:tcPr>
          <w:p w14:paraId="4E0A2C8C" w14:textId="77777777" w:rsidR="004D3A90" w:rsidRDefault="004D3A90">
            <w:pPr>
              <w:spacing w:line="400" w:lineRule="exact"/>
              <w:rPr>
                <w:rFonts w:ascii="仿宋" w:eastAsia="仿宋" w:hAnsi="仿宋"/>
                <w:bCs/>
                <w:sz w:val="28"/>
                <w:szCs w:val="28"/>
              </w:rPr>
            </w:pPr>
          </w:p>
        </w:tc>
        <w:tc>
          <w:tcPr>
            <w:tcW w:w="992" w:type="dxa"/>
            <w:vAlign w:val="center"/>
          </w:tcPr>
          <w:p w14:paraId="775BE3A7" w14:textId="77777777" w:rsidR="004D3A90" w:rsidRDefault="004D3A90">
            <w:pPr>
              <w:spacing w:line="400" w:lineRule="exact"/>
              <w:rPr>
                <w:rFonts w:ascii="仿宋" w:eastAsia="仿宋" w:hAnsi="仿宋"/>
                <w:bCs/>
                <w:sz w:val="28"/>
                <w:szCs w:val="28"/>
              </w:rPr>
            </w:pPr>
          </w:p>
        </w:tc>
        <w:tc>
          <w:tcPr>
            <w:tcW w:w="1276" w:type="dxa"/>
            <w:vAlign w:val="center"/>
          </w:tcPr>
          <w:p w14:paraId="1B3973FB" w14:textId="77777777" w:rsidR="004D3A90" w:rsidRDefault="004D3A90">
            <w:pPr>
              <w:spacing w:line="400" w:lineRule="exact"/>
              <w:rPr>
                <w:rFonts w:ascii="仿宋" w:eastAsia="仿宋" w:hAnsi="仿宋"/>
                <w:bCs/>
                <w:sz w:val="28"/>
                <w:szCs w:val="28"/>
              </w:rPr>
            </w:pPr>
          </w:p>
        </w:tc>
        <w:tc>
          <w:tcPr>
            <w:tcW w:w="917" w:type="dxa"/>
            <w:vAlign w:val="center"/>
          </w:tcPr>
          <w:p w14:paraId="062336D5" w14:textId="77777777" w:rsidR="004D3A90" w:rsidRDefault="004D3A90">
            <w:pPr>
              <w:spacing w:line="400" w:lineRule="exact"/>
              <w:rPr>
                <w:rFonts w:ascii="仿宋" w:eastAsia="仿宋" w:hAnsi="仿宋"/>
                <w:bCs/>
                <w:sz w:val="28"/>
                <w:szCs w:val="28"/>
              </w:rPr>
            </w:pPr>
          </w:p>
        </w:tc>
        <w:tc>
          <w:tcPr>
            <w:tcW w:w="955" w:type="dxa"/>
            <w:vAlign w:val="center"/>
          </w:tcPr>
          <w:p w14:paraId="0FFB4A45" w14:textId="77777777" w:rsidR="004D3A90" w:rsidRDefault="004D3A90">
            <w:pPr>
              <w:spacing w:line="400" w:lineRule="exact"/>
              <w:rPr>
                <w:rFonts w:ascii="仿宋" w:eastAsia="仿宋" w:hAnsi="仿宋"/>
                <w:bCs/>
                <w:sz w:val="28"/>
                <w:szCs w:val="28"/>
              </w:rPr>
            </w:pPr>
          </w:p>
        </w:tc>
        <w:tc>
          <w:tcPr>
            <w:tcW w:w="992" w:type="dxa"/>
            <w:vAlign w:val="center"/>
          </w:tcPr>
          <w:p w14:paraId="365CF815" w14:textId="77777777" w:rsidR="004D3A90" w:rsidRDefault="004D3A90">
            <w:pPr>
              <w:spacing w:line="400" w:lineRule="exact"/>
              <w:rPr>
                <w:rFonts w:ascii="仿宋" w:eastAsia="仿宋" w:hAnsi="仿宋"/>
                <w:bCs/>
                <w:sz w:val="28"/>
                <w:szCs w:val="28"/>
              </w:rPr>
            </w:pPr>
          </w:p>
        </w:tc>
      </w:tr>
      <w:tr w:rsidR="004D3A90" w14:paraId="0A1A0EB4" w14:textId="77777777">
        <w:trPr>
          <w:cantSplit/>
          <w:trHeight w:hRule="exact" w:val="545"/>
          <w:jc w:val="center"/>
        </w:trPr>
        <w:tc>
          <w:tcPr>
            <w:tcW w:w="568" w:type="dxa"/>
            <w:vAlign w:val="center"/>
          </w:tcPr>
          <w:p w14:paraId="287D982D" w14:textId="77777777" w:rsidR="004D3A90" w:rsidRDefault="004D3A90">
            <w:pPr>
              <w:spacing w:line="400" w:lineRule="exact"/>
              <w:rPr>
                <w:rFonts w:ascii="仿宋" w:eastAsia="仿宋" w:hAnsi="仿宋"/>
                <w:bCs/>
                <w:sz w:val="28"/>
                <w:szCs w:val="28"/>
              </w:rPr>
            </w:pPr>
          </w:p>
        </w:tc>
        <w:tc>
          <w:tcPr>
            <w:tcW w:w="1525" w:type="dxa"/>
            <w:vAlign w:val="center"/>
          </w:tcPr>
          <w:p w14:paraId="7543B18A" w14:textId="77777777" w:rsidR="004D3A90" w:rsidRDefault="004D3A90">
            <w:pPr>
              <w:spacing w:line="400" w:lineRule="exact"/>
              <w:rPr>
                <w:rFonts w:ascii="仿宋" w:eastAsia="仿宋" w:hAnsi="仿宋"/>
                <w:bCs/>
                <w:sz w:val="28"/>
                <w:szCs w:val="28"/>
              </w:rPr>
            </w:pPr>
          </w:p>
        </w:tc>
        <w:tc>
          <w:tcPr>
            <w:tcW w:w="992" w:type="dxa"/>
          </w:tcPr>
          <w:p w14:paraId="40FEE801" w14:textId="77777777" w:rsidR="004D3A90" w:rsidRDefault="004D3A90">
            <w:pPr>
              <w:spacing w:line="400" w:lineRule="exact"/>
              <w:rPr>
                <w:rFonts w:ascii="仿宋" w:eastAsia="仿宋" w:hAnsi="仿宋"/>
                <w:bCs/>
                <w:sz w:val="28"/>
                <w:szCs w:val="28"/>
              </w:rPr>
            </w:pPr>
          </w:p>
        </w:tc>
        <w:tc>
          <w:tcPr>
            <w:tcW w:w="992" w:type="dxa"/>
            <w:vAlign w:val="center"/>
          </w:tcPr>
          <w:p w14:paraId="0E17455C" w14:textId="77777777" w:rsidR="004D3A90" w:rsidRDefault="004D3A90">
            <w:pPr>
              <w:spacing w:line="400" w:lineRule="exact"/>
              <w:rPr>
                <w:rFonts w:ascii="仿宋" w:eastAsia="仿宋" w:hAnsi="仿宋"/>
                <w:bCs/>
                <w:sz w:val="28"/>
                <w:szCs w:val="28"/>
              </w:rPr>
            </w:pPr>
          </w:p>
        </w:tc>
        <w:tc>
          <w:tcPr>
            <w:tcW w:w="1276" w:type="dxa"/>
            <w:vAlign w:val="center"/>
          </w:tcPr>
          <w:p w14:paraId="2DCC897A" w14:textId="77777777" w:rsidR="004D3A90" w:rsidRDefault="004D3A90">
            <w:pPr>
              <w:spacing w:line="400" w:lineRule="exact"/>
              <w:rPr>
                <w:rFonts w:ascii="仿宋" w:eastAsia="仿宋" w:hAnsi="仿宋"/>
                <w:bCs/>
                <w:sz w:val="28"/>
                <w:szCs w:val="28"/>
              </w:rPr>
            </w:pPr>
          </w:p>
        </w:tc>
        <w:tc>
          <w:tcPr>
            <w:tcW w:w="917" w:type="dxa"/>
            <w:vAlign w:val="center"/>
          </w:tcPr>
          <w:p w14:paraId="1AC2E9DC" w14:textId="77777777" w:rsidR="004D3A90" w:rsidRDefault="004D3A90">
            <w:pPr>
              <w:spacing w:line="400" w:lineRule="exact"/>
              <w:rPr>
                <w:rFonts w:ascii="仿宋" w:eastAsia="仿宋" w:hAnsi="仿宋"/>
                <w:bCs/>
                <w:sz w:val="28"/>
                <w:szCs w:val="28"/>
              </w:rPr>
            </w:pPr>
          </w:p>
        </w:tc>
        <w:tc>
          <w:tcPr>
            <w:tcW w:w="955" w:type="dxa"/>
            <w:vAlign w:val="center"/>
          </w:tcPr>
          <w:p w14:paraId="42925CE9" w14:textId="77777777" w:rsidR="004D3A90" w:rsidRDefault="004D3A90">
            <w:pPr>
              <w:spacing w:line="400" w:lineRule="exact"/>
              <w:rPr>
                <w:rFonts w:ascii="仿宋" w:eastAsia="仿宋" w:hAnsi="仿宋"/>
                <w:bCs/>
                <w:sz w:val="28"/>
                <w:szCs w:val="28"/>
              </w:rPr>
            </w:pPr>
          </w:p>
        </w:tc>
        <w:tc>
          <w:tcPr>
            <w:tcW w:w="992" w:type="dxa"/>
            <w:vAlign w:val="center"/>
          </w:tcPr>
          <w:p w14:paraId="04033522" w14:textId="77777777" w:rsidR="004D3A90" w:rsidRDefault="004D3A90">
            <w:pPr>
              <w:spacing w:line="400" w:lineRule="exact"/>
              <w:rPr>
                <w:rFonts w:ascii="仿宋" w:eastAsia="仿宋" w:hAnsi="仿宋"/>
                <w:bCs/>
                <w:sz w:val="28"/>
                <w:szCs w:val="28"/>
              </w:rPr>
            </w:pPr>
          </w:p>
        </w:tc>
      </w:tr>
      <w:tr w:rsidR="004D3A90" w14:paraId="2BB41D06" w14:textId="77777777">
        <w:trPr>
          <w:cantSplit/>
          <w:trHeight w:hRule="exact" w:val="545"/>
          <w:jc w:val="center"/>
        </w:trPr>
        <w:tc>
          <w:tcPr>
            <w:tcW w:w="568" w:type="dxa"/>
            <w:vAlign w:val="center"/>
          </w:tcPr>
          <w:p w14:paraId="24B2CF75" w14:textId="77777777" w:rsidR="004D3A90" w:rsidRDefault="004D3A90">
            <w:pPr>
              <w:spacing w:line="400" w:lineRule="exact"/>
              <w:rPr>
                <w:rFonts w:ascii="仿宋" w:eastAsia="仿宋" w:hAnsi="仿宋"/>
                <w:bCs/>
                <w:sz w:val="28"/>
                <w:szCs w:val="28"/>
              </w:rPr>
            </w:pPr>
          </w:p>
        </w:tc>
        <w:tc>
          <w:tcPr>
            <w:tcW w:w="1525" w:type="dxa"/>
            <w:vAlign w:val="center"/>
          </w:tcPr>
          <w:p w14:paraId="7ACD7A97" w14:textId="77777777" w:rsidR="004D3A90" w:rsidRDefault="004D3A90">
            <w:pPr>
              <w:spacing w:line="400" w:lineRule="exact"/>
              <w:rPr>
                <w:rFonts w:ascii="仿宋" w:eastAsia="仿宋" w:hAnsi="仿宋"/>
                <w:bCs/>
                <w:sz w:val="28"/>
                <w:szCs w:val="28"/>
              </w:rPr>
            </w:pPr>
          </w:p>
        </w:tc>
        <w:tc>
          <w:tcPr>
            <w:tcW w:w="992" w:type="dxa"/>
          </w:tcPr>
          <w:p w14:paraId="37E4F0D0" w14:textId="77777777" w:rsidR="004D3A90" w:rsidRDefault="004D3A90">
            <w:pPr>
              <w:spacing w:line="400" w:lineRule="exact"/>
              <w:rPr>
                <w:rFonts w:ascii="仿宋" w:eastAsia="仿宋" w:hAnsi="仿宋"/>
                <w:bCs/>
                <w:sz w:val="28"/>
                <w:szCs w:val="28"/>
              </w:rPr>
            </w:pPr>
          </w:p>
        </w:tc>
        <w:tc>
          <w:tcPr>
            <w:tcW w:w="992" w:type="dxa"/>
            <w:vAlign w:val="center"/>
          </w:tcPr>
          <w:p w14:paraId="64F71C13" w14:textId="77777777" w:rsidR="004D3A90" w:rsidRDefault="004D3A90">
            <w:pPr>
              <w:spacing w:line="400" w:lineRule="exact"/>
              <w:rPr>
                <w:rFonts w:ascii="仿宋" w:eastAsia="仿宋" w:hAnsi="仿宋"/>
                <w:bCs/>
                <w:sz w:val="28"/>
                <w:szCs w:val="28"/>
              </w:rPr>
            </w:pPr>
          </w:p>
        </w:tc>
        <w:tc>
          <w:tcPr>
            <w:tcW w:w="1276" w:type="dxa"/>
            <w:vAlign w:val="center"/>
          </w:tcPr>
          <w:p w14:paraId="76FCEDCD" w14:textId="77777777" w:rsidR="004D3A90" w:rsidRDefault="004D3A90">
            <w:pPr>
              <w:spacing w:line="400" w:lineRule="exact"/>
              <w:rPr>
                <w:rFonts w:ascii="仿宋" w:eastAsia="仿宋" w:hAnsi="仿宋"/>
                <w:bCs/>
                <w:sz w:val="28"/>
                <w:szCs w:val="28"/>
              </w:rPr>
            </w:pPr>
          </w:p>
        </w:tc>
        <w:tc>
          <w:tcPr>
            <w:tcW w:w="917" w:type="dxa"/>
            <w:vAlign w:val="center"/>
          </w:tcPr>
          <w:p w14:paraId="603BB6B3" w14:textId="77777777" w:rsidR="004D3A90" w:rsidRDefault="004D3A90">
            <w:pPr>
              <w:spacing w:line="400" w:lineRule="exact"/>
              <w:rPr>
                <w:rFonts w:ascii="仿宋" w:eastAsia="仿宋" w:hAnsi="仿宋"/>
                <w:bCs/>
                <w:sz w:val="28"/>
                <w:szCs w:val="28"/>
              </w:rPr>
            </w:pPr>
          </w:p>
        </w:tc>
        <w:tc>
          <w:tcPr>
            <w:tcW w:w="955" w:type="dxa"/>
            <w:vAlign w:val="center"/>
          </w:tcPr>
          <w:p w14:paraId="6DDCDA26" w14:textId="77777777" w:rsidR="004D3A90" w:rsidRDefault="004D3A90">
            <w:pPr>
              <w:spacing w:line="400" w:lineRule="exact"/>
              <w:rPr>
                <w:rFonts w:ascii="仿宋" w:eastAsia="仿宋" w:hAnsi="仿宋"/>
                <w:bCs/>
                <w:sz w:val="28"/>
                <w:szCs w:val="28"/>
              </w:rPr>
            </w:pPr>
          </w:p>
        </w:tc>
        <w:tc>
          <w:tcPr>
            <w:tcW w:w="992" w:type="dxa"/>
            <w:vAlign w:val="center"/>
          </w:tcPr>
          <w:p w14:paraId="4CA9DDF0" w14:textId="77777777" w:rsidR="004D3A90" w:rsidRDefault="004D3A90">
            <w:pPr>
              <w:spacing w:line="400" w:lineRule="exact"/>
              <w:rPr>
                <w:rFonts w:ascii="仿宋" w:eastAsia="仿宋" w:hAnsi="仿宋"/>
                <w:bCs/>
                <w:sz w:val="28"/>
                <w:szCs w:val="28"/>
              </w:rPr>
            </w:pPr>
          </w:p>
        </w:tc>
      </w:tr>
      <w:tr w:rsidR="004D3A90" w14:paraId="4168251C" w14:textId="77777777">
        <w:trPr>
          <w:cantSplit/>
          <w:trHeight w:hRule="exact" w:val="545"/>
          <w:jc w:val="center"/>
        </w:trPr>
        <w:tc>
          <w:tcPr>
            <w:tcW w:w="568" w:type="dxa"/>
            <w:vAlign w:val="center"/>
          </w:tcPr>
          <w:p w14:paraId="37CA4B0B" w14:textId="77777777" w:rsidR="004D3A90" w:rsidRDefault="004D3A90">
            <w:pPr>
              <w:spacing w:line="400" w:lineRule="exact"/>
              <w:rPr>
                <w:rFonts w:ascii="仿宋" w:eastAsia="仿宋" w:hAnsi="仿宋"/>
                <w:bCs/>
                <w:sz w:val="28"/>
                <w:szCs w:val="28"/>
              </w:rPr>
            </w:pPr>
          </w:p>
        </w:tc>
        <w:tc>
          <w:tcPr>
            <w:tcW w:w="1525" w:type="dxa"/>
            <w:vAlign w:val="center"/>
          </w:tcPr>
          <w:p w14:paraId="66ADB2FF" w14:textId="77777777" w:rsidR="004D3A90" w:rsidRDefault="004D3A90">
            <w:pPr>
              <w:spacing w:line="400" w:lineRule="exact"/>
              <w:rPr>
                <w:rFonts w:ascii="仿宋" w:eastAsia="仿宋" w:hAnsi="仿宋"/>
                <w:bCs/>
                <w:sz w:val="28"/>
                <w:szCs w:val="28"/>
              </w:rPr>
            </w:pPr>
          </w:p>
        </w:tc>
        <w:tc>
          <w:tcPr>
            <w:tcW w:w="992" w:type="dxa"/>
          </w:tcPr>
          <w:p w14:paraId="30B8BDD9" w14:textId="77777777" w:rsidR="004D3A90" w:rsidRDefault="004D3A90">
            <w:pPr>
              <w:spacing w:line="400" w:lineRule="exact"/>
              <w:rPr>
                <w:rFonts w:ascii="仿宋" w:eastAsia="仿宋" w:hAnsi="仿宋"/>
                <w:bCs/>
                <w:sz w:val="28"/>
                <w:szCs w:val="28"/>
              </w:rPr>
            </w:pPr>
          </w:p>
        </w:tc>
        <w:tc>
          <w:tcPr>
            <w:tcW w:w="992" w:type="dxa"/>
            <w:vAlign w:val="center"/>
          </w:tcPr>
          <w:p w14:paraId="3A58062C" w14:textId="77777777" w:rsidR="004D3A90" w:rsidRDefault="004D3A90">
            <w:pPr>
              <w:spacing w:line="400" w:lineRule="exact"/>
              <w:rPr>
                <w:rFonts w:ascii="仿宋" w:eastAsia="仿宋" w:hAnsi="仿宋"/>
                <w:bCs/>
                <w:sz w:val="28"/>
                <w:szCs w:val="28"/>
              </w:rPr>
            </w:pPr>
          </w:p>
        </w:tc>
        <w:tc>
          <w:tcPr>
            <w:tcW w:w="1276" w:type="dxa"/>
            <w:vAlign w:val="center"/>
          </w:tcPr>
          <w:p w14:paraId="5DF1A5BE" w14:textId="77777777" w:rsidR="004D3A90" w:rsidRDefault="004D3A90">
            <w:pPr>
              <w:spacing w:line="400" w:lineRule="exact"/>
              <w:rPr>
                <w:rFonts w:ascii="仿宋" w:eastAsia="仿宋" w:hAnsi="仿宋"/>
                <w:bCs/>
                <w:sz w:val="28"/>
                <w:szCs w:val="28"/>
              </w:rPr>
            </w:pPr>
          </w:p>
        </w:tc>
        <w:tc>
          <w:tcPr>
            <w:tcW w:w="917" w:type="dxa"/>
            <w:vAlign w:val="center"/>
          </w:tcPr>
          <w:p w14:paraId="1A70491C" w14:textId="77777777" w:rsidR="004D3A90" w:rsidRDefault="004D3A90">
            <w:pPr>
              <w:spacing w:line="400" w:lineRule="exact"/>
              <w:rPr>
                <w:rFonts w:ascii="仿宋" w:eastAsia="仿宋" w:hAnsi="仿宋"/>
                <w:bCs/>
                <w:sz w:val="28"/>
                <w:szCs w:val="28"/>
              </w:rPr>
            </w:pPr>
          </w:p>
        </w:tc>
        <w:tc>
          <w:tcPr>
            <w:tcW w:w="955" w:type="dxa"/>
            <w:vAlign w:val="center"/>
          </w:tcPr>
          <w:p w14:paraId="60B17DE7" w14:textId="77777777" w:rsidR="004D3A90" w:rsidRDefault="004D3A90">
            <w:pPr>
              <w:spacing w:line="400" w:lineRule="exact"/>
              <w:rPr>
                <w:rFonts w:ascii="仿宋" w:eastAsia="仿宋" w:hAnsi="仿宋"/>
                <w:bCs/>
                <w:sz w:val="28"/>
                <w:szCs w:val="28"/>
              </w:rPr>
            </w:pPr>
          </w:p>
        </w:tc>
        <w:tc>
          <w:tcPr>
            <w:tcW w:w="992" w:type="dxa"/>
            <w:vAlign w:val="center"/>
          </w:tcPr>
          <w:p w14:paraId="1437F2BE" w14:textId="77777777" w:rsidR="004D3A90" w:rsidRDefault="004D3A90">
            <w:pPr>
              <w:spacing w:line="400" w:lineRule="exact"/>
              <w:rPr>
                <w:rFonts w:ascii="仿宋" w:eastAsia="仿宋" w:hAnsi="仿宋"/>
                <w:bCs/>
                <w:sz w:val="28"/>
                <w:szCs w:val="28"/>
              </w:rPr>
            </w:pPr>
          </w:p>
        </w:tc>
      </w:tr>
      <w:tr w:rsidR="004D3A90" w14:paraId="207BC09F" w14:textId="77777777">
        <w:trPr>
          <w:cantSplit/>
          <w:trHeight w:hRule="exact" w:val="545"/>
          <w:jc w:val="center"/>
        </w:trPr>
        <w:tc>
          <w:tcPr>
            <w:tcW w:w="568" w:type="dxa"/>
            <w:vAlign w:val="center"/>
          </w:tcPr>
          <w:p w14:paraId="536484F4" w14:textId="77777777" w:rsidR="004D3A90" w:rsidRDefault="004D3A90">
            <w:pPr>
              <w:spacing w:line="400" w:lineRule="exact"/>
              <w:rPr>
                <w:rFonts w:ascii="仿宋" w:eastAsia="仿宋" w:hAnsi="仿宋"/>
                <w:bCs/>
                <w:sz w:val="28"/>
                <w:szCs w:val="28"/>
              </w:rPr>
            </w:pPr>
          </w:p>
        </w:tc>
        <w:tc>
          <w:tcPr>
            <w:tcW w:w="1525" w:type="dxa"/>
            <w:vAlign w:val="center"/>
          </w:tcPr>
          <w:p w14:paraId="524D600D" w14:textId="77777777" w:rsidR="004D3A90" w:rsidRDefault="004D3A90">
            <w:pPr>
              <w:spacing w:line="400" w:lineRule="exact"/>
              <w:rPr>
                <w:rFonts w:ascii="仿宋" w:eastAsia="仿宋" w:hAnsi="仿宋"/>
                <w:bCs/>
                <w:sz w:val="28"/>
                <w:szCs w:val="28"/>
              </w:rPr>
            </w:pPr>
          </w:p>
        </w:tc>
        <w:tc>
          <w:tcPr>
            <w:tcW w:w="992" w:type="dxa"/>
          </w:tcPr>
          <w:p w14:paraId="7D6AC3A3" w14:textId="77777777" w:rsidR="004D3A90" w:rsidRDefault="004D3A90">
            <w:pPr>
              <w:spacing w:line="400" w:lineRule="exact"/>
              <w:rPr>
                <w:rFonts w:ascii="仿宋" w:eastAsia="仿宋" w:hAnsi="仿宋"/>
                <w:bCs/>
                <w:sz w:val="28"/>
                <w:szCs w:val="28"/>
              </w:rPr>
            </w:pPr>
          </w:p>
        </w:tc>
        <w:tc>
          <w:tcPr>
            <w:tcW w:w="992" w:type="dxa"/>
            <w:vAlign w:val="center"/>
          </w:tcPr>
          <w:p w14:paraId="03E03A28" w14:textId="77777777" w:rsidR="004D3A90" w:rsidRDefault="004D3A90">
            <w:pPr>
              <w:spacing w:line="400" w:lineRule="exact"/>
              <w:rPr>
                <w:rFonts w:ascii="仿宋" w:eastAsia="仿宋" w:hAnsi="仿宋"/>
                <w:bCs/>
                <w:sz w:val="28"/>
                <w:szCs w:val="28"/>
              </w:rPr>
            </w:pPr>
          </w:p>
        </w:tc>
        <w:tc>
          <w:tcPr>
            <w:tcW w:w="1276" w:type="dxa"/>
            <w:vAlign w:val="center"/>
          </w:tcPr>
          <w:p w14:paraId="4C23C069" w14:textId="77777777" w:rsidR="004D3A90" w:rsidRDefault="004D3A90">
            <w:pPr>
              <w:spacing w:line="400" w:lineRule="exact"/>
              <w:rPr>
                <w:rFonts w:ascii="仿宋" w:eastAsia="仿宋" w:hAnsi="仿宋"/>
                <w:bCs/>
                <w:sz w:val="28"/>
                <w:szCs w:val="28"/>
              </w:rPr>
            </w:pPr>
          </w:p>
        </w:tc>
        <w:tc>
          <w:tcPr>
            <w:tcW w:w="917" w:type="dxa"/>
            <w:vAlign w:val="center"/>
          </w:tcPr>
          <w:p w14:paraId="1299589C" w14:textId="77777777" w:rsidR="004D3A90" w:rsidRDefault="004D3A90">
            <w:pPr>
              <w:spacing w:line="400" w:lineRule="exact"/>
              <w:rPr>
                <w:rFonts w:ascii="仿宋" w:eastAsia="仿宋" w:hAnsi="仿宋"/>
                <w:bCs/>
                <w:sz w:val="28"/>
                <w:szCs w:val="28"/>
              </w:rPr>
            </w:pPr>
          </w:p>
        </w:tc>
        <w:tc>
          <w:tcPr>
            <w:tcW w:w="955" w:type="dxa"/>
            <w:vAlign w:val="center"/>
          </w:tcPr>
          <w:p w14:paraId="1FE911B2" w14:textId="77777777" w:rsidR="004D3A90" w:rsidRDefault="004D3A90">
            <w:pPr>
              <w:spacing w:line="400" w:lineRule="exact"/>
              <w:rPr>
                <w:rFonts w:ascii="仿宋" w:eastAsia="仿宋" w:hAnsi="仿宋"/>
                <w:bCs/>
                <w:sz w:val="28"/>
                <w:szCs w:val="28"/>
              </w:rPr>
            </w:pPr>
          </w:p>
        </w:tc>
        <w:tc>
          <w:tcPr>
            <w:tcW w:w="992" w:type="dxa"/>
            <w:vAlign w:val="center"/>
          </w:tcPr>
          <w:p w14:paraId="4B5895E8" w14:textId="77777777" w:rsidR="004D3A90" w:rsidRDefault="004D3A90">
            <w:pPr>
              <w:spacing w:line="400" w:lineRule="exact"/>
              <w:rPr>
                <w:rFonts w:ascii="仿宋" w:eastAsia="仿宋" w:hAnsi="仿宋"/>
                <w:bCs/>
                <w:sz w:val="28"/>
                <w:szCs w:val="28"/>
              </w:rPr>
            </w:pPr>
          </w:p>
        </w:tc>
      </w:tr>
      <w:tr w:rsidR="004D3A90" w14:paraId="45C60852" w14:textId="77777777">
        <w:trPr>
          <w:cantSplit/>
          <w:trHeight w:hRule="exact" w:val="545"/>
          <w:jc w:val="center"/>
        </w:trPr>
        <w:tc>
          <w:tcPr>
            <w:tcW w:w="568" w:type="dxa"/>
            <w:vAlign w:val="center"/>
          </w:tcPr>
          <w:p w14:paraId="46995759" w14:textId="77777777" w:rsidR="004D3A90" w:rsidRDefault="004D3A90">
            <w:pPr>
              <w:spacing w:line="400" w:lineRule="exact"/>
              <w:rPr>
                <w:rFonts w:ascii="仿宋" w:eastAsia="仿宋" w:hAnsi="仿宋"/>
                <w:bCs/>
                <w:sz w:val="28"/>
                <w:szCs w:val="28"/>
              </w:rPr>
            </w:pPr>
          </w:p>
        </w:tc>
        <w:tc>
          <w:tcPr>
            <w:tcW w:w="1525" w:type="dxa"/>
            <w:vAlign w:val="center"/>
          </w:tcPr>
          <w:p w14:paraId="03B8C508" w14:textId="77777777" w:rsidR="004D3A90" w:rsidRDefault="004D3A90">
            <w:pPr>
              <w:spacing w:line="400" w:lineRule="exact"/>
              <w:rPr>
                <w:rFonts w:ascii="仿宋" w:eastAsia="仿宋" w:hAnsi="仿宋"/>
                <w:bCs/>
                <w:sz w:val="28"/>
                <w:szCs w:val="28"/>
              </w:rPr>
            </w:pPr>
          </w:p>
        </w:tc>
        <w:tc>
          <w:tcPr>
            <w:tcW w:w="992" w:type="dxa"/>
          </w:tcPr>
          <w:p w14:paraId="626B7342" w14:textId="77777777" w:rsidR="004D3A90" w:rsidRDefault="004D3A90">
            <w:pPr>
              <w:spacing w:line="400" w:lineRule="exact"/>
              <w:rPr>
                <w:rFonts w:ascii="仿宋" w:eastAsia="仿宋" w:hAnsi="仿宋"/>
                <w:bCs/>
                <w:sz w:val="28"/>
                <w:szCs w:val="28"/>
              </w:rPr>
            </w:pPr>
          </w:p>
        </w:tc>
        <w:tc>
          <w:tcPr>
            <w:tcW w:w="992" w:type="dxa"/>
            <w:vAlign w:val="center"/>
          </w:tcPr>
          <w:p w14:paraId="4F31A363" w14:textId="77777777" w:rsidR="004D3A90" w:rsidRDefault="004D3A90">
            <w:pPr>
              <w:spacing w:line="400" w:lineRule="exact"/>
              <w:rPr>
                <w:rFonts w:ascii="仿宋" w:eastAsia="仿宋" w:hAnsi="仿宋"/>
                <w:bCs/>
                <w:sz w:val="28"/>
                <w:szCs w:val="28"/>
              </w:rPr>
            </w:pPr>
          </w:p>
        </w:tc>
        <w:tc>
          <w:tcPr>
            <w:tcW w:w="1276" w:type="dxa"/>
            <w:vAlign w:val="center"/>
          </w:tcPr>
          <w:p w14:paraId="3E55E2D5" w14:textId="77777777" w:rsidR="004D3A90" w:rsidRDefault="004D3A90">
            <w:pPr>
              <w:spacing w:line="400" w:lineRule="exact"/>
              <w:rPr>
                <w:rFonts w:ascii="仿宋" w:eastAsia="仿宋" w:hAnsi="仿宋"/>
                <w:bCs/>
                <w:sz w:val="28"/>
                <w:szCs w:val="28"/>
              </w:rPr>
            </w:pPr>
          </w:p>
        </w:tc>
        <w:tc>
          <w:tcPr>
            <w:tcW w:w="917" w:type="dxa"/>
            <w:vAlign w:val="center"/>
          </w:tcPr>
          <w:p w14:paraId="7FEBE55C" w14:textId="77777777" w:rsidR="004D3A90" w:rsidRDefault="004D3A90">
            <w:pPr>
              <w:spacing w:line="400" w:lineRule="exact"/>
              <w:rPr>
                <w:rFonts w:ascii="仿宋" w:eastAsia="仿宋" w:hAnsi="仿宋"/>
                <w:bCs/>
                <w:sz w:val="28"/>
                <w:szCs w:val="28"/>
              </w:rPr>
            </w:pPr>
          </w:p>
        </w:tc>
        <w:tc>
          <w:tcPr>
            <w:tcW w:w="955" w:type="dxa"/>
            <w:vAlign w:val="center"/>
          </w:tcPr>
          <w:p w14:paraId="17CAEE6A" w14:textId="77777777" w:rsidR="004D3A90" w:rsidRDefault="004D3A90">
            <w:pPr>
              <w:spacing w:line="400" w:lineRule="exact"/>
              <w:rPr>
                <w:rFonts w:ascii="仿宋" w:eastAsia="仿宋" w:hAnsi="仿宋"/>
                <w:bCs/>
                <w:sz w:val="28"/>
                <w:szCs w:val="28"/>
              </w:rPr>
            </w:pPr>
          </w:p>
        </w:tc>
        <w:tc>
          <w:tcPr>
            <w:tcW w:w="992" w:type="dxa"/>
            <w:vAlign w:val="center"/>
          </w:tcPr>
          <w:p w14:paraId="5F2912E0" w14:textId="77777777" w:rsidR="004D3A90" w:rsidRDefault="004D3A90">
            <w:pPr>
              <w:spacing w:line="400" w:lineRule="exact"/>
              <w:rPr>
                <w:rFonts w:ascii="仿宋" w:eastAsia="仿宋" w:hAnsi="仿宋"/>
                <w:bCs/>
                <w:sz w:val="28"/>
                <w:szCs w:val="28"/>
              </w:rPr>
            </w:pPr>
          </w:p>
        </w:tc>
      </w:tr>
      <w:tr w:rsidR="004D3A90" w14:paraId="32ED65C3" w14:textId="77777777">
        <w:trPr>
          <w:cantSplit/>
          <w:trHeight w:hRule="exact" w:val="545"/>
          <w:jc w:val="center"/>
        </w:trPr>
        <w:tc>
          <w:tcPr>
            <w:tcW w:w="568" w:type="dxa"/>
            <w:vAlign w:val="center"/>
          </w:tcPr>
          <w:p w14:paraId="593A0FAC" w14:textId="77777777" w:rsidR="004D3A90" w:rsidRDefault="004D3A90">
            <w:pPr>
              <w:spacing w:line="400" w:lineRule="exact"/>
              <w:rPr>
                <w:rFonts w:ascii="仿宋" w:eastAsia="仿宋" w:hAnsi="仿宋"/>
                <w:bCs/>
                <w:sz w:val="28"/>
                <w:szCs w:val="28"/>
              </w:rPr>
            </w:pPr>
          </w:p>
        </w:tc>
        <w:tc>
          <w:tcPr>
            <w:tcW w:w="1525" w:type="dxa"/>
            <w:vAlign w:val="center"/>
          </w:tcPr>
          <w:p w14:paraId="23782A2E" w14:textId="77777777" w:rsidR="004D3A90" w:rsidRDefault="004D3A90">
            <w:pPr>
              <w:spacing w:line="400" w:lineRule="exact"/>
              <w:rPr>
                <w:rFonts w:ascii="仿宋" w:eastAsia="仿宋" w:hAnsi="仿宋"/>
                <w:bCs/>
                <w:sz w:val="28"/>
                <w:szCs w:val="28"/>
              </w:rPr>
            </w:pPr>
          </w:p>
        </w:tc>
        <w:tc>
          <w:tcPr>
            <w:tcW w:w="992" w:type="dxa"/>
          </w:tcPr>
          <w:p w14:paraId="53F6E161" w14:textId="77777777" w:rsidR="004D3A90" w:rsidRDefault="004D3A90">
            <w:pPr>
              <w:spacing w:line="400" w:lineRule="exact"/>
              <w:rPr>
                <w:rFonts w:ascii="仿宋" w:eastAsia="仿宋" w:hAnsi="仿宋"/>
                <w:bCs/>
                <w:sz w:val="28"/>
                <w:szCs w:val="28"/>
              </w:rPr>
            </w:pPr>
          </w:p>
        </w:tc>
        <w:tc>
          <w:tcPr>
            <w:tcW w:w="992" w:type="dxa"/>
            <w:vAlign w:val="center"/>
          </w:tcPr>
          <w:p w14:paraId="413128B2" w14:textId="77777777" w:rsidR="004D3A90" w:rsidRDefault="004D3A90">
            <w:pPr>
              <w:spacing w:line="400" w:lineRule="exact"/>
              <w:rPr>
                <w:rFonts w:ascii="仿宋" w:eastAsia="仿宋" w:hAnsi="仿宋"/>
                <w:bCs/>
                <w:sz w:val="28"/>
                <w:szCs w:val="28"/>
              </w:rPr>
            </w:pPr>
          </w:p>
        </w:tc>
        <w:tc>
          <w:tcPr>
            <w:tcW w:w="1276" w:type="dxa"/>
            <w:vAlign w:val="center"/>
          </w:tcPr>
          <w:p w14:paraId="15F30211" w14:textId="77777777" w:rsidR="004D3A90" w:rsidRDefault="004D3A90">
            <w:pPr>
              <w:spacing w:line="400" w:lineRule="exact"/>
              <w:rPr>
                <w:rFonts w:ascii="仿宋" w:eastAsia="仿宋" w:hAnsi="仿宋"/>
                <w:bCs/>
                <w:sz w:val="28"/>
                <w:szCs w:val="28"/>
              </w:rPr>
            </w:pPr>
          </w:p>
        </w:tc>
        <w:tc>
          <w:tcPr>
            <w:tcW w:w="917" w:type="dxa"/>
            <w:vAlign w:val="center"/>
          </w:tcPr>
          <w:p w14:paraId="26A31201" w14:textId="77777777" w:rsidR="004D3A90" w:rsidRDefault="004D3A90">
            <w:pPr>
              <w:spacing w:line="400" w:lineRule="exact"/>
              <w:rPr>
                <w:rFonts w:ascii="仿宋" w:eastAsia="仿宋" w:hAnsi="仿宋"/>
                <w:bCs/>
                <w:sz w:val="28"/>
                <w:szCs w:val="28"/>
              </w:rPr>
            </w:pPr>
          </w:p>
        </w:tc>
        <w:tc>
          <w:tcPr>
            <w:tcW w:w="955" w:type="dxa"/>
            <w:vAlign w:val="center"/>
          </w:tcPr>
          <w:p w14:paraId="58F6834F" w14:textId="77777777" w:rsidR="004D3A90" w:rsidRDefault="004D3A90">
            <w:pPr>
              <w:spacing w:line="400" w:lineRule="exact"/>
              <w:rPr>
                <w:rFonts w:ascii="仿宋" w:eastAsia="仿宋" w:hAnsi="仿宋"/>
                <w:bCs/>
                <w:sz w:val="28"/>
                <w:szCs w:val="28"/>
              </w:rPr>
            </w:pPr>
          </w:p>
        </w:tc>
        <w:tc>
          <w:tcPr>
            <w:tcW w:w="992" w:type="dxa"/>
            <w:vAlign w:val="center"/>
          </w:tcPr>
          <w:p w14:paraId="04184A77" w14:textId="77777777" w:rsidR="004D3A90" w:rsidRDefault="004D3A90">
            <w:pPr>
              <w:spacing w:line="400" w:lineRule="exact"/>
              <w:rPr>
                <w:rFonts w:ascii="仿宋" w:eastAsia="仿宋" w:hAnsi="仿宋"/>
                <w:bCs/>
                <w:sz w:val="28"/>
                <w:szCs w:val="28"/>
              </w:rPr>
            </w:pPr>
          </w:p>
        </w:tc>
      </w:tr>
      <w:tr w:rsidR="004D3A90" w14:paraId="2DBFB91D" w14:textId="77777777">
        <w:trPr>
          <w:cantSplit/>
          <w:trHeight w:hRule="exact" w:val="545"/>
          <w:jc w:val="center"/>
        </w:trPr>
        <w:tc>
          <w:tcPr>
            <w:tcW w:w="6270" w:type="dxa"/>
            <w:gridSpan w:val="6"/>
            <w:vAlign w:val="center"/>
          </w:tcPr>
          <w:p w14:paraId="5865BBF6" w14:textId="77777777" w:rsidR="004D3A90"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51E8A934" w14:textId="77777777" w:rsidR="004D3A90" w:rsidRDefault="004D3A90">
            <w:pPr>
              <w:spacing w:line="400" w:lineRule="exact"/>
              <w:rPr>
                <w:rFonts w:ascii="仿宋" w:eastAsia="仿宋" w:hAnsi="仿宋"/>
                <w:bCs/>
                <w:sz w:val="28"/>
                <w:szCs w:val="28"/>
              </w:rPr>
            </w:pPr>
          </w:p>
        </w:tc>
        <w:tc>
          <w:tcPr>
            <w:tcW w:w="992" w:type="dxa"/>
            <w:vAlign w:val="center"/>
          </w:tcPr>
          <w:p w14:paraId="65B00BC0" w14:textId="77777777" w:rsidR="004D3A90" w:rsidRDefault="004D3A90">
            <w:pPr>
              <w:spacing w:line="400" w:lineRule="exact"/>
              <w:rPr>
                <w:rFonts w:ascii="仿宋" w:eastAsia="仿宋" w:hAnsi="仿宋"/>
                <w:bCs/>
                <w:sz w:val="28"/>
                <w:szCs w:val="28"/>
              </w:rPr>
            </w:pPr>
          </w:p>
        </w:tc>
      </w:tr>
    </w:tbl>
    <w:p w14:paraId="2F2D6ABF" w14:textId="77777777" w:rsidR="004D3A90"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7C64F9B9" w14:textId="77777777" w:rsidR="004D3A90"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8CD3454" w14:textId="77777777" w:rsidR="004D3A90"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35D59C1" w14:textId="77777777" w:rsidR="004D3A90" w:rsidRDefault="00000000">
      <w:pPr>
        <w:pStyle w:val="af6"/>
        <w:numPr>
          <w:ilvl w:val="1"/>
          <w:numId w:val="5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2F48EF6C" w14:textId="77777777" w:rsidR="004D3A90" w:rsidRDefault="00000000">
      <w:pPr>
        <w:pStyle w:val="af6"/>
        <w:numPr>
          <w:ilvl w:val="1"/>
          <w:numId w:val="57"/>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1C15BF74" w14:textId="77777777" w:rsidR="004D3A90" w:rsidRDefault="004D3A90">
      <w:pPr>
        <w:spacing w:line="360" w:lineRule="auto"/>
        <w:rPr>
          <w:rFonts w:ascii="仿宋" w:eastAsia="仿宋" w:hAnsi="仿宋"/>
          <w:sz w:val="28"/>
          <w:szCs w:val="28"/>
        </w:rPr>
      </w:pPr>
    </w:p>
    <w:p w14:paraId="095E87FB" w14:textId="77777777" w:rsidR="004D3A90"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p>
    <w:p w14:paraId="0A935C90" w14:textId="77777777" w:rsidR="004D3A90" w:rsidRDefault="00000000">
      <w:pPr>
        <w:spacing w:line="360" w:lineRule="auto"/>
        <w:rPr>
          <w:rFonts w:ascii="仿宋" w:eastAsia="仿宋" w:hAnsi="仿宋"/>
          <w:sz w:val="28"/>
          <w:szCs w:val="28"/>
        </w:rPr>
      </w:pPr>
      <w:r>
        <w:rPr>
          <w:rFonts w:ascii="仿宋" w:eastAsia="仿宋" w:hAnsi="仿宋" w:hint="eastAsia"/>
          <w:sz w:val="28"/>
          <w:szCs w:val="28"/>
        </w:rPr>
        <w:t>投标人（盖章）：</w:t>
      </w:r>
    </w:p>
    <w:p w14:paraId="5252B283" w14:textId="77777777" w:rsidR="004D3A90"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49974041" w14:textId="77777777" w:rsidR="004D3A90" w:rsidRDefault="00000000">
      <w:pPr>
        <w:spacing w:line="0" w:lineRule="atLeast"/>
        <w:outlineLvl w:val="1"/>
        <w:rPr>
          <w:rFonts w:ascii="宋体" w:hAnsi="宋体"/>
          <w:szCs w:val="21"/>
        </w:rPr>
      </w:pPr>
      <w:bookmarkStart w:id="88" w:name="_Toc116550369"/>
      <w:r>
        <w:rPr>
          <w:rFonts w:ascii="宋体" w:hAnsi="宋体" w:hint="eastAsia"/>
          <w:szCs w:val="21"/>
        </w:rPr>
        <w:lastRenderedPageBreak/>
        <w:t>附件10：法定代表人证明书</w:t>
      </w:r>
      <w:bookmarkEnd w:id="88"/>
    </w:p>
    <w:p w14:paraId="4A88D055" w14:textId="77777777" w:rsidR="004D3A90" w:rsidRDefault="004D3A90">
      <w:pPr>
        <w:spacing w:line="0" w:lineRule="atLeast"/>
        <w:rPr>
          <w:rFonts w:ascii="仿宋_GB2312" w:eastAsia="仿宋_GB2312" w:hAnsi="仿宋"/>
          <w:sz w:val="24"/>
        </w:rPr>
      </w:pPr>
    </w:p>
    <w:p w14:paraId="7DAD3B18" w14:textId="77777777" w:rsidR="004D3A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79C10F56" w14:textId="77777777" w:rsidR="004D3A90" w:rsidRDefault="004D3A90">
      <w:pPr>
        <w:snapToGrid w:val="0"/>
        <w:spacing w:line="288" w:lineRule="auto"/>
        <w:rPr>
          <w:rFonts w:ascii="仿宋_GB2312" w:eastAsia="仿宋_GB2312" w:hAnsi="宋体"/>
          <w:color w:val="000000"/>
        </w:rPr>
      </w:pPr>
    </w:p>
    <w:p w14:paraId="7E764DC0" w14:textId="77777777" w:rsidR="004D3A9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p>
    <w:p w14:paraId="1B91B42A" w14:textId="77777777" w:rsidR="004D3A9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p>
    <w:p w14:paraId="3FB97B03" w14:textId="77777777" w:rsidR="004D3A9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14:paraId="49B0EE11" w14:textId="77777777" w:rsidR="004D3A90"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14:paraId="23A9E30F" w14:textId="77777777" w:rsidR="004D3A9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14:paraId="47788AF8" w14:textId="77777777" w:rsidR="004D3A90"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767821BC" w14:textId="77777777" w:rsidR="004D3A90"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79B31ABC" w14:textId="77777777" w:rsidR="004D3A90" w:rsidRDefault="00000000">
      <w:pPr>
        <w:pStyle w:val="af6"/>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67159ECC" w14:textId="77777777" w:rsidR="004D3A90" w:rsidRDefault="00000000">
      <w:pPr>
        <w:pStyle w:val="af6"/>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4379E5BB" w14:textId="77777777" w:rsidR="004D3A90" w:rsidRDefault="00000000">
      <w:pPr>
        <w:pStyle w:val="af6"/>
        <w:numPr>
          <w:ilvl w:val="1"/>
          <w:numId w:val="58"/>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366F06CF" w14:textId="77777777" w:rsidR="004D3A90" w:rsidRDefault="004D3A90">
      <w:pPr>
        <w:snapToGrid w:val="0"/>
        <w:spacing w:line="288" w:lineRule="auto"/>
        <w:ind w:firstLine="570"/>
        <w:rPr>
          <w:rFonts w:ascii="仿宋" w:eastAsia="仿宋" w:hAnsi="仿宋"/>
          <w:color w:val="000000"/>
          <w:sz w:val="28"/>
          <w:szCs w:val="28"/>
        </w:rPr>
      </w:pPr>
    </w:p>
    <w:p w14:paraId="5C64FECD" w14:textId="77777777" w:rsidR="004D3A90" w:rsidRDefault="004D3A90">
      <w:pPr>
        <w:snapToGrid w:val="0"/>
        <w:spacing w:line="288" w:lineRule="auto"/>
        <w:ind w:firstLine="570"/>
        <w:rPr>
          <w:rFonts w:ascii="仿宋" w:eastAsia="仿宋" w:hAnsi="仿宋"/>
          <w:color w:val="000000"/>
          <w:sz w:val="28"/>
          <w:szCs w:val="28"/>
        </w:rPr>
      </w:pPr>
    </w:p>
    <w:p w14:paraId="298FE2E1" w14:textId="77777777" w:rsidR="004D3A9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p>
    <w:p w14:paraId="0FFF9481" w14:textId="77777777" w:rsidR="004D3A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14:paraId="5AF0C645" w14:textId="57D9C08B" w:rsidR="004D3A90" w:rsidRDefault="00C81486">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3EFFE03B" wp14:editId="5D7E784B">
                <wp:simplePos x="0" y="0"/>
                <wp:positionH relativeFrom="column">
                  <wp:posOffset>2705100</wp:posOffset>
                </wp:positionH>
                <wp:positionV relativeFrom="paragraph">
                  <wp:posOffset>255270</wp:posOffset>
                </wp:positionV>
                <wp:extent cx="2517775" cy="1609725"/>
                <wp:effectExtent l="0" t="0" r="0" b="9525"/>
                <wp:wrapNone/>
                <wp:docPr id="1669363470"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61FDA1F" w14:textId="77777777" w:rsidR="004D3A90"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FE03B" id="_x0000_t202" coordsize="21600,21600" o:spt="202" path="m,l,21600r21600,l21600,xe">
                <v:stroke joinstyle="miter"/>
                <v:path gradientshapeok="t" o:connecttype="rect"/>
              </v:shapetype>
              <v:shape id="文本框 4" o:spid="_x0000_s1026" type="#_x0000_t202" style="position:absolute;left:0;text-align:left;margin-left:213pt;margin-top:20.1pt;width:198.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761FDA1F" w14:textId="77777777" w:rsidR="004D3A90"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2F9D3A02" wp14:editId="517684F0">
                <wp:simplePos x="0" y="0"/>
                <wp:positionH relativeFrom="column">
                  <wp:posOffset>-95250</wp:posOffset>
                </wp:positionH>
                <wp:positionV relativeFrom="paragraph">
                  <wp:posOffset>255905</wp:posOffset>
                </wp:positionV>
                <wp:extent cx="2555875" cy="1609725"/>
                <wp:effectExtent l="0" t="0" r="0" b="9525"/>
                <wp:wrapNone/>
                <wp:docPr id="28089341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8CC45C3" w14:textId="77777777" w:rsidR="004D3A90"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3A02" id="文本框 3" o:spid="_x0000_s1027" type="#_x0000_t202" style="position:absolute;left:0;text-align:left;margin-left:-7.5pt;margin-top:20.15pt;width:201.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58CC45C3" w14:textId="77777777" w:rsidR="004D3A90"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1E5649E9" w14:textId="77777777" w:rsidR="004D3A90" w:rsidRDefault="00000000">
      <w:pPr>
        <w:spacing w:line="0" w:lineRule="atLeast"/>
        <w:outlineLvl w:val="1"/>
        <w:rPr>
          <w:rFonts w:ascii="宋体" w:hAnsi="宋体"/>
          <w:szCs w:val="21"/>
        </w:rPr>
      </w:pPr>
      <w:bookmarkStart w:id="89" w:name="_Toc11655037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6F5E3A6C" w14:textId="77777777" w:rsidR="004D3A90" w:rsidRDefault="004D3A90">
      <w:pPr>
        <w:spacing w:line="0" w:lineRule="atLeast"/>
        <w:rPr>
          <w:rFonts w:ascii="仿宋_GB2312" w:eastAsia="仿宋_GB2312" w:hAnsi="仿宋"/>
          <w:sz w:val="24"/>
        </w:rPr>
      </w:pPr>
    </w:p>
    <w:p w14:paraId="0CF425B7" w14:textId="77777777" w:rsidR="004D3A90" w:rsidRDefault="004D3A90">
      <w:pPr>
        <w:spacing w:line="0" w:lineRule="atLeast"/>
        <w:rPr>
          <w:rFonts w:ascii="仿宋_GB2312" w:eastAsia="仿宋_GB2312" w:hAnsi="仿宋"/>
          <w:sz w:val="24"/>
        </w:rPr>
      </w:pPr>
    </w:p>
    <w:p w14:paraId="0D57A74A" w14:textId="77777777" w:rsidR="004D3A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76B97222" w14:textId="77777777" w:rsidR="004D3A90" w:rsidRDefault="004D3A90">
      <w:pPr>
        <w:snapToGrid w:val="0"/>
        <w:spacing w:line="288" w:lineRule="auto"/>
        <w:jc w:val="left"/>
        <w:rPr>
          <w:rFonts w:ascii="仿宋" w:eastAsia="仿宋" w:hAnsi="仿宋"/>
          <w:color w:val="000000"/>
          <w:sz w:val="30"/>
          <w:szCs w:val="30"/>
        </w:rPr>
      </w:pPr>
    </w:p>
    <w:p w14:paraId="435C81A8" w14:textId="77777777" w:rsidR="004D3A9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14:paraId="4EE6D4E2" w14:textId="77777777" w:rsidR="004D3A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14:paraId="0881CD8D" w14:textId="77777777" w:rsidR="004D3A9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76B75FD4" w14:textId="77777777" w:rsidR="004D3A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73E43E66" w14:textId="77777777" w:rsidR="004D3A9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14:paraId="163ACEF6" w14:textId="77777777" w:rsidR="004D3A9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14:paraId="6922693D" w14:textId="77777777" w:rsidR="004D3A9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法定代表人：（签字或盖章）</w:t>
      </w:r>
    </w:p>
    <w:p w14:paraId="682C3A00" w14:textId="77777777" w:rsidR="004D3A9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p>
    <w:p w14:paraId="03BA00F9" w14:textId="77777777" w:rsidR="004D3A90"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授权委托日期：年月日</w:t>
      </w:r>
    </w:p>
    <w:p w14:paraId="11C40450" w14:textId="77777777" w:rsidR="004D3A90"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27E618DA" w14:textId="77777777" w:rsidR="004D3A90" w:rsidRDefault="00000000">
      <w:pPr>
        <w:pStyle w:val="af6"/>
        <w:numPr>
          <w:ilvl w:val="1"/>
          <w:numId w:val="59"/>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415427FB" w14:textId="77777777" w:rsidR="004D3A90" w:rsidRDefault="00000000">
      <w:pPr>
        <w:pStyle w:val="af6"/>
        <w:numPr>
          <w:ilvl w:val="1"/>
          <w:numId w:val="59"/>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548E9848" w14:textId="77777777" w:rsidR="004D3A90" w:rsidRDefault="00000000">
      <w:pPr>
        <w:pStyle w:val="af6"/>
        <w:numPr>
          <w:ilvl w:val="1"/>
          <w:numId w:val="59"/>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7D74E2A9" w14:textId="303F3D06" w:rsidR="004D3A90" w:rsidRDefault="00C81486">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34D0CC9D" wp14:editId="33827E97">
                <wp:simplePos x="0" y="0"/>
                <wp:positionH relativeFrom="column">
                  <wp:posOffset>0</wp:posOffset>
                </wp:positionH>
                <wp:positionV relativeFrom="paragraph">
                  <wp:posOffset>212090</wp:posOffset>
                </wp:positionV>
                <wp:extent cx="2555875" cy="1609725"/>
                <wp:effectExtent l="0" t="0" r="0" b="9525"/>
                <wp:wrapNone/>
                <wp:docPr id="158775518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20C8180" w14:textId="77777777" w:rsidR="004D3A90"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0CC9D" id="文本框 2" o:spid="_x0000_s1028" type="#_x0000_t202" style="position:absolute;margin-left:0;margin-top:16.7pt;width:201.25pt;height:1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020C8180" w14:textId="77777777" w:rsidR="004D3A90"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440019AC" wp14:editId="37DFB910">
                <wp:simplePos x="0" y="0"/>
                <wp:positionH relativeFrom="column">
                  <wp:posOffset>2800350</wp:posOffset>
                </wp:positionH>
                <wp:positionV relativeFrom="paragraph">
                  <wp:posOffset>211455</wp:posOffset>
                </wp:positionV>
                <wp:extent cx="2517775" cy="1609725"/>
                <wp:effectExtent l="0" t="0" r="0" b="9525"/>
                <wp:wrapNone/>
                <wp:docPr id="131607264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CA0E863" w14:textId="77777777" w:rsidR="004D3A90"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019AC" id="文本框 1" o:spid="_x0000_s1029" type="#_x0000_t202" style="position:absolute;margin-left:220.5pt;margin-top:16.65pt;width:198.2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7CA0E863" w14:textId="77777777" w:rsidR="004D3A90"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50C90A11" w14:textId="77777777" w:rsidR="004D3A90" w:rsidRDefault="00000000">
      <w:pPr>
        <w:spacing w:line="0" w:lineRule="atLeast"/>
        <w:outlineLvl w:val="1"/>
        <w:rPr>
          <w:rFonts w:ascii="宋体" w:hAnsi="宋体"/>
          <w:szCs w:val="21"/>
        </w:rPr>
      </w:pPr>
      <w:bookmarkStart w:id="90" w:name="_Toc11655037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4B94082A" w14:textId="77777777" w:rsidR="004D3A90" w:rsidRDefault="004D3A90">
      <w:pPr>
        <w:spacing w:line="0" w:lineRule="atLeast"/>
        <w:outlineLvl w:val="1"/>
        <w:rPr>
          <w:rFonts w:ascii="仿宋" w:eastAsia="仿宋" w:hAnsi="仿宋"/>
          <w:sz w:val="30"/>
          <w:szCs w:val="30"/>
        </w:rPr>
      </w:pPr>
    </w:p>
    <w:p w14:paraId="090A12DF" w14:textId="77777777" w:rsidR="004D3A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62829FCB" w14:textId="77777777" w:rsidR="004D3A9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48392415" w14:textId="77777777" w:rsidR="004D3A9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我方根据贵公司招标文件要求提供年月日至投标截止时间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4D3A90" w14:paraId="6F69140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32A24B3" w14:textId="77777777" w:rsidR="004D3A90"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2CED686" w14:textId="77777777" w:rsidR="004D3A90"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40890F2" w14:textId="77777777" w:rsidR="004D3A90"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7AD6B94" w14:textId="77777777" w:rsidR="004D3A90"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304FA89" w14:textId="77777777" w:rsidR="004D3A90"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010C37A9" w14:textId="77777777" w:rsidR="004D3A90"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4CBFF25C" w14:textId="77777777" w:rsidR="004D3A90"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7AC19474" w14:textId="77777777" w:rsidR="004D3A90"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4D3A90" w14:paraId="38EFFC7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D336F46" w14:textId="77777777" w:rsidR="004D3A90" w:rsidRDefault="004D3A9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9409298" w14:textId="77777777" w:rsidR="004D3A90" w:rsidRDefault="004D3A9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D44939B" w14:textId="77777777" w:rsidR="004D3A90" w:rsidRDefault="004D3A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ADF789A" w14:textId="77777777" w:rsidR="004D3A90" w:rsidRDefault="004D3A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A2276E0" w14:textId="77777777" w:rsidR="004D3A90" w:rsidRDefault="004D3A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7373B6E" w14:textId="77777777" w:rsidR="004D3A90" w:rsidRDefault="004D3A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CEFAC72" w14:textId="77777777" w:rsidR="004D3A90" w:rsidRDefault="004D3A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1B7882D" w14:textId="77777777" w:rsidR="004D3A90" w:rsidRDefault="004D3A90">
            <w:pPr>
              <w:jc w:val="center"/>
              <w:rPr>
                <w:rFonts w:ascii="仿宋" w:eastAsia="仿宋" w:hAnsi="仿宋"/>
                <w:sz w:val="28"/>
                <w:szCs w:val="28"/>
              </w:rPr>
            </w:pPr>
          </w:p>
        </w:tc>
      </w:tr>
      <w:tr w:rsidR="004D3A90" w14:paraId="52B48789"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9B44993" w14:textId="77777777" w:rsidR="004D3A90" w:rsidRDefault="004D3A9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44777407" w14:textId="77777777" w:rsidR="004D3A90" w:rsidRDefault="004D3A9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5AB1266" w14:textId="77777777" w:rsidR="004D3A90" w:rsidRDefault="004D3A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EEDB56F" w14:textId="77777777" w:rsidR="004D3A90" w:rsidRDefault="004D3A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0565020" w14:textId="77777777" w:rsidR="004D3A90" w:rsidRDefault="004D3A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A4C8537" w14:textId="77777777" w:rsidR="004D3A90" w:rsidRDefault="004D3A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49F3B31" w14:textId="77777777" w:rsidR="004D3A90" w:rsidRDefault="004D3A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BAE8F19" w14:textId="77777777" w:rsidR="004D3A90" w:rsidRDefault="004D3A90">
            <w:pPr>
              <w:jc w:val="center"/>
              <w:rPr>
                <w:rFonts w:ascii="仿宋" w:eastAsia="仿宋" w:hAnsi="仿宋"/>
                <w:sz w:val="28"/>
                <w:szCs w:val="28"/>
              </w:rPr>
            </w:pPr>
          </w:p>
        </w:tc>
      </w:tr>
      <w:tr w:rsidR="004D3A90" w14:paraId="35949416"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2C08602" w14:textId="77777777" w:rsidR="004D3A90" w:rsidRDefault="004D3A9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EE1E280" w14:textId="77777777" w:rsidR="004D3A90" w:rsidRDefault="004D3A9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1ABB385F" w14:textId="77777777" w:rsidR="004D3A90" w:rsidRDefault="004D3A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B6E4F42" w14:textId="77777777" w:rsidR="004D3A90" w:rsidRDefault="004D3A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1E35A09" w14:textId="77777777" w:rsidR="004D3A90" w:rsidRDefault="004D3A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A01FAEA" w14:textId="77777777" w:rsidR="004D3A90" w:rsidRDefault="004D3A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903AF5B" w14:textId="77777777" w:rsidR="004D3A90" w:rsidRDefault="004D3A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D6B39C9" w14:textId="77777777" w:rsidR="004D3A90" w:rsidRDefault="004D3A90">
            <w:pPr>
              <w:jc w:val="center"/>
              <w:rPr>
                <w:rFonts w:ascii="仿宋" w:eastAsia="仿宋" w:hAnsi="仿宋"/>
                <w:sz w:val="28"/>
                <w:szCs w:val="28"/>
              </w:rPr>
            </w:pPr>
          </w:p>
        </w:tc>
      </w:tr>
      <w:tr w:rsidR="004D3A90" w14:paraId="3F2EACE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001CF16" w14:textId="77777777" w:rsidR="004D3A90" w:rsidRDefault="004D3A9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0723039" w14:textId="77777777" w:rsidR="004D3A90" w:rsidRDefault="004D3A9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7B0BB25" w14:textId="77777777" w:rsidR="004D3A90" w:rsidRDefault="004D3A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2085C61" w14:textId="77777777" w:rsidR="004D3A90" w:rsidRDefault="004D3A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5CC9D53" w14:textId="77777777" w:rsidR="004D3A90" w:rsidRDefault="004D3A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5BC59CF" w14:textId="77777777" w:rsidR="004D3A90" w:rsidRDefault="004D3A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5CE402D" w14:textId="77777777" w:rsidR="004D3A90" w:rsidRDefault="004D3A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480E06D" w14:textId="77777777" w:rsidR="004D3A90" w:rsidRDefault="004D3A90">
            <w:pPr>
              <w:jc w:val="center"/>
              <w:rPr>
                <w:rFonts w:ascii="仿宋" w:eastAsia="仿宋" w:hAnsi="仿宋"/>
                <w:sz w:val="28"/>
                <w:szCs w:val="28"/>
              </w:rPr>
            </w:pPr>
          </w:p>
        </w:tc>
      </w:tr>
      <w:tr w:rsidR="004D3A90" w14:paraId="4739C807"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CAB3A88" w14:textId="77777777" w:rsidR="004D3A90" w:rsidRDefault="004D3A9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FF16AD7" w14:textId="77777777" w:rsidR="004D3A90" w:rsidRDefault="004D3A9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B9CA89F" w14:textId="77777777" w:rsidR="004D3A90" w:rsidRDefault="004D3A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3FDD8E4" w14:textId="77777777" w:rsidR="004D3A90" w:rsidRDefault="004D3A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C7689DA" w14:textId="77777777" w:rsidR="004D3A90" w:rsidRDefault="004D3A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A936708" w14:textId="77777777" w:rsidR="004D3A90" w:rsidRDefault="004D3A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3E47B0B" w14:textId="77777777" w:rsidR="004D3A90" w:rsidRDefault="004D3A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F51265E" w14:textId="77777777" w:rsidR="004D3A90" w:rsidRDefault="004D3A90">
            <w:pPr>
              <w:jc w:val="center"/>
              <w:rPr>
                <w:rFonts w:ascii="仿宋" w:eastAsia="仿宋" w:hAnsi="仿宋"/>
                <w:sz w:val="28"/>
                <w:szCs w:val="28"/>
              </w:rPr>
            </w:pPr>
          </w:p>
        </w:tc>
      </w:tr>
      <w:tr w:rsidR="004D3A90" w14:paraId="6E10C2CE"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EBB9341" w14:textId="77777777" w:rsidR="004D3A90" w:rsidRDefault="004D3A9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D0CEEDE" w14:textId="77777777" w:rsidR="004D3A90" w:rsidRDefault="004D3A9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43494B7" w14:textId="77777777" w:rsidR="004D3A90" w:rsidRDefault="004D3A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039F0B1" w14:textId="77777777" w:rsidR="004D3A90" w:rsidRDefault="004D3A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9D3A9B0" w14:textId="77777777" w:rsidR="004D3A90" w:rsidRDefault="004D3A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821BAA6" w14:textId="77777777" w:rsidR="004D3A90" w:rsidRDefault="004D3A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10259EE" w14:textId="77777777" w:rsidR="004D3A90" w:rsidRDefault="004D3A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240E151" w14:textId="77777777" w:rsidR="004D3A90" w:rsidRDefault="004D3A90">
            <w:pPr>
              <w:jc w:val="center"/>
              <w:rPr>
                <w:rFonts w:ascii="仿宋" w:eastAsia="仿宋" w:hAnsi="仿宋"/>
                <w:sz w:val="28"/>
                <w:szCs w:val="28"/>
              </w:rPr>
            </w:pPr>
          </w:p>
        </w:tc>
      </w:tr>
      <w:tr w:rsidR="004D3A90" w14:paraId="20DD4C90"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40E45A3" w14:textId="77777777" w:rsidR="004D3A90" w:rsidRDefault="004D3A9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29227CE" w14:textId="77777777" w:rsidR="004D3A90" w:rsidRDefault="004D3A9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C0DB60B" w14:textId="77777777" w:rsidR="004D3A90" w:rsidRDefault="004D3A9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50DA447" w14:textId="77777777" w:rsidR="004D3A90" w:rsidRDefault="004D3A9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2764384C" w14:textId="77777777" w:rsidR="004D3A90" w:rsidRDefault="004D3A9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4AD082DE" w14:textId="77777777" w:rsidR="004D3A90" w:rsidRDefault="004D3A9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3C394E86" w14:textId="77777777" w:rsidR="004D3A90" w:rsidRDefault="004D3A9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D863647" w14:textId="77777777" w:rsidR="004D3A90" w:rsidRDefault="004D3A90">
            <w:pPr>
              <w:jc w:val="center"/>
              <w:rPr>
                <w:rFonts w:ascii="仿宋" w:eastAsia="仿宋" w:hAnsi="仿宋"/>
                <w:sz w:val="28"/>
                <w:szCs w:val="28"/>
              </w:rPr>
            </w:pPr>
          </w:p>
        </w:tc>
      </w:tr>
    </w:tbl>
    <w:p w14:paraId="64CEF312" w14:textId="77777777" w:rsidR="004D3A90" w:rsidRDefault="00000000">
      <w:pPr>
        <w:rPr>
          <w:rFonts w:ascii="仿宋" w:eastAsia="仿宋" w:hAnsi="仿宋"/>
          <w:sz w:val="28"/>
          <w:szCs w:val="28"/>
        </w:rPr>
      </w:pPr>
      <w:r>
        <w:rPr>
          <w:rFonts w:ascii="仿宋" w:eastAsia="仿宋" w:hAnsi="仿宋" w:hint="eastAsia"/>
          <w:sz w:val="28"/>
          <w:szCs w:val="28"/>
        </w:rPr>
        <w:t>备注：</w:t>
      </w:r>
    </w:p>
    <w:p w14:paraId="724FF3AB" w14:textId="77777777" w:rsidR="004D3A90" w:rsidRDefault="00000000">
      <w:pPr>
        <w:pStyle w:val="af6"/>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0043EA2D" w14:textId="77777777" w:rsidR="004D3A90" w:rsidRDefault="00000000">
      <w:pPr>
        <w:pStyle w:val="af6"/>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487B67FC" w14:textId="77777777" w:rsidR="004D3A90" w:rsidRDefault="00000000">
      <w:pPr>
        <w:pStyle w:val="af6"/>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41510BC2" w14:textId="77777777" w:rsidR="004D3A90" w:rsidRDefault="00000000">
      <w:pPr>
        <w:pStyle w:val="af6"/>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5D3CF834" w14:textId="77777777" w:rsidR="004D3A90" w:rsidRDefault="004D3A90">
      <w:pPr>
        <w:snapToGrid w:val="0"/>
        <w:spacing w:line="360" w:lineRule="auto"/>
        <w:jc w:val="left"/>
        <w:rPr>
          <w:rFonts w:ascii="仿宋" w:eastAsia="仿宋" w:hAnsi="仿宋"/>
          <w:color w:val="000000"/>
          <w:sz w:val="28"/>
          <w:szCs w:val="28"/>
        </w:rPr>
      </w:pPr>
    </w:p>
    <w:p w14:paraId="070ABDDB"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p>
    <w:p w14:paraId="422241AA"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373DFF0F" w14:textId="77777777" w:rsidR="004D3A90"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rPr>
        <w:t>年月日</w:t>
      </w:r>
      <w:r>
        <w:rPr>
          <w:rFonts w:ascii="仿宋" w:eastAsia="仿宋" w:hAnsi="仿宋"/>
          <w:color w:val="000000"/>
          <w:sz w:val="30"/>
          <w:szCs w:val="30"/>
        </w:rPr>
        <w:br w:type="page"/>
      </w:r>
    </w:p>
    <w:p w14:paraId="606EB64B" w14:textId="77777777" w:rsidR="004D3A90" w:rsidRDefault="00000000">
      <w:pPr>
        <w:spacing w:line="0" w:lineRule="atLeast"/>
        <w:outlineLvl w:val="1"/>
        <w:rPr>
          <w:rFonts w:ascii="宋体" w:hAnsi="宋体"/>
          <w:szCs w:val="21"/>
        </w:rPr>
      </w:pPr>
      <w:bookmarkStart w:id="91" w:name="_Toc11655037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12543EE7" w14:textId="77777777" w:rsidR="004D3A90" w:rsidRDefault="004D3A90">
      <w:pPr>
        <w:spacing w:line="0" w:lineRule="atLeast"/>
        <w:outlineLvl w:val="1"/>
        <w:rPr>
          <w:rFonts w:ascii="仿宋" w:eastAsia="仿宋" w:hAnsi="仿宋"/>
          <w:sz w:val="28"/>
          <w:szCs w:val="28"/>
        </w:rPr>
      </w:pPr>
    </w:p>
    <w:p w14:paraId="44FDEDB9" w14:textId="77777777" w:rsidR="004D3A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5C95A8D3" w14:textId="77777777" w:rsidR="004D3A90"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747A7F97" w14:textId="77777777" w:rsidR="004D3A90" w:rsidRDefault="00000000">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1A7DB500" w14:textId="77777777" w:rsidR="004D3A90"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63957F43" w14:textId="77777777" w:rsidR="004D3A90"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9402B5E" w14:textId="77777777" w:rsidR="004D3A90"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2DCCA2EB" w14:textId="77777777" w:rsidR="004D3A90"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1E92EF42" w14:textId="77777777" w:rsidR="004D3A90"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5F1814F" w14:textId="77777777" w:rsidR="004D3A90" w:rsidRDefault="00000000">
      <w:pPr>
        <w:numPr>
          <w:ilvl w:val="0"/>
          <w:numId w:val="6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1CFA6E5F" w14:textId="77777777" w:rsidR="004D3A90" w:rsidRDefault="004D3A90">
      <w:pPr>
        <w:spacing w:line="360" w:lineRule="auto"/>
        <w:rPr>
          <w:rFonts w:ascii="仿宋" w:eastAsia="仿宋" w:hAnsi="仿宋"/>
          <w:color w:val="000000"/>
          <w:sz w:val="28"/>
          <w:szCs w:val="28"/>
        </w:rPr>
      </w:pPr>
    </w:p>
    <w:p w14:paraId="4E68EE9B" w14:textId="77777777" w:rsidR="004D3A90" w:rsidRDefault="004D3A90">
      <w:pPr>
        <w:tabs>
          <w:tab w:val="left" w:pos="8248"/>
          <w:tab w:val="left" w:pos="9368"/>
        </w:tabs>
        <w:ind w:left="-66"/>
        <w:rPr>
          <w:rFonts w:ascii="仿宋" w:eastAsia="仿宋" w:hAnsi="仿宋"/>
          <w:color w:val="000000"/>
          <w:sz w:val="28"/>
          <w:szCs w:val="28"/>
          <w:u w:val="single"/>
        </w:rPr>
      </w:pPr>
    </w:p>
    <w:p w14:paraId="2A967DB6" w14:textId="77777777" w:rsidR="004D3A90" w:rsidRDefault="004D3A90">
      <w:pPr>
        <w:tabs>
          <w:tab w:val="left" w:pos="8248"/>
          <w:tab w:val="left" w:pos="9368"/>
        </w:tabs>
        <w:ind w:left="-66"/>
        <w:rPr>
          <w:rFonts w:ascii="仿宋" w:eastAsia="仿宋" w:hAnsi="仿宋"/>
          <w:color w:val="000000"/>
          <w:sz w:val="28"/>
          <w:szCs w:val="28"/>
          <w:u w:val="single"/>
        </w:rPr>
      </w:pPr>
    </w:p>
    <w:p w14:paraId="6A617AF1" w14:textId="77777777" w:rsidR="004D3A90" w:rsidRDefault="004D3A90">
      <w:pPr>
        <w:tabs>
          <w:tab w:val="left" w:pos="8248"/>
          <w:tab w:val="left" w:pos="9368"/>
        </w:tabs>
        <w:ind w:left="-66"/>
        <w:rPr>
          <w:rFonts w:ascii="仿宋" w:eastAsia="仿宋" w:hAnsi="仿宋"/>
          <w:color w:val="000000"/>
          <w:sz w:val="28"/>
          <w:szCs w:val="28"/>
          <w:u w:val="single"/>
        </w:rPr>
      </w:pPr>
    </w:p>
    <w:p w14:paraId="38B668DC" w14:textId="77777777" w:rsidR="004D3A90" w:rsidRDefault="004D3A90">
      <w:pPr>
        <w:tabs>
          <w:tab w:val="left" w:pos="8248"/>
          <w:tab w:val="left" w:pos="9368"/>
        </w:tabs>
        <w:ind w:left="-66"/>
        <w:rPr>
          <w:rFonts w:ascii="仿宋" w:eastAsia="仿宋" w:hAnsi="仿宋"/>
          <w:color w:val="000000"/>
          <w:sz w:val="28"/>
          <w:szCs w:val="28"/>
          <w:u w:val="single"/>
        </w:rPr>
      </w:pPr>
    </w:p>
    <w:p w14:paraId="48E19CAF"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p>
    <w:p w14:paraId="1244BA79"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p>
    <w:p w14:paraId="71B25FB6" w14:textId="77777777" w:rsidR="004D3A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14:paraId="630ECC51" w14:textId="77777777" w:rsidR="004D3A90"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49C11B5D" w14:textId="77777777" w:rsidR="004D3A90" w:rsidRDefault="00000000">
      <w:pPr>
        <w:spacing w:line="0" w:lineRule="atLeast"/>
        <w:outlineLvl w:val="1"/>
        <w:rPr>
          <w:rFonts w:ascii="宋体" w:hAnsi="宋体"/>
          <w:szCs w:val="21"/>
        </w:rPr>
      </w:pPr>
      <w:bookmarkStart w:id="93" w:name="_Toc11655037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104393C2" w14:textId="77777777" w:rsidR="004D3A90" w:rsidRDefault="004D3A90">
      <w:pPr>
        <w:adjustRightInd w:val="0"/>
        <w:snapToGrid w:val="0"/>
        <w:rPr>
          <w:rFonts w:ascii="宋体" w:hAnsi="宋体"/>
          <w:bCs/>
          <w:sz w:val="28"/>
          <w:szCs w:val="28"/>
        </w:rPr>
      </w:pPr>
    </w:p>
    <w:p w14:paraId="0B882C35" w14:textId="77777777" w:rsidR="004D3A90" w:rsidRDefault="004D3A90">
      <w:pPr>
        <w:adjustRightInd w:val="0"/>
        <w:snapToGrid w:val="0"/>
        <w:rPr>
          <w:rFonts w:ascii="宋体" w:hAnsi="宋体"/>
          <w:bCs/>
          <w:sz w:val="28"/>
          <w:szCs w:val="28"/>
        </w:rPr>
      </w:pPr>
    </w:p>
    <w:p w14:paraId="02149F9C" w14:textId="77777777" w:rsidR="004D3A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6C3BD98B" w14:textId="77777777" w:rsidR="004D3A90" w:rsidRDefault="004D3A90">
      <w:pPr>
        <w:adjustRightInd w:val="0"/>
        <w:snapToGrid w:val="0"/>
        <w:rPr>
          <w:rFonts w:ascii="宋体" w:hAnsi="宋体"/>
          <w:bCs/>
          <w:sz w:val="28"/>
          <w:szCs w:val="28"/>
        </w:rPr>
      </w:pPr>
    </w:p>
    <w:p w14:paraId="4F159A57"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致：（招标人）</w:t>
      </w:r>
    </w:p>
    <w:p w14:paraId="0ACEDB4B"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3CBF7E00" w14:textId="77777777" w:rsidR="004D3A90" w:rsidRDefault="00000000">
      <w:pPr>
        <w:numPr>
          <w:ilvl w:val="0"/>
          <w:numId w:val="6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14:paraId="195190DB" w14:textId="77777777" w:rsidR="004D3A90" w:rsidRDefault="00000000">
      <w:pPr>
        <w:numPr>
          <w:ilvl w:val="0"/>
          <w:numId w:val="6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（投标人名称）及法定代表人在最近三年内（年月日至报名截止时间）没有行贿犯罪记录。</w:t>
      </w:r>
    </w:p>
    <w:p w14:paraId="692EE6A4" w14:textId="77777777" w:rsidR="004D3A90" w:rsidRDefault="00000000">
      <w:pPr>
        <w:numPr>
          <w:ilvl w:val="0"/>
          <w:numId w:val="6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（投标人名称）自年月日至报名截止时间，提供的服务在中国大陆地区项目中无重大安全事故。</w:t>
      </w:r>
    </w:p>
    <w:p w14:paraId="47530D8D" w14:textId="77777777" w:rsidR="004D3A90"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583BAA3F" w14:textId="77777777" w:rsidR="004D3A90" w:rsidRDefault="004D3A9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03FF0C6E"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p>
    <w:p w14:paraId="6A8C8DC2"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p>
    <w:p w14:paraId="2D27355A" w14:textId="77777777" w:rsidR="004D3A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日期：年月日</w:t>
      </w:r>
    </w:p>
    <w:p w14:paraId="54368A6C" w14:textId="77777777" w:rsidR="004D3A90" w:rsidRDefault="004D3A90">
      <w:pPr>
        <w:spacing w:line="0" w:lineRule="atLeast"/>
        <w:outlineLvl w:val="1"/>
        <w:rPr>
          <w:rFonts w:ascii="仿宋" w:eastAsia="仿宋" w:hAnsi="仿宋"/>
          <w:sz w:val="28"/>
          <w:szCs w:val="28"/>
        </w:rPr>
      </w:pPr>
    </w:p>
    <w:p w14:paraId="4B692B13" w14:textId="77777777" w:rsidR="004D3A90" w:rsidRDefault="004D3A90"/>
    <w:p w14:paraId="1CA64994" w14:textId="77777777" w:rsidR="004D3A90" w:rsidRDefault="004D3A90">
      <w:pPr>
        <w:pStyle w:val="2"/>
      </w:pPr>
    </w:p>
    <w:p w14:paraId="326165CB" w14:textId="77777777" w:rsidR="004D3A90" w:rsidRDefault="00000000">
      <w:pPr>
        <w:spacing w:line="0" w:lineRule="atLeast"/>
        <w:outlineLvl w:val="1"/>
        <w:rPr>
          <w:rFonts w:ascii="宋体" w:hAnsi="宋体"/>
        </w:rPr>
      </w:pPr>
      <w:bookmarkStart w:id="94" w:name="_Toc100848654"/>
      <w:bookmarkStart w:id="95" w:name="_Toc116550374"/>
      <w:r>
        <w:rPr>
          <w:rFonts w:ascii="宋体" w:hAnsi="宋体" w:hint="eastAsia"/>
        </w:rPr>
        <w:t>附件15：投标文件密码</w:t>
      </w:r>
      <w:bookmarkEnd w:id="94"/>
      <w:r>
        <w:rPr>
          <w:rFonts w:ascii="宋体" w:hAnsi="宋体" w:hint="eastAsia"/>
        </w:rPr>
        <w:t>单</w:t>
      </w:r>
      <w:bookmarkEnd w:id="95"/>
    </w:p>
    <w:p w14:paraId="5D8AEAF8" w14:textId="77777777" w:rsidR="004D3A90" w:rsidRDefault="004D3A90">
      <w:pPr>
        <w:spacing w:line="360" w:lineRule="auto"/>
        <w:jc w:val="center"/>
        <w:rPr>
          <w:rFonts w:ascii="宋体" w:hAnsi="宋体"/>
          <w:b/>
          <w:sz w:val="44"/>
          <w:szCs w:val="44"/>
        </w:rPr>
      </w:pPr>
    </w:p>
    <w:p w14:paraId="35651E36" w14:textId="77777777" w:rsidR="004D3A90"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lastRenderedPageBreak/>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0344C999" w14:textId="77777777" w:rsidR="004D3A90" w:rsidRDefault="00000000">
      <w:pPr>
        <w:jc w:val="center"/>
        <w:rPr>
          <w:rFonts w:ascii="宋体" w:hAnsi="宋体"/>
          <w:b/>
          <w:sz w:val="32"/>
          <w:szCs w:val="32"/>
        </w:rPr>
      </w:pPr>
      <w:r>
        <w:rPr>
          <w:rFonts w:ascii="宋体" w:hAnsi="宋体" w:hint="eastAsia"/>
          <w:b/>
          <w:sz w:val="32"/>
          <w:szCs w:val="32"/>
        </w:rPr>
        <w:t>投标文件密码单</w:t>
      </w:r>
    </w:p>
    <w:p w14:paraId="00F6AD1B" w14:textId="77777777" w:rsidR="004D3A90" w:rsidRDefault="004D3A90">
      <w:pPr>
        <w:pStyle w:val="2"/>
        <w:rPr>
          <w:rFonts w:ascii="仿宋" w:eastAsia="仿宋" w:hAnsi="仿宋"/>
          <w:b/>
          <w:sz w:val="28"/>
          <w:szCs w:val="28"/>
        </w:rPr>
      </w:pPr>
    </w:p>
    <w:p w14:paraId="125B92F8" w14:textId="77777777" w:rsidR="004D3A90"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5E21FA5E" w14:textId="77777777" w:rsidR="004D3A90" w:rsidRDefault="004D3A90">
      <w:pPr>
        <w:pStyle w:val="2"/>
        <w:rPr>
          <w:rFonts w:ascii="仿宋" w:eastAsia="仿宋" w:hAnsi="仿宋"/>
          <w:b/>
          <w:sz w:val="28"/>
          <w:szCs w:val="28"/>
        </w:rPr>
      </w:pPr>
    </w:p>
    <w:p w14:paraId="588EE3C3" w14:textId="77777777" w:rsidR="004D3A90"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7CC4864E" w14:textId="77777777" w:rsidR="004D3A90" w:rsidRDefault="00000000">
      <w:pPr>
        <w:pStyle w:val="2"/>
        <w:numPr>
          <w:ilvl w:val="0"/>
          <w:numId w:val="63"/>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1A614FB4" w14:textId="77777777" w:rsidR="004D3A90" w:rsidRDefault="00000000">
      <w:pPr>
        <w:pStyle w:val="2"/>
        <w:numPr>
          <w:ilvl w:val="0"/>
          <w:numId w:val="63"/>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223B7F7D" w14:textId="77777777" w:rsidR="004D3A90" w:rsidRDefault="004D3A90">
      <w:pPr>
        <w:pStyle w:val="2"/>
      </w:pPr>
    </w:p>
    <w:p w14:paraId="5F96A2BE" w14:textId="77777777" w:rsidR="004D3A90" w:rsidRDefault="004D3A90">
      <w:pPr>
        <w:pStyle w:val="2"/>
      </w:pPr>
    </w:p>
    <w:p w14:paraId="30EE460A" w14:textId="77777777" w:rsidR="004D3A90"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4001C081" w14:textId="77777777" w:rsidR="004D3A90"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E42EAA9" w14:textId="77777777" w:rsidR="004D3A90" w:rsidRDefault="00000000">
      <w:pPr>
        <w:pStyle w:val="2"/>
      </w:pPr>
      <w:r>
        <w:rPr>
          <w:rFonts w:ascii="仿宋" w:eastAsia="仿宋" w:hAnsi="仿宋" w:hint="eastAsia"/>
          <w:sz w:val="28"/>
          <w:szCs w:val="28"/>
        </w:rPr>
        <w:t>日期：_______年____月___日</w:t>
      </w:r>
      <w:bookmarkEnd w:id="97"/>
    </w:p>
    <w:p w14:paraId="0831080D" w14:textId="77777777" w:rsidR="004D3A90" w:rsidRDefault="004D3A90">
      <w:pPr>
        <w:pStyle w:val="2"/>
      </w:pPr>
    </w:p>
    <w:sectPr w:rsidR="004D3A90">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20C5" w14:textId="77777777" w:rsidR="00210A0B" w:rsidRDefault="00210A0B">
      <w:r>
        <w:separator/>
      </w:r>
    </w:p>
  </w:endnote>
  <w:endnote w:type="continuationSeparator" w:id="0">
    <w:p w14:paraId="64697A4D" w14:textId="77777777" w:rsidR="00210A0B" w:rsidRDefault="0021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9D8B" w14:textId="77777777" w:rsidR="004D3A90" w:rsidRDefault="004D3A90">
    <w:pPr>
      <w:pStyle w:val="a7"/>
      <w:jc w:val="center"/>
    </w:pPr>
  </w:p>
  <w:p w14:paraId="7A6CBEFA" w14:textId="77777777" w:rsidR="004D3A90" w:rsidRDefault="004D3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343B9A2B" w14:textId="77777777" w:rsidR="004D3A90" w:rsidRDefault="00000000">
        <w:pPr>
          <w:pStyle w:val="a7"/>
          <w:jc w:val="center"/>
        </w:pPr>
        <w:r>
          <w:fldChar w:fldCharType="begin"/>
        </w:r>
        <w:r>
          <w:instrText>PAGE   \* MERGEFORMAT</w:instrText>
        </w:r>
        <w:r>
          <w:fldChar w:fldCharType="separate"/>
        </w:r>
        <w:r>
          <w:rPr>
            <w:lang w:val="zh-CN"/>
          </w:rPr>
          <w:t>19</w:t>
        </w:r>
        <w:r>
          <w:rPr>
            <w:lang w:val="zh-CN"/>
          </w:rPr>
          <w:fldChar w:fldCharType="end"/>
        </w:r>
      </w:p>
    </w:sdtContent>
  </w:sdt>
  <w:p w14:paraId="6D962DB9" w14:textId="77777777" w:rsidR="004D3A90" w:rsidRDefault="004D3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349B" w14:textId="77777777" w:rsidR="00210A0B" w:rsidRDefault="00210A0B">
      <w:r>
        <w:separator/>
      </w:r>
    </w:p>
  </w:footnote>
  <w:footnote w:type="continuationSeparator" w:id="0">
    <w:p w14:paraId="1D4334F1" w14:textId="77777777" w:rsidR="00210A0B" w:rsidRDefault="00210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8886" w14:textId="77777777" w:rsidR="004D3A90" w:rsidRDefault="00000000">
    <w:pPr>
      <w:pStyle w:val="a9"/>
      <w:tabs>
        <w:tab w:val="clear" w:pos="8306"/>
        <w:tab w:val="right" w:pos="7797"/>
      </w:tabs>
      <w:ind w:rightChars="-364" w:right="-764"/>
      <w:jc w:val="right"/>
      <w:rPr>
        <w:rFonts w:ascii="宋体" w:hAnsi="宋体" w:cs="宋体"/>
        <w:bCs/>
      </w:rPr>
    </w:pPr>
    <w:bookmarkStart w:id="1" w:name="_Hlk116546062"/>
    <w:bookmarkStart w:id="2"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1"/>
        <w:szCs w:val="21"/>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7" w15:restartNumberingAfterBreak="0">
    <w:nsid w:val="D3051835"/>
    <w:multiLevelType w:val="singleLevel"/>
    <w:tmpl w:val="D3051835"/>
    <w:lvl w:ilvl="0">
      <w:start w:val="1"/>
      <w:numFmt w:val="decimal"/>
      <w:suff w:val="space"/>
      <w:lvlText w:val="%1."/>
      <w:lvlJc w:val="left"/>
    </w:lvl>
  </w:abstractNum>
  <w:abstractNum w:abstractNumId="8"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9" w15:restartNumberingAfterBreak="0">
    <w:nsid w:val="DAA5A57F"/>
    <w:multiLevelType w:val="singleLevel"/>
    <w:tmpl w:val="DAA5A57F"/>
    <w:lvl w:ilvl="0">
      <w:start w:val="1"/>
      <w:numFmt w:val="decimal"/>
      <w:suff w:val="space"/>
      <w:lvlText w:val="%1."/>
      <w:lvlJc w:val="left"/>
    </w:lvl>
  </w:abstractNum>
  <w:abstractNum w:abstractNumId="10" w15:restartNumberingAfterBreak="0">
    <w:nsid w:val="DB4D60E3"/>
    <w:multiLevelType w:val="singleLevel"/>
    <w:tmpl w:val="DB4D60E3"/>
    <w:lvl w:ilvl="0">
      <w:start w:val="1"/>
      <w:numFmt w:val="decimal"/>
      <w:suff w:val="space"/>
      <w:lvlText w:val="%1."/>
      <w:lvlJc w:val="left"/>
    </w:lvl>
  </w:abstractNum>
  <w:abstractNum w:abstractNumId="11" w15:restartNumberingAfterBreak="0">
    <w:nsid w:val="EBB28CBD"/>
    <w:multiLevelType w:val="singleLevel"/>
    <w:tmpl w:val="EBB28CBD"/>
    <w:lvl w:ilvl="0">
      <w:start w:val="1"/>
      <w:numFmt w:val="decimal"/>
      <w:suff w:val="space"/>
      <w:lvlText w:val="%1."/>
      <w:lvlJc w:val="left"/>
      <w:pPr>
        <w:ind w:left="520" w:firstLine="0"/>
      </w:pPr>
    </w:lvl>
  </w:abstractNum>
  <w:abstractNum w:abstractNumId="12"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3" w15:restartNumberingAfterBreak="0">
    <w:nsid w:val="F9FE0656"/>
    <w:multiLevelType w:val="singleLevel"/>
    <w:tmpl w:val="F9FE0656"/>
    <w:lvl w:ilvl="0">
      <w:start w:val="1"/>
      <w:numFmt w:val="decimal"/>
      <w:lvlText w:val="%1"/>
      <w:lvlJc w:val="center"/>
      <w:pPr>
        <w:tabs>
          <w:tab w:val="left" w:pos="306"/>
        </w:tabs>
        <w:ind w:left="0" w:firstLine="198"/>
      </w:pPr>
      <w:rPr>
        <w:rFonts w:hint="default"/>
      </w:rPr>
    </w:lvl>
  </w:abstractNum>
  <w:abstractNum w:abstractNumId="1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3"/>
    <w:multiLevelType w:val="singleLevel"/>
    <w:tmpl w:val="00000013"/>
    <w:lvl w:ilvl="0">
      <w:start w:val="1"/>
      <w:numFmt w:val="decimal"/>
      <w:lvlText w:val="%1."/>
      <w:lvlJc w:val="left"/>
      <w:pPr>
        <w:ind w:left="420" w:hanging="420"/>
      </w:pPr>
    </w:lvl>
  </w:abstractNum>
  <w:abstractNum w:abstractNumId="18" w15:restartNumberingAfterBreak="0">
    <w:nsid w:val="0000001A"/>
    <w:multiLevelType w:val="multilevel"/>
    <w:tmpl w:val="000000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A3547F8"/>
    <w:multiLevelType w:val="multilevel"/>
    <w:tmpl w:val="0A3547F8"/>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102B049C"/>
    <w:multiLevelType w:val="multilevel"/>
    <w:tmpl w:val="102B049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11D69C2C"/>
    <w:multiLevelType w:val="singleLevel"/>
    <w:tmpl w:val="11D69C2C"/>
    <w:lvl w:ilvl="0">
      <w:start w:val="1"/>
      <w:numFmt w:val="decimal"/>
      <w:suff w:val="space"/>
      <w:lvlText w:val="%1."/>
      <w:lvlJc w:val="left"/>
    </w:lvl>
  </w:abstractNum>
  <w:abstractNum w:abstractNumId="22" w15:restartNumberingAfterBreak="0">
    <w:nsid w:val="143E4F48"/>
    <w:multiLevelType w:val="multilevel"/>
    <w:tmpl w:val="143E4F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14F81BA2"/>
    <w:multiLevelType w:val="multilevel"/>
    <w:tmpl w:val="14F81BA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6"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D3D5D43"/>
    <w:multiLevelType w:val="multilevel"/>
    <w:tmpl w:val="1D3D5D4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9"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31"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32" w15:restartNumberingAfterBreak="0">
    <w:nsid w:val="23D84611"/>
    <w:multiLevelType w:val="multilevel"/>
    <w:tmpl w:val="23D8461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8E10C89"/>
    <w:multiLevelType w:val="singleLevel"/>
    <w:tmpl w:val="28E10C89"/>
    <w:lvl w:ilvl="0">
      <w:start w:val="1"/>
      <w:numFmt w:val="decimal"/>
      <w:suff w:val="space"/>
      <w:lvlText w:val="%1."/>
      <w:lvlJc w:val="left"/>
    </w:lvl>
  </w:abstractNum>
  <w:abstractNum w:abstractNumId="36" w15:restartNumberingAfterBreak="0">
    <w:nsid w:val="29525F71"/>
    <w:multiLevelType w:val="multilevel"/>
    <w:tmpl w:val="29525F7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2F2AB676"/>
    <w:multiLevelType w:val="singleLevel"/>
    <w:tmpl w:val="2F2AB676"/>
    <w:lvl w:ilvl="0">
      <w:start w:val="1"/>
      <w:numFmt w:val="upperLetter"/>
      <w:lvlText w:val="%1."/>
      <w:lvlJc w:val="left"/>
      <w:pPr>
        <w:ind w:left="440" w:hanging="440"/>
      </w:pPr>
      <w:rPr>
        <w:rFonts w:hint="default"/>
      </w:rPr>
    </w:lvl>
  </w:abstractNum>
  <w:abstractNum w:abstractNumId="38"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5792DFE"/>
    <w:multiLevelType w:val="multilevel"/>
    <w:tmpl w:val="35792DFE"/>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42"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6" w15:restartNumberingAfterBreak="0">
    <w:nsid w:val="430F4FB3"/>
    <w:multiLevelType w:val="multilevel"/>
    <w:tmpl w:val="430F4FB3"/>
    <w:lvl w:ilvl="0">
      <w:start w:val="1"/>
      <w:numFmt w:val="upperLetter"/>
      <w:lvlText w:val="%1."/>
      <w:lvlJc w:val="left"/>
      <w:pPr>
        <w:ind w:left="440" w:hanging="440"/>
      </w:pPr>
      <w:rPr>
        <w:color w:val="000000" w:themeColor="text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1"/>
        <w:szCs w:val="21"/>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8"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FF41A48"/>
    <w:multiLevelType w:val="singleLevel"/>
    <w:tmpl w:val="4FF41A48"/>
    <w:lvl w:ilvl="0">
      <w:start w:val="1"/>
      <w:numFmt w:val="decimal"/>
      <w:lvlText w:val="（%1）"/>
      <w:lvlJc w:val="left"/>
      <w:pPr>
        <w:ind w:left="420" w:hanging="420"/>
      </w:pPr>
      <w:rPr>
        <w:rFonts w:hint="eastAsia"/>
      </w:rPr>
    </w:lvl>
  </w:abstractNum>
  <w:abstractNum w:abstractNumId="50"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1"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2"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5" w15:restartNumberingAfterBreak="0">
    <w:nsid w:val="69145F9C"/>
    <w:multiLevelType w:val="multilevel"/>
    <w:tmpl w:val="69145F9C"/>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7" w15:restartNumberingAfterBreak="0">
    <w:nsid w:val="6E0D446F"/>
    <w:multiLevelType w:val="multilevel"/>
    <w:tmpl w:val="6E0D446F"/>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739433F9"/>
    <w:multiLevelType w:val="singleLevel"/>
    <w:tmpl w:val="739433F9"/>
    <w:lvl w:ilvl="0">
      <w:start w:val="1"/>
      <w:numFmt w:val="decimal"/>
      <w:suff w:val="space"/>
      <w:lvlText w:val="%1."/>
      <w:lvlJc w:val="left"/>
    </w:lvl>
  </w:abstractNum>
  <w:abstractNum w:abstractNumId="59"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60" w15:restartNumberingAfterBreak="0">
    <w:nsid w:val="7B4A4E0C"/>
    <w:multiLevelType w:val="singleLevel"/>
    <w:tmpl w:val="7B4A4E0C"/>
    <w:lvl w:ilvl="0">
      <w:start w:val="1"/>
      <w:numFmt w:val="decimal"/>
      <w:lvlText w:val="（%1）"/>
      <w:lvlJc w:val="left"/>
      <w:pPr>
        <w:ind w:left="420" w:hanging="420"/>
      </w:pPr>
      <w:rPr>
        <w:rFonts w:hint="eastAsia"/>
        <w:color w:val="auto"/>
      </w:rPr>
    </w:lvl>
  </w:abstractNum>
  <w:abstractNum w:abstractNumId="61"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181937388">
    <w:abstractNumId w:val="51"/>
  </w:num>
  <w:num w:numId="2" w16cid:durableId="446239217">
    <w:abstractNumId w:val="56"/>
  </w:num>
  <w:num w:numId="3" w16cid:durableId="112133929">
    <w:abstractNumId w:val="18"/>
  </w:num>
  <w:num w:numId="4" w16cid:durableId="645625132">
    <w:abstractNumId w:val="5"/>
  </w:num>
  <w:num w:numId="5" w16cid:durableId="13607394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9107891">
    <w:abstractNumId w:val="34"/>
  </w:num>
  <w:num w:numId="7" w16cid:durableId="198981637">
    <w:abstractNumId w:val="52"/>
  </w:num>
  <w:num w:numId="8" w16cid:durableId="1067458539">
    <w:abstractNumId w:val="43"/>
  </w:num>
  <w:num w:numId="9" w16cid:durableId="530993887">
    <w:abstractNumId w:val="24"/>
  </w:num>
  <w:num w:numId="10" w16cid:durableId="886331627">
    <w:abstractNumId w:val="60"/>
  </w:num>
  <w:num w:numId="11" w16cid:durableId="1069308790">
    <w:abstractNumId w:val="61"/>
  </w:num>
  <w:num w:numId="12" w16cid:durableId="1544516361">
    <w:abstractNumId w:val="30"/>
  </w:num>
  <w:num w:numId="13" w16cid:durableId="1773935096">
    <w:abstractNumId w:val="13"/>
  </w:num>
  <w:num w:numId="14" w16cid:durableId="1211455174">
    <w:abstractNumId w:val="36"/>
  </w:num>
  <w:num w:numId="15" w16cid:durableId="1109618310">
    <w:abstractNumId w:val="22"/>
  </w:num>
  <w:num w:numId="16" w16cid:durableId="291905505">
    <w:abstractNumId w:val="55"/>
  </w:num>
  <w:num w:numId="17" w16cid:durableId="1021248635">
    <w:abstractNumId w:val="57"/>
  </w:num>
  <w:num w:numId="18" w16cid:durableId="586811103">
    <w:abstractNumId w:val="40"/>
  </w:num>
  <w:num w:numId="19" w16cid:durableId="1583638258">
    <w:abstractNumId w:val="46"/>
  </w:num>
  <w:num w:numId="20" w16cid:durableId="1295913710">
    <w:abstractNumId w:val="37"/>
  </w:num>
  <w:num w:numId="21" w16cid:durableId="397437571">
    <w:abstractNumId w:val="32"/>
  </w:num>
  <w:num w:numId="22" w16cid:durableId="2032340064">
    <w:abstractNumId w:val="23"/>
  </w:num>
  <w:num w:numId="23" w16cid:durableId="1353457455">
    <w:abstractNumId w:val="19"/>
  </w:num>
  <w:num w:numId="24" w16cid:durableId="2016683866">
    <w:abstractNumId w:val="20"/>
  </w:num>
  <w:num w:numId="25" w16cid:durableId="819425720">
    <w:abstractNumId w:val="27"/>
  </w:num>
  <w:num w:numId="26" w16cid:durableId="1816950613">
    <w:abstractNumId w:val="7"/>
  </w:num>
  <w:num w:numId="27" w16cid:durableId="1024942973">
    <w:abstractNumId w:val="35"/>
  </w:num>
  <w:num w:numId="28" w16cid:durableId="25562758">
    <w:abstractNumId w:val="16"/>
  </w:num>
  <w:num w:numId="29" w16cid:durableId="499543257">
    <w:abstractNumId w:val="58"/>
  </w:num>
  <w:num w:numId="30" w16cid:durableId="608583384">
    <w:abstractNumId w:val="26"/>
  </w:num>
  <w:num w:numId="31" w16cid:durableId="1171605866">
    <w:abstractNumId w:val="49"/>
  </w:num>
  <w:num w:numId="32" w16cid:durableId="980696246">
    <w:abstractNumId w:val="39"/>
  </w:num>
  <w:num w:numId="33" w16cid:durableId="1627269818">
    <w:abstractNumId w:val="3"/>
  </w:num>
  <w:num w:numId="34" w16cid:durableId="101456366">
    <w:abstractNumId w:val="9"/>
  </w:num>
  <w:num w:numId="35" w16cid:durableId="1525244187">
    <w:abstractNumId w:val="44"/>
  </w:num>
  <w:num w:numId="36" w16cid:durableId="2111268472">
    <w:abstractNumId w:val="41"/>
  </w:num>
  <w:num w:numId="37" w16cid:durableId="1280721245">
    <w:abstractNumId w:val="11"/>
  </w:num>
  <w:num w:numId="38" w16cid:durableId="777061124">
    <w:abstractNumId w:val="28"/>
  </w:num>
  <w:num w:numId="39" w16cid:durableId="133066799">
    <w:abstractNumId w:val="6"/>
  </w:num>
  <w:num w:numId="40" w16cid:durableId="1294629484">
    <w:abstractNumId w:val="53"/>
  </w:num>
  <w:num w:numId="41" w16cid:durableId="771780347">
    <w:abstractNumId w:val="21"/>
  </w:num>
  <w:num w:numId="42" w16cid:durableId="1160193281">
    <w:abstractNumId w:val="47"/>
  </w:num>
  <w:num w:numId="43" w16cid:durableId="1354652426">
    <w:abstractNumId w:val="4"/>
  </w:num>
  <w:num w:numId="44" w16cid:durableId="1122580372">
    <w:abstractNumId w:val="31"/>
  </w:num>
  <w:num w:numId="45" w16cid:durableId="1835875009">
    <w:abstractNumId w:val="1"/>
  </w:num>
  <w:num w:numId="46" w16cid:durableId="1903666">
    <w:abstractNumId w:val="10"/>
  </w:num>
  <w:num w:numId="47" w16cid:durableId="1921088914">
    <w:abstractNumId w:val="8"/>
  </w:num>
  <w:num w:numId="48" w16cid:durableId="791358988">
    <w:abstractNumId w:val="59"/>
  </w:num>
  <w:num w:numId="49" w16cid:durableId="1718626374">
    <w:abstractNumId w:val="0"/>
  </w:num>
  <w:num w:numId="50" w16cid:durableId="1086338986">
    <w:abstractNumId w:val="2"/>
  </w:num>
  <w:num w:numId="51" w16cid:durableId="623728164">
    <w:abstractNumId w:val="42"/>
  </w:num>
  <w:num w:numId="52" w16cid:durableId="1755667912">
    <w:abstractNumId w:val="12"/>
  </w:num>
  <w:num w:numId="53" w16cid:durableId="885290489">
    <w:abstractNumId w:val="15"/>
  </w:num>
  <w:num w:numId="54" w16cid:durableId="526916665">
    <w:abstractNumId w:val="14"/>
  </w:num>
  <w:num w:numId="55" w16cid:durableId="361712537">
    <w:abstractNumId w:val="54"/>
  </w:num>
  <w:num w:numId="56" w16cid:durableId="110826274">
    <w:abstractNumId w:val="45"/>
  </w:num>
  <w:num w:numId="57" w16cid:durableId="448622544">
    <w:abstractNumId w:val="38"/>
  </w:num>
  <w:num w:numId="58" w16cid:durableId="772358437">
    <w:abstractNumId w:val="33"/>
  </w:num>
  <w:num w:numId="59" w16cid:durableId="317807966">
    <w:abstractNumId w:val="48"/>
  </w:num>
  <w:num w:numId="60" w16cid:durableId="842550739">
    <w:abstractNumId w:val="29"/>
  </w:num>
  <w:num w:numId="61" w16cid:durableId="8721890">
    <w:abstractNumId w:val="17"/>
  </w:num>
  <w:num w:numId="62" w16cid:durableId="1191260246">
    <w:abstractNumId w:val="50"/>
  </w:num>
  <w:num w:numId="63" w16cid:durableId="16638532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M0Nzc4NTgxMTg1M2VmMTJlY2Y2ZjYwMjllOTg2ZDUifQ=="/>
  </w:docVars>
  <w:rsids>
    <w:rsidRoot w:val="007C50B2"/>
    <w:rsid w:val="000071F5"/>
    <w:rsid w:val="000109CF"/>
    <w:rsid w:val="0001408F"/>
    <w:rsid w:val="00020D3D"/>
    <w:rsid w:val="0002431D"/>
    <w:rsid w:val="000262A2"/>
    <w:rsid w:val="00030D94"/>
    <w:rsid w:val="00030ED4"/>
    <w:rsid w:val="00040D58"/>
    <w:rsid w:val="0005325D"/>
    <w:rsid w:val="0006307A"/>
    <w:rsid w:val="00071803"/>
    <w:rsid w:val="00074891"/>
    <w:rsid w:val="00077160"/>
    <w:rsid w:val="00080360"/>
    <w:rsid w:val="00093F3A"/>
    <w:rsid w:val="00095512"/>
    <w:rsid w:val="00097DC3"/>
    <w:rsid w:val="000A2942"/>
    <w:rsid w:val="000A77C8"/>
    <w:rsid w:val="000B1EC2"/>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1A3A"/>
    <w:rsid w:val="0020628E"/>
    <w:rsid w:val="00206999"/>
    <w:rsid w:val="00210A0B"/>
    <w:rsid w:val="0022465E"/>
    <w:rsid w:val="002307EB"/>
    <w:rsid w:val="00230DCB"/>
    <w:rsid w:val="00233E0E"/>
    <w:rsid w:val="00252697"/>
    <w:rsid w:val="00253531"/>
    <w:rsid w:val="0028192C"/>
    <w:rsid w:val="00292E63"/>
    <w:rsid w:val="002963F2"/>
    <w:rsid w:val="002A1B14"/>
    <w:rsid w:val="002A5543"/>
    <w:rsid w:val="002B5497"/>
    <w:rsid w:val="002B64AF"/>
    <w:rsid w:val="002B743A"/>
    <w:rsid w:val="002C49F2"/>
    <w:rsid w:val="002F0BAE"/>
    <w:rsid w:val="002F4A9D"/>
    <w:rsid w:val="003158DE"/>
    <w:rsid w:val="00316428"/>
    <w:rsid w:val="0032368E"/>
    <w:rsid w:val="003255E6"/>
    <w:rsid w:val="003300CC"/>
    <w:rsid w:val="00337D03"/>
    <w:rsid w:val="00337EE5"/>
    <w:rsid w:val="00341FD3"/>
    <w:rsid w:val="00343599"/>
    <w:rsid w:val="003436BC"/>
    <w:rsid w:val="00354484"/>
    <w:rsid w:val="003545D1"/>
    <w:rsid w:val="003556E3"/>
    <w:rsid w:val="00356AA0"/>
    <w:rsid w:val="00356F92"/>
    <w:rsid w:val="0036015E"/>
    <w:rsid w:val="00362661"/>
    <w:rsid w:val="00370454"/>
    <w:rsid w:val="0037679F"/>
    <w:rsid w:val="003823A8"/>
    <w:rsid w:val="0039227A"/>
    <w:rsid w:val="00397C1E"/>
    <w:rsid w:val="003A09E6"/>
    <w:rsid w:val="003B01FB"/>
    <w:rsid w:val="003B1F5F"/>
    <w:rsid w:val="003C042A"/>
    <w:rsid w:val="003C12CB"/>
    <w:rsid w:val="003C5E58"/>
    <w:rsid w:val="003D0358"/>
    <w:rsid w:val="003D0FA9"/>
    <w:rsid w:val="003D401F"/>
    <w:rsid w:val="003E35C0"/>
    <w:rsid w:val="003E3EA6"/>
    <w:rsid w:val="003E55E9"/>
    <w:rsid w:val="003E6092"/>
    <w:rsid w:val="003E66A3"/>
    <w:rsid w:val="003E7621"/>
    <w:rsid w:val="003F1E01"/>
    <w:rsid w:val="003F3F03"/>
    <w:rsid w:val="00417D8C"/>
    <w:rsid w:val="004235D9"/>
    <w:rsid w:val="00427D5D"/>
    <w:rsid w:val="00432C74"/>
    <w:rsid w:val="00434E45"/>
    <w:rsid w:val="00441F17"/>
    <w:rsid w:val="004431BE"/>
    <w:rsid w:val="00450F5C"/>
    <w:rsid w:val="004607EA"/>
    <w:rsid w:val="004707D2"/>
    <w:rsid w:val="00471ED2"/>
    <w:rsid w:val="00476C96"/>
    <w:rsid w:val="004775EE"/>
    <w:rsid w:val="00492F1D"/>
    <w:rsid w:val="004A0594"/>
    <w:rsid w:val="004A0D6B"/>
    <w:rsid w:val="004A6115"/>
    <w:rsid w:val="004A7C1F"/>
    <w:rsid w:val="004B0D64"/>
    <w:rsid w:val="004B24F9"/>
    <w:rsid w:val="004B7B79"/>
    <w:rsid w:val="004D1901"/>
    <w:rsid w:val="004D3A90"/>
    <w:rsid w:val="004D58FC"/>
    <w:rsid w:val="004D5AC3"/>
    <w:rsid w:val="004D6F70"/>
    <w:rsid w:val="004E3802"/>
    <w:rsid w:val="004E3A19"/>
    <w:rsid w:val="004E40C8"/>
    <w:rsid w:val="004E4541"/>
    <w:rsid w:val="004E590A"/>
    <w:rsid w:val="004E7657"/>
    <w:rsid w:val="004F2ED2"/>
    <w:rsid w:val="004F5DEA"/>
    <w:rsid w:val="004F63E5"/>
    <w:rsid w:val="00506B6D"/>
    <w:rsid w:val="00544B6E"/>
    <w:rsid w:val="00547CAB"/>
    <w:rsid w:val="00550A0A"/>
    <w:rsid w:val="00554298"/>
    <w:rsid w:val="005545EC"/>
    <w:rsid w:val="0056509F"/>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50E66"/>
    <w:rsid w:val="006635D2"/>
    <w:rsid w:val="006637DE"/>
    <w:rsid w:val="00664471"/>
    <w:rsid w:val="00681577"/>
    <w:rsid w:val="006815B1"/>
    <w:rsid w:val="00687753"/>
    <w:rsid w:val="006942FF"/>
    <w:rsid w:val="006A4FED"/>
    <w:rsid w:val="006A56CC"/>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0511C"/>
    <w:rsid w:val="0071077D"/>
    <w:rsid w:val="007115E1"/>
    <w:rsid w:val="007141D0"/>
    <w:rsid w:val="00714F2D"/>
    <w:rsid w:val="00715AB4"/>
    <w:rsid w:val="007164D8"/>
    <w:rsid w:val="00717FB9"/>
    <w:rsid w:val="00722D53"/>
    <w:rsid w:val="007255AB"/>
    <w:rsid w:val="007347D6"/>
    <w:rsid w:val="00736E25"/>
    <w:rsid w:val="007542A8"/>
    <w:rsid w:val="007559E5"/>
    <w:rsid w:val="00760715"/>
    <w:rsid w:val="007645EC"/>
    <w:rsid w:val="007672EE"/>
    <w:rsid w:val="0076763C"/>
    <w:rsid w:val="007744CB"/>
    <w:rsid w:val="0077621A"/>
    <w:rsid w:val="0078163B"/>
    <w:rsid w:val="00781DFA"/>
    <w:rsid w:val="00782E08"/>
    <w:rsid w:val="00790A8A"/>
    <w:rsid w:val="007933D2"/>
    <w:rsid w:val="007C02CE"/>
    <w:rsid w:val="007C3EB8"/>
    <w:rsid w:val="007C50B2"/>
    <w:rsid w:val="007C7482"/>
    <w:rsid w:val="00803FA2"/>
    <w:rsid w:val="008117C1"/>
    <w:rsid w:val="008134DA"/>
    <w:rsid w:val="008204AA"/>
    <w:rsid w:val="00823E99"/>
    <w:rsid w:val="0084470A"/>
    <w:rsid w:val="00845DE7"/>
    <w:rsid w:val="00857968"/>
    <w:rsid w:val="00857F72"/>
    <w:rsid w:val="00860311"/>
    <w:rsid w:val="0086065A"/>
    <w:rsid w:val="00866C0E"/>
    <w:rsid w:val="00867C56"/>
    <w:rsid w:val="00870B22"/>
    <w:rsid w:val="00874BB5"/>
    <w:rsid w:val="00876830"/>
    <w:rsid w:val="00891469"/>
    <w:rsid w:val="00895D5D"/>
    <w:rsid w:val="008A0193"/>
    <w:rsid w:val="008B2C67"/>
    <w:rsid w:val="008C44DE"/>
    <w:rsid w:val="008E05E5"/>
    <w:rsid w:val="008E5A97"/>
    <w:rsid w:val="008F03B4"/>
    <w:rsid w:val="008F4AAA"/>
    <w:rsid w:val="0090721F"/>
    <w:rsid w:val="0091320F"/>
    <w:rsid w:val="00915BDD"/>
    <w:rsid w:val="0092096B"/>
    <w:rsid w:val="009220C4"/>
    <w:rsid w:val="00922825"/>
    <w:rsid w:val="0092480B"/>
    <w:rsid w:val="00926702"/>
    <w:rsid w:val="00926B52"/>
    <w:rsid w:val="00927979"/>
    <w:rsid w:val="00937F12"/>
    <w:rsid w:val="00943245"/>
    <w:rsid w:val="0094528D"/>
    <w:rsid w:val="00960B05"/>
    <w:rsid w:val="00963D73"/>
    <w:rsid w:val="00976465"/>
    <w:rsid w:val="0098029E"/>
    <w:rsid w:val="0098263B"/>
    <w:rsid w:val="00982922"/>
    <w:rsid w:val="00983C56"/>
    <w:rsid w:val="009873CC"/>
    <w:rsid w:val="00991233"/>
    <w:rsid w:val="009A1D4F"/>
    <w:rsid w:val="009A37EC"/>
    <w:rsid w:val="009A699B"/>
    <w:rsid w:val="009A6EF3"/>
    <w:rsid w:val="009A761C"/>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50921"/>
    <w:rsid w:val="00A639F5"/>
    <w:rsid w:val="00A7111E"/>
    <w:rsid w:val="00A761F1"/>
    <w:rsid w:val="00A8299D"/>
    <w:rsid w:val="00A8313A"/>
    <w:rsid w:val="00A849FE"/>
    <w:rsid w:val="00A862D7"/>
    <w:rsid w:val="00AA01BF"/>
    <w:rsid w:val="00AA0F85"/>
    <w:rsid w:val="00AA320E"/>
    <w:rsid w:val="00AA38D8"/>
    <w:rsid w:val="00AA56F4"/>
    <w:rsid w:val="00AA6BD5"/>
    <w:rsid w:val="00AB0184"/>
    <w:rsid w:val="00AB0A23"/>
    <w:rsid w:val="00AB5F9E"/>
    <w:rsid w:val="00AC1082"/>
    <w:rsid w:val="00AC7FB5"/>
    <w:rsid w:val="00AD0743"/>
    <w:rsid w:val="00AE1E1D"/>
    <w:rsid w:val="00AF0A7F"/>
    <w:rsid w:val="00AF1254"/>
    <w:rsid w:val="00AF348F"/>
    <w:rsid w:val="00AF730B"/>
    <w:rsid w:val="00B01513"/>
    <w:rsid w:val="00B02F8D"/>
    <w:rsid w:val="00B049D6"/>
    <w:rsid w:val="00B1365B"/>
    <w:rsid w:val="00B21864"/>
    <w:rsid w:val="00B26912"/>
    <w:rsid w:val="00B37A2F"/>
    <w:rsid w:val="00B40F3E"/>
    <w:rsid w:val="00B44E4F"/>
    <w:rsid w:val="00B522B7"/>
    <w:rsid w:val="00B65C5E"/>
    <w:rsid w:val="00B671B8"/>
    <w:rsid w:val="00B76BC6"/>
    <w:rsid w:val="00B90525"/>
    <w:rsid w:val="00BA7AC7"/>
    <w:rsid w:val="00BC0C0B"/>
    <w:rsid w:val="00BC1FA2"/>
    <w:rsid w:val="00BC40BD"/>
    <w:rsid w:val="00BD120A"/>
    <w:rsid w:val="00BD666B"/>
    <w:rsid w:val="00BF52E8"/>
    <w:rsid w:val="00C01654"/>
    <w:rsid w:val="00C03F4B"/>
    <w:rsid w:val="00C15CC0"/>
    <w:rsid w:val="00C22B11"/>
    <w:rsid w:val="00C30244"/>
    <w:rsid w:val="00C34054"/>
    <w:rsid w:val="00C441EE"/>
    <w:rsid w:val="00C5180D"/>
    <w:rsid w:val="00C53AB0"/>
    <w:rsid w:val="00C53D1D"/>
    <w:rsid w:val="00C55B08"/>
    <w:rsid w:val="00C57330"/>
    <w:rsid w:val="00C61FB2"/>
    <w:rsid w:val="00C6530D"/>
    <w:rsid w:val="00C72E08"/>
    <w:rsid w:val="00C76FD5"/>
    <w:rsid w:val="00C81486"/>
    <w:rsid w:val="00C84C10"/>
    <w:rsid w:val="00C84C31"/>
    <w:rsid w:val="00C85BC6"/>
    <w:rsid w:val="00C9460F"/>
    <w:rsid w:val="00C95195"/>
    <w:rsid w:val="00C9686B"/>
    <w:rsid w:val="00CA4E69"/>
    <w:rsid w:val="00CB0006"/>
    <w:rsid w:val="00CB1DEF"/>
    <w:rsid w:val="00CC73DA"/>
    <w:rsid w:val="00CD24C8"/>
    <w:rsid w:val="00CD4DCE"/>
    <w:rsid w:val="00CE24CE"/>
    <w:rsid w:val="00CE2F3E"/>
    <w:rsid w:val="00CE34F4"/>
    <w:rsid w:val="00CE5F16"/>
    <w:rsid w:val="00CF3F58"/>
    <w:rsid w:val="00D05E1F"/>
    <w:rsid w:val="00D121EF"/>
    <w:rsid w:val="00D12A05"/>
    <w:rsid w:val="00D13594"/>
    <w:rsid w:val="00D2411A"/>
    <w:rsid w:val="00D34F8C"/>
    <w:rsid w:val="00D36CF5"/>
    <w:rsid w:val="00D3762E"/>
    <w:rsid w:val="00D4224E"/>
    <w:rsid w:val="00D43550"/>
    <w:rsid w:val="00D629CE"/>
    <w:rsid w:val="00D83CA2"/>
    <w:rsid w:val="00D83CC0"/>
    <w:rsid w:val="00D84553"/>
    <w:rsid w:val="00D8470E"/>
    <w:rsid w:val="00D955EB"/>
    <w:rsid w:val="00DB1C4E"/>
    <w:rsid w:val="00DB7D95"/>
    <w:rsid w:val="00DD544D"/>
    <w:rsid w:val="00DE4F8D"/>
    <w:rsid w:val="00DE54DF"/>
    <w:rsid w:val="00DE5E4C"/>
    <w:rsid w:val="00DE5F2C"/>
    <w:rsid w:val="00DE7DDC"/>
    <w:rsid w:val="00DF1681"/>
    <w:rsid w:val="00E107EC"/>
    <w:rsid w:val="00E11738"/>
    <w:rsid w:val="00E12957"/>
    <w:rsid w:val="00E159A9"/>
    <w:rsid w:val="00E27F91"/>
    <w:rsid w:val="00E31BD7"/>
    <w:rsid w:val="00E45D07"/>
    <w:rsid w:val="00E677C6"/>
    <w:rsid w:val="00E70687"/>
    <w:rsid w:val="00E710FC"/>
    <w:rsid w:val="00E74FE9"/>
    <w:rsid w:val="00E75726"/>
    <w:rsid w:val="00E86CB7"/>
    <w:rsid w:val="00E928C6"/>
    <w:rsid w:val="00E951AB"/>
    <w:rsid w:val="00EA0513"/>
    <w:rsid w:val="00EB3FCD"/>
    <w:rsid w:val="00EC27A1"/>
    <w:rsid w:val="00EC57A0"/>
    <w:rsid w:val="00ED6D11"/>
    <w:rsid w:val="00EE354B"/>
    <w:rsid w:val="00EF4342"/>
    <w:rsid w:val="00EF4752"/>
    <w:rsid w:val="00F00080"/>
    <w:rsid w:val="00F01837"/>
    <w:rsid w:val="00F01D21"/>
    <w:rsid w:val="00F03A68"/>
    <w:rsid w:val="00F04E6A"/>
    <w:rsid w:val="00F112C6"/>
    <w:rsid w:val="00F11568"/>
    <w:rsid w:val="00F1499F"/>
    <w:rsid w:val="00F210DC"/>
    <w:rsid w:val="00F2136A"/>
    <w:rsid w:val="00F24A83"/>
    <w:rsid w:val="00F256B7"/>
    <w:rsid w:val="00F309E8"/>
    <w:rsid w:val="00F313E2"/>
    <w:rsid w:val="00F33021"/>
    <w:rsid w:val="00F36975"/>
    <w:rsid w:val="00F467E3"/>
    <w:rsid w:val="00F47201"/>
    <w:rsid w:val="00F525B8"/>
    <w:rsid w:val="00F53D25"/>
    <w:rsid w:val="00F64816"/>
    <w:rsid w:val="00F668B4"/>
    <w:rsid w:val="00F66EA9"/>
    <w:rsid w:val="00F73354"/>
    <w:rsid w:val="00F774DD"/>
    <w:rsid w:val="00F8526A"/>
    <w:rsid w:val="00F933CD"/>
    <w:rsid w:val="00FA092E"/>
    <w:rsid w:val="00FA5768"/>
    <w:rsid w:val="00FA63B5"/>
    <w:rsid w:val="00FA6D58"/>
    <w:rsid w:val="00FB0945"/>
    <w:rsid w:val="00FD0C49"/>
    <w:rsid w:val="00FD4244"/>
    <w:rsid w:val="00FD52D3"/>
    <w:rsid w:val="00FE72DF"/>
    <w:rsid w:val="00FF2F91"/>
    <w:rsid w:val="013A72FF"/>
    <w:rsid w:val="02231391"/>
    <w:rsid w:val="026A4FE5"/>
    <w:rsid w:val="028C773C"/>
    <w:rsid w:val="02B47C4D"/>
    <w:rsid w:val="04450729"/>
    <w:rsid w:val="04D46768"/>
    <w:rsid w:val="04F90B5F"/>
    <w:rsid w:val="053A1CC8"/>
    <w:rsid w:val="057D6B1B"/>
    <w:rsid w:val="060B1B6E"/>
    <w:rsid w:val="06856661"/>
    <w:rsid w:val="077B4608"/>
    <w:rsid w:val="07BB74B6"/>
    <w:rsid w:val="07D7576E"/>
    <w:rsid w:val="08493DEA"/>
    <w:rsid w:val="084E176A"/>
    <w:rsid w:val="086E4EC9"/>
    <w:rsid w:val="098E0208"/>
    <w:rsid w:val="09B174F4"/>
    <w:rsid w:val="09F1459E"/>
    <w:rsid w:val="0AC20A96"/>
    <w:rsid w:val="0B734A64"/>
    <w:rsid w:val="0B796B01"/>
    <w:rsid w:val="0B8B6B35"/>
    <w:rsid w:val="0CDE01F2"/>
    <w:rsid w:val="0D926295"/>
    <w:rsid w:val="0DD201F4"/>
    <w:rsid w:val="0E86453E"/>
    <w:rsid w:val="0F4526B6"/>
    <w:rsid w:val="0F7D3C4D"/>
    <w:rsid w:val="0FC52CC0"/>
    <w:rsid w:val="10091618"/>
    <w:rsid w:val="10D0668B"/>
    <w:rsid w:val="11A8533E"/>
    <w:rsid w:val="11B2575B"/>
    <w:rsid w:val="121F3E0E"/>
    <w:rsid w:val="129F4319"/>
    <w:rsid w:val="13AD56F3"/>
    <w:rsid w:val="13DF7C54"/>
    <w:rsid w:val="141D5E0F"/>
    <w:rsid w:val="14CB7B7A"/>
    <w:rsid w:val="15150C26"/>
    <w:rsid w:val="152B64B8"/>
    <w:rsid w:val="15740DA4"/>
    <w:rsid w:val="15850467"/>
    <w:rsid w:val="15902B0B"/>
    <w:rsid w:val="168A2119"/>
    <w:rsid w:val="16BD27B4"/>
    <w:rsid w:val="17411E34"/>
    <w:rsid w:val="18F867CD"/>
    <w:rsid w:val="195A6BC0"/>
    <w:rsid w:val="1984120D"/>
    <w:rsid w:val="19DA26B0"/>
    <w:rsid w:val="1A7C7103"/>
    <w:rsid w:val="1A83450F"/>
    <w:rsid w:val="1ADA4358"/>
    <w:rsid w:val="1AF84615"/>
    <w:rsid w:val="1C5670DA"/>
    <w:rsid w:val="1E1E31CB"/>
    <w:rsid w:val="1E591DE3"/>
    <w:rsid w:val="1E764B43"/>
    <w:rsid w:val="1F1F489E"/>
    <w:rsid w:val="1F7074E6"/>
    <w:rsid w:val="1F9E3124"/>
    <w:rsid w:val="1FBE26FD"/>
    <w:rsid w:val="220F4009"/>
    <w:rsid w:val="227A4EED"/>
    <w:rsid w:val="228D0750"/>
    <w:rsid w:val="23BE2CC0"/>
    <w:rsid w:val="246F2AE1"/>
    <w:rsid w:val="24786106"/>
    <w:rsid w:val="24791CE9"/>
    <w:rsid w:val="247E481F"/>
    <w:rsid w:val="25A5748F"/>
    <w:rsid w:val="25BE1EBF"/>
    <w:rsid w:val="25CE7EBE"/>
    <w:rsid w:val="25D85A3C"/>
    <w:rsid w:val="267A11B4"/>
    <w:rsid w:val="267E19B6"/>
    <w:rsid w:val="268D7140"/>
    <w:rsid w:val="26BC7EA7"/>
    <w:rsid w:val="26E95967"/>
    <w:rsid w:val="28290FF3"/>
    <w:rsid w:val="289960D7"/>
    <w:rsid w:val="292C58F8"/>
    <w:rsid w:val="295F57ED"/>
    <w:rsid w:val="29D74AE9"/>
    <w:rsid w:val="2A1D36D7"/>
    <w:rsid w:val="2A2A61BA"/>
    <w:rsid w:val="2AF44DF5"/>
    <w:rsid w:val="2B315212"/>
    <w:rsid w:val="2B3673AF"/>
    <w:rsid w:val="2B797C93"/>
    <w:rsid w:val="2B9E3425"/>
    <w:rsid w:val="2BD84FDD"/>
    <w:rsid w:val="2BE144C6"/>
    <w:rsid w:val="2BFA4386"/>
    <w:rsid w:val="2CD21EE1"/>
    <w:rsid w:val="2CD73EA3"/>
    <w:rsid w:val="2D845ED0"/>
    <w:rsid w:val="2D9F47D2"/>
    <w:rsid w:val="2DDE5172"/>
    <w:rsid w:val="2EAB6E76"/>
    <w:rsid w:val="30381F4F"/>
    <w:rsid w:val="30513C68"/>
    <w:rsid w:val="322E1CC9"/>
    <w:rsid w:val="32482E52"/>
    <w:rsid w:val="32AF2799"/>
    <w:rsid w:val="33597F39"/>
    <w:rsid w:val="336A3CEB"/>
    <w:rsid w:val="348335F1"/>
    <w:rsid w:val="348879E9"/>
    <w:rsid w:val="34A05B77"/>
    <w:rsid w:val="35145FA3"/>
    <w:rsid w:val="35DF7C1F"/>
    <w:rsid w:val="36D82946"/>
    <w:rsid w:val="37097428"/>
    <w:rsid w:val="37390EB9"/>
    <w:rsid w:val="38215136"/>
    <w:rsid w:val="38414678"/>
    <w:rsid w:val="38AC36F6"/>
    <w:rsid w:val="38E928FC"/>
    <w:rsid w:val="390F44C3"/>
    <w:rsid w:val="391E4F19"/>
    <w:rsid w:val="392161EF"/>
    <w:rsid w:val="394A3FAD"/>
    <w:rsid w:val="3A396E6C"/>
    <w:rsid w:val="3AAD7F79"/>
    <w:rsid w:val="3B313EDA"/>
    <w:rsid w:val="3B556027"/>
    <w:rsid w:val="3B991A52"/>
    <w:rsid w:val="3BB26AC4"/>
    <w:rsid w:val="3C35255B"/>
    <w:rsid w:val="3CB75D6B"/>
    <w:rsid w:val="3CEA01F1"/>
    <w:rsid w:val="3D3679ED"/>
    <w:rsid w:val="3D775810"/>
    <w:rsid w:val="3DB643D5"/>
    <w:rsid w:val="3E2D0A8E"/>
    <w:rsid w:val="3F421961"/>
    <w:rsid w:val="3F7E3CE4"/>
    <w:rsid w:val="40535894"/>
    <w:rsid w:val="408D7227"/>
    <w:rsid w:val="41046656"/>
    <w:rsid w:val="41407E51"/>
    <w:rsid w:val="416718EC"/>
    <w:rsid w:val="416F5F2B"/>
    <w:rsid w:val="418665C6"/>
    <w:rsid w:val="42AE05A8"/>
    <w:rsid w:val="439D7A21"/>
    <w:rsid w:val="43D97719"/>
    <w:rsid w:val="44265081"/>
    <w:rsid w:val="446B764F"/>
    <w:rsid w:val="447267E8"/>
    <w:rsid w:val="44E431E5"/>
    <w:rsid w:val="44E92B33"/>
    <w:rsid w:val="45EC4936"/>
    <w:rsid w:val="46B30DE6"/>
    <w:rsid w:val="47A44F19"/>
    <w:rsid w:val="47F20C23"/>
    <w:rsid w:val="48292D0A"/>
    <w:rsid w:val="492A4A83"/>
    <w:rsid w:val="495C1F5C"/>
    <w:rsid w:val="499B77D4"/>
    <w:rsid w:val="4A4A2C96"/>
    <w:rsid w:val="4AB83CB8"/>
    <w:rsid w:val="4AE60E63"/>
    <w:rsid w:val="4AF77150"/>
    <w:rsid w:val="4B8B03E4"/>
    <w:rsid w:val="4D9A3F67"/>
    <w:rsid w:val="4DA37D6C"/>
    <w:rsid w:val="4DDF67CC"/>
    <w:rsid w:val="4EB95D08"/>
    <w:rsid w:val="4EE12BFB"/>
    <w:rsid w:val="4EF80090"/>
    <w:rsid w:val="4F383012"/>
    <w:rsid w:val="503B0234"/>
    <w:rsid w:val="508420EF"/>
    <w:rsid w:val="50FA6A61"/>
    <w:rsid w:val="512E6A86"/>
    <w:rsid w:val="513D2661"/>
    <w:rsid w:val="515B2A35"/>
    <w:rsid w:val="515F4328"/>
    <w:rsid w:val="517473EF"/>
    <w:rsid w:val="517843C5"/>
    <w:rsid w:val="51794BC1"/>
    <w:rsid w:val="51F33681"/>
    <w:rsid w:val="51FF768B"/>
    <w:rsid w:val="52133DB3"/>
    <w:rsid w:val="52F9662F"/>
    <w:rsid w:val="53D25371"/>
    <w:rsid w:val="540F1FD2"/>
    <w:rsid w:val="548002DE"/>
    <w:rsid w:val="55EC327A"/>
    <w:rsid w:val="55F26FEC"/>
    <w:rsid w:val="561F13DA"/>
    <w:rsid w:val="561F6663"/>
    <w:rsid w:val="56693EAD"/>
    <w:rsid w:val="56A910BC"/>
    <w:rsid w:val="56F02A35"/>
    <w:rsid w:val="57095681"/>
    <w:rsid w:val="57315BF2"/>
    <w:rsid w:val="57594B93"/>
    <w:rsid w:val="57F56FA7"/>
    <w:rsid w:val="581151A4"/>
    <w:rsid w:val="58E1360B"/>
    <w:rsid w:val="58F54935"/>
    <w:rsid w:val="594A6990"/>
    <w:rsid w:val="59912C61"/>
    <w:rsid w:val="59B65679"/>
    <w:rsid w:val="59EA41D3"/>
    <w:rsid w:val="5A2E0F40"/>
    <w:rsid w:val="5A806FDA"/>
    <w:rsid w:val="5CB35498"/>
    <w:rsid w:val="5DD3027E"/>
    <w:rsid w:val="5E8307E5"/>
    <w:rsid w:val="5FE57240"/>
    <w:rsid w:val="60475C3F"/>
    <w:rsid w:val="60785544"/>
    <w:rsid w:val="60A60070"/>
    <w:rsid w:val="61407B8F"/>
    <w:rsid w:val="61A26997"/>
    <w:rsid w:val="61F736C3"/>
    <w:rsid w:val="622C21AB"/>
    <w:rsid w:val="623C0F4D"/>
    <w:rsid w:val="62A115DE"/>
    <w:rsid w:val="62B9483E"/>
    <w:rsid w:val="62BB3AC4"/>
    <w:rsid w:val="62D00ABF"/>
    <w:rsid w:val="63433DD9"/>
    <w:rsid w:val="640C25AF"/>
    <w:rsid w:val="64C91AF3"/>
    <w:rsid w:val="64F02B2E"/>
    <w:rsid w:val="6541126B"/>
    <w:rsid w:val="672A62E0"/>
    <w:rsid w:val="673D6570"/>
    <w:rsid w:val="67646E1F"/>
    <w:rsid w:val="676F04D6"/>
    <w:rsid w:val="679D71C9"/>
    <w:rsid w:val="67A9489F"/>
    <w:rsid w:val="67B33272"/>
    <w:rsid w:val="67E47654"/>
    <w:rsid w:val="683A303D"/>
    <w:rsid w:val="683D78D6"/>
    <w:rsid w:val="6874250E"/>
    <w:rsid w:val="68E97B63"/>
    <w:rsid w:val="6991693E"/>
    <w:rsid w:val="69CA25C5"/>
    <w:rsid w:val="69D15D9A"/>
    <w:rsid w:val="69EC00CF"/>
    <w:rsid w:val="6A323FD5"/>
    <w:rsid w:val="6A452D1C"/>
    <w:rsid w:val="6A5B2F9C"/>
    <w:rsid w:val="6AE43D6D"/>
    <w:rsid w:val="6AF456C3"/>
    <w:rsid w:val="6B1E605C"/>
    <w:rsid w:val="6BB43C96"/>
    <w:rsid w:val="6C5E0507"/>
    <w:rsid w:val="6C6B5505"/>
    <w:rsid w:val="6D3426EC"/>
    <w:rsid w:val="6DF67C63"/>
    <w:rsid w:val="6E3F209B"/>
    <w:rsid w:val="6ED02117"/>
    <w:rsid w:val="6EF1107D"/>
    <w:rsid w:val="6F5B417D"/>
    <w:rsid w:val="70E417C4"/>
    <w:rsid w:val="70F639D4"/>
    <w:rsid w:val="71432459"/>
    <w:rsid w:val="71B61B60"/>
    <w:rsid w:val="725336E8"/>
    <w:rsid w:val="72C8457F"/>
    <w:rsid w:val="74783A1C"/>
    <w:rsid w:val="749A05DB"/>
    <w:rsid w:val="74AB354D"/>
    <w:rsid w:val="74B05132"/>
    <w:rsid w:val="75513961"/>
    <w:rsid w:val="75BE186C"/>
    <w:rsid w:val="75C4165D"/>
    <w:rsid w:val="75E35341"/>
    <w:rsid w:val="76C52AAF"/>
    <w:rsid w:val="76E063E5"/>
    <w:rsid w:val="772A35DE"/>
    <w:rsid w:val="77571758"/>
    <w:rsid w:val="77FF0DFC"/>
    <w:rsid w:val="781B5752"/>
    <w:rsid w:val="7906346F"/>
    <w:rsid w:val="798425C1"/>
    <w:rsid w:val="79A35F22"/>
    <w:rsid w:val="79BF662E"/>
    <w:rsid w:val="79DE22E8"/>
    <w:rsid w:val="79E879EF"/>
    <w:rsid w:val="7A3123D8"/>
    <w:rsid w:val="7A73056B"/>
    <w:rsid w:val="7A751935"/>
    <w:rsid w:val="7AC7780C"/>
    <w:rsid w:val="7B2952F2"/>
    <w:rsid w:val="7B530035"/>
    <w:rsid w:val="7CBE4AD3"/>
    <w:rsid w:val="7CF46BD3"/>
    <w:rsid w:val="7D165BC3"/>
    <w:rsid w:val="7D597C0A"/>
    <w:rsid w:val="7F071ED8"/>
    <w:rsid w:val="7F564C45"/>
    <w:rsid w:val="7F9364DF"/>
    <w:rsid w:val="7FD82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0ADB784"/>
  <w15:docId w15:val="{16A275C1-3922-451E-A1BC-BB5AA675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af9">
    <w:name w:val="表项"/>
    <w:next w:val="a"/>
    <w:qFormat/>
    <w:pPr>
      <w:keepNext/>
      <w:adjustRightInd w:val="0"/>
      <w:snapToGrid w:val="0"/>
      <w:spacing w:line="300" w:lineRule="auto"/>
      <w:jc w:val="center"/>
      <w:textAlignment w:val="baseline"/>
    </w:pPr>
    <w:rPr>
      <w:rFonts w:ascii="Arial" w:eastAsia="黑体" w:hAnsi="Arial"/>
      <w:sz w:val="18"/>
    </w:rPr>
  </w:style>
  <w:style w:type="character" w:customStyle="1" w:styleId="13">
    <w:name w:val="未处理的提及1"/>
    <w:basedOn w:val="a1"/>
    <w:uiPriority w:val="99"/>
    <w:semiHidden/>
    <w:unhideWhenUsed/>
    <w:qFormat/>
    <w:rPr>
      <w:color w:val="605E5C"/>
      <w:shd w:val="clear" w:color="auto" w:fill="E1DFDD"/>
    </w:rPr>
  </w:style>
  <w:style w:type="paragraph" w:customStyle="1" w:styleId="21">
    <w:name w:val="修订2"/>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paragraph" w:styleId="afa">
    <w:name w:val="Revision"/>
    <w:hidden/>
    <w:uiPriority w:val="99"/>
    <w:unhideWhenUsed/>
    <w:rsid w:val="00C81486"/>
    <w:rPr>
      <w:kern w:val="2"/>
      <w:sz w:val="21"/>
      <w:szCs w:val="24"/>
    </w:rPr>
  </w:style>
  <w:style w:type="character" w:styleId="afb">
    <w:name w:val="Unresolved Mention"/>
    <w:basedOn w:val="a1"/>
    <w:uiPriority w:val="99"/>
    <w:semiHidden/>
    <w:unhideWhenUsed/>
    <w:rsid w:val="00AB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YReGVCrS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V4CjGqgu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0BrozlKk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B580207-F079-4352-905B-0E7B8B8EBB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32</Pages>
  <Words>3114</Words>
  <Characters>17754</Characters>
  <Application>Microsoft Office Word</Application>
  <DocSecurity>0</DocSecurity>
  <Lines>147</Lines>
  <Paragraphs>41</Paragraphs>
  <ScaleCrop>false</ScaleCrop>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6</cp:revision>
  <dcterms:created xsi:type="dcterms:W3CDTF">2023-10-27T02:17:00Z</dcterms:created>
  <dcterms:modified xsi:type="dcterms:W3CDTF">2023-10-31T03:28:00Z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53E30C03B2F54D8088865A9D428C485B</vt:lpwstr>
  </property>
</Properties>
</file>