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5F" w:rsidRDefault="00AE0F5F">
      <w:pPr>
        <w:pStyle w:val="af4"/>
        <w:tabs>
          <w:tab w:val="left" w:pos="8640"/>
        </w:tabs>
        <w:ind w:left="360" w:firstLineChars="0" w:firstLine="0"/>
        <w:rPr>
          <w:color w:val="000000" w:themeColor="text1"/>
          <w:sz w:val="30"/>
          <w:szCs w:val="30"/>
          <w:highlight w:val="yellow"/>
        </w:rPr>
      </w:pPr>
    </w:p>
    <w:p w:rsidR="00AE0F5F" w:rsidRDefault="004654F4">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rsidR="00AE0F5F" w:rsidRDefault="00AE0F5F">
      <w:pPr>
        <w:spacing w:line="0" w:lineRule="atLeast"/>
        <w:jc w:val="center"/>
        <w:rPr>
          <w:rFonts w:ascii="方正小标宋_GBK" w:eastAsia="方正小标宋_GBK" w:hAnsi="方正小标宋_GBK" w:cs="方正小标宋_GBK"/>
          <w:b/>
          <w:bCs/>
          <w:sz w:val="48"/>
          <w:szCs w:val="48"/>
        </w:rPr>
      </w:pPr>
    </w:p>
    <w:p w:rsidR="00AE0F5F" w:rsidRDefault="004654F4">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rsidR="00AE0F5F" w:rsidRDefault="00AE0F5F">
      <w:pPr>
        <w:jc w:val="center"/>
        <w:rPr>
          <w:b/>
          <w:sz w:val="72"/>
        </w:rPr>
      </w:pPr>
    </w:p>
    <w:p w:rsidR="00AE0F5F" w:rsidRDefault="004654F4">
      <w:pPr>
        <w:spacing w:line="360" w:lineRule="auto"/>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项目名称：深圳会展中心移动空气压缩机租赁服务项目</w:t>
      </w:r>
    </w:p>
    <w:p w:rsidR="00AE0F5F" w:rsidRDefault="00AE0F5F">
      <w:pPr>
        <w:tabs>
          <w:tab w:val="left" w:pos="2127"/>
          <w:tab w:val="left" w:pos="2694"/>
        </w:tabs>
        <w:spacing w:line="360" w:lineRule="auto"/>
        <w:ind w:firstLineChars="632" w:firstLine="2030"/>
        <w:rPr>
          <w:rFonts w:ascii="宋体" w:hAnsi="宋体"/>
          <w:b/>
          <w:sz w:val="32"/>
          <w:szCs w:val="32"/>
        </w:rPr>
      </w:pPr>
    </w:p>
    <w:p w:rsidR="00AE0F5F" w:rsidRDefault="00AE0F5F">
      <w:pPr>
        <w:tabs>
          <w:tab w:val="left" w:pos="2127"/>
          <w:tab w:val="left" w:pos="2694"/>
        </w:tabs>
        <w:spacing w:line="360" w:lineRule="auto"/>
        <w:ind w:firstLineChars="632" w:firstLine="2030"/>
        <w:rPr>
          <w:rFonts w:ascii="宋体" w:hAnsi="宋体"/>
          <w:b/>
          <w:sz w:val="32"/>
          <w:szCs w:val="32"/>
        </w:rPr>
      </w:pPr>
    </w:p>
    <w:p w:rsidR="00AE0F5F" w:rsidRDefault="00AE0F5F">
      <w:pPr>
        <w:tabs>
          <w:tab w:val="left" w:pos="2127"/>
          <w:tab w:val="left" w:pos="2694"/>
        </w:tabs>
        <w:spacing w:line="360" w:lineRule="auto"/>
        <w:ind w:firstLineChars="632" w:firstLine="2030"/>
        <w:rPr>
          <w:rFonts w:ascii="宋体" w:hAns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pStyle w:val="20"/>
        <w:rPr>
          <w:rFonts w:ascii="宋体"/>
          <w:b/>
          <w:sz w:val="32"/>
          <w:szCs w:val="32"/>
        </w:rPr>
      </w:pPr>
    </w:p>
    <w:p w:rsidR="00AE0F5F" w:rsidRDefault="00AE0F5F">
      <w:pPr>
        <w:tabs>
          <w:tab w:val="left" w:pos="2127"/>
          <w:tab w:val="left" w:pos="2694"/>
        </w:tabs>
        <w:spacing w:line="360" w:lineRule="auto"/>
        <w:ind w:firstLineChars="632" w:firstLine="2030"/>
        <w:rPr>
          <w:rFonts w:ascii="宋体" w:hAnsi="宋体"/>
          <w:b/>
          <w:sz w:val="32"/>
          <w:szCs w:val="32"/>
        </w:rPr>
      </w:pPr>
    </w:p>
    <w:p w:rsidR="00AE0F5F" w:rsidRDefault="004654F4">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AE0F5F" w:rsidRDefault="004654F4">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w:t>
      </w:r>
      <w:r>
        <w:rPr>
          <w:rFonts w:ascii="方正小标宋_GBK" w:eastAsia="方正小标宋_GBK" w:hAnsi="方正小标宋_GBK" w:cs="方正小标宋_GBK"/>
          <w:b/>
          <w:sz w:val="32"/>
          <w:szCs w:val="32"/>
        </w:rPr>
        <w:t>6</w:t>
      </w:r>
      <w:r>
        <w:rPr>
          <w:rFonts w:ascii="方正小标宋_GBK" w:eastAsia="方正小标宋_GBK" w:hAnsi="方正小标宋_GBK" w:cs="方正小标宋_GBK" w:hint="eastAsia"/>
          <w:b/>
          <w:sz w:val="32"/>
          <w:szCs w:val="32"/>
        </w:rPr>
        <w:t>月</w:t>
      </w:r>
      <w:r>
        <w:rPr>
          <w:rFonts w:ascii="方正小标宋_GBK" w:eastAsia="方正小标宋_GBK" w:hAnsi="方正小标宋_GBK" w:cs="方正小标宋_GBK"/>
          <w:b/>
          <w:sz w:val="32"/>
          <w:szCs w:val="32"/>
        </w:rPr>
        <w:br w:type="page"/>
      </w:r>
    </w:p>
    <w:p w:rsidR="00AE0F5F" w:rsidRDefault="004654F4">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8D385D" w:rsidRDefault="004654F4">
      <w:pPr>
        <w:pStyle w:val="TOC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05489787" w:history="1">
        <w:r w:rsidR="008D385D" w:rsidRPr="00EA1D2A">
          <w:rPr>
            <w:rStyle w:val="af1"/>
            <w:rFonts w:ascii="宋体" w:hAnsi="宋体"/>
            <w:b/>
            <w:noProof/>
          </w:rPr>
          <w:t>第一部分 项目要求</w:t>
        </w:r>
        <w:r w:rsidR="008D385D">
          <w:rPr>
            <w:noProof/>
          </w:rPr>
          <w:tab/>
        </w:r>
        <w:r w:rsidR="008D385D">
          <w:rPr>
            <w:noProof/>
          </w:rPr>
          <w:fldChar w:fldCharType="begin"/>
        </w:r>
        <w:r w:rsidR="008D385D">
          <w:rPr>
            <w:noProof/>
          </w:rPr>
          <w:instrText xml:space="preserve"> PAGEREF _Toc105489787 \h </w:instrText>
        </w:r>
        <w:r w:rsidR="008D385D">
          <w:rPr>
            <w:noProof/>
          </w:rPr>
        </w:r>
        <w:r w:rsidR="008D385D">
          <w:rPr>
            <w:noProof/>
          </w:rPr>
          <w:fldChar w:fldCharType="separate"/>
        </w:r>
        <w:r w:rsidR="008F41FF">
          <w:rPr>
            <w:noProof/>
          </w:rPr>
          <w:t>1</w:t>
        </w:r>
        <w:r w:rsid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88" w:history="1">
        <w:r w:rsidR="008D385D" w:rsidRPr="008D385D">
          <w:rPr>
            <w:rStyle w:val="af1"/>
            <w:rFonts w:ascii="宋体" w:hAnsi="宋体" w:cs="仿宋"/>
            <w:bCs/>
            <w:noProof/>
          </w:rPr>
          <w:t>一、</w:t>
        </w:r>
        <w:r w:rsidR="008D385D" w:rsidRPr="008D385D">
          <w:rPr>
            <w:rStyle w:val="af1"/>
            <w:rFonts w:ascii="宋体" w:hAnsi="宋体"/>
            <w:noProof/>
          </w:rPr>
          <w:t>投标人须知</w:t>
        </w:r>
        <w:r w:rsidR="008D385D" w:rsidRPr="008D385D">
          <w:rPr>
            <w:noProof/>
          </w:rPr>
          <w:tab/>
        </w:r>
        <w:r w:rsidR="008D385D" w:rsidRPr="008D385D">
          <w:rPr>
            <w:noProof/>
          </w:rPr>
          <w:fldChar w:fldCharType="begin"/>
        </w:r>
        <w:r w:rsidR="008D385D" w:rsidRPr="008D385D">
          <w:rPr>
            <w:noProof/>
          </w:rPr>
          <w:instrText xml:space="preserve"> PAGEREF _Toc105489788 \h </w:instrText>
        </w:r>
        <w:r w:rsidR="008D385D" w:rsidRPr="008D385D">
          <w:rPr>
            <w:noProof/>
          </w:rPr>
        </w:r>
        <w:r w:rsidR="008D385D" w:rsidRPr="008D385D">
          <w:rPr>
            <w:noProof/>
          </w:rPr>
          <w:fldChar w:fldCharType="separate"/>
        </w:r>
        <w:r w:rsidR="008F41FF">
          <w:rPr>
            <w:noProof/>
          </w:rPr>
          <w:t>1</w:t>
        </w:r>
        <w:r w:rsidR="008D385D" w:rsidRP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89" w:history="1">
        <w:r w:rsidR="008D385D" w:rsidRPr="008D385D">
          <w:rPr>
            <w:rStyle w:val="af1"/>
            <w:rFonts w:ascii="宋体" w:hAnsi="宋体" w:cs="仿宋"/>
            <w:bCs/>
            <w:noProof/>
          </w:rPr>
          <w:t>二、</w:t>
        </w:r>
        <w:r w:rsidR="008D385D" w:rsidRPr="008D385D">
          <w:rPr>
            <w:rStyle w:val="af1"/>
            <w:rFonts w:ascii="宋体" w:hAnsi="宋体"/>
            <w:noProof/>
          </w:rPr>
          <w:t>特别说明</w:t>
        </w:r>
        <w:r w:rsidR="008D385D" w:rsidRPr="008D385D">
          <w:rPr>
            <w:noProof/>
          </w:rPr>
          <w:tab/>
        </w:r>
        <w:r w:rsidR="008D385D" w:rsidRPr="008D385D">
          <w:rPr>
            <w:noProof/>
          </w:rPr>
          <w:fldChar w:fldCharType="begin"/>
        </w:r>
        <w:r w:rsidR="008D385D" w:rsidRPr="008D385D">
          <w:rPr>
            <w:noProof/>
          </w:rPr>
          <w:instrText xml:space="preserve"> PAGEREF _Toc105489789 \h </w:instrText>
        </w:r>
        <w:r w:rsidR="008D385D" w:rsidRPr="008D385D">
          <w:rPr>
            <w:noProof/>
          </w:rPr>
        </w:r>
        <w:r w:rsidR="008D385D" w:rsidRPr="008D385D">
          <w:rPr>
            <w:noProof/>
          </w:rPr>
          <w:fldChar w:fldCharType="separate"/>
        </w:r>
        <w:r w:rsidR="008F41FF">
          <w:rPr>
            <w:noProof/>
          </w:rPr>
          <w:t>3</w:t>
        </w:r>
        <w:r w:rsidR="008D385D" w:rsidRP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90" w:history="1">
        <w:r w:rsidR="008D385D" w:rsidRPr="008D385D">
          <w:rPr>
            <w:rStyle w:val="af1"/>
            <w:rFonts w:ascii="宋体" w:hAnsi="宋体" w:cs="仿宋"/>
            <w:bCs/>
            <w:noProof/>
          </w:rPr>
          <w:t>三、</w:t>
        </w:r>
        <w:r w:rsidR="008D385D" w:rsidRPr="008D385D">
          <w:rPr>
            <w:rStyle w:val="af1"/>
            <w:rFonts w:ascii="宋体" w:hAnsi="宋体"/>
            <w:noProof/>
          </w:rPr>
          <w:t>投标文件编制</w:t>
        </w:r>
        <w:r w:rsidR="008D385D" w:rsidRPr="008D385D">
          <w:rPr>
            <w:noProof/>
          </w:rPr>
          <w:tab/>
        </w:r>
        <w:r w:rsidR="008D385D" w:rsidRPr="008D385D">
          <w:rPr>
            <w:noProof/>
          </w:rPr>
          <w:fldChar w:fldCharType="begin"/>
        </w:r>
        <w:r w:rsidR="008D385D" w:rsidRPr="008D385D">
          <w:rPr>
            <w:noProof/>
          </w:rPr>
          <w:instrText xml:space="preserve"> PAGEREF _Toc105489790 \h </w:instrText>
        </w:r>
        <w:r w:rsidR="008D385D" w:rsidRPr="008D385D">
          <w:rPr>
            <w:noProof/>
          </w:rPr>
        </w:r>
        <w:r w:rsidR="008D385D" w:rsidRPr="008D385D">
          <w:rPr>
            <w:noProof/>
          </w:rPr>
          <w:fldChar w:fldCharType="separate"/>
        </w:r>
        <w:r w:rsidR="008F41FF">
          <w:rPr>
            <w:noProof/>
          </w:rPr>
          <w:t>3</w:t>
        </w:r>
        <w:r w:rsidR="008D385D" w:rsidRP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91" w:history="1">
        <w:r w:rsidR="008D385D" w:rsidRPr="008D385D">
          <w:rPr>
            <w:rStyle w:val="af1"/>
            <w:rFonts w:ascii="宋体" w:hAnsi="宋体" w:cs="仿宋"/>
            <w:bCs/>
            <w:noProof/>
          </w:rPr>
          <w:t>四、</w:t>
        </w:r>
        <w:r w:rsidR="008D385D" w:rsidRPr="008D385D">
          <w:rPr>
            <w:rStyle w:val="af1"/>
            <w:rFonts w:ascii="宋体" w:hAnsi="宋体"/>
            <w:noProof/>
          </w:rPr>
          <w:t>项目要求及数量</w:t>
        </w:r>
        <w:r w:rsidR="008D385D" w:rsidRPr="008D385D">
          <w:rPr>
            <w:noProof/>
          </w:rPr>
          <w:tab/>
        </w:r>
        <w:r w:rsidR="008D385D" w:rsidRPr="008D385D">
          <w:rPr>
            <w:noProof/>
          </w:rPr>
          <w:fldChar w:fldCharType="begin"/>
        </w:r>
        <w:r w:rsidR="008D385D" w:rsidRPr="008D385D">
          <w:rPr>
            <w:noProof/>
          </w:rPr>
          <w:instrText xml:space="preserve"> PAGEREF _Toc105489791 \h </w:instrText>
        </w:r>
        <w:r w:rsidR="008D385D" w:rsidRPr="008D385D">
          <w:rPr>
            <w:noProof/>
          </w:rPr>
        </w:r>
        <w:r w:rsidR="008D385D" w:rsidRPr="008D385D">
          <w:rPr>
            <w:noProof/>
          </w:rPr>
          <w:fldChar w:fldCharType="separate"/>
        </w:r>
        <w:r w:rsidR="008F41FF">
          <w:rPr>
            <w:noProof/>
          </w:rPr>
          <w:t>4</w:t>
        </w:r>
        <w:r w:rsidR="008D385D" w:rsidRP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92" w:history="1">
        <w:r w:rsidR="008D385D" w:rsidRPr="008D385D">
          <w:rPr>
            <w:rStyle w:val="af1"/>
            <w:rFonts w:ascii="宋体" w:hAnsi="宋体" w:cs="仿宋"/>
            <w:bCs/>
            <w:noProof/>
          </w:rPr>
          <w:t>五、</w:t>
        </w:r>
        <w:r w:rsidR="008D385D" w:rsidRPr="008D385D">
          <w:rPr>
            <w:rStyle w:val="af1"/>
            <w:rFonts w:ascii="宋体" w:hAnsi="宋体"/>
            <w:noProof/>
          </w:rPr>
          <w:t>其他项目说明资料</w:t>
        </w:r>
        <w:r w:rsidR="008D385D" w:rsidRPr="008D385D">
          <w:rPr>
            <w:noProof/>
          </w:rPr>
          <w:tab/>
        </w:r>
        <w:r w:rsidR="008D385D" w:rsidRPr="008D385D">
          <w:rPr>
            <w:noProof/>
          </w:rPr>
          <w:fldChar w:fldCharType="begin"/>
        </w:r>
        <w:r w:rsidR="008D385D" w:rsidRPr="008D385D">
          <w:rPr>
            <w:noProof/>
          </w:rPr>
          <w:instrText xml:space="preserve"> PAGEREF _Toc105489792 \h </w:instrText>
        </w:r>
        <w:r w:rsidR="008D385D" w:rsidRPr="008D385D">
          <w:rPr>
            <w:noProof/>
          </w:rPr>
        </w:r>
        <w:r w:rsidR="008D385D" w:rsidRPr="008D385D">
          <w:rPr>
            <w:noProof/>
          </w:rPr>
          <w:fldChar w:fldCharType="separate"/>
        </w:r>
        <w:r w:rsidR="008F41FF">
          <w:rPr>
            <w:noProof/>
          </w:rPr>
          <w:t>6</w:t>
        </w:r>
        <w:r w:rsidR="008D385D" w:rsidRPr="008D385D">
          <w:rPr>
            <w:noProof/>
          </w:rPr>
          <w:fldChar w:fldCharType="end"/>
        </w:r>
      </w:hyperlink>
    </w:p>
    <w:p w:rsidR="008D385D" w:rsidRDefault="00DF6EED">
      <w:pPr>
        <w:pStyle w:val="TOC1"/>
        <w:tabs>
          <w:tab w:val="right" w:leader="dot" w:pos="8296"/>
        </w:tabs>
        <w:rPr>
          <w:rFonts w:asciiTheme="minorHAnsi" w:eastAsiaTheme="minorEastAsia" w:hAnsiTheme="minorHAnsi" w:cstheme="minorBidi"/>
          <w:noProof/>
          <w:szCs w:val="22"/>
        </w:rPr>
      </w:pPr>
      <w:hyperlink w:anchor="_Toc105489793" w:history="1">
        <w:r w:rsidR="008D385D" w:rsidRPr="00EA1D2A">
          <w:rPr>
            <w:rStyle w:val="af1"/>
            <w:rFonts w:ascii="宋体" w:hAnsi="宋体"/>
            <w:b/>
            <w:noProof/>
          </w:rPr>
          <w:t>第二部分：开标流程</w:t>
        </w:r>
        <w:r w:rsidR="008D385D">
          <w:rPr>
            <w:noProof/>
          </w:rPr>
          <w:tab/>
        </w:r>
        <w:r w:rsidR="008D385D">
          <w:rPr>
            <w:noProof/>
          </w:rPr>
          <w:fldChar w:fldCharType="begin"/>
        </w:r>
        <w:r w:rsidR="008D385D">
          <w:rPr>
            <w:noProof/>
          </w:rPr>
          <w:instrText xml:space="preserve"> PAGEREF _Toc105489793 \h </w:instrText>
        </w:r>
        <w:r w:rsidR="008D385D">
          <w:rPr>
            <w:noProof/>
          </w:rPr>
        </w:r>
        <w:r w:rsidR="008D385D">
          <w:rPr>
            <w:noProof/>
          </w:rPr>
          <w:fldChar w:fldCharType="separate"/>
        </w:r>
        <w:r w:rsidR="008F41FF">
          <w:rPr>
            <w:noProof/>
          </w:rPr>
          <w:t>7</w:t>
        </w:r>
        <w:r w:rsid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94" w:history="1">
        <w:r w:rsidR="008D385D" w:rsidRPr="008D385D">
          <w:rPr>
            <w:rStyle w:val="af1"/>
            <w:rFonts w:ascii="宋体" w:hAnsi="宋体" w:cs="仿宋"/>
            <w:bCs/>
            <w:noProof/>
          </w:rPr>
          <w:t>六、</w:t>
        </w:r>
        <w:r w:rsidR="008D385D" w:rsidRPr="008D385D">
          <w:rPr>
            <w:rStyle w:val="af1"/>
            <w:rFonts w:ascii="宋体" w:hAnsi="宋体"/>
            <w:noProof/>
          </w:rPr>
          <w:t xml:space="preserve"> 开标流程</w:t>
        </w:r>
        <w:r w:rsidR="008D385D" w:rsidRPr="008D385D">
          <w:rPr>
            <w:noProof/>
          </w:rPr>
          <w:tab/>
        </w:r>
        <w:r w:rsidR="008D385D" w:rsidRPr="008D385D">
          <w:rPr>
            <w:noProof/>
          </w:rPr>
          <w:fldChar w:fldCharType="begin"/>
        </w:r>
        <w:r w:rsidR="008D385D" w:rsidRPr="008D385D">
          <w:rPr>
            <w:noProof/>
          </w:rPr>
          <w:instrText xml:space="preserve"> PAGEREF _Toc105489794 \h </w:instrText>
        </w:r>
        <w:r w:rsidR="008D385D" w:rsidRPr="008D385D">
          <w:rPr>
            <w:noProof/>
          </w:rPr>
        </w:r>
        <w:r w:rsidR="008D385D" w:rsidRPr="008D385D">
          <w:rPr>
            <w:noProof/>
          </w:rPr>
          <w:fldChar w:fldCharType="separate"/>
        </w:r>
        <w:r w:rsidR="008F41FF">
          <w:rPr>
            <w:noProof/>
          </w:rPr>
          <w:t>7</w:t>
        </w:r>
        <w:r w:rsidR="008D385D" w:rsidRPr="008D385D">
          <w:rPr>
            <w:noProof/>
          </w:rPr>
          <w:fldChar w:fldCharType="end"/>
        </w:r>
      </w:hyperlink>
    </w:p>
    <w:p w:rsidR="008D385D" w:rsidRPr="008D385D" w:rsidRDefault="00DF6EED" w:rsidP="008D385D">
      <w:pPr>
        <w:pStyle w:val="TOC3"/>
        <w:tabs>
          <w:tab w:val="right" w:leader="dot" w:pos="8296"/>
        </w:tabs>
        <w:rPr>
          <w:rFonts w:asciiTheme="minorHAnsi" w:eastAsiaTheme="minorEastAsia" w:hAnsiTheme="minorHAnsi" w:cstheme="minorBidi"/>
          <w:noProof/>
          <w:szCs w:val="22"/>
        </w:rPr>
      </w:pPr>
      <w:hyperlink w:anchor="_Toc105489795" w:history="1">
        <w:r w:rsidR="008D385D" w:rsidRPr="008D385D">
          <w:rPr>
            <w:rStyle w:val="af1"/>
            <w:bCs/>
            <w:noProof/>
          </w:rPr>
          <w:t>（一）开标阶段</w:t>
        </w:r>
        <w:r w:rsidR="008D385D" w:rsidRPr="008D385D">
          <w:rPr>
            <w:noProof/>
          </w:rPr>
          <w:tab/>
        </w:r>
        <w:r w:rsidR="008D385D" w:rsidRPr="008D385D">
          <w:rPr>
            <w:noProof/>
          </w:rPr>
          <w:fldChar w:fldCharType="begin"/>
        </w:r>
        <w:r w:rsidR="008D385D" w:rsidRPr="008D385D">
          <w:rPr>
            <w:noProof/>
          </w:rPr>
          <w:instrText xml:space="preserve"> PAGEREF _Toc105489795 \h </w:instrText>
        </w:r>
        <w:r w:rsidR="008D385D" w:rsidRPr="008D385D">
          <w:rPr>
            <w:noProof/>
          </w:rPr>
        </w:r>
        <w:r w:rsidR="008D385D" w:rsidRPr="008D385D">
          <w:rPr>
            <w:noProof/>
          </w:rPr>
          <w:fldChar w:fldCharType="separate"/>
        </w:r>
        <w:r w:rsidR="008F41FF">
          <w:rPr>
            <w:noProof/>
          </w:rPr>
          <w:t>7</w:t>
        </w:r>
        <w:r w:rsidR="008D385D" w:rsidRPr="008D385D">
          <w:rPr>
            <w:noProof/>
          </w:rPr>
          <w:fldChar w:fldCharType="end"/>
        </w:r>
      </w:hyperlink>
    </w:p>
    <w:p w:rsidR="008D385D" w:rsidRPr="008D385D" w:rsidRDefault="00DF6EED" w:rsidP="008D385D">
      <w:pPr>
        <w:pStyle w:val="TOC3"/>
        <w:tabs>
          <w:tab w:val="right" w:leader="dot" w:pos="8296"/>
        </w:tabs>
        <w:rPr>
          <w:rFonts w:asciiTheme="minorHAnsi" w:eastAsiaTheme="minorEastAsia" w:hAnsiTheme="minorHAnsi" w:cstheme="minorBidi"/>
          <w:noProof/>
          <w:szCs w:val="22"/>
        </w:rPr>
      </w:pPr>
      <w:hyperlink w:anchor="_Toc105489796" w:history="1">
        <w:r w:rsidR="008D385D" w:rsidRPr="008D385D">
          <w:rPr>
            <w:rStyle w:val="af1"/>
            <w:bCs/>
            <w:noProof/>
          </w:rPr>
          <w:t>（二）评标阶段</w:t>
        </w:r>
        <w:r w:rsidR="008D385D" w:rsidRPr="008D385D">
          <w:rPr>
            <w:noProof/>
          </w:rPr>
          <w:tab/>
        </w:r>
        <w:r w:rsidR="008D385D" w:rsidRPr="008D385D">
          <w:rPr>
            <w:noProof/>
          </w:rPr>
          <w:fldChar w:fldCharType="begin"/>
        </w:r>
        <w:r w:rsidR="008D385D" w:rsidRPr="008D385D">
          <w:rPr>
            <w:noProof/>
          </w:rPr>
          <w:instrText xml:space="preserve"> PAGEREF _Toc105489796 \h </w:instrText>
        </w:r>
        <w:r w:rsidR="008D385D" w:rsidRPr="008D385D">
          <w:rPr>
            <w:noProof/>
          </w:rPr>
        </w:r>
        <w:r w:rsidR="008D385D" w:rsidRPr="008D385D">
          <w:rPr>
            <w:noProof/>
          </w:rPr>
          <w:fldChar w:fldCharType="separate"/>
        </w:r>
        <w:r w:rsidR="008F41FF">
          <w:rPr>
            <w:noProof/>
          </w:rPr>
          <w:t>7</w:t>
        </w:r>
        <w:r w:rsidR="008D385D" w:rsidRPr="008D385D">
          <w:rPr>
            <w:noProof/>
          </w:rPr>
          <w:fldChar w:fldCharType="end"/>
        </w:r>
      </w:hyperlink>
    </w:p>
    <w:p w:rsidR="008D385D" w:rsidRDefault="00DF6EED">
      <w:pPr>
        <w:pStyle w:val="TOC1"/>
        <w:tabs>
          <w:tab w:val="right" w:leader="dot" w:pos="8296"/>
        </w:tabs>
        <w:rPr>
          <w:rFonts w:asciiTheme="minorHAnsi" w:eastAsiaTheme="minorEastAsia" w:hAnsiTheme="minorHAnsi" w:cstheme="minorBidi"/>
          <w:noProof/>
          <w:szCs w:val="22"/>
        </w:rPr>
      </w:pPr>
      <w:hyperlink w:anchor="_Toc105489797" w:history="1">
        <w:r w:rsidR="008D385D" w:rsidRPr="00EA1D2A">
          <w:rPr>
            <w:rStyle w:val="af1"/>
            <w:rFonts w:ascii="宋体" w:hAnsi="宋体"/>
            <w:b/>
            <w:noProof/>
          </w:rPr>
          <w:t>第三部分：评审办法</w:t>
        </w:r>
        <w:r w:rsidR="008D385D">
          <w:rPr>
            <w:noProof/>
          </w:rPr>
          <w:tab/>
        </w:r>
        <w:r w:rsidR="008D385D">
          <w:rPr>
            <w:noProof/>
          </w:rPr>
          <w:fldChar w:fldCharType="begin"/>
        </w:r>
        <w:r w:rsidR="008D385D">
          <w:rPr>
            <w:noProof/>
          </w:rPr>
          <w:instrText xml:space="preserve"> PAGEREF _Toc105489797 \h </w:instrText>
        </w:r>
        <w:r w:rsidR="008D385D">
          <w:rPr>
            <w:noProof/>
          </w:rPr>
        </w:r>
        <w:r w:rsidR="008D385D">
          <w:rPr>
            <w:noProof/>
          </w:rPr>
          <w:fldChar w:fldCharType="separate"/>
        </w:r>
        <w:r w:rsidR="008F41FF">
          <w:rPr>
            <w:noProof/>
          </w:rPr>
          <w:t>8</w:t>
        </w:r>
        <w:r w:rsidR="008D385D">
          <w:rPr>
            <w:noProof/>
          </w:rPr>
          <w:fldChar w:fldCharType="end"/>
        </w:r>
      </w:hyperlink>
    </w:p>
    <w:p w:rsidR="008D385D" w:rsidRPr="008D385D" w:rsidRDefault="00DF6EED">
      <w:pPr>
        <w:pStyle w:val="TOC2"/>
        <w:tabs>
          <w:tab w:val="right" w:leader="dot" w:pos="8296"/>
        </w:tabs>
        <w:rPr>
          <w:rFonts w:asciiTheme="minorHAnsi" w:eastAsiaTheme="minorEastAsia" w:hAnsiTheme="minorHAnsi" w:cstheme="minorBidi"/>
          <w:noProof/>
          <w:szCs w:val="22"/>
        </w:rPr>
      </w:pPr>
      <w:hyperlink w:anchor="_Toc105489798" w:history="1">
        <w:r w:rsidR="008D385D" w:rsidRPr="008D385D">
          <w:rPr>
            <w:rStyle w:val="af1"/>
            <w:rFonts w:ascii="宋体" w:hAnsi="宋体" w:cs="仿宋"/>
            <w:bCs/>
            <w:noProof/>
          </w:rPr>
          <w:t>七、</w:t>
        </w:r>
        <w:r w:rsidR="008D385D" w:rsidRPr="008D385D">
          <w:rPr>
            <w:rStyle w:val="af1"/>
            <w:rFonts w:ascii="宋体" w:hAnsi="宋体"/>
            <w:bCs/>
            <w:noProof/>
          </w:rPr>
          <w:t>评审办法</w:t>
        </w:r>
        <w:r w:rsidR="008D385D" w:rsidRPr="008D385D">
          <w:rPr>
            <w:noProof/>
          </w:rPr>
          <w:tab/>
        </w:r>
        <w:r w:rsidR="008D385D" w:rsidRPr="008D385D">
          <w:rPr>
            <w:noProof/>
          </w:rPr>
          <w:fldChar w:fldCharType="begin"/>
        </w:r>
        <w:r w:rsidR="008D385D" w:rsidRPr="008D385D">
          <w:rPr>
            <w:noProof/>
          </w:rPr>
          <w:instrText xml:space="preserve"> PAGEREF _Toc105489798 \h </w:instrText>
        </w:r>
        <w:r w:rsidR="008D385D" w:rsidRPr="008D385D">
          <w:rPr>
            <w:noProof/>
          </w:rPr>
        </w:r>
        <w:r w:rsidR="008D385D" w:rsidRPr="008D385D">
          <w:rPr>
            <w:noProof/>
          </w:rPr>
          <w:fldChar w:fldCharType="separate"/>
        </w:r>
        <w:r w:rsidR="008F41FF">
          <w:rPr>
            <w:noProof/>
          </w:rPr>
          <w:t>8</w:t>
        </w:r>
        <w:r w:rsidR="008D385D" w:rsidRPr="008D385D">
          <w:rPr>
            <w:noProof/>
          </w:rPr>
          <w:fldChar w:fldCharType="end"/>
        </w:r>
      </w:hyperlink>
    </w:p>
    <w:p w:rsidR="008D385D" w:rsidRPr="008D385D" w:rsidRDefault="00DF6EED" w:rsidP="008D385D">
      <w:pPr>
        <w:pStyle w:val="TOC3"/>
        <w:tabs>
          <w:tab w:val="right" w:leader="dot" w:pos="8296"/>
        </w:tabs>
        <w:rPr>
          <w:rFonts w:asciiTheme="minorHAnsi" w:eastAsiaTheme="minorEastAsia" w:hAnsiTheme="minorHAnsi" w:cstheme="minorBidi"/>
          <w:noProof/>
          <w:szCs w:val="22"/>
        </w:rPr>
      </w:pPr>
      <w:hyperlink w:anchor="_Toc105489799" w:history="1">
        <w:r w:rsidR="008D385D" w:rsidRPr="008D385D">
          <w:rPr>
            <w:rStyle w:val="af1"/>
            <w:rFonts w:ascii="宋体" w:hAnsi="宋体"/>
            <w:noProof/>
          </w:rPr>
          <w:t>（一）</w:t>
        </w:r>
        <w:r w:rsidR="008D385D" w:rsidRPr="008D385D">
          <w:rPr>
            <w:rStyle w:val="af1"/>
            <w:rFonts w:ascii="宋体" w:hAnsi="宋体"/>
            <w:bCs/>
            <w:noProof/>
          </w:rPr>
          <w:t>符合性检查</w:t>
        </w:r>
        <w:r w:rsidR="008D385D" w:rsidRPr="008D385D">
          <w:rPr>
            <w:noProof/>
          </w:rPr>
          <w:tab/>
        </w:r>
        <w:r w:rsidR="008D385D" w:rsidRPr="008D385D">
          <w:rPr>
            <w:noProof/>
          </w:rPr>
          <w:fldChar w:fldCharType="begin"/>
        </w:r>
        <w:r w:rsidR="008D385D" w:rsidRPr="008D385D">
          <w:rPr>
            <w:noProof/>
          </w:rPr>
          <w:instrText xml:space="preserve"> PAGEREF _Toc105489799 \h </w:instrText>
        </w:r>
        <w:r w:rsidR="008D385D" w:rsidRPr="008D385D">
          <w:rPr>
            <w:noProof/>
          </w:rPr>
        </w:r>
        <w:r w:rsidR="008D385D" w:rsidRPr="008D385D">
          <w:rPr>
            <w:noProof/>
          </w:rPr>
          <w:fldChar w:fldCharType="separate"/>
        </w:r>
        <w:r w:rsidR="008F41FF">
          <w:rPr>
            <w:noProof/>
          </w:rPr>
          <w:t>8</w:t>
        </w:r>
        <w:r w:rsidR="008D385D" w:rsidRPr="008D385D">
          <w:rPr>
            <w:noProof/>
          </w:rPr>
          <w:fldChar w:fldCharType="end"/>
        </w:r>
      </w:hyperlink>
    </w:p>
    <w:p w:rsidR="008D385D" w:rsidRPr="008D385D" w:rsidRDefault="00DF6EED" w:rsidP="008D385D">
      <w:pPr>
        <w:pStyle w:val="TOC3"/>
        <w:tabs>
          <w:tab w:val="right" w:leader="dot" w:pos="8296"/>
        </w:tabs>
        <w:rPr>
          <w:rFonts w:asciiTheme="minorHAnsi" w:eastAsiaTheme="minorEastAsia" w:hAnsiTheme="minorHAnsi" w:cstheme="minorBidi"/>
          <w:noProof/>
          <w:szCs w:val="22"/>
        </w:rPr>
      </w:pPr>
      <w:hyperlink w:anchor="_Toc105489800" w:history="1">
        <w:r w:rsidR="008D385D" w:rsidRPr="008D385D">
          <w:rPr>
            <w:rStyle w:val="af1"/>
            <w:rFonts w:ascii="宋体" w:hAnsi="宋体"/>
            <w:bCs/>
            <w:noProof/>
          </w:rPr>
          <w:t>（二）综合评议指标表</w:t>
        </w:r>
        <w:r w:rsidR="008D385D" w:rsidRPr="008D385D">
          <w:rPr>
            <w:noProof/>
          </w:rPr>
          <w:tab/>
        </w:r>
        <w:r w:rsidR="008D385D" w:rsidRPr="008D385D">
          <w:rPr>
            <w:noProof/>
          </w:rPr>
          <w:fldChar w:fldCharType="begin"/>
        </w:r>
        <w:r w:rsidR="008D385D" w:rsidRPr="008D385D">
          <w:rPr>
            <w:noProof/>
          </w:rPr>
          <w:instrText xml:space="preserve"> PAGEREF _Toc105489800 \h </w:instrText>
        </w:r>
        <w:r w:rsidR="008D385D" w:rsidRPr="008D385D">
          <w:rPr>
            <w:noProof/>
          </w:rPr>
        </w:r>
        <w:r w:rsidR="008D385D" w:rsidRPr="008D385D">
          <w:rPr>
            <w:noProof/>
          </w:rPr>
          <w:fldChar w:fldCharType="separate"/>
        </w:r>
        <w:r w:rsidR="008F41FF">
          <w:rPr>
            <w:noProof/>
          </w:rPr>
          <w:t>8</w:t>
        </w:r>
        <w:r w:rsidR="008D385D" w:rsidRPr="008D385D">
          <w:rPr>
            <w:noProof/>
          </w:rPr>
          <w:fldChar w:fldCharType="end"/>
        </w:r>
      </w:hyperlink>
    </w:p>
    <w:p w:rsidR="008D385D" w:rsidRDefault="00DF6EED">
      <w:pPr>
        <w:pStyle w:val="TOC1"/>
        <w:tabs>
          <w:tab w:val="right" w:leader="dot" w:pos="8296"/>
        </w:tabs>
        <w:rPr>
          <w:rFonts w:asciiTheme="minorHAnsi" w:eastAsiaTheme="minorEastAsia" w:hAnsiTheme="minorHAnsi" w:cstheme="minorBidi"/>
          <w:noProof/>
          <w:szCs w:val="22"/>
        </w:rPr>
      </w:pPr>
      <w:hyperlink w:anchor="_Toc105489801" w:history="1">
        <w:r w:rsidR="008D385D" w:rsidRPr="00EA1D2A">
          <w:rPr>
            <w:rStyle w:val="af1"/>
            <w:rFonts w:ascii="宋体" w:hAnsi="宋体"/>
            <w:b/>
            <w:noProof/>
          </w:rPr>
          <w:t>第四部分：合同条款及格式</w:t>
        </w:r>
        <w:r w:rsidR="008D385D">
          <w:rPr>
            <w:noProof/>
          </w:rPr>
          <w:tab/>
        </w:r>
        <w:r w:rsidR="008D385D">
          <w:rPr>
            <w:noProof/>
          </w:rPr>
          <w:fldChar w:fldCharType="begin"/>
        </w:r>
        <w:r w:rsidR="008D385D">
          <w:rPr>
            <w:noProof/>
          </w:rPr>
          <w:instrText xml:space="preserve"> PAGEREF _Toc105489801 \h </w:instrText>
        </w:r>
        <w:r w:rsidR="008D385D">
          <w:rPr>
            <w:noProof/>
          </w:rPr>
        </w:r>
        <w:r w:rsidR="008D385D">
          <w:rPr>
            <w:noProof/>
          </w:rPr>
          <w:fldChar w:fldCharType="separate"/>
        </w:r>
        <w:r w:rsidR="008F41FF">
          <w:rPr>
            <w:noProof/>
          </w:rPr>
          <w:t>10</w:t>
        </w:r>
        <w:r w:rsidR="008D385D">
          <w:rPr>
            <w:noProof/>
          </w:rPr>
          <w:fldChar w:fldCharType="end"/>
        </w:r>
      </w:hyperlink>
    </w:p>
    <w:p w:rsidR="008D385D" w:rsidRDefault="00DF6EED">
      <w:pPr>
        <w:pStyle w:val="TOC1"/>
        <w:tabs>
          <w:tab w:val="right" w:leader="dot" w:pos="8296"/>
        </w:tabs>
        <w:rPr>
          <w:rFonts w:asciiTheme="minorHAnsi" w:eastAsiaTheme="minorEastAsia" w:hAnsiTheme="minorHAnsi" w:cstheme="minorBidi"/>
          <w:noProof/>
          <w:szCs w:val="22"/>
        </w:rPr>
      </w:pPr>
      <w:hyperlink w:anchor="_Toc105489802" w:history="1">
        <w:r w:rsidR="008D385D" w:rsidRPr="00EA1D2A">
          <w:rPr>
            <w:rStyle w:val="af1"/>
            <w:b/>
            <w:noProof/>
          </w:rPr>
          <w:t>第五部分：参考附件</w:t>
        </w:r>
        <w:r w:rsidR="008D385D">
          <w:rPr>
            <w:noProof/>
          </w:rPr>
          <w:tab/>
        </w:r>
        <w:r w:rsidR="008D385D">
          <w:rPr>
            <w:noProof/>
          </w:rPr>
          <w:fldChar w:fldCharType="begin"/>
        </w:r>
        <w:r w:rsidR="008D385D">
          <w:rPr>
            <w:noProof/>
          </w:rPr>
          <w:instrText xml:space="preserve"> PAGEREF _Toc105489802 \h </w:instrText>
        </w:r>
        <w:r w:rsidR="008D385D">
          <w:rPr>
            <w:noProof/>
          </w:rPr>
        </w:r>
        <w:r w:rsidR="008D385D">
          <w:rPr>
            <w:noProof/>
          </w:rPr>
          <w:fldChar w:fldCharType="separate"/>
        </w:r>
        <w:r w:rsidR="008F41FF">
          <w:rPr>
            <w:noProof/>
          </w:rPr>
          <w:t>15</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3" w:history="1">
        <w:r w:rsidR="008D385D" w:rsidRPr="00EA1D2A">
          <w:rPr>
            <w:rStyle w:val="af1"/>
            <w:rFonts w:ascii="宋体" w:hAnsi="宋体"/>
            <w:noProof/>
          </w:rPr>
          <w:t>附件1：报名回函</w:t>
        </w:r>
        <w:r w:rsidR="008D385D">
          <w:rPr>
            <w:noProof/>
          </w:rPr>
          <w:tab/>
        </w:r>
        <w:r w:rsidR="008D385D">
          <w:rPr>
            <w:noProof/>
          </w:rPr>
          <w:fldChar w:fldCharType="begin"/>
        </w:r>
        <w:r w:rsidR="008D385D">
          <w:rPr>
            <w:noProof/>
          </w:rPr>
          <w:instrText xml:space="preserve"> PAGEREF _Toc105489803 \h </w:instrText>
        </w:r>
        <w:r w:rsidR="008D385D">
          <w:rPr>
            <w:noProof/>
          </w:rPr>
        </w:r>
        <w:r w:rsidR="008D385D">
          <w:rPr>
            <w:noProof/>
          </w:rPr>
          <w:fldChar w:fldCharType="separate"/>
        </w:r>
        <w:r w:rsidR="008F41FF">
          <w:rPr>
            <w:noProof/>
          </w:rPr>
          <w:t>15</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4" w:history="1">
        <w:r w:rsidR="008D385D" w:rsidRPr="00EA1D2A">
          <w:rPr>
            <w:rStyle w:val="af1"/>
            <w:rFonts w:ascii="宋体" w:hAnsi="宋体"/>
            <w:noProof/>
          </w:rPr>
          <w:t>附件2：投标函</w:t>
        </w:r>
        <w:r w:rsidR="008D385D">
          <w:rPr>
            <w:noProof/>
          </w:rPr>
          <w:tab/>
        </w:r>
        <w:r w:rsidR="008D385D">
          <w:rPr>
            <w:noProof/>
          </w:rPr>
          <w:fldChar w:fldCharType="begin"/>
        </w:r>
        <w:r w:rsidR="008D385D">
          <w:rPr>
            <w:noProof/>
          </w:rPr>
          <w:instrText xml:space="preserve"> PAGEREF _Toc105489804 \h </w:instrText>
        </w:r>
        <w:r w:rsidR="008D385D">
          <w:rPr>
            <w:noProof/>
          </w:rPr>
        </w:r>
        <w:r w:rsidR="008D385D">
          <w:rPr>
            <w:noProof/>
          </w:rPr>
          <w:fldChar w:fldCharType="separate"/>
        </w:r>
        <w:r w:rsidR="008F41FF">
          <w:rPr>
            <w:noProof/>
          </w:rPr>
          <w:t>16</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5" w:history="1">
        <w:r w:rsidR="008D385D" w:rsidRPr="00EA1D2A">
          <w:rPr>
            <w:rStyle w:val="af1"/>
            <w:rFonts w:ascii="宋体" w:hAnsi="宋体"/>
            <w:noProof/>
          </w:rPr>
          <w:t>附件3：投标一览表</w:t>
        </w:r>
        <w:r w:rsidR="008D385D">
          <w:rPr>
            <w:noProof/>
          </w:rPr>
          <w:tab/>
        </w:r>
        <w:r w:rsidR="008D385D">
          <w:rPr>
            <w:noProof/>
          </w:rPr>
          <w:fldChar w:fldCharType="begin"/>
        </w:r>
        <w:r w:rsidR="008D385D">
          <w:rPr>
            <w:noProof/>
          </w:rPr>
          <w:instrText xml:space="preserve"> PAGEREF _Toc105489805 \h </w:instrText>
        </w:r>
        <w:r w:rsidR="008D385D">
          <w:rPr>
            <w:noProof/>
          </w:rPr>
        </w:r>
        <w:r w:rsidR="008D385D">
          <w:rPr>
            <w:noProof/>
          </w:rPr>
          <w:fldChar w:fldCharType="separate"/>
        </w:r>
        <w:r w:rsidR="008F41FF">
          <w:rPr>
            <w:noProof/>
          </w:rPr>
          <w:t>17</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6" w:history="1">
        <w:r w:rsidR="008D385D" w:rsidRPr="00EA1D2A">
          <w:rPr>
            <w:rStyle w:val="af1"/>
            <w:rFonts w:ascii="宋体" w:hAnsi="宋体"/>
            <w:noProof/>
          </w:rPr>
          <w:t>附件4：考察证明（本项目不适用）</w:t>
        </w:r>
        <w:r w:rsidR="008D385D">
          <w:rPr>
            <w:noProof/>
          </w:rPr>
          <w:tab/>
        </w:r>
        <w:r w:rsidR="008D385D">
          <w:rPr>
            <w:noProof/>
          </w:rPr>
          <w:fldChar w:fldCharType="begin"/>
        </w:r>
        <w:r w:rsidR="008D385D">
          <w:rPr>
            <w:noProof/>
          </w:rPr>
          <w:instrText xml:space="preserve"> PAGEREF _Toc105489806 \h </w:instrText>
        </w:r>
        <w:r w:rsidR="008D385D">
          <w:rPr>
            <w:noProof/>
          </w:rPr>
        </w:r>
        <w:r w:rsidR="008D385D">
          <w:rPr>
            <w:noProof/>
          </w:rPr>
          <w:fldChar w:fldCharType="separate"/>
        </w:r>
        <w:r w:rsidR="008F41FF">
          <w:rPr>
            <w:noProof/>
          </w:rPr>
          <w:t>18</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7" w:history="1">
        <w:r w:rsidR="008D385D" w:rsidRPr="00EA1D2A">
          <w:rPr>
            <w:rStyle w:val="af1"/>
            <w:rFonts w:ascii="宋体" w:hAnsi="宋体"/>
            <w:noProof/>
          </w:rPr>
          <w:t>附件5：技术服务响应/偏离表</w:t>
        </w:r>
        <w:r w:rsidR="008D385D">
          <w:rPr>
            <w:noProof/>
          </w:rPr>
          <w:tab/>
        </w:r>
        <w:r w:rsidR="008D385D">
          <w:rPr>
            <w:noProof/>
          </w:rPr>
          <w:fldChar w:fldCharType="begin"/>
        </w:r>
        <w:r w:rsidR="008D385D">
          <w:rPr>
            <w:noProof/>
          </w:rPr>
          <w:instrText xml:space="preserve"> PAGEREF _Toc105489807 \h </w:instrText>
        </w:r>
        <w:r w:rsidR="008D385D">
          <w:rPr>
            <w:noProof/>
          </w:rPr>
        </w:r>
        <w:r w:rsidR="008D385D">
          <w:rPr>
            <w:noProof/>
          </w:rPr>
          <w:fldChar w:fldCharType="separate"/>
        </w:r>
        <w:r w:rsidR="008F41FF">
          <w:rPr>
            <w:noProof/>
          </w:rPr>
          <w:t>19</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8" w:history="1">
        <w:r w:rsidR="008D385D" w:rsidRPr="00EA1D2A">
          <w:rPr>
            <w:rStyle w:val="af1"/>
            <w:rFonts w:ascii="宋体" w:hAnsi="宋体"/>
            <w:noProof/>
          </w:rPr>
          <w:t>附件6：商务条款响应/偏离表</w:t>
        </w:r>
        <w:r w:rsidR="008D385D">
          <w:rPr>
            <w:noProof/>
          </w:rPr>
          <w:tab/>
        </w:r>
        <w:r w:rsidR="008D385D">
          <w:rPr>
            <w:noProof/>
          </w:rPr>
          <w:fldChar w:fldCharType="begin"/>
        </w:r>
        <w:r w:rsidR="008D385D">
          <w:rPr>
            <w:noProof/>
          </w:rPr>
          <w:instrText xml:space="preserve"> PAGEREF _Toc105489808 \h </w:instrText>
        </w:r>
        <w:r w:rsidR="008D385D">
          <w:rPr>
            <w:noProof/>
          </w:rPr>
        </w:r>
        <w:r w:rsidR="008D385D">
          <w:rPr>
            <w:noProof/>
          </w:rPr>
          <w:fldChar w:fldCharType="separate"/>
        </w:r>
        <w:r w:rsidR="008F41FF">
          <w:rPr>
            <w:noProof/>
          </w:rPr>
          <w:t>20</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09" w:history="1">
        <w:r w:rsidR="008D385D" w:rsidRPr="00EA1D2A">
          <w:rPr>
            <w:rStyle w:val="af1"/>
            <w:rFonts w:ascii="宋体" w:hAnsi="宋体"/>
            <w:noProof/>
          </w:rPr>
          <w:t>附件7：报价一览表（货物）（本项目不适用）</w:t>
        </w:r>
        <w:r w:rsidR="008D385D">
          <w:rPr>
            <w:noProof/>
          </w:rPr>
          <w:tab/>
        </w:r>
        <w:r w:rsidR="008D385D">
          <w:rPr>
            <w:noProof/>
          </w:rPr>
          <w:fldChar w:fldCharType="begin"/>
        </w:r>
        <w:r w:rsidR="008D385D">
          <w:rPr>
            <w:noProof/>
          </w:rPr>
          <w:instrText xml:space="preserve"> PAGEREF _Toc105489809 \h </w:instrText>
        </w:r>
        <w:r w:rsidR="008D385D">
          <w:rPr>
            <w:noProof/>
          </w:rPr>
        </w:r>
        <w:r w:rsidR="008D385D">
          <w:rPr>
            <w:noProof/>
          </w:rPr>
          <w:fldChar w:fldCharType="separate"/>
        </w:r>
        <w:r w:rsidR="008F41FF">
          <w:rPr>
            <w:noProof/>
          </w:rPr>
          <w:t>21</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0" w:history="1">
        <w:r w:rsidR="008D385D" w:rsidRPr="00EA1D2A">
          <w:rPr>
            <w:rStyle w:val="af1"/>
            <w:rFonts w:ascii="宋体" w:hAnsi="宋体"/>
            <w:noProof/>
          </w:rPr>
          <w:t>附件8：报价一览表（服务）</w:t>
        </w:r>
        <w:r w:rsidR="008D385D">
          <w:rPr>
            <w:noProof/>
          </w:rPr>
          <w:tab/>
        </w:r>
        <w:r w:rsidR="008D385D">
          <w:rPr>
            <w:noProof/>
          </w:rPr>
          <w:fldChar w:fldCharType="begin"/>
        </w:r>
        <w:r w:rsidR="008D385D">
          <w:rPr>
            <w:noProof/>
          </w:rPr>
          <w:instrText xml:space="preserve"> PAGEREF _Toc105489810 \h </w:instrText>
        </w:r>
        <w:r w:rsidR="008D385D">
          <w:rPr>
            <w:noProof/>
          </w:rPr>
        </w:r>
        <w:r w:rsidR="008D385D">
          <w:rPr>
            <w:noProof/>
          </w:rPr>
          <w:fldChar w:fldCharType="separate"/>
        </w:r>
        <w:r w:rsidR="008F41FF">
          <w:rPr>
            <w:noProof/>
          </w:rPr>
          <w:t>22</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1" w:history="1">
        <w:r w:rsidR="008D385D" w:rsidRPr="00EA1D2A">
          <w:rPr>
            <w:rStyle w:val="af1"/>
            <w:rFonts w:ascii="宋体" w:hAnsi="宋体"/>
            <w:noProof/>
          </w:rPr>
          <w:t>附件9：报价一览表（工程）（本项目不适用）</w:t>
        </w:r>
        <w:r w:rsidR="008D385D">
          <w:rPr>
            <w:noProof/>
          </w:rPr>
          <w:tab/>
        </w:r>
        <w:r w:rsidR="008D385D">
          <w:rPr>
            <w:noProof/>
          </w:rPr>
          <w:fldChar w:fldCharType="begin"/>
        </w:r>
        <w:r w:rsidR="008D385D">
          <w:rPr>
            <w:noProof/>
          </w:rPr>
          <w:instrText xml:space="preserve"> PAGEREF _Toc105489811 \h </w:instrText>
        </w:r>
        <w:r w:rsidR="008D385D">
          <w:rPr>
            <w:noProof/>
          </w:rPr>
        </w:r>
        <w:r w:rsidR="008D385D">
          <w:rPr>
            <w:noProof/>
          </w:rPr>
          <w:fldChar w:fldCharType="separate"/>
        </w:r>
        <w:r w:rsidR="008F41FF">
          <w:rPr>
            <w:noProof/>
          </w:rPr>
          <w:t>23</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2" w:history="1">
        <w:r w:rsidR="008D385D" w:rsidRPr="00EA1D2A">
          <w:rPr>
            <w:rStyle w:val="af1"/>
            <w:rFonts w:ascii="宋体" w:hAnsi="宋体"/>
            <w:noProof/>
          </w:rPr>
          <w:t>附件10：法定代表人证明书</w:t>
        </w:r>
        <w:r w:rsidR="008D385D">
          <w:rPr>
            <w:noProof/>
          </w:rPr>
          <w:tab/>
        </w:r>
        <w:r w:rsidR="008D385D">
          <w:rPr>
            <w:noProof/>
          </w:rPr>
          <w:fldChar w:fldCharType="begin"/>
        </w:r>
        <w:r w:rsidR="008D385D">
          <w:rPr>
            <w:noProof/>
          </w:rPr>
          <w:instrText xml:space="preserve"> PAGEREF _Toc105489812 \h </w:instrText>
        </w:r>
        <w:r w:rsidR="008D385D">
          <w:rPr>
            <w:noProof/>
          </w:rPr>
        </w:r>
        <w:r w:rsidR="008D385D">
          <w:rPr>
            <w:noProof/>
          </w:rPr>
          <w:fldChar w:fldCharType="separate"/>
        </w:r>
        <w:r w:rsidR="008F41FF">
          <w:rPr>
            <w:noProof/>
          </w:rPr>
          <w:t>24</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3" w:history="1">
        <w:r w:rsidR="008D385D" w:rsidRPr="00EA1D2A">
          <w:rPr>
            <w:rStyle w:val="af1"/>
            <w:rFonts w:ascii="宋体" w:hAnsi="宋体"/>
            <w:noProof/>
          </w:rPr>
          <w:t>附件11：法人授权委托证明书</w:t>
        </w:r>
        <w:r w:rsidR="008D385D">
          <w:rPr>
            <w:noProof/>
          </w:rPr>
          <w:tab/>
        </w:r>
        <w:r w:rsidR="008D385D">
          <w:rPr>
            <w:noProof/>
          </w:rPr>
          <w:fldChar w:fldCharType="begin"/>
        </w:r>
        <w:r w:rsidR="008D385D">
          <w:rPr>
            <w:noProof/>
          </w:rPr>
          <w:instrText xml:space="preserve"> PAGEREF _Toc105489813 \h </w:instrText>
        </w:r>
        <w:r w:rsidR="008D385D">
          <w:rPr>
            <w:noProof/>
          </w:rPr>
        </w:r>
        <w:r w:rsidR="008D385D">
          <w:rPr>
            <w:noProof/>
          </w:rPr>
          <w:fldChar w:fldCharType="separate"/>
        </w:r>
        <w:r w:rsidR="008F41FF">
          <w:rPr>
            <w:noProof/>
          </w:rPr>
          <w:t>25</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4" w:history="1">
        <w:r w:rsidR="008D385D" w:rsidRPr="00EA1D2A">
          <w:rPr>
            <w:rStyle w:val="af1"/>
            <w:rFonts w:ascii="宋体" w:hAnsi="宋体"/>
            <w:noProof/>
          </w:rPr>
          <w:t>附件12：经营业绩一览表</w:t>
        </w:r>
        <w:r w:rsidR="008D385D">
          <w:rPr>
            <w:noProof/>
          </w:rPr>
          <w:tab/>
        </w:r>
        <w:r w:rsidR="008D385D">
          <w:rPr>
            <w:noProof/>
          </w:rPr>
          <w:fldChar w:fldCharType="begin"/>
        </w:r>
        <w:r w:rsidR="008D385D">
          <w:rPr>
            <w:noProof/>
          </w:rPr>
          <w:instrText xml:space="preserve"> PAGEREF _Toc105489814 \h </w:instrText>
        </w:r>
        <w:r w:rsidR="008D385D">
          <w:rPr>
            <w:noProof/>
          </w:rPr>
        </w:r>
        <w:r w:rsidR="008D385D">
          <w:rPr>
            <w:noProof/>
          </w:rPr>
          <w:fldChar w:fldCharType="separate"/>
        </w:r>
        <w:r w:rsidR="008F41FF">
          <w:rPr>
            <w:noProof/>
          </w:rPr>
          <w:t>26</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5" w:history="1">
        <w:r w:rsidR="008D385D" w:rsidRPr="00EA1D2A">
          <w:rPr>
            <w:rStyle w:val="af1"/>
            <w:rFonts w:ascii="宋体" w:hAnsi="宋体"/>
            <w:noProof/>
          </w:rPr>
          <w:t>附件13：售后服务承诺书（质量保证服务承诺书）</w:t>
        </w:r>
        <w:r w:rsidR="008D385D">
          <w:rPr>
            <w:noProof/>
          </w:rPr>
          <w:tab/>
        </w:r>
        <w:r w:rsidR="008D385D">
          <w:rPr>
            <w:noProof/>
          </w:rPr>
          <w:fldChar w:fldCharType="begin"/>
        </w:r>
        <w:r w:rsidR="008D385D">
          <w:rPr>
            <w:noProof/>
          </w:rPr>
          <w:instrText xml:space="preserve"> PAGEREF _Toc105489815 \h </w:instrText>
        </w:r>
        <w:r w:rsidR="008D385D">
          <w:rPr>
            <w:noProof/>
          </w:rPr>
        </w:r>
        <w:r w:rsidR="008D385D">
          <w:rPr>
            <w:noProof/>
          </w:rPr>
          <w:fldChar w:fldCharType="separate"/>
        </w:r>
        <w:r w:rsidR="008F41FF">
          <w:rPr>
            <w:noProof/>
          </w:rPr>
          <w:t>27</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6" w:history="1">
        <w:r w:rsidR="008D385D" w:rsidRPr="00EA1D2A">
          <w:rPr>
            <w:rStyle w:val="af1"/>
            <w:rFonts w:ascii="宋体" w:hAnsi="宋体"/>
            <w:noProof/>
          </w:rPr>
          <w:t>附件14：履约情况及社会信誉承诺书</w:t>
        </w:r>
        <w:r w:rsidR="008D385D">
          <w:rPr>
            <w:noProof/>
          </w:rPr>
          <w:tab/>
        </w:r>
        <w:r w:rsidR="008D385D">
          <w:rPr>
            <w:noProof/>
          </w:rPr>
          <w:fldChar w:fldCharType="begin"/>
        </w:r>
        <w:r w:rsidR="008D385D">
          <w:rPr>
            <w:noProof/>
          </w:rPr>
          <w:instrText xml:space="preserve"> PAGEREF _Toc105489816 \h </w:instrText>
        </w:r>
        <w:r w:rsidR="008D385D">
          <w:rPr>
            <w:noProof/>
          </w:rPr>
        </w:r>
        <w:r w:rsidR="008D385D">
          <w:rPr>
            <w:noProof/>
          </w:rPr>
          <w:fldChar w:fldCharType="separate"/>
        </w:r>
        <w:r w:rsidR="008F41FF">
          <w:rPr>
            <w:noProof/>
          </w:rPr>
          <w:t>28</w:t>
        </w:r>
        <w:r w:rsidR="008D385D">
          <w:rPr>
            <w:noProof/>
          </w:rPr>
          <w:fldChar w:fldCharType="end"/>
        </w:r>
      </w:hyperlink>
    </w:p>
    <w:p w:rsidR="008D385D" w:rsidRDefault="00DF6EED">
      <w:pPr>
        <w:pStyle w:val="TOC2"/>
        <w:tabs>
          <w:tab w:val="right" w:leader="dot" w:pos="8296"/>
        </w:tabs>
        <w:rPr>
          <w:rFonts w:asciiTheme="minorHAnsi" w:eastAsiaTheme="minorEastAsia" w:hAnsiTheme="minorHAnsi" w:cstheme="minorBidi"/>
          <w:noProof/>
          <w:szCs w:val="22"/>
        </w:rPr>
      </w:pPr>
      <w:hyperlink w:anchor="_Toc105489817" w:history="1">
        <w:r w:rsidR="008D385D" w:rsidRPr="00EA1D2A">
          <w:rPr>
            <w:rStyle w:val="af1"/>
            <w:rFonts w:ascii="宋体" w:hAnsi="宋体"/>
            <w:noProof/>
          </w:rPr>
          <w:t>附件15：投标文件密码</w:t>
        </w:r>
        <w:r w:rsidR="008D385D">
          <w:rPr>
            <w:noProof/>
          </w:rPr>
          <w:tab/>
        </w:r>
        <w:r w:rsidR="008D385D">
          <w:rPr>
            <w:noProof/>
          </w:rPr>
          <w:fldChar w:fldCharType="begin"/>
        </w:r>
        <w:r w:rsidR="008D385D">
          <w:rPr>
            <w:noProof/>
          </w:rPr>
          <w:instrText xml:space="preserve"> PAGEREF _Toc105489817 \h </w:instrText>
        </w:r>
        <w:r w:rsidR="008D385D">
          <w:rPr>
            <w:noProof/>
          </w:rPr>
        </w:r>
        <w:r w:rsidR="008D385D">
          <w:rPr>
            <w:noProof/>
          </w:rPr>
          <w:fldChar w:fldCharType="separate"/>
        </w:r>
        <w:r w:rsidR="008F41FF">
          <w:rPr>
            <w:noProof/>
          </w:rPr>
          <w:t>29</w:t>
        </w:r>
        <w:r w:rsidR="008D385D">
          <w:rPr>
            <w:noProof/>
          </w:rPr>
          <w:fldChar w:fldCharType="end"/>
        </w:r>
      </w:hyperlink>
    </w:p>
    <w:p w:rsidR="00AE0F5F" w:rsidRDefault="004654F4">
      <w:pPr>
        <w:spacing w:line="400" w:lineRule="exact"/>
        <w:rPr>
          <w:rFonts w:ascii="宋体" w:hAnsi="宋体" w:cs="仿宋"/>
          <w:szCs w:val="21"/>
        </w:rPr>
        <w:sectPr w:rsidR="00AE0F5F">
          <w:footerReference w:type="default" r:id="rId9"/>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rsidR="00AE0F5F" w:rsidRDefault="00AE0F5F">
      <w:pPr>
        <w:spacing w:line="400" w:lineRule="exact"/>
        <w:rPr>
          <w:rFonts w:ascii="宋体" w:hAnsi="宋体"/>
          <w:b/>
          <w:sz w:val="32"/>
          <w:szCs w:val="32"/>
        </w:rPr>
      </w:pPr>
    </w:p>
    <w:p w:rsidR="00AE0F5F" w:rsidRDefault="004654F4">
      <w:pPr>
        <w:spacing w:line="360" w:lineRule="auto"/>
        <w:jc w:val="center"/>
        <w:outlineLvl w:val="0"/>
        <w:rPr>
          <w:rFonts w:ascii="宋体" w:hAnsi="宋体"/>
          <w:b/>
          <w:sz w:val="32"/>
          <w:szCs w:val="32"/>
        </w:rPr>
      </w:pPr>
      <w:bookmarkStart w:id="0" w:name="_Toc105489787"/>
      <w:r>
        <w:rPr>
          <w:rFonts w:ascii="宋体" w:hAnsi="宋体" w:hint="eastAsia"/>
          <w:b/>
          <w:sz w:val="32"/>
          <w:szCs w:val="32"/>
        </w:rPr>
        <w:t>第一部分 项目要求</w:t>
      </w:r>
      <w:bookmarkEnd w:id="0"/>
    </w:p>
    <w:p w:rsidR="00AE0F5F" w:rsidRDefault="004654F4">
      <w:pPr>
        <w:numPr>
          <w:ilvl w:val="0"/>
          <w:numId w:val="6"/>
        </w:numPr>
        <w:spacing w:beforeLines="50" w:before="156" w:line="360" w:lineRule="auto"/>
        <w:outlineLvl w:val="1"/>
        <w:rPr>
          <w:rFonts w:ascii="宋体" w:hAnsi="宋体"/>
          <w:b/>
          <w:szCs w:val="21"/>
        </w:rPr>
      </w:pPr>
      <w:bookmarkStart w:id="1" w:name="_Toc105489788"/>
      <w:r>
        <w:rPr>
          <w:rFonts w:ascii="宋体" w:hAnsi="宋体" w:hint="eastAsia"/>
          <w:b/>
          <w:szCs w:val="21"/>
        </w:rPr>
        <w:t>投标人须知</w:t>
      </w:r>
      <w:bookmarkEnd w:id="1"/>
    </w:p>
    <w:p w:rsidR="00AE0F5F" w:rsidRDefault="004654F4">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rsidR="00AE0F5F" w:rsidRDefault="004654F4">
      <w:pPr>
        <w:numPr>
          <w:ilvl w:val="0"/>
          <w:numId w:val="7"/>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rsidR="00AE0F5F" w:rsidRDefault="004654F4">
      <w:pPr>
        <w:numPr>
          <w:ilvl w:val="0"/>
          <w:numId w:val="7"/>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rsidR="00AE0F5F" w:rsidRDefault="004654F4">
      <w:pPr>
        <w:numPr>
          <w:ilvl w:val="0"/>
          <w:numId w:val="7"/>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AE0F5F">
        <w:trPr>
          <w:trHeight w:val="567"/>
          <w:jc w:val="center"/>
        </w:trPr>
        <w:tc>
          <w:tcPr>
            <w:tcW w:w="9924" w:type="dxa"/>
            <w:gridSpan w:val="3"/>
            <w:tcBorders>
              <w:top w:val="single" w:sz="4" w:space="0" w:color="auto"/>
            </w:tcBorders>
            <w:shd w:val="clear" w:color="auto" w:fill="FBE4D5" w:themeFill="accent2" w:themeFillTint="33"/>
            <w:vAlign w:val="center"/>
          </w:tcPr>
          <w:p w:rsidR="00AE0F5F" w:rsidRDefault="004654F4">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rsidR="00AE0F5F" w:rsidRDefault="004654F4">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rsidR="00AE0F5F" w:rsidRDefault="004654F4">
            <w:pPr>
              <w:autoSpaceDE w:val="0"/>
              <w:autoSpaceDN w:val="0"/>
              <w:adjustRightInd w:val="0"/>
              <w:snapToGrid w:val="0"/>
              <w:jc w:val="center"/>
              <w:rPr>
                <w:rFonts w:ascii="宋体" w:hAnsi="宋体"/>
                <w:b/>
                <w:szCs w:val="21"/>
              </w:rPr>
            </w:pPr>
            <w:r>
              <w:rPr>
                <w:rFonts w:ascii="宋体" w:hAnsi="宋体"/>
                <w:b/>
                <w:szCs w:val="21"/>
              </w:rPr>
              <w:t>编列内容</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rsidR="00AE0F5F" w:rsidRDefault="004654F4">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rsidR="00AE0F5F" w:rsidRDefault="004654F4">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rsidR="00AE0F5F" w:rsidRDefault="004654F4">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rsidR="00AE0F5F" w:rsidRDefault="004654F4">
            <w:pPr>
              <w:wordWrap w:val="0"/>
              <w:autoSpaceDE w:val="0"/>
              <w:autoSpaceDN w:val="0"/>
              <w:adjustRightInd w:val="0"/>
              <w:snapToGrid w:val="0"/>
              <w:rPr>
                <w:rFonts w:ascii="宋体" w:hAnsi="宋体"/>
                <w:szCs w:val="21"/>
              </w:rPr>
            </w:pPr>
            <w:r>
              <w:rPr>
                <w:rFonts w:ascii="宋体" w:hAnsi="宋体" w:hint="eastAsia"/>
                <w:szCs w:val="21"/>
              </w:rPr>
              <w:t>联系人：杨先生</w:t>
            </w:r>
          </w:p>
          <w:p w:rsidR="00AE0F5F" w:rsidRDefault="004654F4">
            <w:pPr>
              <w:wordWrap w:val="0"/>
              <w:autoSpaceDE w:val="0"/>
              <w:autoSpaceDN w:val="0"/>
              <w:adjustRightInd w:val="0"/>
              <w:snapToGrid w:val="0"/>
              <w:rPr>
                <w:rFonts w:ascii="宋体" w:hAnsi="宋体"/>
                <w:szCs w:val="21"/>
              </w:rPr>
            </w:pPr>
            <w:r>
              <w:rPr>
                <w:rFonts w:ascii="宋体" w:hAnsi="宋体" w:hint="eastAsia"/>
                <w:szCs w:val="21"/>
              </w:rPr>
              <w:t>电话：0755-828488</w:t>
            </w:r>
            <w:r>
              <w:rPr>
                <w:rFonts w:ascii="宋体" w:hAnsi="宋体"/>
                <w:szCs w:val="21"/>
              </w:rPr>
              <w:t>31</w:t>
            </w:r>
          </w:p>
          <w:p w:rsidR="00AE0F5F" w:rsidRDefault="004654F4">
            <w:pPr>
              <w:wordWrap w:val="0"/>
              <w:autoSpaceDE w:val="0"/>
              <w:autoSpaceDN w:val="0"/>
              <w:adjustRightInd w:val="0"/>
              <w:snapToGrid w:val="0"/>
              <w:rPr>
                <w:rFonts w:ascii="宋体" w:hAnsi="宋体"/>
                <w:szCs w:val="21"/>
              </w:rPr>
            </w:pPr>
            <w:r>
              <w:rPr>
                <w:rFonts w:ascii="宋体" w:hAnsi="宋体" w:hint="eastAsia"/>
                <w:szCs w:val="21"/>
              </w:rPr>
              <w:t>传真：0755-828488</w:t>
            </w:r>
            <w:r>
              <w:rPr>
                <w:rFonts w:ascii="宋体" w:hAnsi="宋体"/>
                <w:szCs w:val="21"/>
              </w:rPr>
              <w:t>31</w:t>
            </w:r>
          </w:p>
          <w:p w:rsidR="00AE0F5F" w:rsidRDefault="004654F4">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Pr>
                  <w:rStyle w:val="af1"/>
                  <w:rFonts w:ascii="宋体" w:hAnsi="宋体" w:hint="eastAsia"/>
                </w:rPr>
                <w:t>y</w:t>
              </w:r>
              <w:r>
                <w:rPr>
                  <w:rStyle w:val="af1"/>
                  <w:rFonts w:ascii="宋体" w:hAnsi="宋体"/>
                </w:rPr>
                <w:t>angxh</w:t>
              </w:r>
              <w:r>
                <w:rPr>
                  <w:rStyle w:val="af1"/>
                  <w:rFonts w:ascii="宋体" w:hAnsi="宋体" w:hint="eastAsia"/>
                </w:rPr>
                <w:t>@</w:t>
              </w:r>
              <w:r>
                <w:rPr>
                  <w:rStyle w:val="af1"/>
                  <w:rFonts w:ascii="宋体" w:hAnsi="宋体"/>
                </w:rPr>
                <w:t>chtf</w:t>
              </w:r>
              <w:r>
                <w:rPr>
                  <w:rStyle w:val="af1"/>
                  <w:rFonts w:ascii="宋体" w:hAnsi="宋体" w:hint="eastAsia"/>
                </w:rPr>
                <w:t>.com</w:t>
              </w:r>
            </w:hyperlink>
          </w:p>
        </w:tc>
      </w:tr>
      <w:tr w:rsidR="00AE0F5F">
        <w:trPr>
          <w:trHeight w:val="124"/>
          <w:jc w:val="center"/>
        </w:trPr>
        <w:tc>
          <w:tcPr>
            <w:tcW w:w="905" w:type="dxa"/>
            <w:vMerge w:val="restart"/>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rsidR="00AE0F5F" w:rsidRDefault="004654F4">
            <w:pPr>
              <w:autoSpaceDE w:val="0"/>
              <w:autoSpaceDN w:val="0"/>
              <w:adjustRightInd w:val="0"/>
              <w:snapToGrid w:val="0"/>
              <w:rPr>
                <w:rFonts w:ascii="宋体" w:hAnsi="宋体"/>
                <w:color w:val="FF0000"/>
                <w:szCs w:val="21"/>
                <w:highlight w:val="yellow"/>
              </w:rPr>
            </w:pPr>
            <w:r>
              <w:rPr>
                <w:rFonts w:ascii="宋体" w:hAnsi="宋体" w:hint="eastAsia"/>
                <w:szCs w:val="21"/>
              </w:rPr>
              <w:t>深圳会展中心移动空气压缩机租赁服务项目</w:t>
            </w:r>
          </w:p>
        </w:tc>
      </w:tr>
      <w:tr w:rsidR="00AE0F5F">
        <w:trPr>
          <w:trHeight w:val="118"/>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rsidR="00AE0F5F" w:rsidRDefault="004654F4">
            <w:pPr>
              <w:autoSpaceDE w:val="0"/>
              <w:autoSpaceDN w:val="0"/>
              <w:adjustRightInd w:val="0"/>
              <w:snapToGrid w:val="0"/>
              <w:jc w:val="left"/>
              <w:rPr>
                <w:rFonts w:ascii="宋体" w:hAnsi="宋体"/>
                <w:szCs w:val="21"/>
              </w:rPr>
            </w:pPr>
            <w:r>
              <w:rPr>
                <w:rFonts w:ascii="宋体" w:hAnsi="宋体" w:hint="eastAsia"/>
                <w:szCs w:val="21"/>
              </w:rPr>
              <w:t>服务类</w:t>
            </w:r>
          </w:p>
        </w:tc>
      </w:tr>
      <w:tr w:rsidR="00AE0F5F">
        <w:trPr>
          <w:trHeight w:val="733"/>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rsidR="00AE0F5F" w:rsidRDefault="004654F4">
            <w:pPr>
              <w:wordWrap w:val="0"/>
              <w:autoSpaceDE w:val="0"/>
              <w:autoSpaceDN w:val="0"/>
              <w:adjustRightInd w:val="0"/>
              <w:snapToGrid w:val="0"/>
              <w:rPr>
                <w:rFonts w:ascii="宋体" w:hAnsi="宋体"/>
                <w:szCs w:val="21"/>
              </w:rPr>
            </w:pPr>
            <w:r>
              <w:rPr>
                <w:rFonts w:ascii="宋体" w:hAnsi="宋体" w:hint="eastAsia"/>
                <w:szCs w:val="21"/>
              </w:rPr>
              <w:t>为满足会展中心举办的各类展会对压缩空气的需求，招标人拟公开招标选择一家能提供清单中设备机型，且满足展会服务要求的企业提供移动空气压缩机租赁服务。</w:t>
            </w:r>
          </w:p>
        </w:tc>
      </w:tr>
      <w:tr w:rsidR="00AE0F5F" w:rsidTr="00DE3B0A">
        <w:trPr>
          <w:trHeight w:val="50"/>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vAlign w:val="center"/>
          </w:tcPr>
          <w:p w:rsidR="00AE0F5F" w:rsidRDefault="004654F4">
            <w:pPr>
              <w:autoSpaceDE w:val="0"/>
              <w:autoSpaceDN w:val="0"/>
              <w:adjustRightInd w:val="0"/>
              <w:snapToGrid w:val="0"/>
              <w:rPr>
                <w:rFonts w:ascii="宋体" w:hAnsi="宋体"/>
                <w:szCs w:val="21"/>
                <w:highlight w:val="yellow"/>
              </w:rPr>
            </w:pPr>
            <w:r>
              <w:rPr>
                <w:rFonts w:ascii="宋体" w:hAnsi="宋体" w:hint="eastAsia"/>
                <w:szCs w:val="21"/>
              </w:rPr>
              <w:t>深圳会展中心</w:t>
            </w:r>
          </w:p>
        </w:tc>
      </w:tr>
      <w:tr w:rsidR="00AE0F5F">
        <w:trPr>
          <w:trHeight w:val="64"/>
          <w:jc w:val="center"/>
        </w:trPr>
        <w:tc>
          <w:tcPr>
            <w:tcW w:w="905" w:type="dxa"/>
            <w:vMerge w:val="restart"/>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rsidR="00AE0F5F" w:rsidRDefault="004654F4">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F644E0">
              <w:rPr>
                <w:rFonts w:ascii="宋体" w:hAnsi="宋体" w:hint="eastAsia"/>
                <w:szCs w:val="21"/>
              </w:rPr>
              <w:t>2</w:t>
            </w:r>
            <w:r>
              <w:rPr>
                <w:rFonts w:ascii="宋体" w:hAnsi="宋体"/>
                <w:szCs w:val="21"/>
              </w:rPr>
              <w:t>-</w:t>
            </w:r>
            <w:r w:rsidR="00F644E0">
              <w:rPr>
                <w:rFonts w:ascii="宋体" w:hAnsi="宋体" w:hint="eastAsia"/>
                <w:szCs w:val="21"/>
              </w:rPr>
              <w:t>0</w:t>
            </w:r>
            <w:r w:rsidR="00F644E0">
              <w:rPr>
                <w:rFonts w:ascii="宋体" w:hAnsi="宋体"/>
                <w:szCs w:val="21"/>
              </w:rPr>
              <w:t>6</w:t>
            </w:r>
            <w:r>
              <w:rPr>
                <w:rFonts w:ascii="宋体" w:hAnsi="宋体"/>
                <w:szCs w:val="21"/>
              </w:rPr>
              <w:t>-</w:t>
            </w:r>
            <w:r w:rsidR="00EF5B74">
              <w:rPr>
                <w:rFonts w:ascii="宋体" w:hAnsi="宋体" w:hint="eastAsia"/>
                <w:szCs w:val="21"/>
              </w:rPr>
              <w:t>1</w:t>
            </w:r>
            <w:r w:rsidR="00EF5B74">
              <w:rPr>
                <w:rFonts w:ascii="宋体" w:hAnsi="宋体"/>
                <w:szCs w:val="21"/>
              </w:rPr>
              <w:t>5</w:t>
            </w:r>
            <w:r>
              <w:rPr>
                <w:rFonts w:ascii="宋体" w:hAnsi="宋体"/>
                <w:szCs w:val="21"/>
              </w:rPr>
              <w:t xml:space="preserve"> </w:t>
            </w:r>
            <w:r w:rsidR="00EF5B74">
              <w:rPr>
                <w:rFonts w:ascii="宋体" w:hAnsi="宋体" w:hint="eastAsia"/>
                <w:szCs w:val="21"/>
              </w:rPr>
              <w:t>0</w:t>
            </w:r>
            <w:r w:rsidR="00EF5B74">
              <w:rPr>
                <w:rFonts w:ascii="宋体" w:hAnsi="宋体"/>
                <w:szCs w:val="21"/>
              </w:rPr>
              <w:t>9</w:t>
            </w:r>
            <w:r>
              <w:rPr>
                <w:rFonts w:ascii="宋体" w:hAnsi="宋体"/>
                <w:szCs w:val="21"/>
              </w:rPr>
              <w:t>:</w:t>
            </w:r>
            <w:r w:rsidR="00EF5B74">
              <w:rPr>
                <w:rFonts w:ascii="宋体" w:hAnsi="宋体" w:hint="eastAsia"/>
                <w:szCs w:val="21"/>
              </w:rPr>
              <w:t>0</w:t>
            </w:r>
            <w:r w:rsidR="00EF5B74">
              <w:rPr>
                <w:rFonts w:ascii="宋体" w:hAnsi="宋体"/>
                <w:szCs w:val="21"/>
              </w:rPr>
              <w:t>0</w:t>
            </w:r>
            <w:r>
              <w:rPr>
                <w:rFonts w:ascii="宋体" w:hAnsi="宋体" w:hint="eastAsia"/>
                <w:szCs w:val="21"/>
              </w:rPr>
              <w:t>（北京时间</w:t>
            </w:r>
            <w:r>
              <w:rPr>
                <w:rFonts w:ascii="宋体" w:hAnsi="宋体"/>
                <w:szCs w:val="21"/>
              </w:rPr>
              <w:t>）</w:t>
            </w:r>
          </w:p>
        </w:tc>
      </w:tr>
      <w:tr w:rsidR="00AE0F5F">
        <w:trPr>
          <w:trHeight w:val="64"/>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rsidR="00AE0F5F" w:rsidRDefault="004654F4">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完整填写本项目报名回函（详见采购公告）并加盖公司公章后，按要求上传至</w:t>
            </w:r>
            <w:r w:rsidR="000C1FCE" w:rsidRPr="000C1FCE">
              <w:rPr>
                <w:rStyle w:val="af1"/>
                <w:rFonts w:ascii="宋体" w:hAnsi="宋体"/>
                <w:bCs/>
              </w:rPr>
              <w:t>https://cg.szcec.com/sharing/1ZXwarMth</w:t>
            </w:r>
            <w:r>
              <w:rPr>
                <w:rFonts w:ascii="宋体" w:hAnsi="宋体"/>
                <w:bCs/>
                <w:szCs w:val="21"/>
              </w:rPr>
              <w:t xml:space="preserve"> ,</w:t>
            </w:r>
            <w:r>
              <w:rPr>
                <w:rFonts w:ascii="宋体" w:hAnsi="宋体" w:hint="eastAsia"/>
                <w:bCs/>
                <w:szCs w:val="21"/>
              </w:rPr>
              <w:t>并致电招标人确认；</w:t>
            </w:r>
            <w:r>
              <w:rPr>
                <w:rFonts w:ascii="宋体" w:hAnsi="宋体" w:hint="eastAsia"/>
                <w:szCs w:val="21"/>
              </w:rPr>
              <w:t>逾期报名的（以报名回函送达时间为准）将不予接受。</w:t>
            </w:r>
          </w:p>
        </w:tc>
      </w:tr>
      <w:tr w:rsidR="00AE0F5F">
        <w:trPr>
          <w:trHeight w:val="133"/>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rsidR="00AE0F5F" w:rsidRDefault="004654F4">
            <w:pPr>
              <w:autoSpaceDE w:val="0"/>
              <w:autoSpaceDN w:val="0"/>
              <w:adjustRightInd w:val="0"/>
              <w:snapToGrid w:val="0"/>
              <w:rPr>
                <w:rFonts w:ascii="宋体" w:hAnsi="宋体"/>
                <w:szCs w:val="21"/>
              </w:rPr>
            </w:pPr>
            <w:r>
              <w:rPr>
                <w:rFonts w:ascii="宋体" w:hAnsi="宋体" w:hint="eastAsia"/>
                <w:szCs w:val="21"/>
              </w:rPr>
              <w:t>深圳会展中心官网（www.szcec.com）下载。</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rsidR="00AE0F5F" w:rsidRDefault="004654F4">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rsidR="00AE0F5F" w:rsidRDefault="004654F4">
            <w:pPr>
              <w:tabs>
                <w:tab w:val="left" w:pos="284"/>
              </w:tabs>
              <w:jc w:val="left"/>
              <w:rPr>
                <w:rFonts w:ascii="宋体" w:hAnsi="宋体"/>
                <w:szCs w:val="21"/>
              </w:rPr>
            </w:pPr>
            <w:r>
              <w:rPr>
                <w:rFonts w:ascii="宋体" w:hAnsi="宋体" w:hint="eastAsia"/>
                <w:szCs w:val="21"/>
              </w:rPr>
              <w:t>2</w:t>
            </w:r>
            <w:r>
              <w:rPr>
                <w:rFonts w:ascii="宋体" w:hAnsi="宋体"/>
                <w:szCs w:val="21"/>
              </w:rPr>
              <w:t>02</w:t>
            </w:r>
            <w:r w:rsidR="00EF5B74">
              <w:rPr>
                <w:rFonts w:ascii="宋体" w:hAnsi="宋体" w:hint="eastAsia"/>
                <w:szCs w:val="21"/>
              </w:rPr>
              <w:t>2</w:t>
            </w:r>
            <w:r>
              <w:rPr>
                <w:rFonts w:ascii="宋体" w:hAnsi="宋体"/>
                <w:szCs w:val="21"/>
              </w:rPr>
              <w:t>-</w:t>
            </w:r>
            <w:r w:rsidR="00EF5B74">
              <w:rPr>
                <w:rFonts w:ascii="宋体" w:hAnsi="宋体" w:hint="eastAsia"/>
                <w:szCs w:val="21"/>
              </w:rPr>
              <w:t>0</w:t>
            </w:r>
            <w:r w:rsidR="00EF5B74">
              <w:rPr>
                <w:rFonts w:ascii="宋体" w:hAnsi="宋体"/>
                <w:szCs w:val="21"/>
              </w:rPr>
              <w:t>6</w:t>
            </w:r>
            <w:r>
              <w:rPr>
                <w:rFonts w:ascii="宋体" w:hAnsi="宋体"/>
                <w:szCs w:val="21"/>
              </w:rPr>
              <w:t>-</w:t>
            </w:r>
            <w:r w:rsidR="00EF5B74">
              <w:rPr>
                <w:rFonts w:ascii="宋体" w:hAnsi="宋体" w:hint="eastAsia"/>
                <w:szCs w:val="21"/>
              </w:rPr>
              <w:t>2</w:t>
            </w:r>
            <w:r w:rsidR="00EF5B74">
              <w:rPr>
                <w:rFonts w:ascii="宋体" w:hAnsi="宋体"/>
                <w:szCs w:val="21"/>
              </w:rPr>
              <w:t>1</w:t>
            </w:r>
            <w:r>
              <w:rPr>
                <w:rFonts w:ascii="宋体" w:hAnsi="宋体"/>
                <w:szCs w:val="21"/>
              </w:rPr>
              <w:t xml:space="preserve"> </w:t>
            </w:r>
            <w:r w:rsidR="00EF5B74">
              <w:rPr>
                <w:rFonts w:ascii="宋体" w:hAnsi="宋体" w:hint="eastAsia"/>
                <w:szCs w:val="21"/>
              </w:rPr>
              <w:t>1</w:t>
            </w:r>
            <w:r w:rsidR="00EF5B74">
              <w:rPr>
                <w:rFonts w:ascii="宋体" w:hAnsi="宋体"/>
                <w:szCs w:val="21"/>
              </w:rPr>
              <w:t>7</w:t>
            </w:r>
            <w:r>
              <w:rPr>
                <w:rFonts w:ascii="宋体" w:hAnsi="宋体"/>
                <w:szCs w:val="21"/>
              </w:rPr>
              <w:t>:</w:t>
            </w:r>
            <w:r w:rsidR="00EF5B74">
              <w:rPr>
                <w:rFonts w:ascii="宋体" w:hAnsi="宋体" w:hint="eastAsia"/>
                <w:szCs w:val="21"/>
              </w:rPr>
              <w:t>0</w:t>
            </w:r>
            <w:r w:rsidR="00EF5B74">
              <w:rPr>
                <w:rFonts w:ascii="宋体" w:hAnsi="宋体"/>
                <w:szCs w:val="21"/>
              </w:rPr>
              <w:t>0</w:t>
            </w:r>
            <w:r>
              <w:rPr>
                <w:rFonts w:ascii="宋体" w:hAnsi="宋体" w:hint="eastAsia"/>
                <w:szCs w:val="21"/>
              </w:rPr>
              <w:t>（北京时间</w:t>
            </w:r>
            <w:r>
              <w:rPr>
                <w:rFonts w:ascii="宋体" w:hAnsi="宋体"/>
                <w:szCs w:val="21"/>
              </w:rPr>
              <w:t>）</w:t>
            </w:r>
          </w:p>
        </w:tc>
      </w:tr>
      <w:tr w:rsidR="00AE0F5F">
        <w:trPr>
          <w:trHeight w:val="567"/>
          <w:jc w:val="center"/>
        </w:trPr>
        <w:tc>
          <w:tcPr>
            <w:tcW w:w="905" w:type="dxa"/>
            <w:vMerge w:val="restart"/>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rsidR="00AE0F5F" w:rsidRDefault="004654F4">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rsidR="00AE0F5F" w:rsidRDefault="004654F4">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rsidR="00AE0F5F" w:rsidRDefault="00EF5B74">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6-</w:t>
            </w:r>
            <w:r>
              <w:rPr>
                <w:rFonts w:ascii="宋体" w:hAnsi="宋体" w:hint="eastAsia"/>
                <w:szCs w:val="21"/>
              </w:rPr>
              <w:t>2</w:t>
            </w:r>
            <w:r>
              <w:rPr>
                <w:rFonts w:ascii="宋体" w:hAnsi="宋体"/>
                <w:szCs w:val="21"/>
              </w:rPr>
              <w:t xml:space="preserve">1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sidR="004654F4">
              <w:rPr>
                <w:rFonts w:ascii="宋体" w:hAnsi="宋体" w:hint="eastAsia"/>
                <w:szCs w:val="21"/>
              </w:rPr>
              <w:t>（北京时间</w:t>
            </w:r>
            <w:r w:rsidR="004654F4">
              <w:rPr>
                <w:rFonts w:ascii="宋体" w:hAnsi="宋体"/>
                <w:szCs w:val="21"/>
              </w:rPr>
              <w:t>）</w:t>
            </w:r>
          </w:p>
        </w:tc>
      </w:tr>
      <w:tr w:rsidR="00AE0F5F">
        <w:trPr>
          <w:trHeight w:val="567"/>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rsidR="00AE0F5F" w:rsidRDefault="00EF5B74">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6-</w:t>
            </w:r>
            <w:r>
              <w:rPr>
                <w:rFonts w:ascii="宋体" w:hAnsi="宋体" w:hint="eastAsia"/>
                <w:szCs w:val="21"/>
              </w:rPr>
              <w:t>2</w:t>
            </w:r>
            <w:r>
              <w:rPr>
                <w:rFonts w:ascii="宋体" w:hAnsi="宋体"/>
                <w:szCs w:val="21"/>
              </w:rPr>
              <w:t xml:space="preserve">2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sidR="004654F4">
              <w:rPr>
                <w:rFonts w:ascii="宋体" w:hAnsi="宋体" w:hint="eastAsia"/>
                <w:szCs w:val="21"/>
              </w:rPr>
              <w:t>（北京时间</w:t>
            </w:r>
            <w:r w:rsidR="004654F4">
              <w:rPr>
                <w:rFonts w:ascii="宋体" w:hAnsi="宋体"/>
                <w:szCs w:val="21"/>
              </w:rPr>
              <w:t>）</w:t>
            </w:r>
          </w:p>
        </w:tc>
      </w:tr>
      <w:tr w:rsidR="00AE0F5F">
        <w:trPr>
          <w:trHeight w:val="64"/>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rsidR="00AE0F5F" w:rsidRDefault="004654F4">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rsidR="00AE0F5F" w:rsidRPr="0029456C" w:rsidRDefault="00EF5B74">
            <w:pPr>
              <w:autoSpaceDE w:val="0"/>
              <w:autoSpaceDN w:val="0"/>
              <w:adjustRightInd w:val="0"/>
              <w:snapToGrid w:val="0"/>
              <w:rPr>
                <w:rFonts w:ascii="宋体" w:hAnsi="宋体"/>
                <w:color w:val="FF0000"/>
                <w:szCs w:val="21"/>
              </w:rPr>
            </w:pPr>
            <w:r w:rsidRPr="0029456C">
              <w:rPr>
                <w:rFonts w:ascii="宋体" w:hAnsi="宋体" w:hint="eastAsia"/>
                <w:color w:val="FF0000"/>
                <w:szCs w:val="21"/>
              </w:rPr>
              <w:t>2</w:t>
            </w:r>
            <w:r w:rsidRPr="0029456C">
              <w:rPr>
                <w:rFonts w:ascii="宋体" w:hAnsi="宋体"/>
                <w:color w:val="FF0000"/>
                <w:szCs w:val="21"/>
              </w:rPr>
              <w:t>02</w:t>
            </w:r>
            <w:r w:rsidRPr="0029456C">
              <w:rPr>
                <w:rFonts w:ascii="宋体" w:hAnsi="宋体" w:hint="eastAsia"/>
                <w:color w:val="FF0000"/>
                <w:szCs w:val="21"/>
              </w:rPr>
              <w:t>2</w:t>
            </w:r>
            <w:r w:rsidRPr="0029456C">
              <w:rPr>
                <w:rFonts w:ascii="宋体" w:hAnsi="宋体"/>
                <w:color w:val="FF0000"/>
                <w:szCs w:val="21"/>
              </w:rPr>
              <w:t>-</w:t>
            </w:r>
            <w:r w:rsidRPr="0029456C">
              <w:rPr>
                <w:rFonts w:ascii="宋体" w:hAnsi="宋体" w:hint="eastAsia"/>
                <w:color w:val="FF0000"/>
                <w:szCs w:val="21"/>
              </w:rPr>
              <w:t>0</w:t>
            </w:r>
            <w:r w:rsidRPr="0029456C">
              <w:rPr>
                <w:rFonts w:ascii="宋体" w:hAnsi="宋体"/>
                <w:color w:val="FF0000"/>
                <w:szCs w:val="21"/>
              </w:rPr>
              <w:t>6-</w:t>
            </w:r>
            <w:r w:rsidRPr="0029456C">
              <w:rPr>
                <w:rFonts w:ascii="宋体" w:hAnsi="宋体" w:hint="eastAsia"/>
                <w:color w:val="FF0000"/>
                <w:szCs w:val="21"/>
              </w:rPr>
              <w:t>2</w:t>
            </w:r>
            <w:r w:rsidR="0029456C" w:rsidRPr="0029456C">
              <w:rPr>
                <w:rFonts w:ascii="宋体" w:hAnsi="宋体"/>
                <w:color w:val="FF0000"/>
                <w:szCs w:val="21"/>
              </w:rPr>
              <w:t>7</w:t>
            </w:r>
            <w:r w:rsidRPr="0029456C">
              <w:rPr>
                <w:rFonts w:ascii="宋体" w:hAnsi="宋体"/>
                <w:color w:val="FF0000"/>
                <w:szCs w:val="21"/>
              </w:rPr>
              <w:t xml:space="preserve"> </w:t>
            </w:r>
            <w:r w:rsidR="00D462C2">
              <w:rPr>
                <w:rFonts w:ascii="宋体" w:hAnsi="宋体"/>
                <w:color w:val="FF0000"/>
                <w:szCs w:val="21"/>
              </w:rPr>
              <w:t>09</w:t>
            </w:r>
            <w:r w:rsidRPr="0029456C">
              <w:rPr>
                <w:rFonts w:ascii="宋体" w:hAnsi="宋体"/>
                <w:color w:val="FF0000"/>
                <w:szCs w:val="21"/>
              </w:rPr>
              <w:t>:</w:t>
            </w:r>
            <w:r w:rsidR="00D462C2">
              <w:rPr>
                <w:rFonts w:ascii="宋体" w:hAnsi="宋体"/>
                <w:color w:val="FF0000"/>
                <w:szCs w:val="21"/>
              </w:rPr>
              <w:t>0</w:t>
            </w:r>
            <w:bookmarkStart w:id="2" w:name="_GoBack"/>
            <w:bookmarkEnd w:id="2"/>
            <w:r w:rsidRPr="0029456C">
              <w:rPr>
                <w:rFonts w:ascii="宋体" w:hAnsi="宋体"/>
                <w:color w:val="FF0000"/>
                <w:szCs w:val="21"/>
              </w:rPr>
              <w:t>0</w:t>
            </w:r>
            <w:r w:rsidR="004654F4" w:rsidRPr="0029456C">
              <w:rPr>
                <w:rFonts w:ascii="宋体" w:hAnsi="宋体" w:hint="eastAsia"/>
                <w:color w:val="FF0000"/>
                <w:szCs w:val="21"/>
              </w:rPr>
              <w:t>（北京时间</w:t>
            </w:r>
            <w:r w:rsidR="004654F4" w:rsidRPr="0029456C">
              <w:rPr>
                <w:rFonts w:ascii="宋体" w:hAnsi="宋体"/>
                <w:color w:val="FF0000"/>
                <w:szCs w:val="21"/>
              </w:rPr>
              <w:t>）</w:t>
            </w:r>
          </w:p>
        </w:tc>
      </w:tr>
      <w:tr w:rsidR="00AE0F5F">
        <w:trPr>
          <w:trHeight w:val="274"/>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rsidR="00AE0F5F" w:rsidRDefault="004654F4">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rsidR="00AE0F5F" w:rsidRDefault="004654F4">
            <w:pPr>
              <w:rPr>
                <w:rFonts w:ascii="宋体" w:hAnsi="宋体"/>
              </w:rPr>
            </w:pPr>
            <w:r>
              <w:rPr>
                <w:rFonts w:ascii="宋体" w:hAnsi="宋体" w:hint="eastAsia"/>
                <w:szCs w:val="21"/>
              </w:rPr>
              <w:t>投标文件应以扫描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Word</w:t>
            </w:r>
            <w:r>
              <w:rPr>
                <w:rFonts w:ascii="宋体" w:hAnsi="宋体" w:hint="eastAsia"/>
                <w:szCs w:val="21"/>
              </w:rPr>
              <w:t>版</w:t>
            </w:r>
            <w:r>
              <w:rPr>
                <w:rFonts w:ascii="宋体" w:hAnsi="宋体"/>
                <w:szCs w:val="21"/>
              </w:rPr>
              <w:t>文件</w:t>
            </w:r>
            <w:r>
              <w:rPr>
                <w:rFonts w:ascii="宋体" w:hAnsi="宋体" w:hint="eastAsia"/>
                <w:szCs w:val="21"/>
              </w:rPr>
              <w:t>加密形式上传至</w:t>
            </w:r>
            <w:r w:rsidR="00554542" w:rsidRPr="00554542">
              <w:rPr>
                <w:rStyle w:val="af1"/>
                <w:rFonts w:ascii="宋体" w:hAnsi="宋体"/>
                <w:bCs/>
              </w:rPr>
              <w:t>https://cg.szcec.com/sharing/AiIV5t5v6</w:t>
            </w:r>
            <w:r>
              <w:rPr>
                <w:rFonts w:ascii="宋体" w:hAnsi="宋体"/>
                <w:bCs/>
                <w:color w:val="FF0000"/>
              </w:rPr>
              <w:t xml:space="preserve"> </w:t>
            </w:r>
            <w:r>
              <w:rPr>
                <w:rFonts w:ascii="宋体" w:hAnsi="宋体" w:hint="eastAsia"/>
                <w:szCs w:val="21"/>
              </w:rPr>
              <w:t>，并致电确认。</w:t>
            </w:r>
            <w:r>
              <w:rPr>
                <w:rFonts w:ascii="宋体" w:hAnsi="宋体" w:hint="eastAsia"/>
              </w:rPr>
              <w:t>注意事项如下：</w:t>
            </w:r>
          </w:p>
          <w:p w:rsidR="00AE0F5F" w:rsidRDefault="004654F4">
            <w:pPr>
              <w:pStyle w:val="af4"/>
              <w:numPr>
                <w:ilvl w:val="0"/>
                <w:numId w:val="8"/>
              </w:numPr>
              <w:ind w:left="541" w:firstLineChars="0" w:hanging="541"/>
              <w:rPr>
                <w:rFonts w:ascii="宋体" w:eastAsia="宋体" w:hAnsi="宋体"/>
                <w:szCs w:val="21"/>
              </w:rPr>
            </w:pPr>
            <w:r>
              <w:rPr>
                <w:rFonts w:ascii="宋体" w:eastAsia="宋体" w:hAnsi="宋体" w:hint="eastAsia"/>
                <w:szCs w:val="21"/>
              </w:rPr>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r>
              <w:rPr>
                <w:rFonts w:ascii="宋体" w:eastAsia="宋体" w:hAnsi="宋体" w:hint="eastAsia"/>
                <w:szCs w:val="21"/>
              </w:rPr>
              <w:t>。</w:t>
            </w:r>
          </w:p>
          <w:p w:rsidR="00AE0F5F" w:rsidRDefault="004654F4">
            <w:pPr>
              <w:pStyle w:val="af4"/>
              <w:numPr>
                <w:ilvl w:val="0"/>
                <w:numId w:val="8"/>
              </w:numPr>
              <w:ind w:left="541" w:firstLineChars="0" w:hanging="541"/>
              <w:rPr>
                <w:rFonts w:ascii="宋体" w:eastAsia="宋体" w:hAnsi="宋体"/>
                <w:szCs w:val="21"/>
              </w:rPr>
            </w:pPr>
            <w:r>
              <w:rPr>
                <w:rFonts w:ascii="宋体" w:eastAsia="宋体" w:hAnsi="宋体" w:hint="eastAsia"/>
                <w:szCs w:val="21"/>
              </w:rPr>
              <w:t>投标单位授权代表须熟记文件密码，否则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标处理。投标文件递交时间截止后，再不接受任何理由的撤回或重新提交文件请求。</w:t>
            </w:r>
          </w:p>
          <w:p w:rsidR="00AE0F5F" w:rsidRDefault="004654F4">
            <w:pPr>
              <w:pStyle w:val="af4"/>
              <w:numPr>
                <w:ilvl w:val="0"/>
                <w:numId w:val="8"/>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w:t>
            </w:r>
            <w:r>
              <w:rPr>
                <w:rFonts w:ascii="宋体" w:eastAsia="宋体" w:hAnsi="宋体" w:hint="eastAsia"/>
                <w:szCs w:val="21"/>
              </w:rPr>
              <w:lastRenderedPageBreak/>
              <w:t>笔手写签名或法定有效的私章。</w:t>
            </w:r>
          </w:p>
          <w:p w:rsidR="00AE0F5F" w:rsidRDefault="004654F4">
            <w:pPr>
              <w:pStyle w:val="af4"/>
              <w:numPr>
                <w:ilvl w:val="0"/>
                <w:numId w:val="8"/>
              </w:numPr>
              <w:ind w:left="541" w:firstLineChars="0" w:hanging="541"/>
              <w:rPr>
                <w:rFonts w:ascii="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p>
          <w:p w:rsidR="00AE0F5F" w:rsidRDefault="00AE0F5F">
            <w:pPr>
              <w:rPr>
                <w:rFonts w:ascii="宋体" w:hAnsi="宋体"/>
                <w:szCs w:val="21"/>
              </w:rPr>
            </w:pPr>
          </w:p>
        </w:tc>
      </w:tr>
      <w:tr w:rsidR="00AE0F5F">
        <w:trPr>
          <w:trHeight w:val="64"/>
          <w:jc w:val="center"/>
        </w:trPr>
        <w:tc>
          <w:tcPr>
            <w:tcW w:w="905" w:type="dxa"/>
            <w:vMerge w:val="restart"/>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rsidR="00AE0F5F" w:rsidRDefault="004654F4">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rsidR="00AE0F5F" w:rsidRDefault="00242134">
            <w:pPr>
              <w:rPr>
                <w:rFonts w:ascii="宋体" w:hAnsi="宋体"/>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0</w:t>
            </w:r>
            <w:r>
              <w:rPr>
                <w:rFonts w:ascii="宋体" w:hAnsi="宋体"/>
                <w:szCs w:val="21"/>
              </w:rPr>
              <w:t>6-</w:t>
            </w:r>
            <w:r>
              <w:rPr>
                <w:rFonts w:ascii="宋体" w:hAnsi="宋体" w:hint="eastAsia"/>
                <w:szCs w:val="21"/>
              </w:rPr>
              <w:t>2</w:t>
            </w:r>
            <w:r>
              <w:rPr>
                <w:rFonts w:ascii="宋体" w:hAnsi="宋体"/>
                <w:szCs w:val="21"/>
              </w:rPr>
              <w:t>7 09:</w:t>
            </w:r>
            <w:r>
              <w:rPr>
                <w:rFonts w:ascii="宋体" w:hAnsi="宋体" w:hint="eastAsia"/>
                <w:szCs w:val="21"/>
              </w:rPr>
              <w:t>0</w:t>
            </w:r>
            <w:r>
              <w:rPr>
                <w:rFonts w:ascii="宋体" w:hAnsi="宋体"/>
                <w:szCs w:val="21"/>
              </w:rPr>
              <w:t>0</w:t>
            </w:r>
            <w:r w:rsidR="004654F4">
              <w:rPr>
                <w:rFonts w:ascii="宋体" w:hAnsi="宋体" w:hint="eastAsia"/>
                <w:szCs w:val="21"/>
              </w:rPr>
              <w:t>（北京时间</w:t>
            </w:r>
            <w:r w:rsidR="004654F4">
              <w:rPr>
                <w:rFonts w:ascii="宋体" w:hAnsi="宋体"/>
                <w:szCs w:val="21"/>
              </w:rPr>
              <w:t>）</w:t>
            </w:r>
          </w:p>
        </w:tc>
      </w:tr>
      <w:tr w:rsidR="00AE0F5F">
        <w:trPr>
          <w:trHeight w:val="64"/>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rsidR="00AE0F5F" w:rsidRDefault="00242134">
            <w:pPr>
              <w:rPr>
                <w:rFonts w:ascii="宋体" w:hAnsi="宋体"/>
                <w:szCs w:val="21"/>
              </w:rPr>
            </w:pPr>
            <w:proofErr w:type="gramStart"/>
            <w:r w:rsidRPr="006646CF">
              <w:rPr>
                <w:rFonts w:ascii="宋体" w:hAnsi="宋体" w:hint="eastAsia"/>
                <w:szCs w:val="21"/>
              </w:rPr>
              <w:t>腾讯会议</w:t>
            </w:r>
            <w:proofErr w:type="gramEnd"/>
            <w:r>
              <w:rPr>
                <w:rFonts w:ascii="宋体" w:hAnsi="宋体" w:hint="eastAsia"/>
                <w:szCs w:val="21"/>
              </w:rPr>
              <w:t>号</w:t>
            </w:r>
            <w:r w:rsidRPr="006646CF">
              <w:rPr>
                <w:rFonts w:ascii="宋体" w:hAnsi="宋体" w:hint="eastAsia"/>
                <w:szCs w:val="21"/>
              </w:rPr>
              <w:t>：</w:t>
            </w:r>
            <w:r w:rsidR="006F328F" w:rsidRPr="006F328F">
              <w:rPr>
                <w:rFonts w:ascii="宋体" w:hAnsi="宋体"/>
                <w:szCs w:val="21"/>
              </w:rPr>
              <w:t>483-624-323</w:t>
            </w:r>
            <w:r w:rsidR="003E04AA">
              <w:rPr>
                <w:rFonts w:ascii="宋体" w:hAnsi="宋体" w:hint="eastAsia"/>
                <w:szCs w:val="21"/>
              </w:rPr>
              <w:t>（免密，</w:t>
            </w:r>
            <w:r w:rsidR="007C6C9A">
              <w:rPr>
                <w:rFonts w:ascii="宋体" w:hAnsi="宋体" w:hint="eastAsia"/>
                <w:szCs w:val="21"/>
              </w:rPr>
              <w:t>入会</w:t>
            </w:r>
            <w:r w:rsidR="003E04AA">
              <w:rPr>
                <w:rFonts w:ascii="宋体" w:hAnsi="宋体" w:hint="eastAsia"/>
                <w:szCs w:val="21"/>
              </w:rPr>
              <w:t>前</w:t>
            </w:r>
            <w:r w:rsidR="007C6C9A">
              <w:rPr>
                <w:rFonts w:ascii="宋体" w:hAnsi="宋体" w:hint="eastAsia"/>
                <w:szCs w:val="21"/>
              </w:rPr>
              <w:t>必须</w:t>
            </w:r>
            <w:r w:rsidR="003E04AA">
              <w:rPr>
                <w:rFonts w:ascii="宋体" w:hAnsi="宋体" w:hint="eastAsia"/>
                <w:szCs w:val="21"/>
              </w:rPr>
              <w:t>改名为“公司简称+姓名”）</w:t>
            </w:r>
            <w:r w:rsidR="004654F4">
              <w:rPr>
                <w:rFonts w:ascii="宋体" w:hAnsi="宋体" w:hint="eastAsia"/>
                <w:szCs w:val="21"/>
              </w:rPr>
              <w:t>，届时请各投标人按采购公告要求准时提交响应文件并参加在线开标。</w:t>
            </w:r>
          </w:p>
        </w:tc>
      </w:tr>
      <w:tr w:rsidR="00AE0F5F">
        <w:trPr>
          <w:trHeight w:val="64"/>
          <w:jc w:val="center"/>
        </w:trPr>
        <w:tc>
          <w:tcPr>
            <w:tcW w:w="905" w:type="dxa"/>
            <w:vMerge/>
            <w:vAlign w:val="center"/>
          </w:tcPr>
          <w:p w:rsidR="00AE0F5F" w:rsidRDefault="00AE0F5F">
            <w:pPr>
              <w:autoSpaceDE w:val="0"/>
              <w:autoSpaceDN w:val="0"/>
              <w:adjustRightInd w:val="0"/>
              <w:snapToGrid w:val="0"/>
              <w:jc w:val="center"/>
              <w:rPr>
                <w:rFonts w:ascii="宋体" w:hAnsi="宋体"/>
                <w:szCs w:val="21"/>
              </w:rPr>
            </w:pP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7029" w:type="dxa"/>
            <w:vAlign w:val="center"/>
          </w:tcPr>
          <w:p w:rsidR="00AE0F5F" w:rsidRDefault="004654F4">
            <w:pPr>
              <w:rPr>
                <w:rFonts w:ascii="宋体" w:hAnsi="宋体"/>
                <w:szCs w:val="21"/>
              </w:rPr>
            </w:pPr>
            <w:r>
              <w:rPr>
                <w:rFonts w:ascii="宋体" w:hAnsi="宋体" w:hint="eastAsia"/>
                <w:szCs w:val="21"/>
              </w:rPr>
              <w:t>并在开标时按照招标人现场指令</w:t>
            </w:r>
            <w:r>
              <w:rPr>
                <w:rFonts w:ascii="宋体" w:hAnsi="宋体" w:hint="eastAsia"/>
              </w:rPr>
              <w:t>将投标文件解密密码（详见附件1</w:t>
            </w:r>
            <w:r>
              <w:rPr>
                <w:rFonts w:ascii="宋体" w:hAnsi="宋体"/>
              </w:rPr>
              <w:t>5</w:t>
            </w:r>
            <w:r>
              <w:rPr>
                <w:rFonts w:ascii="宋体" w:hAnsi="宋体" w:hint="eastAsia"/>
              </w:rPr>
              <w:t>）上传至</w:t>
            </w:r>
            <w:r w:rsidR="00A60918" w:rsidRPr="00A60918">
              <w:rPr>
                <w:rStyle w:val="af1"/>
                <w:rFonts w:ascii="宋体" w:hAnsi="宋体"/>
                <w:bCs/>
              </w:rPr>
              <w:t>https://cg.szcec.com/sharing/fLRaDH1Kr</w:t>
            </w:r>
            <w:r>
              <w:rPr>
                <w:rFonts w:ascii="宋体" w:hAnsi="宋体"/>
                <w:bCs/>
                <w:color w:val="FF0000"/>
              </w:rPr>
              <w:t xml:space="preserve"> </w:t>
            </w:r>
            <w:r>
              <w:rPr>
                <w:rFonts w:ascii="宋体" w:hAnsi="宋体" w:hint="eastAsia"/>
                <w:szCs w:val="21"/>
              </w:rPr>
              <w:t>，（为确保开评标工作的保密性并兼顾效率，密码早发、晚发的，均可能导致废标的不利后果）。</w:t>
            </w:r>
          </w:p>
        </w:tc>
      </w:tr>
      <w:tr w:rsidR="00AE0F5F">
        <w:trPr>
          <w:trHeight w:val="567"/>
          <w:jc w:val="center"/>
        </w:trPr>
        <w:tc>
          <w:tcPr>
            <w:tcW w:w="905" w:type="dxa"/>
            <w:tcBorders>
              <w:top w:val="single" w:sz="4" w:space="0" w:color="auto"/>
              <w:right w:val="single" w:sz="4" w:space="0" w:color="auto"/>
            </w:tcBorders>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rsidR="00AE0F5F" w:rsidRDefault="004654F4">
            <w:pPr>
              <w:autoSpaceDE w:val="0"/>
              <w:autoSpaceDN w:val="0"/>
              <w:adjustRightInd w:val="0"/>
              <w:snapToGrid w:val="0"/>
              <w:rPr>
                <w:rFonts w:ascii="宋体" w:hAnsi="宋体"/>
                <w:szCs w:val="21"/>
              </w:rPr>
            </w:pPr>
            <w:r>
              <w:rPr>
                <w:rFonts w:ascii="宋体" w:hAnsi="宋体" w:hint="eastAsia"/>
                <w:szCs w:val="21"/>
              </w:rPr>
              <w:t>是否接受</w:t>
            </w:r>
          </w:p>
          <w:p w:rsidR="00AE0F5F" w:rsidRDefault="004654F4">
            <w:pPr>
              <w:autoSpaceDE w:val="0"/>
              <w:autoSpaceDN w:val="0"/>
              <w:adjustRightInd w:val="0"/>
              <w:snapToGrid w:val="0"/>
              <w:rPr>
                <w:rFonts w:ascii="宋体" w:hAnsi="宋体"/>
                <w:szCs w:val="21"/>
              </w:rPr>
            </w:pPr>
            <w:r>
              <w:rPr>
                <w:rFonts w:ascii="宋体" w:hAnsi="宋体" w:hint="eastAsia"/>
                <w:szCs w:val="21"/>
              </w:rPr>
              <w:t>联合体投标</w:t>
            </w:r>
          </w:p>
        </w:tc>
        <w:tc>
          <w:tcPr>
            <w:tcW w:w="7029" w:type="dxa"/>
            <w:tcBorders>
              <w:top w:val="single" w:sz="4" w:space="0" w:color="auto"/>
              <w:left w:val="single" w:sz="4" w:space="0" w:color="auto"/>
            </w:tcBorders>
            <w:vAlign w:val="center"/>
          </w:tcPr>
          <w:p w:rsidR="00AE0F5F" w:rsidRDefault="004654F4">
            <w:pPr>
              <w:autoSpaceDE w:val="0"/>
              <w:autoSpaceDN w:val="0"/>
              <w:adjustRightInd w:val="0"/>
              <w:snapToGrid w:val="0"/>
              <w:rPr>
                <w:rFonts w:ascii="宋体" w:hAnsi="宋体"/>
                <w:szCs w:val="21"/>
              </w:rPr>
            </w:pPr>
            <w:r>
              <w:rPr>
                <w:rFonts w:ascii="宋体" w:hAnsi="宋体" w:hint="eastAsia"/>
                <w:szCs w:val="21"/>
              </w:rPr>
              <w:sym w:font="Wingdings 2" w:char="0052"/>
            </w:r>
            <w:r>
              <w:rPr>
                <w:rFonts w:ascii="宋体" w:hAnsi="宋体" w:hint="eastAsia"/>
                <w:szCs w:val="21"/>
              </w:rPr>
              <w:t>不接受</w:t>
            </w:r>
          </w:p>
          <w:p w:rsidR="00AE0F5F" w:rsidRDefault="004654F4">
            <w:pPr>
              <w:autoSpaceDE w:val="0"/>
              <w:autoSpaceDN w:val="0"/>
              <w:adjustRightInd w:val="0"/>
              <w:snapToGrid w:val="0"/>
              <w:rPr>
                <w:rFonts w:ascii="宋体" w:hAnsi="宋体"/>
                <w:szCs w:val="21"/>
              </w:rPr>
            </w:pPr>
            <w:r>
              <w:rPr>
                <w:rFonts w:ascii="宋体" w:hAnsi="宋体" w:hint="eastAsia"/>
                <w:szCs w:val="21"/>
              </w:rPr>
              <w:t xml:space="preserve">□接受，应满足下列要求：                    </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rsidR="00AE0F5F" w:rsidRDefault="004654F4">
            <w:pPr>
              <w:autoSpaceDE w:val="0"/>
              <w:autoSpaceDN w:val="0"/>
              <w:adjustRightInd w:val="0"/>
              <w:snapToGrid w:val="0"/>
              <w:jc w:val="center"/>
              <w:rPr>
                <w:rFonts w:ascii="宋体" w:hAnsi="宋体" w:cstheme="minorBidi"/>
                <w:kern w:val="0"/>
                <w:szCs w:val="21"/>
              </w:rPr>
            </w:pPr>
            <w:r>
              <w:rPr>
                <w:rFonts w:ascii="宋体" w:hAnsi="宋体" w:cstheme="minorBidi" w:hint="eastAsia"/>
                <w:kern w:val="0"/>
                <w:szCs w:val="21"/>
              </w:rPr>
              <w:t>现场踏勘</w:t>
            </w:r>
          </w:p>
        </w:tc>
        <w:tc>
          <w:tcPr>
            <w:tcW w:w="7029" w:type="dxa"/>
            <w:vAlign w:val="center"/>
          </w:tcPr>
          <w:p w:rsidR="00AE0F5F" w:rsidRDefault="004654F4">
            <w:pPr>
              <w:numPr>
                <w:ilvl w:val="0"/>
                <w:numId w:val="9"/>
              </w:numPr>
              <w:tabs>
                <w:tab w:val="left" w:pos="281"/>
                <w:tab w:val="left" w:pos="541"/>
              </w:tabs>
              <w:snapToGrid w:val="0"/>
              <w:spacing w:afterLines="50" w:after="156"/>
              <w:jc w:val="left"/>
              <w:rPr>
                <w:rFonts w:ascii="宋体" w:hAnsi="宋体" w:cstheme="minorBidi"/>
                <w:kern w:val="0"/>
                <w:szCs w:val="21"/>
              </w:rPr>
            </w:pPr>
            <w:r>
              <w:rPr>
                <w:rFonts w:ascii="宋体" w:hAnsi="宋体" w:cstheme="minorBidi" w:hint="eastAsia"/>
                <w:kern w:val="0"/>
                <w:szCs w:val="21"/>
              </w:rPr>
              <w:sym w:font="Wingdings 2" w:char="0052"/>
            </w:r>
            <w:r>
              <w:rPr>
                <w:rFonts w:ascii="宋体" w:hAnsi="宋体" w:cstheme="minorBidi" w:hint="eastAsia"/>
                <w:kern w:val="0"/>
                <w:szCs w:val="21"/>
              </w:rPr>
              <w:t>不组织。可在公开招标开始后至公开招标结束前自行踏勘。</w:t>
            </w:r>
          </w:p>
          <w:p w:rsidR="00AE0F5F" w:rsidRDefault="004654F4">
            <w:pPr>
              <w:numPr>
                <w:ilvl w:val="0"/>
                <w:numId w:val="9"/>
              </w:numPr>
              <w:tabs>
                <w:tab w:val="left" w:pos="281"/>
                <w:tab w:val="left" w:pos="541"/>
              </w:tabs>
              <w:snapToGrid w:val="0"/>
              <w:spacing w:afterLines="50" w:after="156"/>
              <w:jc w:val="left"/>
              <w:rPr>
                <w:rFonts w:ascii="宋体" w:hAnsi="宋体" w:cstheme="minorBidi"/>
                <w:kern w:val="0"/>
                <w:szCs w:val="21"/>
              </w:rPr>
            </w:pPr>
            <w:r>
              <w:rPr>
                <w:rFonts w:ascii="宋体" w:hAnsi="宋体" w:cstheme="minorBidi" w:hint="eastAsia"/>
                <w:kern w:val="0"/>
                <w:szCs w:val="21"/>
              </w:rPr>
              <w:sym w:font="Wingdings 2" w:char="00A3"/>
            </w:r>
            <w:r>
              <w:rPr>
                <w:rFonts w:ascii="宋体" w:hAnsi="宋体" w:cstheme="minorBidi" w:hint="eastAsia"/>
                <w:kern w:val="0"/>
                <w:szCs w:val="21"/>
              </w:rPr>
              <w:t>组织，踏勘要求：</w:t>
            </w:r>
          </w:p>
          <w:p w:rsidR="00AE0F5F" w:rsidRDefault="004654F4">
            <w:pPr>
              <w:pStyle w:val="af4"/>
              <w:numPr>
                <w:ilvl w:val="0"/>
                <w:numId w:val="10"/>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投标人是否必须参加：</w:t>
            </w:r>
          </w:p>
          <w:p w:rsidR="00AE0F5F" w:rsidRDefault="004654F4">
            <w:pPr>
              <w:pStyle w:val="af4"/>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□是（若不参加，将因投标文件不完整导致失去本项目投标资格）</w:t>
            </w:r>
          </w:p>
          <w:p w:rsidR="00AE0F5F" w:rsidRDefault="004654F4">
            <w:pPr>
              <w:pStyle w:val="af4"/>
              <w:tabs>
                <w:tab w:val="left" w:pos="541"/>
              </w:tabs>
              <w:snapToGrid w:val="0"/>
              <w:spacing w:afterLines="50" w:after="156"/>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rsidR="00AE0F5F" w:rsidRDefault="004654F4">
            <w:pPr>
              <w:pStyle w:val="af4"/>
              <w:numPr>
                <w:ilvl w:val="0"/>
                <w:numId w:val="10"/>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招标人定于202×-××-×× ××: ××邀请投标人人员察看现场并讲解项目需求；投标人应在谈判前指派符合疫情防控要求的人员参加由招标人组织的现场踏勘工作。</w:t>
            </w:r>
          </w:p>
          <w:p w:rsidR="00AE0F5F" w:rsidRDefault="004654F4">
            <w:pPr>
              <w:pStyle w:val="af4"/>
              <w:numPr>
                <w:ilvl w:val="0"/>
                <w:numId w:val="10"/>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投标人须持《现场考察证明》（格式见附件）参加现场踏勘，并在完成现场踏勘后交由招标人管理人员签字确认，并附于投标文件中。</w:t>
            </w:r>
          </w:p>
          <w:p w:rsidR="00AE0F5F" w:rsidRDefault="004654F4">
            <w:pPr>
              <w:pStyle w:val="af4"/>
              <w:numPr>
                <w:ilvl w:val="0"/>
                <w:numId w:val="10"/>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rsidR="00AE0F5F" w:rsidRDefault="004654F4">
            <w:pPr>
              <w:pStyle w:val="af4"/>
              <w:numPr>
                <w:ilvl w:val="0"/>
                <w:numId w:val="10"/>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szCs w:val="21"/>
              </w:rPr>
              <w:t>鉴</w:t>
            </w:r>
            <w:r>
              <w:rPr>
                <w:rFonts w:ascii="宋体" w:eastAsia="宋体" w:hAnsi="宋体" w:hint="eastAsia"/>
              </w:rPr>
              <w:t>于疫情防控要求，所有入场人员均</w:t>
            </w:r>
            <w:r w:rsidRPr="005175AE">
              <w:rPr>
                <w:rFonts w:ascii="宋体" w:eastAsia="宋体" w:hAnsi="宋体" w:hint="eastAsia"/>
              </w:rPr>
              <w:t>需持</w:t>
            </w:r>
            <w:r w:rsidRPr="005175AE">
              <w:rPr>
                <w:rFonts w:ascii="宋体" w:eastAsia="宋体" w:hAnsi="宋体" w:hint="eastAsia"/>
                <w:b/>
              </w:rPr>
              <w:t>24小时</w:t>
            </w:r>
            <w:r w:rsidRPr="005175AE">
              <w:rPr>
                <w:rFonts w:ascii="宋体" w:eastAsia="宋体" w:hAnsi="宋体" w:hint="eastAsia"/>
              </w:rPr>
              <w:t>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负责，且招标人有权拒绝未预约备案人员参加本项目踏勘活动。</w:t>
            </w:r>
            <w:r w:rsidRPr="005175AE">
              <w:rPr>
                <w:rFonts w:ascii="宋体" w:eastAsia="宋体" w:hAnsi="宋体" w:hint="eastAsia"/>
                <w:b/>
              </w:rPr>
              <w:t>（特别注意：各投标人不得指派属于封控区、管控区、</w:t>
            </w:r>
            <w:proofErr w:type="gramStart"/>
            <w:r w:rsidRPr="005175AE">
              <w:rPr>
                <w:rFonts w:ascii="宋体" w:eastAsia="宋体" w:hAnsi="宋体" w:hint="eastAsia"/>
                <w:b/>
              </w:rPr>
              <w:t>防范区</w:t>
            </w:r>
            <w:proofErr w:type="gramEnd"/>
            <w:r w:rsidRPr="005175AE">
              <w:rPr>
                <w:rFonts w:ascii="宋体" w:eastAsia="宋体" w:hAnsi="宋体" w:hint="eastAsia"/>
                <w:b/>
              </w:rPr>
              <w:t>人员作为本项目的踏勘人员）</w:t>
            </w:r>
          </w:p>
          <w:p w:rsidR="00AE0F5F" w:rsidRDefault="004654F4">
            <w:pPr>
              <w:pStyle w:val="af4"/>
              <w:numPr>
                <w:ilvl w:val="0"/>
                <w:numId w:val="10"/>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p>
          <w:p w:rsidR="00AE0F5F" w:rsidRDefault="004654F4">
            <w:pPr>
              <w:pStyle w:val="af4"/>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w:t>
            </w:r>
          </w:p>
          <w:p w:rsidR="00AE0F5F" w:rsidRDefault="004654F4">
            <w:pPr>
              <w:pStyle w:val="af4"/>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集合地点：××××××××××××××</w:t>
            </w:r>
          </w:p>
          <w:p w:rsidR="00AE0F5F" w:rsidRDefault="004654F4">
            <w:pPr>
              <w:pStyle w:val="af4"/>
              <w:numPr>
                <w:ilvl w:val="0"/>
                <w:numId w:val="10"/>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特别说明：若现场考察与本项目招标（采购）文件载明的要求不一致时，以本项目招标（采购）文件中的要求为准。</w:t>
            </w:r>
          </w:p>
        </w:tc>
      </w:tr>
      <w:tr w:rsidR="00AE0F5F">
        <w:trPr>
          <w:trHeight w:val="3291"/>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rsidR="00AE0F5F" w:rsidRDefault="004654F4">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rsidR="00AE0F5F" w:rsidRDefault="004654F4">
            <w:pPr>
              <w:pStyle w:val="af4"/>
              <w:numPr>
                <w:ilvl w:val="0"/>
                <w:numId w:val="11"/>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sym w:font="Wingdings 2" w:char="0052"/>
            </w:r>
            <w:r>
              <w:rPr>
                <w:rFonts w:ascii="宋体" w:eastAsia="宋体" w:hAnsi="宋体" w:cs="Segoe UI Symbol" w:hint="eastAsia"/>
                <w:kern w:val="0"/>
                <w:szCs w:val="21"/>
              </w:rPr>
              <w:t>不要求</w:t>
            </w:r>
          </w:p>
          <w:p w:rsidR="00AE0F5F" w:rsidRDefault="004654F4">
            <w:pPr>
              <w:pStyle w:val="af4"/>
              <w:numPr>
                <w:ilvl w:val="0"/>
                <w:numId w:val="11"/>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rsidR="00AE0F5F" w:rsidRDefault="004654F4">
            <w:pPr>
              <w:pStyle w:val="af4"/>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 / 元</w:t>
            </w:r>
          </w:p>
          <w:p w:rsidR="00AE0F5F" w:rsidRDefault="004654F4">
            <w:pPr>
              <w:pStyle w:val="af4"/>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履约保证金的形式：□银行转账  □现金</w:t>
            </w:r>
          </w:p>
          <w:p w:rsidR="00AE0F5F" w:rsidRDefault="004654F4">
            <w:pPr>
              <w:pStyle w:val="af4"/>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投标人保证金收款银行账户信息（选用“银行转账”方式须填）</w:t>
            </w:r>
          </w:p>
          <w:p w:rsidR="00AE0F5F" w:rsidRDefault="004654F4">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hint="eastAsia"/>
                <w:kern w:val="0"/>
                <w:szCs w:val="21"/>
              </w:rPr>
              <w:t>收款单位：深圳深圳会展中心管理有限责任公司</w:t>
            </w:r>
          </w:p>
          <w:p w:rsidR="00AE0F5F" w:rsidRDefault="004654F4">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hint="eastAsia"/>
                <w:kern w:val="0"/>
                <w:szCs w:val="21"/>
              </w:rPr>
              <w:t xml:space="preserve">开户银行：     ／       </w:t>
            </w:r>
          </w:p>
          <w:p w:rsidR="00AE0F5F" w:rsidRDefault="004654F4">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hint="eastAsia"/>
                <w:kern w:val="0"/>
                <w:szCs w:val="21"/>
              </w:rPr>
              <w:t xml:space="preserve">银行账号：     ／       </w:t>
            </w:r>
          </w:p>
          <w:p w:rsidR="00AE0F5F" w:rsidRDefault="004654F4">
            <w:pPr>
              <w:pStyle w:val="af4"/>
              <w:numPr>
                <w:ilvl w:val="0"/>
                <w:numId w:val="12"/>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履约保证金的形式为银行转账的，需在转账时注明项目名称，保证金应从投标人公司账户中转出。</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rsidR="00AE0F5F" w:rsidRDefault="004654F4">
            <w:pPr>
              <w:pStyle w:val="af4"/>
              <w:numPr>
                <w:ilvl w:val="0"/>
                <w:numId w:val="11"/>
              </w:numPr>
              <w:autoSpaceDE w:val="0"/>
              <w:autoSpaceDN w:val="0"/>
              <w:adjustRightInd w:val="0"/>
              <w:snapToGrid w:val="0"/>
              <w:ind w:left="536" w:firstLineChars="0" w:hanging="536"/>
              <w:rPr>
                <w:rFonts w:ascii="宋体" w:eastAsia="宋体" w:hAnsi="宋体" w:cs="Segoe UI Symbol"/>
                <w:kern w:val="0"/>
                <w:szCs w:val="21"/>
              </w:rPr>
            </w:pPr>
            <w:r>
              <w:rPr>
                <w:rFonts w:ascii="宋体" w:hAnsi="宋体" w:cs="Segoe UI Symbol" w:hint="eastAsia"/>
                <w:kern w:val="0"/>
                <w:szCs w:val="21"/>
              </w:rPr>
              <w:sym w:font="Wingdings 2" w:char="0052"/>
            </w:r>
            <w:r>
              <w:rPr>
                <w:rFonts w:ascii="宋体" w:eastAsia="宋体" w:hAnsi="宋体" w:cs="Segoe UI Symbol" w:hint="eastAsia"/>
                <w:kern w:val="0"/>
                <w:szCs w:val="21"/>
              </w:rPr>
              <w:t>不要求递交投标样品</w:t>
            </w:r>
          </w:p>
          <w:p w:rsidR="00AE0F5F" w:rsidRDefault="004654F4">
            <w:pPr>
              <w:autoSpaceDE w:val="0"/>
              <w:autoSpaceDN w:val="0"/>
              <w:adjustRightInd w:val="0"/>
              <w:snapToGrid w:val="0"/>
              <w:ind w:firstLineChars="256" w:firstLine="538"/>
              <w:jc w:val="left"/>
              <w:rPr>
                <w:rFonts w:ascii="宋体" w:hAnsi="宋体"/>
                <w:color w:val="FF0000"/>
                <w:szCs w:val="21"/>
                <w:u w:val="single"/>
              </w:rPr>
            </w:pPr>
            <w:r>
              <w:rPr>
                <w:rFonts w:ascii="宋体" w:hAnsi="宋体" w:cs="Segoe UI Symbol" w:hint="eastAsia"/>
                <w:kern w:val="0"/>
                <w:szCs w:val="21"/>
              </w:rPr>
              <w:sym w:font="Wingdings 2" w:char="00A3"/>
            </w:r>
            <w:r>
              <w:rPr>
                <w:rFonts w:ascii="宋体" w:hAnsi="宋体" w:cs="Segoe UI Symbol" w:hint="eastAsia"/>
                <w:kern w:val="0"/>
                <w:szCs w:val="21"/>
              </w:rPr>
              <w:t xml:space="preserve">递交投标样品，具体要求：                     </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rsidR="00AE0F5F" w:rsidRDefault="004654F4">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rsidR="00AE0F5F" w:rsidRDefault="004654F4">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sym w:font="Wingdings 2" w:char="0052"/>
            </w:r>
            <w:r>
              <w:rPr>
                <w:rFonts w:ascii="宋体" w:hAnsi="宋体" w:cs="Segoe UI Symbol" w:hint="eastAsia"/>
                <w:kern w:val="0"/>
                <w:szCs w:val="21"/>
              </w:rPr>
              <w:t>综合评分法</w:t>
            </w:r>
          </w:p>
          <w:p w:rsidR="00AE0F5F" w:rsidRDefault="004654F4">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rsidR="00AE0F5F" w:rsidRDefault="004654F4">
            <w:pPr>
              <w:autoSpaceDE w:val="0"/>
              <w:autoSpaceDN w:val="0"/>
              <w:adjustRightInd w:val="0"/>
              <w:snapToGrid w:val="0"/>
              <w:rPr>
                <w:rFonts w:ascii="宋体" w:hAnsi="宋体" w:cs="Segoe UI Symbol"/>
                <w:color w:val="FF0000"/>
                <w:kern w:val="0"/>
                <w:szCs w:val="21"/>
              </w:rPr>
            </w:pPr>
            <w:r>
              <w:rPr>
                <w:rFonts w:ascii="宋体" w:hAnsi="宋体" w:cs="Segoe UI Symbol" w:hint="eastAsia"/>
                <w:kern w:val="0"/>
                <w:szCs w:val="21"/>
              </w:rPr>
              <w:t xml:space="preserve">□其他：     </w:t>
            </w:r>
            <w:r>
              <w:rPr>
                <w:rFonts w:ascii="宋体" w:hAnsi="宋体" w:cs="Segoe UI Symbol" w:hint="eastAsia"/>
                <w:color w:val="FF0000"/>
                <w:kern w:val="0"/>
                <w:szCs w:val="21"/>
                <w:u w:val="single"/>
              </w:rPr>
              <w:t xml:space="preserve">         </w:t>
            </w:r>
          </w:p>
        </w:tc>
      </w:tr>
      <w:tr w:rsidR="00AE0F5F">
        <w:trPr>
          <w:trHeight w:val="567"/>
          <w:jc w:val="center"/>
        </w:trPr>
        <w:tc>
          <w:tcPr>
            <w:tcW w:w="905" w:type="dxa"/>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rsidR="00AE0F5F" w:rsidRDefault="004654F4">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rsidR="00AE0F5F" w:rsidRDefault="004654F4">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rsidR="00AE0F5F" w:rsidRDefault="004654F4">
            <w:pPr>
              <w:autoSpaceDE w:val="0"/>
              <w:autoSpaceDN w:val="0"/>
              <w:adjustRightInd w:val="0"/>
              <w:snapToGrid w:val="0"/>
              <w:rPr>
                <w:rFonts w:ascii="宋体" w:hAnsi="宋体" w:cs="宋体"/>
                <w:szCs w:val="21"/>
              </w:rPr>
            </w:pPr>
            <w:r>
              <w:rPr>
                <w:rFonts w:ascii="宋体" w:hAnsi="宋体" w:cs="Segoe UI Symbol" w:hint="eastAsia"/>
                <w:kern w:val="0"/>
                <w:szCs w:val="21"/>
              </w:rPr>
              <w:sym w:font="Wingdings 2" w:char="0052"/>
            </w:r>
            <w:r>
              <w:rPr>
                <w:rFonts w:ascii="宋体" w:hAnsi="宋体" w:cs="宋体" w:hint="eastAsia"/>
                <w:szCs w:val="21"/>
              </w:rPr>
              <w:t xml:space="preserve">内部招标评标小组推荐的中标候选人数： 1 </w:t>
            </w:r>
            <w:proofErr w:type="gramStart"/>
            <w:r>
              <w:rPr>
                <w:rFonts w:ascii="宋体" w:hAnsi="宋体" w:cs="宋体" w:hint="eastAsia"/>
                <w:szCs w:val="21"/>
              </w:rPr>
              <w:t>个</w:t>
            </w:r>
            <w:proofErr w:type="gramEnd"/>
            <w:r>
              <w:rPr>
                <w:rFonts w:ascii="宋体" w:hAnsi="宋体" w:cs="宋体" w:hint="eastAsia"/>
                <w:szCs w:val="21"/>
              </w:rPr>
              <w:t>。</w:t>
            </w:r>
          </w:p>
          <w:p w:rsidR="00AE0F5F" w:rsidRDefault="004654F4">
            <w:pPr>
              <w:autoSpaceDE w:val="0"/>
              <w:autoSpaceDN w:val="0"/>
              <w:adjustRightInd w:val="0"/>
              <w:snapToGrid w:val="0"/>
              <w:rPr>
                <w:rFonts w:ascii="宋体" w:hAnsi="宋体" w:cs="Segoe UI Symbol"/>
                <w:color w:val="FF0000"/>
                <w:kern w:val="0"/>
                <w:szCs w:val="21"/>
              </w:rPr>
            </w:pPr>
            <w:r>
              <w:rPr>
                <w:rFonts w:ascii="宋体" w:hAnsi="宋体" w:cs="宋体" w:hint="eastAsia"/>
                <w:szCs w:val="21"/>
              </w:rPr>
              <w:t>（适用于采用综合评分法、最低价法）</w:t>
            </w:r>
          </w:p>
        </w:tc>
      </w:tr>
    </w:tbl>
    <w:p w:rsidR="00AE0F5F" w:rsidRDefault="004654F4">
      <w:pPr>
        <w:numPr>
          <w:ilvl w:val="0"/>
          <w:numId w:val="6"/>
        </w:numPr>
        <w:spacing w:line="560" w:lineRule="exact"/>
        <w:outlineLvl w:val="1"/>
        <w:rPr>
          <w:rFonts w:ascii="宋体" w:hAnsi="宋体"/>
          <w:b/>
          <w:szCs w:val="21"/>
        </w:rPr>
      </w:pPr>
      <w:bookmarkStart w:id="3" w:name="_Toc82684706"/>
      <w:bookmarkStart w:id="4" w:name="_Toc82684705"/>
      <w:bookmarkStart w:id="5" w:name="_Toc82684703"/>
      <w:bookmarkStart w:id="6" w:name="_Toc82684588"/>
      <w:bookmarkStart w:id="7" w:name="_Toc82684591"/>
      <w:bookmarkStart w:id="8" w:name="_Toc82591925"/>
      <w:bookmarkStart w:id="9" w:name="_Toc82685542"/>
      <w:bookmarkStart w:id="10" w:name="_Toc82684589"/>
      <w:bookmarkStart w:id="11" w:name="_Toc82684590"/>
      <w:bookmarkStart w:id="12" w:name="_Toc82591928"/>
      <w:bookmarkStart w:id="13" w:name="_Toc82685540"/>
      <w:bookmarkStart w:id="14" w:name="_Toc82685543"/>
      <w:bookmarkStart w:id="15" w:name="_Toc82685541"/>
      <w:bookmarkStart w:id="16" w:name="_Toc82591926"/>
      <w:bookmarkStart w:id="17" w:name="_Toc82684704"/>
      <w:bookmarkStart w:id="18" w:name="_Toc82591927"/>
      <w:bookmarkStart w:id="19" w:name="_Toc1054897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宋体" w:hAnsi="宋体" w:hint="eastAsia"/>
          <w:b/>
          <w:szCs w:val="21"/>
        </w:rPr>
        <w:t>特别说明</w:t>
      </w:r>
      <w:bookmarkEnd w:id="19"/>
    </w:p>
    <w:p w:rsidR="00AE0F5F" w:rsidRDefault="004654F4">
      <w:pPr>
        <w:pStyle w:val="af4"/>
        <w:numPr>
          <w:ilvl w:val="0"/>
          <w:numId w:val="13"/>
        </w:numPr>
        <w:spacing w:line="360" w:lineRule="auto"/>
        <w:ind w:left="0" w:firstLineChars="0" w:firstLine="420"/>
        <w:rPr>
          <w:rFonts w:ascii="宋体" w:eastAsia="宋体" w:hAnsi="宋体" w:cs="宋体"/>
          <w:szCs w:val="21"/>
        </w:rPr>
      </w:pPr>
      <w:bookmarkStart w:id="20" w:name="_Toc478387747"/>
      <w:bookmarkStart w:id="21" w:name="_Toc45028463"/>
      <w:bookmarkStart w:id="22" w:name="_Toc517278751"/>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AE0F5F" w:rsidRDefault="004654F4">
      <w:pPr>
        <w:pStyle w:val="af4"/>
        <w:numPr>
          <w:ilvl w:val="0"/>
          <w:numId w:val="13"/>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rsidR="00AE0F5F" w:rsidRDefault="004654F4">
      <w:pPr>
        <w:pStyle w:val="af4"/>
        <w:numPr>
          <w:ilvl w:val="0"/>
          <w:numId w:val="13"/>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rsidR="00AE0F5F" w:rsidRDefault="004654F4">
      <w:pPr>
        <w:pStyle w:val="af4"/>
        <w:numPr>
          <w:ilvl w:val="0"/>
          <w:numId w:val="13"/>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AE0F5F" w:rsidRDefault="004654F4">
      <w:pPr>
        <w:pStyle w:val="af4"/>
        <w:numPr>
          <w:ilvl w:val="0"/>
          <w:numId w:val="13"/>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0"/>
    <w:bookmarkEnd w:id="21"/>
    <w:bookmarkEnd w:id="22"/>
    <w:p w:rsidR="00AE0F5F" w:rsidRDefault="00AE0F5F">
      <w:pPr>
        <w:pStyle w:val="af4"/>
        <w:spacing w:line="360" w:lineRule="auto"/>
        <w:ind w:left="420" w:firstLineChars="0" w:firstLine="0"/>
        <w:rPr>
          <w:rFonts w:ascii="宋体" w:eastAsia="宋体" w:hAnsi="宋体" w:cs="宋体"/>
          <w:szCs w:val="21"/>
        </w:rPr>
      </w:pPr>
    </w:p>
    <w:p w:rsidR="00AE0F5F" w:rsidRDefault="004654F4">
      <w:pPr>
        <w:numPr>
          <w:ilvl w:val="0"/>
          <w:numId w:val="6"/>
        </w:numPr>
        <w:spacing w:line="560" w:lineRule="exact"/>
        <w:outlineLvl w:val="1"/>
        <w:rPr>
          <w:rFonts w:ascii="宋体" w:hAnsi="宋体"/>
          <w:b/>
          <w:szCs w:val="21"/>
        </w:rPr>
      </w:pPr>
      <w:bookmarkStart w:id="23" w:name="_Toc82591989"/>
      <w:bookmarkStart w:id="24" w:name="_Toc82685545"/>
      <w:bookmarkStart w:id="25" w:name="_Toc82591985"/>
      <w:bookmarkStart w:id="26" w:name="_Toc82684708"/>
      <w:bookmarkStart w:id="27" w:name="_Toc82591930"/>
      <w:bookmarkStart w:id="28" w:name="_Toc82591988"/>
      <w:bookmarkStart w:id="29" w:name="_Toc82591987"/>
      <w:bookmarkStart w:id="30" w:name="_Toc82684593"/>
      <w:bookmarkStart w:id="31" w:name="_Toc82591986"/>
      <w:bookmarkStart w:id="32" w:name="_Toc105489790"/>
      <w:bookmarkEnd w:id="23"/>
      <w:bookmarkEnd w:id="24"/>
      <w:bookmarkEnd w:id="25"/>
      <w:bookmarkEnd w:id="26"/>
      <w:bookmarkEnd w:id="27"/>
      <w:bookmarkEnd w:id="28"/>
      <w:bookmarkEnd w:id="29"/>
      <w:bookmarkEnd w:id="30"/>
      <w:bookmarkEnd w:id="31"/>
      <w:r>
        <w:rPr>
          <w:rFonts w:ascii="宋体" w:hAnsi="宋体" w:hint="eastAsia"/>
          <w:b/>
          <w:szCs w:val="21"/>
        </w:rPr>
        <w:t>投标文件编制</w:t>
      </w:r>
      <w:bookmarkEnd w:id="32"/>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AE0F5F">
        <w:trPr>
          <w:trHeight w:val="567"/>
        </w:trPr>
        <w:tc>
          <w:tcPr>
            <w:tcW w:w="8856" w:type="dxa"/>
            <w:gridSpan w:val="3"/>
            <w:shd w:val="clear" w:color="auto" w:fill="FBE4D5" w:themeFill="accent2" w:themeFillTint="33"/>
            <w:vAlign w:val="center"/>
          </w:tcPr>
          <w:p w:rsidR="00AE0F5F" w:rsidRDefault="004654F4">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AE0F5F">
        <w:trPr>
          <w:trHeight w:val="567"/>
        </w:trPr>
        <w:tc>
          <w:tcPr>
            <w:tcW w:w="1020" w:type="dxa"/>
            <w:shd w:val="clear" w:color="auto" w:fill="auto"/>
            <w:vAlign w:val="center"/>
          </w:tcPr>
          <w:p w:rsidR="00AE0F5F" w:rsidRDefault="004654F4">
            <w:pPr>
              <w:autoSpaceDE w:val="0"/>
              <w:autoSpaceDN w:val="0"/>
              <w:adjustRightInd w:val="0"/>
              <w:snapToGrid w:val="0"/>
              <w:jc w:val="center"/>
              <w:rPr>
                <w:rFonts w:ascii="宋体" w:hAnsi="宋体"/>
                <w:b/>
                <w:szCs w:val="21"/>
              </w:rPr>
            </w:pPr>
            <w:r>
              <w:rPr>
                <w:rFonts w:ascii="宋体" w:hAnsi="宋体" w:hint="eastAsia"/>
                <w:b/>
                <w:szCs w:val="21"/>
              </w:rPr>
              <w:lastRenderedPageBreak/>
              <w:t>条款号</w:t>
            </w:r>
          </w:p>
        </w:tc>
        <w:tc>
          <w:tcPr>
            <w:tcW w:w="2090" w:type="dxa"/>
            <w:shd w:val="clear" w:color="auto" w:fill="auto"/>
            <w:vAlign w:val="center"/>
          </w:tcPr>
          <w:p w:rsidR="00AE0F5F" w:rsidRDefault="004654F4">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rsidR="00AE0F5F" w:rsidRDefault="004654F4">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AE0F5F">
        <w:trPr>
          <w:trHeight w:val="567"/>
        </w:trPr>
        <w:tc>
          <w:tcPr>
            <w:tcW w:w="102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资格审查文件</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商务标部分</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技术标部分</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价格标部分</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Segoe UI Symbol" w:hint="eastAsia"/>
                <w:kern w:val="0"/>
                <w:szCs w:val="21"/>
              </w:rPr>
              <w:t>投标文件密码单（按要求单独提交）</w:t>
            </w:r>
          </w:p>
        </w:tc>
      </w:tr>
      <w:tr w:rsidR="00AE0F5F">
        <w:trPr>
          <w:trHeight w:val="567"/>
        </w:trPr>
        <w:tc>
          <w:tcPr>
            <w:tcW w:w="102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rsidR="00AE0F5F" w:rsidRDefault="004654F4">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国家企业信用信息公示系统（www.gsxt.gov.cn）公示的企业信息打印件</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资质及其证明文件</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rsidR="00AE0F5F" w:rsidRDefault="004654F4">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AE0F5F">
        <w:trPr>
          <w:trHeight w:val="567"/>
        </w:trPr>
        <w:tc>
          <w:tcPr>
            <w:tcW w:w="102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rsidR="00AE0F5F" w:rsidRDefault="004654F4">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□服务承诺</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rsidR="00AE0F5F" w:rsidRDefault="004654F4">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AE0F5F">
        <w:trPr>
          <w:trHeight w:val="567"/>
        </w:trPr>
        <w:tc>
          <w:tcPr>
            <w:tcW w:w="102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rsidR="00AE0F5F" w:rsidRDefault="004654F4">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□工程质保/售后/服务承诺书</w:t>
            </w:r>
          </w:p>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□项目团队成员简介、认证资格证书复印件、</w:t>
            </w:r>
            <w:proofErr w:type="gramStart"/>
            <w:r>
              <w:rPr>
                <w:rFonts w:ascii="宋体" w:hAnsi="宋体" w:cs="Courier New" w:hint="eastAsia"/>
                <w:kern w:val="0"/>
                <w:szCs w:val="21"/>
              </w:rPr>
              <w:t>社保证明</w:t>
            </w:r>
            <w:proofErr w:type="gramEnd"/>
            <w:r>
              <w:rPr>
                <w:rFonts w:ascii="宋体" w:hAnsi="宋体" w:cs="Courier New" w:hint="eastAsia"/>
                <w:kern w:val="0"/>
                <w:szCs w:val="21"/>
              </w:rPr>
              <w:t>资料</w:t>
            </w:r>
          </w:p>
          <w:p w:rsidR="00AE0F5F" w:rsidRDefault="004654F4">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AE0F5F">
        <w:trPr>
          <w:trHeight w:val="567"/>
        </w:trPr>
        <w:tc>
          <w:tcPr>
            <w:tcW w:w="102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rsidR="00AE0F5F" w:rsidRDefault="004654F4">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投标报价一览表</w:t>
            </w:r>
          </w:p>
          <w:p w:rsidR="00AE0F5F" w:rsidRDefault="004654F4">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投标分项报价表</w:t>
            </w:r>
          </w:p>
          <w:p w:rsidR="00AE0F5F" w:rsidRDefault="004654F4">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rsidR="00AE0F5F" w:rsidRDefault="00AE0F5F">
      <w:pPr>
        <w:numPr>
          <w:ilvl w:val="255"/>
          <w:numId w:val="0"/>
        </w:numPr>
        <w:spacing w:line="560" w:lineRule="exact"/>
        <w:outlineLvl w:val="1"/>
        <w:rPr>
          <w:rFonts w:ascii="宋体" w:hAnsi="宋体"/>
          <w:b/>
          <w:szCs w:val="21"/>
        </w:rPr>
      </w:pPr>
    </w:p>
    <w:p w:rsidR="00AE0F5F" w:rsidRDefault="004654F4">
      <w:pPr>
        <w:numPr>
          <w:ilvl w:val="0"/>
          <w:numId w:val="6"/>
        </w:numPr>
        <w:spacing w:line="560" w:lineRule="exact"/>
        <w:outlineLvl w:val="1"/>
        <w:rPr>
          <w:rFonts w:ascii="宋体" w:hAnsi="宋体"/>
          <w:b/>
          <w:szCs w:val="21"/>
        </w:rPr>
      </w:pPr>
      <w:bookmarkStart w:id="33" w:name="_Toc105489791"/>
      <w:r>
        <w:rPr>
          <w:rFonts w:ascii="宋体" w:hAnsi="宋体" w:hint="eastAsia"/>
          <w:b/>
          <w:szCs w:val="21"/>
        </w:rPr>
        <w:t>项目要求及数量</w:t>
      </w:r>
      <w:bookmarkEnd w:id="33"/>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AE0F5F">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（一）商务需求</w:t>
            </w:r>
          </w:p>
        </w:tc>
      </w:tr>
      <w:tr w:rsidR="00AE0F5F">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偏离选项</w:t>
            </w:r>
          </w:p>
        </w:tc>
      </w:tr>
      <w:tr w:rsidR="00AE0F5F">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af4"/>
              <w:ind w:firstLineChars="0" w:firstLine="0"/>
              <w:jc w:val="center"/>
              <w:rPr>
                <w:rFonts w:ascii="宋体" w:eastAsia="宋体" w:hAnsi="宋体" w:cs="宋体"/>
                <w:szCs w:val="21"/>
              </w:rPr>
            </w:pPr>
            <w:r>
              <w:rPr>
                <w:rFonts w:ascii="宋体" w:eastAsia="宋体" w:hAnsi="宋体" w:cs="宋体" w:hint="eastAsia"/>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宋体" w:hint="eastAsia"/>
                <w:szCs w:val="21"/>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Pr="00005C51" w:rsidRDefault="004654F4">
            <w:pPr>
              <w:numPr>
                <w:ilvl w:val="0"/>
                <w:numId w:val="14"/>
              </w:numPr>
              <w:tabs>
                <w:tab w:val="left" w:pos="531"/>
              </w:tabs>
              <w:snapToGrid w:val="0"/>
              <w:ind w:left="0" w:firstLine="0"/>
              <w:rPr>
                <w:rFonts w:ascii="宋体" w:hAnsi="宋体" w:cs="宋体"/>
                <w:szCs w:val="21"/>
              </w:rPr>
            </w:pPr>
            <w:r>
              <w:rPr>
                <w:rFonts w:ascii="宋体" w:hint="eastAsia"/>
              </w:rPr>
              <w:t>投标人</w:t>
            </w:r>
            <w:r w:rsidRPr="00005C51">
              <w:rPr>
                <w:rFonts w:ascii="宋体" w:hint="eastAsia"/>
              </w:rPr>
              <w:t>必须是在中华人民共和国境内注册且合法运作的企业，在法律和财务上独立。</w:t>
            </w:r>
            <w:r w:rsidRPr="00005C51">
              <w:rPr>
                <w:rFonts w:ascii="宋体" w:hAnsi="宋体" w:hint="eastAsia"/>
                <w:szCs w:val="21"/>
              </w:rPr>
              <w:t>（提供企业营业执照扫描件，并加盖投标人公章）</w:t>
            </w:r>
          </w:p>
          <w:p w:rsidR="00BC402C" w:rsidRDefault="004654F4" w:rsidP="00E72339">
            <w:pPr>
              <w:numPr>
                <w:ilvl w:val="0"/>
                <w:numId w:val="14"/>
              </w:numPr>
              <w:tabs>
                <w:tab w:val="left" w:pos="531"/>
              </w:tabs>
              <w:snapToGrid w:val="0"/>
              <w:ind w:left="0" w:firstLine="0"/>
              <w:rPr>
                <w:rFonts w:ascii="宋体"/>
              </w:rPr>
            </w:pPr>
            <w:r w:rsidRPr="00005C51">
              <w:rPr>
                <w:rFonts w:ascii="宋体" w:hint="eastAsia"/>
              </w:rPr>
              <w:t>投标人必须无未改正的经营异常信息、无严重违法失信记录。</w:t>
            </w:r>
            <w:r w:rsidRPr="00005C51">
              <w:rPr>
                <w:rFonts w:ascii="宋体"/>
              </w:rPr>
              <w:t>(</w:t>
            </w:r>
            <w:r w:rsidRPr="00005C51">
              <w:rPr>
                <w:rFonts w:ascii="宋体" w:hint="eastAsia"/>
              </w:rPr>
              <w:t>提供国家企业信用信息公示系统（www.gsxt.gov.cn)公示的企业基础信息、经营异常信息、严重违法</w:t>
            </w:r>
            <w:r w:rsidRPr="00E72339">
              <w:rPr>
                <w:rFonts w:ascii="宋体" w:hint="eastAsia"/>
              </w:rPr>
              <w:t>失信记录等信息查询结果页面打印件，并加盖投标人公章）</w:t>
            </w:r>
          </w:p>
          <w:p w:rsidR="00AE0F5F" w:rsidRPr="00E72339" w:rsidRDefault="004654F4" w:rsidP="00E72339">
            <w:pPr>
              <w:numPr>
                <w:ilvl w:val="0"/>
                <w:numId w:val="14"/>
              </w:numPr>
              <w:tabs>
                <w:tab w:val="left" w:pos="531"/>
              </w:tabs>
              <w:snapToGrid w:val="0"/>
              <w:ind w:left="0" w:firstLine="0"/>
              <w:rPr>
                <w:rFonts w:ascii="宋体"/>
              </w:rPr>
            </w:pPr>
            <w:r w:rsidRPr="00E72339">
              <w:rPr>
                <w:rFonts w:ascii="宋体" w:hint="eastAsia"/>
              </w:rPr>
              <w:t>本项</w:t>
            </w:r>
            <w:r w:rsidRPr="00005C51">
              <w:rPr>
                <w:rFonts w:hint="eastAsia"/>
              </w:rPr>
              <w:t>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宋体"/>
                <w:szCs w:val="21"/>
              </w:rPr>
              <w:t>不可偏离</w:t>
            </w:r>
          </w:p>
        </w:tc>
      </w:tr>
      <w:tr w:rsidR="00AE0F5F" w:rsidRPr="00F00D59">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Pr="00F00D59" w:rsidRDefault="004654F4">
            <w:pPr>
              <w:pStyle w:val="af6"/>
              <w:keepNext w:val="0"/>
              <w:adjustRightInd/>
              <w:spacing w:before="0" w:after="0" w:line="240" w:lineRule="auto"/>
              <w:rPr>
                <w:rFonts w:ascii="宋体" w:hAnsi="宋体" w:cs="宋体"/>
                <w:snapToGrid/>
                <w:spacing w:val="0"/>
                <w:kern w:val="2"/>
                <w:sz w:val="21"/>
                <w:szCs w:val="21"/>
              </w:rPr>
            </w:pPr>
            <w:r w:rsidRPr="00F00D59">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Pr="00F00D59" w:rsidRDefault="004654F4">
            <w:pPr>
              <w:jc w:val="center"/>
              <w:rPr>
                <w:rFonts w:ascii="宋体" w:hAnsi="宋体" w:cs="宋体"/>
                <w:szCs w:val="21"/>
              </w:rPr>
            </w:pPr>
            <w:r w:rsidRPr="00F00D59">
              <w:rPr>
                <w:rFonts w:ascii="宋体" w:hAnsi="宋体" w:cs="宋体" w:hint="eastAsia"/>
                <w:szCs w:val="21"/>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Pr="00F00D59" w:rsidRDefault="004654F4">
            <w:pPr>
              <w:numPr>
                <w:ilvl w:val="0"/>
                <w:numId w:val="15"/>
              </w:numPr>
              <w:tabs>
                <w:tab w:val="left" w:pos="531"/>
              </w:tabs>
              <w:snapToGrid w:val="0"/>
              <w:ind w:left="0" w:firstLine="0"/>
              <w:rPr>
                <w:rFonts w:ascii="宋体" w:hAnsi="宋体"/>
                <w:szCs w:val="21"/>
              </w:rPr>
            </w:pPr>
            <w:r w:rsidRPr="00F00D59">
              <w:rPr>
                <w:rFonts w:ascii="宋体" w:hAnsi="宋体" w:cs="仿宋_GB2312" w:hint="eastAsia"/>
                <w:szCs w:val="21"/>
              </w:rPr>
              <w:t>报价以人民币为结算币种，报价应包含单价和总价。</w:t>
            </w:r>
          </w:p>
          <w:p w:rsidR="00AE0F5F" w:rsidRPr="00F00D59" w:rsidRDefault="004654F4">
            <w:pPr>
              <w:numPr>
                <w:ilvl w:val="0"/>
                <w:numId w:val="15"/>
              </w:numPr>
              <w:tabs>
                <w:tab w:val="left" w:pos="531"/>
              </w:tabs>
              <w:snapToGrid w:val="0"/>
              <w:ind w:left="0" w:firstLine="0"/>
              <w:rPr>
                <w:rFonts w:ascii="宋体" w:hAnsi="宋体" w:cs="仿宋_GB2312"/>
                <w:szCs w:val="21"/>
              </w:rPr>
            </w:pPr>
            <w:r w:rsidRPr="00F00D59">
              <w:rPr>
                <w:rFonts w:ascii="宋体" w:hAnsi="宋体" w:cs="仿宋_GB2312" w:hint="eastAsia"/>
                <w:szCs w:val="21"/>
              </w:rPr>
              <w:t>投标报价不得出现可选择性的报价,含有备选方案的报价将导致废标。</w:t>
            </w:r>
          </w:p>
          <w:p w:rsidR="00AE0F5F" w:rsidRDefault="004654F4">
            <w:pPr>
              <w:numPr>
                <w:ilvl w:val="0"/>
                <w:numId w:val="15"/>
              </w:numPr>
              <w:tabs>
                <w:tab w:val="left" w:pos="531"/>
              </w:tabs>
              <w:snapToGrid w:val="0"/>
              <w:ind w:left="0" w:firstLine="0"/>
              <w:rPr>
                <w:rFonts w:ascii="宋体" w:hAnsi="宋体" w:cs="仿宋_GB2312"/>
                <w:szCs w:val="21"/>
              </w:rPr>
            </w:pPr>
            <w:r w:rsidRPr="00F00D59">
              <w:rPr>
                <w:rFonts w:ascii="宋体" w:hAnsi="宋体" w:cs="仿宋_GB2312" w:hint="eastAsia"/>
                <w:szCs w:val="21"/>
              </w:rPr>
              <w:t>投标报价包括但不限于</w:t>
            </w:r>
            <w:r w:rsidRPr="00F00D59">
              <w:rPr>
                <w:rFonts w:hint="eastAsia"/>
                <w:szCs w:val="21"/>
              </w:rPr>
              <w:t>人工费用、管理费、机器租赁费</w:t>
            </w:r>
            <w:r w:rsidRPr="00F00D59">
              <w:rPr>
                <w:rFonts w:ascii="宋体" w:hAnsi="宋体" w:cs="仿宋_GB2312" w:hint="eastAsia"/>
                <w:szCs w:val="21"/>
              </w:rPr>
              <w:t>及税费等完成本项目所需的全部费用。（如：主材、设备、运输、装卸、安装、调试、回收、保险、安全措施、人工、管理、税费等）</w:t>
            </w:r>
          </w:p>
          <w:p w:rsidR="004845D8" w:rsidRPr="00C91659" w:rsidRDefault="004845D8" w:rsidP="004845D8">
            <w:pPr>
              <w:numPr>
                <w:ilvl w:val="0"/>
                <w:numId w:val="15"/>
              </w:numPr>
              <w:tabs>
                <w:tab w:val="left" w:pos="531"/>
              </w:tabs>
              <w:snapToGrid w:val="0"/>
              <w:ind w:left="0" w:firstLine="0"/>
            </w:pPr>
            <w:r w:rsidRPr="00C91659">
              <w:rPr>
                <w:rFonts w:ascii="宋体" w:hAnsi="宋体" w:cs="仿宋" w:hint="eastAsia"/>
                <w:color w:val="000000"/>
                <w:kern w:val="0"/>
                <w:szCs w:val="21"/>
                <w:lang w:bidi="ar"/>
              </w:rPr>
              <w:t>招标人可能对与本项目招标租赁设备配套的</w:t>
            </w:r>
            <w:r w:rsidRPr="00C91659">
              <w:rPr>
                <w:rFonts w:ascii="宋体" w:hAnsi="宋体" w:hint="eastAsia"/>
                <w:szCs w:val="21"/>
              </w:rPr>
              <w:t>干燥机、过滤器有需求，如可提供，请参照</w:t>
            </w:r>
            <w:r w:rsidR="004340F0" w:rsidRPr="00C91659">
              <w:rPr>
                <w:rFonts w:ascii="宋体" w:hAnsi="宋体" w:hint="eastAsia"/>
                <w:szCs w:val="21"/>
              </w:rPr>
              <w:t>附件</w:t>
            </w:r>
            <w:proofErr w:type="gramStart"/>
            <w:r w:rsidRPr="00C91659">
              <w:rPr>
                <w:rFonts w:ascii="宋体" w:hAnsi="宋体" w:hint="eastAsia"/>
                <w:szCs w:val="21"/>
              </w:rPr>
              <w:t>格式另表单独</w:t>
            </w:r>
            <w:proofErr w:type="gramEnd"/>
            <w:r w:rsidRPr="00C91659">
              <w:rPr>
                <w:rFonts w:ascii="宋体" w:hAnsi="宋体" w:hint="eastAsia"/>
                <w:szCs w:val="21"/>
              </w:rPr>
              <w:t>提供</w:t>
            </w:r>
            <w:r w:rsidR="004340F0" w:rsidRPr="00C91659">
              <w:rPr>
                <w:rFonts w:ascii="宋体" w:hAnsi="宋体" w:hint="eastAsia"/>
                <w:szCs w:val="21"/>
              </w:rPr>
              <w:t>配套设备的</w:t>
            </w:r>
            <w:r w:rsidRPr="00C91659">
              <w:rPr>
                <w:rFonts w:ascii="宋体" w:hAnsi="宋体" w:hint="eastAsia"/>
                <w:szCs w:val="21"/>
              </w:rPr>
              <w:t>报价一览表（</w:t>
            </w:r>
            <w:r w:rsidR="004340F0" w:rsidRPr="00C91659">
              <w:rPr>
                <w:rFonts w:ascii="宋体" w:hAnsi="宋体" w:hint="eastAsia"/>
                <w:szCs w:val="21"/>
              </w:rPr>
              <w:t>该报价</w:t>
            </w:r>
            <w:r w:rsidRPr="00C91659">
              <w:rPr>
                <w:rFonts w:ascii="宋体" w:hAnsi="宋体" w:hint="eastAsia"/>
                <w:szCs w:val="21"/>
              </w:rPr>
              <w:t>不</w:t>
            </w:r>
            <w:r w:rsidR="00C91659">
              <w:rPr>
                <w:rFonts w:ascii="宋体" w:hAnsi="宋体" w:hint="eastAsia"/>
                <w:szCs w:val="21"/>
              </w:rPr>
              <w:t>作为</w:t>
            </w:r>
            <w:r w:rsidR="004340F0" w:rsidRPr="00C91659">
              <w:rPr>
                <w:rFonts w:ascii="宋体" w:hAnsi="宋体" w:hint="eastAsia"/>
                <w:szCs w:val="21"/>
              </w:rPr>
              <w:t>本项</w:t>
            </w:r>
            <w:r w:rsidR="004340F0" w:rsidRPr="00C91659">
              <w:rPr>
                <w:rFonts w:ascii="宋体" w:hAnsi="宋体" w:hint="eastAsia"/>
                <w:szCs w:val="21"/>
              </w:rPr>
              <w:lastRenderedPageBreak/>
              <w:t>目</w:t>
            </w:r>
            <w:r w:rsidRPr="00C91659">
              <w:rPr>
                <w:rFonts w:ascii="宋体" w:hAnsi="宋体" w:hint="eastAsia"/>
                <w:szCs w:val="21"/>
              </w:rPr>
              <w:t>价格评分</w:t>
            </w:r>
            <w:r w:rsidR="0091027F" w:rsidRPr="00C91659">
              <w:rPr>
                <w:rFonts w:ascii="宋体" w:hAnsi="宋体" w:hint="eastAsia"/>
                <w:szCs w:val="21"/>
              </w:rPr>
              <w:t>因素</w:t>
            </w:r>
            <w:r w:rsidRPr="00C91659">
              <w:rPr>
                <w:rFonts w:ascii="宋体" w:hAnsi="宋体" w:hint="eastAsia"/>
                <w:szCs w:val="21"/>
              </w:rPr>
              <w:t>）。</w:t>
            </w:r>
          </w:p>
          <w:p w:rsidR="00AE0F5F" w:rsidRPr="00F00D59" w:rsidRDefault="004654F4">
            <w:pPr>
              <w:numPr>
                <w:ilvl w:val="0"/>
                <w:numId w:val="15"/>
              </w:numPr>
              <w:tabs>
                <w:tab w:val="left" w:pos="531"/>
              </w:tabs>
              <w:snapToGrid w:val="0"/>
              <w:ind w:left="0" w:firstLine="0"/>
            </w:pPr>
            <w:r w:rsidRPr="00C91659">
              <w:rPr>
                <w:rFonts w:hint="eastAsia"/>
              </w:rPr>
              <w:t>如</w:t>
            </w:r>
            <w:r w:rsidRPr="00C91659">
              <w:rPr>
                <w:rFonts w:ascii="宋体" w:hAnsi="宋体" w:cs="仿宋_GB2312" w:hint="eastAsia"/>
                <w:szCs w:val="21"/>
              </w:rPr>
              <w:t>因投标人安装</w:t>
            </w:r>
            <w:r w:rsidRPr="00F00D59">
              <w:rPr>
                <w:rFonts w:ascii="宋体" w:hAnsi="宋体" w:cs="仿宋_GB2312" w:hint="eastAsia"/>
                <w:szCs w:val="21"/>
              </w:rPr>
              <w:t>、调试或管理等原因导致的返工、租赁设备损坏等问题所产生的相关费用，均由投标人自行承担，招标人不再支付其他任何费用。如因投标人上述原因造成招标</w:t>
            </w:r>
            <w:proofErr w:type="gramStart"/>
            <w:r w:rsidRPr="00F00D59">
              <w:rPr>
                <w:rFonts w:ascii="宋体" w:hAnsi="宋体" w:cs="仿宋_GB2312" w:hint="eastAsia"/>
                <w:szCs w:val="21"/>
              </w:rPr>
              <w:t>人设备</w:t>
            </w:r>
            <w:proofErr w:type="gramEnd"/>
            <w:r w:rsidRPr="00F00D59">
              <w:rPr>
                <w:rFonts w:ascii="宋体" w:hAnsi="宋体" w:cs="仿宋_GB2312" w:hint="eastAsia"/>
                <w:szCs w:val="21"/>
              </w:rPr>
              <w:t>设施或招标</w:t>
            </w:r>
            <w:proofErr w:type="gramStart"/>
            <w:r w:rsidRPr="00F00D59">
              <w:rPr>
                <w:rFonts w:ascii="宋体" w:hAnsi="宋体" w:cs="仿宋_GB2312" w:hint="eastAsia"/>
                <w:szCs w:val="21"/>
              </w:rPr>
              <w:t>人客</w:t>
            </w:r>
            <w:proofErr w:type="gramEnd"/>
            <w:r w:rsidRPr="00F00D59">
              <w:rPr>
                <w:rFonts w:ascii="宋体" w:hAnsi="宋体" w:cs="仿宋_GB2312" w:hint="eastAsia"/>
                <w:szCs w:val="21"/>
              </w:rPr>
              <w:t>户设备设施毁损或其他损失的，投标人还需承担因此造成损失赔偿责任。</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Pr="00F00D59" w:rsidRDefault="004654F4">
            <w:pPr>
              <w:jc w:val="center"/>
              <w:rPr>
                <w:rFonts w:ascii="宋体" w:hAnsi="宋体" w:cs="宋体"/>
                <w:b/>
                <w:bCs/>
                <w:szCs w:val="21"/>
              </w:rPr>
            </w:pPr>
            <w:r w:rsidRPr="00F00D59">
              <w:rPr>
                <w:rFonts w:ascii="宋体" w:hAnsi="宋体" w:cs="宋体"/>
                <w:szCs w:val="21"/>
              </w:rPr>
              <w:lastRenderedPageBreak/>
              <w:t>不可偏离</w:t>
            </w:r>
          </w:p>
        </w:tc>
      </w:tr>
      <w:tr w:rsidR="00AE0F5F">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af6"/>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宋体" w:hint="eastAsia"/>
                <w:szCs w:val="21"/>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numPr>
                <w:ilvl w:val="255"/>
                <w:numId w:val="0"/>
              </w:numPr>
              <w:ind w:right="28"/>
              <w:jc w:val="left"/>
              <w:rPr>
                <w:rFonts w:ascii="宋体" w:hAnsi="宋体" w:cs="宋体"/>
                <w:color w:val="FF0000"/>
                <w:szCs w:val="21"/>
              </w:rPr>
            </w:pPr>
            <w:r>
              <w:rPr>
                <w:rFonts w:ascii="宋体" w:hAnsi="宋体" w:cs="仿宋_GB2312" w:hint="eastAsia"/>
                <w:szCs w:val="21"/>
              </w:rPr>
              <w:t>本项目采购控制金额为人民币89.1万元（含税），报价超过上述控制金额的投标文件作废标处理。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bCs/>
                <w:szCs w:val="21"/>
              </w:rPr>
            </w:pPr>
            <w:r>
              <w:rPr>
                <w:rFonts w:ascii="宋体" w:hAnsi="宋体" w:cs="宋体" w:hint="eastAsia"/>
                <w:szCs w:val="21"/>
              </w:rPr>
              <w:t>不可偏离</w:t>
            </w:r>
          </w:p>
        </w:tc>
      </w:tr>
      <w:tr w:rsidR="00AE0F5F">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af6"/>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宋体" w:hint="eastAsia"/>
                <w:szCs w:val="21"/>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20"/>
              <w:rPr>
                <w:rFonts w:ascii="宋体" w:eastAsia="宋体" w:cs="仿宋_GB2312"/>
                <w:szCs w:val="21"/>
              </w:rPr>
            </w:pPr>
            <w:r>
              <w:rPr>
                <w:rFonts w:ascii="宋体" w:eastAsia="宋体" w:cs="仿宋_GB2312" w:hint="eastAsia"/>
                <w:szCs w:val="21"/>
              </w:rPr>
              <w:t>每个展会完毕后投标人需提供租赁结算清单，经招标人书面确认后，与招标人签发的《派工单》一并作为当次展会的结算依据。费用结算以每个展会为结算单元，投标人开具相应的增值税普通发票。</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AE0F5F">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af6"/>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5</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仿宋_GB2312" w:hint="eastAsia"/>
                <w:szCs w:val="21"/>
              </w:rPr>
              <w:t>服务要求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pStyle w:val="20"/>
              <w:rPr>
                <w:rFonts w:ascii="宋体" w:eastAsia="宋体" w:cs="仿宋_GB2312"/>
                <w:szCs w:val="21"/>
              </w:rPr>
            </w:pPr>
            <w:r>
              <w:rPr>
                <w:rFonts w:ascii="宋体" w:eastAsia="宋体" w:cs="仿宋_GB2312" w:hint="eastAsia"/>
                <w:szCs w:val="21"/>
              </w:rPr>
              <w:t>服务期：3</w:t>
            </w:r>
            <w:r>
              <w:rPr>
                <w:rFonts w:ascii="宋体" w:eastAsia="宋体" w:cs="仿宋_GB2312"/>
                <w:szCs w:val="21"/>
              </w:rPr>
              <w:t>6</w:t>
            </w:r>
            <w:r>
              <w:rPr>
                <w:rFonts w:ascii="宋体" w:eastAsia="宋体" w:cs="仿宋_GB2312" w:hint="eastAsia"/>
                <w:szCs w:val="21"/>
              </w:rPr>
              <w:t>个月。采取“1＋1＋1”的合同模式，即每1</w:t>
            </w:r>
            <w:r>
              <w:rPr>
                <w:rFonts w:ascii="宋体" w:eastAsia="宋体" w:cs="仿宋_GB2312"/>
                <w:szCs w:val="21"/>
              </w:rPr>
              <w:t>2</w:t>
            </w:r>
            <w:r>
              <w:rPr>
                <w:rFonts w:ascii="宋体" w:eastAsia="宋体" w:cs="仿宋_GB2312" w:hint="eastAsia"/>
                <w:szCs w:val="21"/>
              </w:rPr>
              <w:t>个月作为一个合同阶段，在每个合同阶段期满前两个月，招标人根据中标人的服务质量、各项承诺兑现情况等因素进行考核评审，如考核达到优良，则执行下一阶段合同；如考核未达到优良，招标人有权在当前合同阶段期满时终止本合同（即余下未履行合同阶段终止执行）。具体考核办法详见第四章合同条款附</w:t>
            </w:r>
            <w:r w:rsidRPr="00273DF5">
              <w:rPr>
                <w:rFonts w:ascii="宋体" w:eastAsia="宋体" w:cs="仿宋_GB2312" w:hint="eastAsia"/>
                <w:szCs w:val="21"/>
              </w:rPr>
              <w:t>件《深圳会展中心空气压缩机租赁服务项目服务考核评分表》。</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spacing w:beforeLines="50" w:before="156" w:afterLines="50" w:after="156"/>
              <w:jc w:val="center"/>
              <w:rPr>
                <w:rFonts w:ascii="宋体" w:hAnsi="宋体" w:cs="宋体"/>
                <w:szCs w:val="21"/>
              </w:rPr>
            </w:pPr>
            <w:r>
              <w:rPr>
                <w:rFonts w:ascii="宋体" w:hAnsi="宋体" w:cs="宋体" w:hint="eastAsia"/>
                <w:szCs w:val="21"/>
              </w:rPr>
              <w:t>不可偏离</w:t>
            </w:r>
          </w:p>
        </w:tc>
      </w:tr>
      <w:tr w:rsidR="00AE0F5F">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AE0F5F">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b/>
                <w:szCs w:val="21"/>
              </w:rPr>
              <w:t>偏离选项</w:t>
            </w:r>
          </w:p>
        </w:tc>
      </w:tr>
      <w:tr w:rsidR="00AE0F5F">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4"/>
              <w:numPr>
                <w:ilvl w:val="0"/>
                <w:numId w:val="16"/>
              </w:numPr>
              <w:ind w:firstLineChars="0"/>
              <w:jc w:val="center"/>
              <w:rPr>
                <w:rFonts w:ascii="宋体" w:hAnsi="宋体" w:cs="宋体"/>
                <w:b/>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szCs w:val="21"/>
              </w:rPr>
            </w:pPr>
            <w:r>
              <w:rPr>
                <w:rFonts w:ascii="宋体" w:hAnsi="宋体" w:cs="宋体" w:hint="eastAsia"/>
                <w:szCs w:val="21"/>
              </w:rPr>
              <w:t>租赁设备清单（预估）</w:t>
            </w:r>
          </w:p>
        </w:tc>
        <w:tc>
          <w:tcPr>
            <w:tcW w:w="7438"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303"/>
              <w:tblOverlap w:val="never"/>
              <w:tblW w:w="6490" w:type="dxa"/>
              <w:tblLayout w:type="fixed"/>
              <w:tblCellMar>
                <w:left w:w="0" w:type="dxa"/>
                <w:right w:w="0" w:type="dxa"/>
              </w:tblCellMar>
              <w:tblLook w:val="04A0" w:firstRow="1" w:lastRow="0" w:firstColumn="1" w:lastColumn="0" w:noHBand="0" w:noVBand="1"/>
            </w:tblPr>
            <w:tblGrid>
              <w:gridCol w:w="556"/>
              <w:gridCol w:w="1132"/>
              <w:gridCol w:w="1284"/>
              <w:gridCol w:w="2268"/>
              <w:gridCol w:w="1250"/>
            </w:tblGrid>
            <w:tr w:rsidR="0029456C" w:rsidRPr="0097047B" w:rsidTr="0029456C">
              <w:trPr>
                <w:trHeight w:val="758"/>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kern w:val="0"/>
                      <w:szCs w:val="21"/>
                      <w:lang w:bidi="ar"/>
                    </w:rPr>
                  </w:pPr>
                  <w:r w:rsidRPr="0097047B">
                    <w:rPr>
                      <w:rFonts w:ascii="宋体" w:hAnsi="宋体" w:cs="仿宋" w:hint="eastAsia"/>
                      <w:color w:val="000000"/>
                      <w:kern w:val="0"/>
                      <w:szCs w:val="21"/>
                      <w:lang w:bidi="ar"/>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kern w:val="0"/>
                      <w:szCs w:val="21"/>
                      <w:lang w:bidi="ar"/>
                    </w:rPr>
                  </w:pPr>
                  <w:r w:rsidRPr="0097047B">
                    <w:rPr>
                      <w:rFonts w:ascii="宋体" w:hAnsi="宋体" w:cs="仿宋" w:hint="eastAsia"/>
                      <w:color w:val="000000"/>
                      <w:kern w:val="0"/>
                      <w:szCs w:val="21"/>
                      <w:lang w:bidi="ar"/>
                    </w:rPr>
                    <w:t>规格</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kern w:val="0"/>
                      <w:szCs w:val="21"/>
                      <w:lang w:bidi="ar"/>
                    </w:rPr>
                  </w:pPr>
                  <w:r w:rsidRPr="0097047B">
                    <w:rPr>
                      <w:rFonts w:ascii="宋体" w:hAnsi="宋体" w:cs="仿宋" w:hint="eastAsia"/>
                      <w:color w:val="000000"/>
                      <w:kern w:val="0"/>
                      <w:szCs w:val="21"/>
                      <w:lang w:bidi="ar"/>
                    </w:rPr>
                    <w:t>额定压力</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kern w:val="0"/>
                      <w:szCs w:val="21"/>
                      <w:lang w:bidi="ar"/>
                    </w:rPr>
                  </w:pPr>
                  <w:r w:rsidRPr="0097047B">
                    <w:rPr>
                      <w:rFonts w:ascii="宋体" w:hAnsi="宋体" w:cs="仿宋" w:hint="eastAsia"/>
                      <w:color w:val="000000"/>
                      <w:kern w:val="0"/>
                      <w:szCs w:val="21"/>
                      <w:lang w:bidi="ar"/>
                    </w:rPr>
                    <w:t>容积流量</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Default="0029456C" w:rsidP="0029456C">
                  <w:pPr>
                    <w:widowControl/>
                    <w:jc w:val="center"/>
                    <w:textAlignment w:val="center"/>
                    <w:rPr>
                      <w:rFonts w:ascii="宋体" w:hAnsi="宋体" w:cs="仿宋"/>
                      <w:color w:val="FF0000"/>
                      <w:kern w:val="0"/>
                      <w:szCs w:val="21"/>
                      <w:lang w:bidi="ar"/>
                    </w:rPr>
                  </w:pPr>
                  <w:r>
                    <w:rPr>
                      <w:rFonts w:ascii="宋体" w:hAnsi="宋体" w:cs="仿宋" w:hint="eastAsia"/>
                      <w:color w:val="FF0000"/>
                      <w:kern w:val="0"/>
                      <w:szCs w:val="21"/>
                      <w:lang w:bidi="ar"/>
                    </w:rPr>
                    <w:t>预估数量</w:t>
                  </w:r>
                </w:p>
                <w:p w:rsidR="0029456C" w:rsidRDefault="0029456C" w:rsidP="0029456C">
                  <w:pPr>
                    <w:widowControl/>
                    <w:jc w:val="center"/>
                    <w:textAlignment w:val="center"/>
                    <w:rPr>
                      <w:rFonts w:ascii="宋体" w:hAnsi="宋体" w:cs="仿宋"/>
                      <w:color w:val="FF0000"/>
                      <w:kern w:val="0"/>
                      <w:szCs w:val="21"/>
                      <w:lang w:bidi="ar"/>
                    </w:rPr>
                  </w:pPr>
                  <w:r>
                    <w:rPr>
                      <w:rFonts w:ascii="宋体" w:hAnsi="宋体" w:cs="仿宋" w:hint="eastAsia"/>
                      <w:color w:val="FF0000"/>
                      <w:kern w:val="0"/>
                      <w:szCs w:val="21"/>
                      <w:lang w:bidi="ar"/>
                    </w:rPr>
                    <w:t>（台/年</w:t>
                  </w:r>
                  <w:r>
                    <w:rPr>
                      <w:rFonts w:ascii="宋体" w:hAnsi="宋体" w:cs="仿宋" w:hint="eastAsia"/>
                      <w:color w:val="000000"/>
                      <w:kern w:val="0"/>
                      <w:szCs w:val="21"/>
                      <w:lang w:bidi="ar"/>
                    </w:rPr>
                    <w:t>）</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2HP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0.8MPa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0.16立方米/分钟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color w:val="FF0000"/>
                      <w:kern w:val="0"/>
                      <w:szCs w:val="21"/>
                      <w:lang w:bidi="ar"/>
                    </w:rPr>
                    <w:t>45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3HP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0.8MPa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0.25立方米/分钟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5HP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1.2MPa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0.40立方米/分钟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7HP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1.2MPa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0.60立方米/分钟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color w:val="FF0000"/>
                      <w:kern w:val="0"/>
                      <w:szCs w:val="21"/>
                      <w:lang w:bidi="ar"/>
                    </w:rPr>
                    <w:t>45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10HP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1.2MPa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0.80立方米/分钟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15HP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1.2MPa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1.00立方米/分钟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r>
            <w:tr w:rsidR="0029456C" w:rsidRPr="0097047B" w:rsidTr="0029456C">
              <w:trPr>
                <w:trHeight w:val="35"/>
              </w:trPr>
              <w:tc>
                <w:tcPr>
                  <w:tcW w:w="5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20HP</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center"/>
                    <w:textAlignment w:val="center"/>
                    <w:rPr>
                      <w:rFonts w:ascii="宋体" w:hAnsi="宋体" w:cs="仿宋"/>
                      <w:color w:val="000000"/>
                      <w:szCs w:val="21"/>
                    </w:rPr>
                  </w:pPr>
                  <w:r w:rsidRPr="0097047B">
                    <w:rPr>
                      <w:rFonts w:ascii="宋体" w:hAnsi="宋体" w:cs="仿宋" w:hint="eastAsia"/>
                      <w:color w:val="000000"/>
                      <w:kern w:val="0"/>
                      <w:szCs w:val="21"/>
                      <w:lang w:bidi="ar"/>
                    </w:rPr>
                    <w:t>1.2MPa</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97047B" w:rsidRDefault="0029456C" w:rsidP="0029456C">
                  <w:pPr>
                    <w:widowControl/>
                    <w:jc w:val="left"/>
                    <w:textAlignment w:val="center"/>
                    <w:rPr>
                      <w:rFonts w:ascii="宋体" w:hAnsi="宋体" w:cs="仿宋"/>
                      <w:color w:val="000000"/>
                      <w:szCs w:val="21"/>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1.50立方米/分钟</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456C" w:rsidRPr="000177A3" w:rsidRDefault="0029456C" w:rsidP="0029456C">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r>
            <w:tr w:rsidR="005D753F" w:rsidRPr="0097047B" w:rsidTr="0097047B">
              <w:trPr>
                <w:trHeight w:val="790"/>
              </w:trPr>
              <w:tc>
                <w:tcPr>
                  <w:tcW w:w="649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21DFA" w:rsidRDefault="005D753F" w:rsidP="005D753F">
                  <w:pPr>
                    <w:widowControl/>
                    <w:jc w:val="left"/>
                    <w:textAlignment w:val="center"/>
                    <w:rPr>
                      <w:rFonts w:ascii="宋体" w:hAnsi="宋体" w:cs="仿宋"/>
                      <w:color w:val="000000"/>
                      <w:kern w:val="0"/>
                      <w:szCs w:val="21"/>
                      <w:lang w:bidi="ar"/>
                    </w:rPr>
                  </w:pPr>
                  <w:r w:rsidRPr="0097047B">
                    <w:rPr>
                      <w:rFonts w:ascii="宋体" w:hAnsi="宋体" w:cs="仿宋" w:hint="eastAsia"/>
                      <w:color w:val="000000"/>
                      <w:kern w:val="0"/>
                      <w:szCs w:val="21"/>
                      <w:lang w:bidi="ar"/>
                    </w:rPr>
                    <w:t>备注：</w:t>
                  </w:r>
                </w:p>
                <w:p w:rsidR="005D753F" w:rsidRPr="00B21DFA" w:rsidRDefault="005D753F" w:rsidP="00FF2BDA">
                  <w:pPr>
                    <w:pStyle w:val="af4"/>
                    <w:widowControl/>
                    <w:numPr>
                      <w:ilvl w:val="3"/>
                      <w:numId w:val="16"/>
                    </w:numPr>
                    <w:ind w:left="548" w:firstLineChars="0" w:hanging="283"/>
                    <w:jc w:val="left"/>
                    <w:textAlignment w:val="center"/>
                    <w:rPr>
                      <w:rFonts w:ascii="宋体" w:hAnsi="宋体"/>
                      <w:szCs w:val="21"/>
                    </w:rPr>
                  </w:pPr>
                  <w:r w:rsidRPr="00B21DFA">
                    <w:rPr>
                      <w:rFonts w:ascii="宋体" w:hAnsi="宋体" w:cs="仿宋" w:hint="eastAsia"/>
                      <w:color w:val="000000"/>
                      <w:kern w:val="0"/>
                      <w:szCs w:val="21"/>
                      <w:lang w:bidi="ar"/>
                    </w:rPr>
                    <w:t>本表“预估使用数量”为预估值，费用结算以实际发生的租赁数量为准。</w:t>
                  </w:r>
                  <w:r w:rsidR="000E32B2" w:rsidRPr="00B21DFA">
                    <w:rPr>
                      <w:rFonts w:ascii="宋体" w:hAnsi="宋体" w:cs="仿宋" w:hint="eastAsia"/>
                      <w:color w:val="000000"/>
                      <w:kern w:val="0"/>
                      <w:szCs w:val="21"/>
                      <w:lang w:bidi="ar"/>
                    </w:rPr>
                    <w:t>另外，</w:t>
                  </w:r>
                  <w:r w:rsidRPr="00B21DFA">
                    <w:rPr>
                      <w:rFonts w:ascii="宋体" w:hAnsi="宋体" w:cs="仿宋" w:hint="eastAsia"/>
                      <w:color w:val="000000"/>
                      <w:kern w:val="0"/>
                      <w:szCs w:val="21"/>
                      <w:lang w:bidi="ar"/>
                    </w:rPr>
                    <w:t>招标人</w:t>
                  </w:r>
                  <w:r w:rsidR="00435D7B" w:rsidRPr="00B21DFA">
                    <w:rPr>
                      <w:rFonts w:ascii="宋体" w:hAnsi="宋体" w:cs="仿宋" w:hint="eastAsia"/>
                      <w:color w:val="000000"/>
                      <w:kern w:val="0"/>
                      <w:szCs w:val="21"/>
                      <w:lang w:bidi="ar"/>
                    </w:rPr>
                    <w:t>还</w:t>
                  </w:r>
                  <w:r w:rsidRPr="00B21DFA">
                    <w:rPr>
                      <w:rFonts w:ascii="宋体" w:hAnsi="宋体" w:cs="仿宋" w:hint="eastAsia"/>
                      <w:color w:val="000000"/>
                      <w:kern w:val="0"/>
                      <w:szCs w:val="21"/>
                      <w:lang w:bidi="ar"/>
                    </w:rPr>
                    <w:t>可能</w:t>
                  </w:r>
                  <w:r w:rsidR="00914915" w:rsidRPr="00B21DFA">
                    <w:rPr>
                      <w:rFonts w:ascii="宋体" w:hAnsi="宋体" w:cs="仿宋" w:hint="eastAsia"/>
                      <w:color w:val="000000"/>
                      <w:kern w:val="0"/>
                      <w:szCs w:val="21"/>
                      <w:lang w:bidi="ar"/>
                    </w:rPr>
                    <w:t>对</w:t>
                  </w:r>
                  <w:r w:rsidR="00DA7352" w:rsidRPr="00B21DFA">
                    <w:rPr>
                      <w:rFonts w:ascii="宋体" w:hAnsi="宋体" w:cs="仿宋" w:hint="eastAsia"/>
                      <w:color w:val="000000"/>
                      <w:kern w:val="0"/>
                      <w:szCs w:val="21"/>
                      <w:lang w:bidi="ar"/>
                    </w:rPr>
                    <w:t>与</w:t>
                  </w:r>
                  <w:r w:rsidRPr="00B21DFA">
                    <w:rPr>
                      <w:rFonts w:ascii="宋体" w:hAnsi="宋体" w:cs="仿宋" w:hint="eastAsia"/>
                      <w:color w:val="000000"/>
                      <w:kern w:val="0"/>
                      <w:szCs w:val="21"/>
                      <w:lang w:bidi="ar"/>
                    </w:rPr>
                    <w:t>上述设备配套</w:t>
                  </w:r>
                  <w:r w:rsidR="00DA7352" w:rsidRPr="00B21DFA">
                    <w:rPr>
                      <w:rFonts w:ascii="宋体" w:hAnsi="宋体" w:cs="仿宋" w:hint="eastAsia"/>
                      <w:color w:val="000000"/>
                      <w:kern w:val="0"/>
                      <w:szCs w:val="21"/>
                      <w:lang w:bidi="ar"/>
                    </w:rPr>
                    <w:t>的</w:t>
                  </w:r>
                  <w:r w:rsidRPr="00B21DFA">
                    <w:rPr>
                      <w:rFonts w:ascii="宋体" w:hAnsi="宋体" w:hint="eastAsia"/>
                      <w:szCs w:val="21"/>
                    </w:rPr>
                    <w:t>干燥机、过滤器</w:t>
                  </w:r>
                  <w:r w:rsidR="00DA7352" w:rsidRPr="00B21DFA">
                    <w:rPr>
                      <w:rFonts w:ascii="宋体" w:hAnsi="宋体" w:hint="eastAsia"/>
                      <w:szCs w:val="21"/>
                    </w:rPr>
                    <w:t>有</w:t>
                  </w:r>
                  <w:r w:rsidRPr="00B21DFA">
                    <w:rPr>
                      <w:rFonts w:ascii="宋体" w:hAnsi="宋体" w:hint="eastAsia"/>
                      <w:szCs w:val="21"/>
                    </w:rPr>
                    <w:t>需求（此类产品</w:t>
                  </w:r>
                  <w:proofErr w:type="gramStart"/>
                  <w:r w:rsidRPr="00B21DFA">
                    <w:rPr>
                      <w:rFonts w:ascii="宋体" w:hAnsi="宋体" w:hint="eastAsia"/>
                      <w:szCs w:val="21"/>
                    </w:rPr>
                    <w:t>非长期</w:t>
                  </w:r>
                  <w:proofErr w:type="gramEnd"/>
                  <w:r w:rsidRPr="00B21DFA">
                    <w:rPr>
                      <w:rFonts w:ascii="宋体" w:hAnsi="宋体" w:hint="eastAsia"/>
                      <w:szCs w:val="21"/>
                    </w:rPr>
                    <w:t>需要）。</w:t>
                  </w:r>
                </w:p>
                <w:p w:rsidR="00B21DFA" w:rsidRPr="00B21DFA" w:rsidRDefault="00FF2BDA" w:rsidP="00FF2BDA">
                  <w:pPr>
                    <w:pStyle w:val="af4"/>
                    <w:numPr>
                      <w:ilvl w:val="3"/>
                      <w:numId w:val="16"/>
                    </w:numPr>
                    <w:ind w:left="548" w:right="193" w:firstLineChars="0" w:hanging="283"/>
                  </w:pPr>
                  <w:r>
                    <w:rPr>
                      <w:rFonts w:ascii="宋体" w:hAnsi="宋体" w:hint="eastAsia"/>
                      <w:color w:val="FF0000"/>
                      <w:szCs w:val="21"/>
                    </w:rPr>
                    <w:t>机器每次使用时长为一个展会周期，一个展会周期按</w:t>
                  </w:r>
                  <w:r>
                    <w:rPr>
                      <w:rFonts w:ascii="宋体" w:hAnsi="宋体" w:hint="eastAsia"/>
                      <w:color w:val="FF0000"/>
                      <w:szCs w:val="21"/>
                    </w:rPr>
                    <w:t>5</w:t>
                  </w:r>
                  <w:r>
                    <w:rPr>
                      <w:rFonts w:ascii="宋体" w:hAnsi="宋体" w:hint="eastAsia"/>
                      <w:color w:val="FF0000"/>
                      <w:szCs w:val="21"/>
                    </w:rPr>
                    <w:t>天预估，一年按照</w:t>
                  </w:r>
                  <w:r>
                    <w:rPr>
                      <w:rFonts w:ascii="宋体" w:hAnsi="宋体" w:hint="eastAsia"/>
                      <w:color w:val="FF0000"/>
                      <w:szCs w:val="21"/>
                    </w:rPr>
                    <w:t>4</w:t>
                  </w:r>
                  <w:r>
                    <w:rPr>
                      <w:rFonts w:ascii="宋体" w:hAnsi="宋体"/>
                      <w:color w:val="FF0000"/>
                      <w:szCs w:val="21"/>
                    </w:rPr>
                    <w:t>5</w:t>
                  </w:r>
                  <w:r>
                    <w:rPr>
                      <w:rFonts w:ascii="宋体" w:hAnsi="宋体" w:hint="eastAsia"/>
                      <w:color w:val="FF0000"/>
                      <w:szCs w:val="21"/>
                    </w:rPr>
                    <w:t>个展会周期预估。</w:t>
                  </w:r>
                </w:p>
              </w:tc>
            </w:tr>
          </w:tbl>
          <w:p w:rsidR="00075686" w:rsidRPr="00075686" w:rsidRDefault="00075686" w:rsidP="00136F4D">
            <w:pPr>
              <w:pStyle w:val="a1"/>
              <w:ind w:left="0"/>
            </w:pP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b/>
                <w:szCs w:val="21"/>
              </w:rPr>
            </w:pPr>
            <w:r>
              <w:rPr>
                <w:rFonts w:ascii="宋体" w:hAnsi="宋体" w:cs="宋体" w:hint="eastAsia"/>
                <w:kern w:val="0"/>
                <w:szCs w:val="21"/>
              </w:rPr>
              <w:t>不可偏离</w:t>
            </w:r>
          </w:p>
        </w:tc>
      </w:tr>
      <w:tr w:rsidR="00AE0F5F">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rPr>
                <w:rFonts w:ascii="宋体" w:hAnsi="宋体" w:cs="宋体"/>
                <w:color w:val="FF0000"/>
                <w:szCs w:val="21"/>
              </w:rPr>
            </w:pPr>
            <w:r>
              <w:rPr>
                <w:rFonts w:ascii="宋体" w:hAnsi="宋体" w:cs="宋体" w:hint="eastAsia"/>
                <w:kern w:val="0"/>
                <w:szCs w:val="21"/>
              </w:rPr>
              <w:t>设备要求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rsidP="00003C1E">
            <w:pPr>
              <w:numPr>
                <w:ilvl w:val="0"/>
                <w:numId w:val="17"/>
              </w:numPr>
              <w:spacing w:line="0" w:lineRule="atLeast"/>
              <w:jc w:val="left"/>
            </w:pPr>
            <w:r>
              <w:rPr>
                <w:rFonts w:hint="eastAsia"/>
              </w:rPr>
              <w:t>投标人需提供招标清单中的各类型号的空气压缩机，提供的设备必须具有相应的生产许可证，具有合格的生产、出厂证明、产品说明书，需要进行法定检测的需按照国家的法律法规进行检测，并提供相应的检测合格证明（本项资料需在中标后、进场前提交）。</w:t>
            </w:r>
          </w:p>
          <w:p w:rsidR="00AE0F5F" w:rsidRDefault="004654F4">
            <w:pPr>
              <w:pStyle w:val="20"/>
              <w:numPr>
                <w:ilvl w:val="0"/>
                <w:numId w:val="17"/>
              </w:numPr>
            </w:pPr>
            <w:r>
              <w:rPr>
                <w:rFonts w:ascii="宋体" w:eastAsia="宋体" w:cs="宋体" w:hint="eastAsia"/>
                <w:kern w:val="0"/>
                <w:szCs w:val="21"/>
              </w:rPr>
              <w:t>投标人需提交拟投用于本项目的设备照片、设备型号、设备数量、设备出厂日期等资料。</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spacing w:beforeLines="50" w:before="156" w:afterLines="50" w:after="156"/>
              <w:jc w:val="center"/>
              <w:rPr>
                <w:rFonts w:ascii="宋体" w:hAnsi="宋体" w:cs="宋体"/>
                <w:color w:val="FF0000"/>
                <w:szCs w:val="21"/>
              </w:rPr>
            </w:pPr>
            <w:r>
              <w:rPr>
                <w:rFonts w:ascii="宋体" w:hAnsi="宋体" w:cs="宋体" w:hint="eastAsia"/>
                <w:kern w:val="0"/>
                <w:szCs w:val="21"/>
              </w:rPr>
              <w:t>不可偏离</w:t>
            </w:r>
          </w:p>
        </w:tc>
      </w:tr>
      <w:tr w:rsidR="00AE0F5F">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服务对象</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tabs>
                <w:tab w:val="left" w:pos="531"/>
              </w:tabs>
              <w:snapToGrid w:val="0"/>
              <w:rPr>
                <w:color w:val="FF0000"/>
              </w:rPr>
            </w:pPr>
            <w:r>
              <w:rPr>
                <w:rFonts w:ascii="宋体" w:hAnsi="宋体" w:cs="宋体" w:hint="eastAsia"/>
                <w:kern w:val="0"/>
                <w:szCs w:val="21"/>
              </w:rPr>
              <w:t>会展中心全年约有15个展会需要提供空气压缩机服务，针对有服务需求的展会，投标人应根据招标人提供的展会计划及需求做好人员及设备安排。</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服务方式</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tabs>
                <w:tab w:val="left" w:pos="531"/>
              </w:tabs>
              <w:snapToGrid w:val="0"/>
              <w:rPr>
                <w:rFonts w:ascii="宋体" w:hAnsi="宋体"/>
                <w:color w:val="FF0000"/>
              </w:rPr>
            </w:pPr>
            <w:r>
              <w:rPr>
                <w:rFonts w:ascii="宋体" w:hAnsi="宋体" w:cs="宋体" w:hint="eastAsia"/>
                <w:kern w:val="0"/>
                <w:szCs w:val="21"/>
              </w:rPr>
              <w:t>每次展会布展前一天，</w:t>
            </w:r>
            <w:r>
              <w:rPr>
                <w:rFonts w:ascii="宋体" w:hAnsi="宋体" w:hint="eastAsia"/>
                <w:szCs w:val="21"/>
              </w:rPr>
              <w:t>招标人</w:t>
            </w:r>
            <w:r>
              <w:rPr>
                <w:rFonts w:ascii="宋体" w:hAnsi="宋体" w:cs="宋体" w:hint="eastAsia"/>
                <w:kern w:val="0"/>
                <w:szCs w:val="21"/>
              </w:rPr>
              <w:t>书面通知投标人本次展会所需要提供的空气压缩机型号、数量，投标人按照要求的时间、地点，安排持有效证件的人员进行安装及调，并经招标人会同展商确认后方可认定为有效租赁设备。</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安全要求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tabs>
                <w:tab w:val="left" w:pos="531"/>
              </w:tabs>
              <w:snapToGrid w:val="0"/>
              <w:jc w:val="left"/>
              <w:rPr>
                <w:rFonts w:ascii="宋体" w:hAnsi="宋体"/>
                <w:color w:val="FF0000"/>
              </w:rPr>
            </w:pPr>
            <w:r>
              <w:rPr>
                <w:rFonts w:ascii="宋体" w:hAnsi="宋体" w:cs="宋体" w:hint="eastAsia"/>
                <w:kern w:val="0"/>
                <w:szCs w:val="21"/>
              </w:rPr>
              <w:t>投标人需对所安装的空气压缩机进行安全防护，确保无关人员误入运行现场和设备安装、运行以及用电等方面的安全隐患</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服务要求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tabs>
                <w:tab w:val="left" w:pos="531"/>
              </w:tabs>
              <w:snapToGrid w:val="0"/>
              <w:jc w:val="left"/>
              <w:rPr>
                <w:rFonts w:ascii="宋体" w:hAnsi="宋体"/>
                <w:color w:val="FF0000"/>
              </w:rPr>
            </w:pPr>
            <w:r>
              <w:rPr>
                <w:rFonts w:ascii="宋体" w:hAnsi="宋体" w:cs="宋体" w:hint="eastAsia"/>
                <w:kern w:val="0"/>
                <w:szCs w:val="21"/>
              </w:rPr>
              <w:t>投标人需安排专职人员现场对所有投入服务的空气压缩机进行运行值守，并及时有效处理运行中所出现的突发故障；压缩气体管道由招标人提供、投标人负责将气体管道与空气压缩机一并进行安装敷设。</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1130"/>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管理要求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tabs>
                <w:tab w:val="left" w:pos="533"/>
              </w:tabs>
              <w:snapToGrid w:val="0"/>
              <w:jc w:val="left"/>
              <w:rPr>
                <w:rFonts w:ascii="宋体" w:hAnsi="宋体"/>
                <w:color w:val="FF0000"/>
              </w:rPr>
            </w:pPr>
            <w:r>
              <w:rPr>
                <w:rFonts w:ascii="宋体" w:hAnsi="宋体" w:cs="宋体" w:hint="eastAsia"/>
                <w:kern w:val="0"/>
                <w:szCs w:val="21"/>
              </w:rPr>
              <w:t>投标人</w:t>
            </w:r>
            <w:r>
              <w:rPr>
                <w:rFonts w:hint="eastAsia"/>
              </w:rPr>
              <w:t>需遵守招标人的各项管理规定，且必须对提供的设备及起安装、服务过程中的各项工作采取必要且充分的安全管理措施。若由于</w:t>
            </w:r>
            <w:r>
              <w:rPr>
                <w:rFonts w:ascii="宋体" w:hAnsi="宋体" w:cs="宋体" w:hint="eastAsia"/>
                <w:kern w:val="0"/>
                <w:szCs w:val="21"/>
              </w:rPr>
              <w:t>投标人</w:t>
            </w:r>
            <w:r>
              <w:rPr>
                <w:rFonts w:hint="eastAsia"/>
              </w:rPr>
              <w:t>原因导致的一切安全责任和损失均由</w:t>
            </w:r>
            <w:r>
              <w:rPr>
                <w:rFonts w:ascii="宋体" w:hAnsi="宋体" w:cs="宋体" w:hint="eastAsia"/>
                <w:kern w:val="0"/>
                <w:szCs w:val="21"/>
              </w:rPr>
              <w:t>投标人</w:t>
            </w:r>
            <w:r>
              <w:rPr>
                <w:rFonts w:hint="eastAsia"/>
              </w:rPr>
              <w:t>自行承担。</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972"/>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Pr="00916433" w:rsidRDefault="004654F4">
            <w:pPr>
              <w:widowControl/>
              <w:tabs>
                <w:tab w:val="left" w:pos="533"/>
              </w:tabs>
              <w:snapToGrid w:val="0"/>
              <w:jc w:val="left"/>
              <w:rPr>
                <w:rFonts w:ascii="宋体" w:hAnsi="宋体"/>
                <w:szCs w:val="21"/>
              </w:rPr>
            </w:pPr>
            <w:r w:rsidRPr="00916433">
              <w:rPr>
                <w:rFonts w:ascii="宋体" w:hAnsi="宋体" w:cs="宋体" w:hint="eastAsia"/>
                <w:kern w:val="0"/>
                <w:szCs w:val="21"/>
              </w:rPr>
              <w:t>设备安装完毕后，投标人自行检查合格后通知招标人的管理人员现场与展商共同确认，确认运行正常，安全状况良好后方可投入正式运行。</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r w:rsidR="00AE0F5F">
        <w:trPr>
          <w:trHeight w:val="972"/>
          <w:jc w:val="center"/>
        </w:trPr>
        <w:tc>
          <w:tcPr>
            <w:tcW w:w="709"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6"/>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hint="eastAsia"/>
              </w:rPr>
              <w:t>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AE0F5F" w:rsidRPr="00916433" w:rsidRDefault="004654F4">
            <w:pPr>
              <w:numPr>
                <w:ilvl w:val="0"/>
                <w:numId w:val="18"/>
              </w:numPr>
              <w:rPr>
                <w:rFonts w:ascii="宋体" w:hAnsi="宋体"/>
                <w:szCs w:val="21"/>
              </w:rPr>
            </w:pPr>
            <w:r w:rsidRPr="00916433">
              <w:rPr>
                <w:rFonts w:ascii="宋体" w:hAnsi="宋体" w:hint="eastAsia"/>
                <w:szCs w:val="21"/>
              </w:rPr>
              <w:t>本项目需投标人对所提供的各项服务和设备出具安全承诺书。</w:t>
            </w:r>
          </w:p>
          <w:p w:rsidR="00AE0F5F" w:rsidRPr="00916433" w:rsidRDefault="004654F4" w:rsidP="00916433">
            <w:pPr>
              <w:numPr>
                <w:ilvl w:val="0"/>
                <w:numId w:val="18"/>
              </w:numPr>
              <w:rPr>
                <w:rFonts w:ascii="宋体" w:hAnsi="宋体"/>
                <w:szCs w:val="21"/>
              </w:rPr>
            </w:pPr>
            <w:r w:rsidRPr="00916433">
              <w:rPr>
                <w:rFonts w:ascii="宋体" w:hAnsi="宋体" w:hint="eastAsia"/>
                <w:szCs w:val="21"/>
              </w:rPr>
              <w:t>投标人须提供《服务承诺书》，包括但不限于验收后展期内出现质量问题的处理方式和服务保障承诺，提供保修电话、联系人、责任人等。</w:t>
            </w:r>
          </w:p>
        </w:tc>
        <w:tc>
          <w:tcPr>
            <w:tcW w:w="784" w:type="dxa"/>
            <w:tcBorders>
              <w:top w:val="single" w:sz="4" w:space="0" w:color="auto"/>
              <w:left w:val="single" w:sz="4" w:space="0" w:color="auto"/>
              <w:bottom w:val="single" w:sz="4" w:space="0" w:color="auto"/>
              <w:right w:val="single" w:sz="4" w:space="0" w:color="auto"/>
            </w:tcBorders>
            <w:vAlign w:val="center"/>
          </w:tcPr>
          <w:p w:rsidR="00AE0F5F" w:rsidRDefault="004654F4">
            <w:pPr>
              <w:jc w:val="center"/>
              <w:rPr>
                <w:rFonts w:ascii="宋体" w:hAnsi="宋体" w:cs="宋体"/>
                <w:color w:val="FF0000"/>
                <w:szCs w:val="21"/>
              </w:rPr>
            </w:pPr>
            <w:r>
              <w:rPr>
                <w:rFonts w:ascii="宋体" w:hAnsi="宋体" w:cs="宋体" w:hint="eastAsia"/>
                <w:kern w:val="0"/>
                <w:szCs w:val="21"/>
              </w:rPr>
              <w:t>不可偏离</w:t>
            </w:r>
          </w:p>
        </w:tc>
      </w:tr>
    </w:tbl>
    <w:p w:rsidR="00AE0F5F" w:rsidRDefault="004654F4">
      <w:pPr>
        <w:numPr>
          <w:ilvl w:val="0"/>
          <w:numId w:val="6"/>
        </w:numPr>
        <w:spacing w:beforeLines="100" w:before="312" w:line="480" w:lineRule="auto"/>
        <w:jc w:val="left"/>
        <w:outlineLvl w:val="1"/>
        <w:rPr>
          <w:rFonts w:ascii="宋体" w:hAnsi="宋体"/>
          <w:b/>
          <w:szCs w:val="21"/>
        </w:rPr>
      </w:pPr>
      <w:bookmarkStart w:id="34" w:name="_Toc82684600"/>
      <w:bookmarkStart w:id="35" w:name="_Toc82684715"/>
      <w:bookmarkStart w:id="36" w:name="_Toc82591996"/>
      <w:bookmarkStart w:id="37" w:name="_Toc82685552"/>
      <w:bookmarkStart w:id="38" w:name="_Toc105489792"/>
      <w:bookmarkEnd w:id="34"/>
      <w:bookmarkEnd w:id="35"/>
      <w:bookmarkEnd w:id="36"/>
      <w:bookmarkEnd w:id="37"/>
      <w:r>
        <w:rPr>
          <w:rFonts w:ascii="宋体" w:hAnsi="宋体" w:hint="eastAsia"/>
          <w:b/>
          <w:szCs w:val="21"/>
        </w:rPr>
        <w:t>其他项目说明资料</w:t>
      </w:r>
      <w:bookmarkEnd w:id="38"/>
    </w:p>
    <w:p w:rsidR="00AE0F5F" w:rsidRPr="00622D2A" w:rsidRDefault="00622D2A" w:rsidP="00622D2A">
      <w:pPr>
        <w:tabs>
          <w:tab w:val="left" w:pos="531"/>
        </w:tabs>
        <w:snapToGrid w:val="0"/>
        <w:rPr>
          <w:rFonts w:ascii="宋体" w:hAnsi="宋体" w:cstheme="minorBidi"/>
          <w:kern w:val="0"/>
          <w:szCs w:val="21"/>
        </w:rPr>
      </w:pPr>
      <w:r>
        <w:rPr>
          <w:rFonts w:ascii="宋体" w:hAnsi="宋体" w:cstheme="minorBidi" w:hint="eastAsia"/>
          <w:kern w:val="0"/>
          <w:szCs w:val="21"/>
        </w:rPr>
        <w:t xml:space="preserve"> </w:t>
      </w:r>
      <w:r>
        <w:rPr>
          <w:rFonts w:ascii="宋体" w:hAnsi="宋体" w:cstheme="minorBidi"/>
          <w:kern w:val="0"/>
          <w:szCs w:val="21"/>
        </w:rPr>
        <w:t xml:space="preserve">  </w:t>
      </w:r>
      <w:r>
        <w:rPr>
          <w:rFonts w:ascii="宋体" w:hAnsi="宋体" w:cstheme="minorBidi" w:hint="eastAsia"/>
          <w:kern w:val="0"/>
          <w:szCs w:val="21"/>
        </w:rPr>
        <w:t>无。</w:t>
      </w:r>
    </w:p>
    <w:p w:rsidR="00AE0F5F" w:rsidRDefault="004654F4" w:rsidP="005175AE">
      <w:pPr>
        <w:spacing w:line="400" w:lineRule="exact"/>
        <w:jc w:val="center"/>
        <w:outlineLvl w:val="0"/>
        <w:rPr>
          <w:rFonts w:ascii="宋体" w:hAnsi="宋体"/>
          <w:b/>
          <w:sz w:val="32"/>
          <w:szCs w:val="32"/>
        </w:rPr>
      </w:pPr>
      <w:r>
        <w:rPr>
          <w:rFonts w:ascii="宋体" w:hAnsi="宋体" w:hint="eastAsia"/>
          <w:b/>
          <w:sz w:val="28"/>
          <w:szCs w:val="28"/>
        </w:rPr>
        <w:br w:type="page"/>
      </w:r>
      <w:bookmarkStart w:id="39" w:name="_Toc105489793"/>
      <w:r>
        <w:rPr>
          <w:rFonts w:ascii="宋体" w:hAnsi="宋体" w:hint="eastAsia"/>
          <w:b/>
          <w:sz w:val="32"/>
          <w:szCs w:val="32"/>
        </w:rPr>
        <w:lastRenderedPageBreak/>
        <w:t>第二部分：开标流程</w:t>
      </w:r>
      <w:bookmarkEnd w:id="39"/>
    </w:p>
    <w:p w:rsidR="00AE0F5F" w:rsidRDefault="004654F4">
      <w:pPr>
        <w:numPr>
          <w:ilvl w:val="0"/>
          <w:numId w:val="6"/>
        </w:numPr>
        <w:spacing w:line="360" w:lineRule="auto"/>
        <w:outlineLvl w:val="1"/>
        <w:rPr>
          <w:rFonts w:ascii="宋体" w:hAnsi="宋体"/>
          <w:b/>
          <w:szCs w:val="21"/>
        </w:rPr>
      </w:pPr>
      <w:bookmarkStart w:id="40" w:name="_Toc105489794"/>
      <w:bookmarkStart w:id="41" w:name="_Hlk104908808"/>
      <w:r>
        <w:rPr>
          <w:rFonts w:ascii="宋体" w:hAnsi="宋体" w:hint="eastAsia"/>
          <w:b/>
          <w:szCs w:val="21"/>
        </w:rPr>
        <w:t>开标流程</w:t>
      </w:r>
      <w:bookmarkEnd w:id="40"/>
    </w:p>
    <w:p w:rsidR="00AE0F5F" w:rsidRDefault="004654F4">
      <w:pPr>
        <w:numPr>
          <w:ilvl w:val="0"/>
          <w:numId w:val="19"/>
        </w:numPr>
        <w:spacing w:line="360" w:lineRule="auto"/>
        <w:jc w:val="left"/>
        <w:outlineLvl w:val="2"/>
        <w:rPr>
          <w:rStyle w:val="10"/>
          <w:bCs/>
        </w:rPr>
      </w:pPr>
      <w:bookmarkStart w:id="42" w:name="_Toc105489795"/>
      <w:bookmarkStart w:id="43" w:name="_Hlk104908581"/>
      <w:bookmarkStart w:id="44" w:name="_Hlk104908397"/>
      <w:r>
        <w:rPr>
          <w:rStyle w:val="10"/>
          <w:rFonts w:hint="eastAsia"/>
          <w:bCs/>
        </w:rPr>
        <w:t>开标阶段</w:t>
      </w:r>
      <w:bookmarkEnd w:id="42"/>
    </w:p>
    <w:bookmarkEnd w:id="43"/>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rsidR="00AE0F5F" w:rsidRDefault="004654F4">
      <w:pPr>
        <w:numPr>
          <w:ilvl w:val="0"/>
          <w:numId w:val="19"/>
        </w:numPr>
        <w:spacing w:line="360" w:lineRule="auto"/>
        <w:jc w:val="left"/>
        <w:outlineLvl w:val="2"/>
        <w:rPr>
          <w:rStyle w:val="10"/>
          <w:bCs/>
        </w:rPr>
      </w:pPr>
      <w:bookmarkStart w:id="45" w:name="_Toc105489796"/>
      <w:r>
        <w:rPr>
          <w:rStyle w:val="10"/>
          <w:rFonts w:hint="eastAsia"/>
          <w:bCs/>
        </w:rPr>
        <w:t>评标阶段</w:t>
      </w:r>
      <w:bookmarkEnd w:id="45"/>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rsidR="00AE0F5F" w:rsidRDefault="004654F4">
      <w:pPr>
        <w:pStyle w:val="af4"/>
        <w:numPr>
          <w:ilvl w:val="0"/>
          <w:numId w:val="20"/>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本项目招标第一候选供应商、第二候选供应商的确定及评标报告的出具。</w:t>
      </w:r>
    </w:p>
    <w:bookmarkEnd w:id="41"/>
    <w:bookmarkEnd w:id="44"/>
    <w:p w:rsidR="00AE0F5F" w:rsidRDefault="004654F4">
      <w:pPr>
        <w:spacing w:line="360" w:lineRule="auto"/>
        <w:jc w:val="center"/>
        <w:outlineLvl w:val="0"/>
        <w:rPr>
          <w:rFonts w:ascii="宋体" w:hAnsi="宋体"/>
          <w:b/>
          <w:sz w:val="32"/>
          <w:szCs w:val="32"/>
        </w:rPr>
      </w:pPr>
      <w:r>
        <w:rPr>
          <w:rFonts w:ascii="宋体" w:hAnsi="宋体"/>
          <w:b/>
          <w:sz w:val="28"/>
        </w:rPr>
        <w:br w:type="page"/>
      </w:r>
      <w:bookmarkStart w:id="46" w:name="_Toc105489797"/>
      <w:r>
        <w:rPr>
          <w:rFonts w:ascii="宋体" w:hAnsi="宋体" w:hint="eastAsia"/>
          <w:b/>
          <w:sz w:val="32"/>
          <w:szCs w:val="32"/>
        </w:rPr>
        <w:lastRenderedPageBreak/>
        <w:t>第三部分：评审办法</w:t>
      </w:r>
      <w:bookmarkEnd w:id="46"/>
    </w:p>
    <w:p w:rsidR="00AE0F5F" w:rsidRDefault="004654F4">
      <w:pPr>
        <w:numPr>
          <w:ilvl w:val="0"/>
          <w:numId w:val="6"/>
        </w:numPr>
        <w:spacing w:line="360" w:lineRule="auto"/>
        <w:outlineLvl w:val="1"/>
        <w:rPr>
          <w:rFonts w:ascii="宋体" w:hAnsi="宋体"/>
          <w:szCs w:val="21"/>
        </w:rPr>
      </w:pPr>
      <w:bookmarkStart w:id="47" w:name="_Toc105489798"/>
      <w:r>
        <w:rPr>
          <w:rFonts w:ascii="宋体" w:hAnsi="宋体" w:hint="eastAsia"/>
          <w:b/>
          <w:bCs/>
          <w:szCs w:val="21"/>
        </w:rPr>
        <w:t>评审办法</w:t>
      </w:r>
      <w:bookmarkEnd w:id="47"/>
    </w:p>
    <w:p w:rsidR="00AE0F5F" w:rsidRDefault="004654F4">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首先对各投标人进行符合性审查。对通过符合性审查的投标人，采用100分</w:t>
      </w:r>
      <w:proofErr w:type="gramStart"/>
      <w:r>
        <w:rPr>
          <w:rFonts w:ascii="宋体" w:hAnsi="宋体" w:hint="eastAsia"/>
          <w:szCs w:val="21"/>
        </w:rPr>
        <w:t>制综合</w:t>
      </w:r>
      <w:proofErr w:type="gramEnd"/>
      <w:r>
        <w:rPr>
          <w:rFonts w:ascii="宋体" w:hAnsi="宋体" w:hint="eastAsia"/>
          <w:szCs w:val="21"/>
        </w:rPr>
        <w:t>评分法进行评分。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58"/>
        <w:gridCol w:w="2159"/>
        <w:gridCol w:w="2662"/>
      </w:tblGrid>
      <w:tr w:rsidR="00AE0F5F">
        <w:trPr>
          <w:trHeight w:val="482"/>
          <w:jc w:val="center"/>
        </w:trPr>
        <w:tc>
          <w:tcPr>
            <w:tcW w:w="9517" w:type="dxa"/>
            <w:gridSpan w:val="4"/>
            <w:shd w:val="clear" w:color="auto" w:fill="E7E6E6" w:themeFill="background2"/>
            <w:vAlign w:val="center"/>
          </w:tcPr>
          <w:p w:rsidR="00AE0F5F" w:rsidRDefault="004654F4">
            <w:pPr>
              <w:autoSpaceDE w:val="0"/>
              <w:autoSpaceDN w:val="0"/>
              <w:adjustRightInd w:val="0"/>
              <w:snapToGrid w:val="0"/>
              <w:jc w:val="center"/>
              <w:rPr>
                <w:rFonts w:ascii="宋体" w:hAnsi="宋体"/>
                <w:b/>
                <w:sz w:val="32"/>
                <w:szCs w:val="32"/>
              </w:rPr>
            </w:pPr>
            <w:r>
              <w:rPr>
                <w:rFonts w:ascii="宋体" w:hAnsi="宋体" w:cs="仿宋" w:hint="eastAsia"/>
                <w:szCs w:val="21"/>
              </w:rPr>
              <w:t>《商务标、技术标、价格标权重表和综合得分汇总》</w:t>
            </w:r>
          </w:p>
        </w:tc>
      </w:tr>
      <w:tr w:rsidR="00AE0F5F">
        <w:trPr>
          <w:trHeight w:val="482"/>
          <w:jc w:val="center"/>
        </w:trPr>
        <w:tc>
          <w:tcPr>
            <w:tcW w:w="2538" w:type="dxa"/>
            <w:vAlign w:val="center"/>
          </w:tcPr>
          <w:p w:rsidR="00AE0F5F" w:rsidRDefault="004654F4">
            <w:pPr>
              <w:autoSpaceDE w:val="0"/>
              <w:autoSpaceDN w:val="0"/>
              <w:adjustRightInd w:val="0"/>
              <w:snapToGrid w:val="0"/>
              <w:jc w:val="center"/>
              <w:rPr>
                <w:rFonts w:ascii="宋体" w:hAnsi="宋体"/>
                <w:b/>
              </w:rPr>
            </w:pPr>
            <w:r>
              <w:rPr>
                <w:rFonts w:ascii="宋体" w:hAnsi="宋体" w:hint="eastAsia"/>
                <w:b/>
              </w:rPr>
              <w:t>权重名称</w:t>
            </w:r>
          </w:p>
        </w:tc>
        <w:tc>
          <w:tcPr>
            <w:tcW w:w="2158" w:type="dxa"/>
            <w:vAlign w:val="center"/>
          </w:tcPr>
          <w:p w:rsidR="00AE0F5F" w:rsidRDefault="004654F4">
            <w:pPr>
              <w:autoSpaceDE w:val="0"/>
              <w:autoSpaceDN w:val="0"/>
              <w:adjustRightInd w:val="0"/>
              <w:snapToGrid w:val="0"/>
              <w:jc w:val="center"/>
              <w:rPr>
                <w:rFonts w:ascii="宋体" w:hAnsi="宋体"/>
                <w:b/>
              </w:rPr>
            </w:pPr>
            <w:r>
              <w:rPr>
                <w:rFonts w:ascii="宋体" w:hAnsi="宋体" w:hint="eastAsia"/>
                <w:b/>
              </w:rPr>
              <w:t>商务标权重</w:t>
            </w:r>
          </w:p>
        </w:tc>
        <w:tc>
          <w:tcPr>
            <w:tcW w:w="2159" w:type="dxa"/>
            <w:vAlign w:val="center"/>
          </w:tcPr>
          <w:p w:rsidR="00AE0F5F" w:rsidRDefault="004654F4">
            <w:pPr>
              <w:autoSpaceDE w:val="0"/>
              <w:autoSpaceDN w:val="0"/>
              <w:adjustRightInd w:val="0"/>
              <w:snapToGrid w:val="0"/>
              <w:jc w:val="center"/>
              <w:rPr>
                <w:rFonts w:ascii="宋体" w:hAnsi="宋体"/>
                <w:b/>
              </w:rPr>
            </w:pPr>
            <w:r>
              <w:rPr>
                <w:rFonts w:ascii="宋体" w:hAnsi="宋体" w:hint="eastAsia"/>
                <w:b/>
              </w:rPr>
              <w:t>技术标权重</w:t>
            </w:r>
          </w:p>
        </w:tc>
        <w:tc>
          <w:tcPr>
            <w:tcW w:w="2662" w:type="dxa"/>
            <w:vAlign w:val="center"/>
          </w:tcPr>
          <w:p w:rsidR="00AE0F5F" w:rsidRDefault="004654F4">
            <w:pPr>
              <w:autoSpaceDE w:val="0"/>
              <w:autoSpaceDN w:val="0"/>
              <w:adjustRightInd w:val="0"/>
              <w:snapToGrid w:val="0"/>
              <w:jc w:val="center"/>
              <w:rPr>
                <w:rFonts w:ascii="宋体" w:hAnsi="宋体"/>
                <w:b/>
              </w:rPr>
            </w:pPr>
            <w:r>
              <w:rPr>
                <w:rFonts w:ascii="宋体" w:hAnsi="宋体" w:hint="eastAsia"/>
                <w:b/>
              </w:rPr>
              <w:t>价格标权重</w:t>
            </w:r>
          </w:p>
        </w:tc>
      </w:tr>
      <w:tr w:rsidR="00AE0F5F">
        <w:trPr>
          <w:trHeight w:val="482"/>
          <w:jc w:val="center"/>
        </w:trPr>
        <w:tc>
          <w:tcPr>
            <w:tcW w:w="2538" w:type="dxa"/>
            <w:vAlign w:val="center"/>
          </w:tcPr>
          <w:p w:rsidR="00AE0F5F" w:rsidRDefault="004654F4">
            <w:pPr>
              <w:autoSpaceDE w:val="0"/>
              <w:autoSpaceDN w:val="0"/>
              <w:adjustRightInd w:val="0"/>
              <w:snapToGrid w:val="0"/>
              <w:jc w:val="center"/>
              <w:rPr>
                <w:rFonts w:ascii="宋体" w:hAnsi="宋体"/>
              </w:rPr>
            </w:pPr>
            <w:r>
              <w:rPr>
                <w:rFonts w:ascii="宋体" w:hAnsi="宋体" w:hint="eastAsia"/>
              </w:rPr>
              <w:t>权重</w:t>
            </w:r>
          </w:p>
        </w:tc>
        <w:tc>
          <w:tcPr>
            <w:tcW w:w="2158" w:type="dxa"/>
            <w:vAlign w:val="center"/>
          </w:tcPr>
          <w:p w:rsidR="00AE0F5F" w:rsidRDefault="004654F4">
            <w:pPr>
              <w:autoSpaceDE w:val="0"/>
              <w:autoSpaceDN w:val="0"/>
              <w:adjustRightInd w:val="0"/>
              <w:snapToGrid w:val="0"/>
              <w:jc w:val="center"/>
              <w:rPr>
                <w:rFonts w:ascii="宋体" w:hAnsi="宋体"/>
              </w:rPr>
            </w:pPr>
            <w:r>
              <w:rPr>
                <w:rFonts w:ascii="宋体" w:hAnsi="宋体" w:hint="eastAsia"/>
              </w:rPr>
              <w:t>20%</w:t>
            </w:r>
          </w:p>
        </w:tc>
        <w:tc>
          <w:tcPr>
            <w:tcW w:w="2159" w:type="dxa"/>
            <w:vAlign w:val="center"/>
          </w:tcPr>
          <w:p w:rsidR="00AE0F5F" w:rsidRDefault="004654F4">
            <w:pPr>
              <w:autoSpaceDE w:val="0"/>
              <w:autoSpaceDN w:val="0"/>
              <w:adjustRightInd w:val="0"/>
              <w:snapToGrid w:val="0"/>
              <w:jc w:val="center"/>
              <w:rPr>
                <w:rFonts w:ascii="宋体" w:hAnsi="宋体"/>
              </w:rPr>
            </w:pPr>
            <w:r>
              <w:rPr>
                <w:rFonts w:ascii="宋体" w:hAnsi="宋体" w:hint="eastAsia"/>
              </w:rPr>
              <w:t>40%</w:t>
            </w:r>
          </w:p>
        </w:tc>
        <w:tc>
          <w:tcPr>
            <w:tcW w:w="2662" w:type="dxa"/>
            <w:vAlign w:val="center"/>
          </w:tcPr>
          <w:p w:rsidR="00AE0F5F" w:rsidRDefault="004654F4">
            <w:pPr>
              <w:autoSpaceDE w:val="0"/>
              <w:autoSpaceDN w:val="0"/>
              <w:adjustRightInd w:val="0"/>
              <w:snapToGrid w:val="0"/>
              <w:jc w:val="center"/>
              <w:rPr>
                <w:rFonts w:ascii="宋体" w:hAnsi="宋体"/>
              </w:rPr>
            </w:pPr>
            <w:r>
              <w:rPr>
                <w:rFonts w:ascii="宋体" w:hAnsi="宋体" w:hint="eastAsia"/>
              </w:rPr>
              <w:t>40%</w:t>
            </w:r>
          </w:p>
        </w:tc>
      </w:tr>
      <w:tr w:rsidR="00AE0F5F">
        <w:trPr>
          <w:trHeight w:val="482"/>
          <w:jc w:val="center"/>
        </w:trPr>
        <w:tc>
          <w:tcPr>
            <w:tcW w:w="2538" w:type="dxa"/>
            <w:vAlign w:val="center"/>
          </w:tcPr>
          <w:p w:rsidR="00AE0F5F" w:rsidRDefault="004654F4">
            <w:pPr>
              <w:autoSpaceDE w:val="0"/>
              <w:autoSpaceDN w:val="0"/>
              <w:adjustRightInd w:val="0"/>
              <w:snapToGrid w:val="0"/>
              <w:jc w:val="center"/>
              <w:rPr>
                <w:rFonts w:ascii="宋体" w:hAnsi="宋体"/>
              </w:rPr>
            </w:pPr>
            <w:r>
              <w:rPr>
                <w:rFonts w:ascii="宋体" w:hAnsi="宋体" w:hint="eastAsia"/>
              </w:rPr>
              <w:t>投标人综合得分</w:t>
            </w:r>
          </w:p>
        </w:tc>
        <w:tc>
          <w:tcPr>
            <w:tcW w:w="6979" w:type="dxa"/>
            <w:gridSpan w:val="3"/>
            <w:vAlign w:val="center"/>
          </w:tcPr>
          <w:p w:rsidR="00AE0F5F" w:rsidRDefault="004654F4">
            <w:pPr>
              <w:autoSpaceDE w:val="0"/>
              <w:autoSpaceDN w:val="0"/>
              <w:adjustRightInd w:val="0"/>
              <w:snapToGrid w:val="0"/>
              <w:jc w:val="center"/>
              <w:rPr>
                <w:rFonts w:ascii="宋体" w:hAnsi="宋体"/>
              </w:rPr>
            </w:pPr>
            <w:r>
              <w:rPr>
                <w:rFonts w:ascii="宋体" w:hAnsi="宋体" w:hint="eastAsia"/>
              </w:rPr>
              <w:t>商务标得分+技术标得分+价格标得分=100</w:t>
            </w:r>
          </w:p>
        </w:tc>
      </w:tr>
    </w:tbl>
    <w:p w:rsidR="00AE0F5F" w:rsidRPr="000F7BF9" w:rsidRDefault="004654F4" w:rsidP="000F7BF9">
      <w:pPr>
        <w:numPr>
          <w:ilvl w:val="0"/>
          <w:numId w:val="21"/>
        </w:numPr>
        <w:spacing w:beforeLines="100" w:before="312"/>
        <w:jc w:val="left"/>
        <w:outlineLvl w:val="2"/>
        <w:rPr>
          <w:rStyle w:val="10"/>
          <w:rFonts w:ascii="宋体" w:hAnsi="宋体"/>
          <w:bCs/>
          <w:szCs w:val="21"/>
        </w:rPr>
      </w:pPr>
      <w:bookmarkStart w:id="48" w:name="_Toc105489799"/>
      <w:r>
        <w:rPr>
          <w:rStyle w:val="10"/>
          <w:rFonts w:ascii="宋体" w:hAnsi="宋体" w:hint="eastAsia"/>
          <w:bCs/>
          <w:szCs w:val="21"/>
        </w:rPr>
        <w:t>符合性检查</w:t>
      </w:r>
      <w:bookmarkEnd w:id="48"/>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AE0F5F">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AE0F5F" w:rsidRDefault="004654F4">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AE0F5F" w:rsidRDefault="004654F4">
            <w:pPr>
              <w:spacing w:line="360" w:lineRule="auto"/>
              <w:jc w:val="center"/>
              <w:rPr>
                <w:rFonts w:ascii="宋体" w:hAnsi="宋体" w:cs="仿宋"/>
                <w:szCs w:val="21"/>
              </w:rPr>
            </w:pPr>
            <w:r>
              <w:rPr>
                <w:rFonts w:ascii="宋体" w:hAnsi="宋体" w:cs="仿宋" w:hint="eastAsia"/>
                <w:szCs w:val="21"/>
              </w:rPr>
              <w:t>评议标准</w:t>
            </w:r>
          </w:p>
        </w:tc>
      </w:tr>
      <w:tr w:rsidR="00AE0F5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rPr>
                <w:rFonts w:ascii="宋体" w:hAnsi="宋体" w:cs="仿宋"/>
                <w:szCs w:val="21"/>
              </w:rPr>
            </w:pPr>
            <w:r>
              <w:rPr>
                <w:rFonts w:ascii="宋体" w:hAnsi="宋体" w:cs="仿宋" w:hint="eastAsia"/>
                <w:bCs/>
                <w:szCs w:val="21"/>
              </w:rPr>
              <w:t>投标人提交的响应文件是否按要求编制目录、加密；投标文件的加密密码在按要求发送至招标人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AE0F5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AE0F5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jc w:val="center"/>
              <w:rPr>
                <w:rFonts w:ascii="宋体" w:hAnsi="宋体" w:cs="仿宋"/>
                <w:szCs w:val="21"/>
              </w:rPr>
            </w:pPr>
            <w:r>
              <w:rPr>
                <w:rFonts w:ascii="宋体" w:hAnsi="宋体" w:cs="仿宋" w:hint="eastAsia"/>
                <w:szCs w:val="21"/>
              </w:rPr>
              <w:t>资质要求</w:t>
            </w:r>
          </w:p>
        </w:tc>
        <w:tc>
          <w:tcPr>
            <w:tcW w:w="7635" w:type="dxa"/>
            <w:tcBorders>
              <w:top w:val="outset" w:sz="6" w:space="0" w:color="DDDDDD"/>
              <w:left w:val="outset" w:sz="6" w:space="0" w:color="DDDDDD"/>
              <w:bottom w:val="outset" w:sz="6" w:space="0" w:color="DDDDDD"/>
              <w:right w:val="outset" w:sz="6" w:space="0" w:color="DDDDDD"/>
            </w:tcBorders>
            <w:vAlign w:val="center"/>
          </w:tcPr>
          <w:p w:rsidR="00AE0F5F" w:rsidRDefault="004654F4">
            <w:pPr>
              <w:numPr>
                <w:ilvl w:val="0"/>
                <w:numId w:val="22"/>
              </w:numPr>
              <w:tabs>
                <w:tab w:val="left" w:pos="531"/>
              </w:tabs>
              <w:snapToGrid w:val="0"/>
              <w:rPr>
                <w:rFonts w:ascii="宋体" w:hAnsi="宋体" w:cs="宋体"/>
                <w:szCs w:val="21"/>
              </w:rPr>
            </w:pPr>
            <w:r>
              <w:rPr>
                <w:rFonts w:ascii="宋体" w:hint="eastAsia"/>
              </w:rPr>
              <w:t>投标人是否为中华人民共和国境内注册且合法运作的企业，是否在法律和财务上独立，是否</w:t>
            </w:r>
            <w:r>
              <w:rPr>
                <w:rFonts w:ascii="宋体" w:hAnsi="宋体" w:hint="eastAsia"/>
                <w:szCs w:val="21"/>
              </w:rPr>
              <w:t>提供了企业营业执照扫描</w:t>
            </w:r>
            <w:proofErr w:type="gramStart"/>
            <w:r>
              <w:rPr>
                <w:rFonts w:ascii="宋体" w:hAnsi="宋体" w:hint="eastAsia"/>
                <w:szCs w:val="21"/>
              </w:rPr>
              <w:t>件且加盖</w:t>
            </w:r>
            <w:proofErr w:type="gramEnd"/>
            <w:r>
              <w:rPr>
                <w:rFonts w:ascii="宋体" w:hAnsi="宋体" w:hint="eastAsia"/>
                <w:szCs w:val="21"/>
              </w:rPr>
              <w:t>投标人公章。</w:t>
            </w:r>
          </w:p>
          <w:p w:rsidR="00AE0F5F" w:rsidRDefault="004654F4">
            <w:pPr>
              <w:numPr>
                <w:ilvl w:val="0"/>
                <w:numId w:val="22"/>
              </w:numPr>
              <w:tabs>
                <w:tab w:val="left" w:pos="531"/>
              </w:tabs>
              <w:snapToGrid w:val="0"/>
              <w:rPr>
                <w:rFonts w:ascii="宋体" w:hAnsi="宋体" w:cs="宋体"/>
                <w:szCs w:val="21"/>
              </w:rPr>
            </w:pPr>
            <w:r>
              <w:rPr>
                <w:rFonts w:ascii="宋体" w:hint="eastAsia"/>
              </w:rPr>
              <w:t>投标人是否有无未改正的经营异常信息、无严重违法失信记录，是否提供了国家企业信用信息公示系统（www.gsxt.gov.cn)公示的企业基础信息、经营异常信息、严重违法失信记录等信息查询结果页面打印</w:t>
            </w:r>
            <w:proofErr w:type="gramStart"/>
            <w:r>
              <w:rPr>
                <w:rFonts w:ascii="宋体" w:hint="eastAsia"/>
              </w:rPr>
              <w:t>件且加盖</w:t>
            </w:r>
            <w:proofErr w:type="gramEnd"/>
            <w:r>
              <w:rPr>
                <w:rFonts w:ascii="宋体" w:hint="eastAsia"/>
              </w:rPr>
              <w:t>投标人公章。</w:t>
            </w:r>
          </w:p>
        </w:tc>
      </w:tr>
      <w:tr w:rsidR="00AE0F5F">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AE0F5F" w:rsidRDefault="004654F4">
            <w:pPr>
              <w:spacing w:line="360" w:lineRule="auto"/>
              <w:rPr>
                <w:rFonts w:ascii="宋体" w:hAnsi="宋体" w:cs="仿宋"/>
                <w:szCs w:val="21"/>
              </w:rPr>
            </w:pPr>
            <w:r>
              <w:rPr>
                <w:rFonts w:ascii="宋体" w:hAnsi="宋体" w:cs="仿宋" w:hint="eastAsia"/>
                <w:szCs w:val="21"/>
              </w:rPr>
              <w:t>本项目报价是否高于89.1万元</w:t>
            </w:r>
            <w:r>
              <w:rPr>
                <w:rFonts w:ascii="宋体" w:hAnsi="宋体" w:cs="仿宋"/>
                <w:szCs w:val="21"/>
              </w:rPr>
              <w:t>（含税）</w:t>
            </w:r>
            <w:r>
              <w:rPr>
                <w:rFonts w:ascii="宋体" w:hAnsi="宋体" w:cs="仿宋" w:hint="eastAsia"/>
                <w:szCs w:val="21"/>
              </w:rPr>
              <w:t>，超过上述控制金额的视为无效报价。</w:t>
            </w:r>
          </w:p>
        </w:tc>
      </w:tr>
    </w:tbl>
    <w:p w:rsidR="00AE0F5F" w:rsidRDefault="004654F4" w:rsidP="0008440E">
      <w:pPr>
        <w:numPr>
          <w:ilvl w:val="0"/>
          <w:numId w:val="21"/>
        </w:numPr>
        <w:spacing w:beforeLines="100" w:before="312"/>
        <w:jc w:val="left"/>
        <w:outlineLvl w:val="2"/>
        <w:rPr>
          <w:rStyle w:val="10"/>
          <w:rFonts w:ascii="宋体" w:hAnsi="宋体"/>
          <w:bCs/>
          <w:szCs w:val="21"/>
        </w:rPr>
      </w:pPr>
      <w:bookmarkStart w:id="49" w:name="_Toc105489800"/>
      <w:r>
        <w:rPr>
          <w:rStyle w:val="10"/>
          <w:rFonts w:ascii="宋体" w:hAnsi="宋体" w:hint="eastAsia"/>
          <w:bCs/>
          <w:szCs w:val="21"/>
        </w:rPr>
        <w:t>综合评议指标表</w:t>
      </w:r>
      <w:bookmarkEnd w:id="49"/>
    </w:p>
    <w:tbl>
      <w:tblPr>
        <w:tblW w:w="9776"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854"/>
        <w:gridCol w:w="6375"/>
      </w:tblGrid>
      <w:tr w:rsidR="00AE0F5F" w:rsidTr="008F4484">
        <w:trPr>
          <w:tblCellSpacing w:w="0" w:type="dxa"/>
          <w:jc w:val="center"/>
        </w:trPr>
        <w:tc>
          <w:tcPr>
            <w:tcW w:w="704" w:type="dxa"/>
            <w:shd w:val="clear" w:color="auto" w:fill="EEEEEE"/>
          </w:tcPr>
          <w:p w:rsidR="00AE0F5F" w:rsidRDefault="004654F4" w:rsidP="00BF23F2">
            <w:pPr>
              <w:jc w:val="center"/>
              <w:rPr>
                <w:rFonts w:ascii="宋体" w:hAnsi="宋体"/>
                <w:b/>
                <w:szCs w:val="21"/>
              </w:rPr>
            </w:pPr>
            <w:r>
              <w:rPr>
                <w:rFonts w:ascii="宋体" w:hAnsi="宋体" w:hint="eastAsia"/>
                <w:b/>
                <w:szCs w:val="21"/>
              </w:rPr>
              <w:t>序号</w:t>
            </w:r>
          </w:p>
        </w:tc>
        <w:tc>
          <w:tcPr>
            <w:tcW w:w="1134" w:type="dxa"/>
            <w:shd w:val="clear" w:color="auto" w:fill="EEEEEE"/>
            <w:tcMar>
              <w:top w:w="15" w:type="dxa"/>
              <w:left w:w="15" w:type="dxa"/>
              <w:bottom w:w="15" w:type="dxa"/>
              <w:right w:w="15" w:type="dxa"/>
            </w:tcMar>
            <w:vAlign w:val="center"/>
          </w:tcPr>
          <w:p w:rsidR="00AE0F5F" w:rsidRDefault="004654F4" w:rsidP="00BF23F2">
            <w:pPr>
              <w:jc w:val="center"/>
              <w:rPr>
                <w:rFonts w:ascii="宋体" w:hAnsi="宋体"/>
                <w:b/>
                <w:szCs w:val="21"/>
              </w:rPr>
            </w:pPr>
            <w:r>
              <w:rPr>
                <w:rFonts w:ascii="宋体" w:hAnsi="宋体" w:hint="eastAsia"/>
                <w:b/>
                <w:szCs w:val="21"/>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rsidR="00AE0F5F" w:rsidRDefault="004654F4" w:rsidP="00BF23F2">
            <w:pPr>
              <w:jc w:val="center"/>
              <w:rPr>
                <w:rFonts w:ascii="宋体" w:hAnsi="宋体"/>
                <w:b/>
                <w:szCs w:val="21"/>
              </w:rPr>
            </w:pPr>
            <w:r>
              <w:rPr>
                <w:rFonts w:ascii="宋体" w:hAnsi="宋体"/>
                <w:b/>
                <w:szCs w:val="21"/>
              </w:rPr>
              <w:t>分值</w:t>
            </w:r>
          </w:p>
        </w:tc>
        <w:tc>
          <w:tcPr>
            <w:tcW w:w="7229" w:type="dxa"/>
            <w:gridSpan w:val="2"/>
            <w:tcBorders>
              <w:left w:val="dotted" w:sz="4" w:space="0" w:color="auto"/>
            </w:tcBorders>
            <w:shd w:val="clear" w:color="auto" w:fill="EEEEEE"/>
            <w:vAlign w:val="center"/>
          </w:tcPr>
          <w:p w:rsidR="00AE0F5F" w:rsidRDefault="004654F4" w:rsidP="00BF23F2">
            <w:pPr>
              <w:jc w:val="center"/>
              <w:rPr>
                <w:rFonts w:ascii="宋体" w:hAnsi="宋体"/>
                <w:b/>
                <w:szCs w:val="21"/>
              </w:rPr>
            </w:pPr>
            <w:r>
              <w:rPr>
                <w:rFonts w:ascii="宋体" w:hAnsi="宋体" w:hint="eastAsia"/>
                <w:b/>
                <w:szCs w:val="21"/>
              </w:rPr>
              <w:t>评议标准及权重</w:t>
            </w:r>
          </w:p>
        </w:tc>
      </w:tr>
      <w:tr w:rsidR="00AE0F5F" w:rsidTr="008F4484">
        <w:trPr>
          <w:tblCellSpacing w:w="0" w:type="dxa"/>
          <w:jc w:val="center"/>
        </w:trPr>
        <w:tc>
          <w:tcPr>
            <w:tcW w:w="9776" w:type="dxa"/>
            <w:gridSpan w:val="5"/>
            <w:shd w:val="clear" w:color="auto" w:fill="EEEEEE"/>
          </w:tcPr>
          <w:p w:rsidR="00AE0F5F" w:rsidRDefault="004654F4" w:rsidP="00BF23F2">
            <w:pPr>
              <w:jc w:val="center"/>
              <w:rPr>
                <w:rFonts w:ascii="宋体" w:hAnsi="宋体"/>
                <w:b/>
                <w:szCs w:val="21"/>
              </w:rPr>
            </w:pPr>
            <w:r>
              <w:rPr>
                <w:rFonts w:ascii="宋体" w:hAnsi="宋体" w:hint="eastAsia"/>
                <w:b/>
                <w:szCs w:val="21"/>
              </w:rPr>
              <w:t>商务评议项（20分）</w:t>
            </w:r>
          </w:p>
        </w:tc>
      </w:tr>
      <w:tr w:rsidR="00AE0F5F" w:rsidTr="008F4484">
        <w:trPr>
          <w:trHeight w:val="374"/>
          <w:tblCellSpacing w:w="0" w:type="dxa"/>
          <w:jc w:val="center"/>
        </w:trPr>
        <w:tc>
          <w:tcPr>
            <w:tcW w:w="704" w:type="dxa"/>
            <w:vAlign w:val="center"/>
          </w:tcPr>
          <w:p w:rsidR="00AE0F5F" w:rsidRDefault="00AE0F5F" w:rsidP="00BF23F2">
            <w:pPr>
              <w:pStyle w:val="af4"/>
              <w:numPr>
                <w:ilvl w:val="0"/>
                <w:numId w:val="23"/>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AE0F5F" w:rsidRDefault="004654F4" w:rsidP="00BF23F2">
            <w:pPr>
              <w:jc w:val="center"/>
              <w:rPr>
                <w:rFonts w:ascii="宋体" w:hAnsi="宋体"/>
                <w:color w:val="FF0000"/>
                <w:szCs w:val="21"/>
              </w:rPr>
            </w:pPr>
            <w:r>
              <w:rPr>
                <w:rFonts w:ascii="宋体" w:hAnsi="宋体" w:cs="宋体" w:hint="eastAsia"/>
                <w:szCs w:val="21"/>
              </w:rPr>
              <w:t>投标人</w:t>
            </w:r>
            <w:r w:rsidR="00812D3C">
              <w:rPr>
                <w:rFonts w:ascii="宋体" w:hAnsi="宋体" w:cs="宋体" w:hint="eastAsia"/>
                <w:szCs w:val="21"/>
              </w:rPr>
              <w:t>类型</w:t>
            </w:r>
          </w:p>
        </w:tc>
        <w:tc>
          <w:tcPr>
            <w:tcW w:w="709" w:type="dxa"/>
            <w:tcMar>
              <w:top w:w="15" w:type="dxa"/>
              <w:left w:w="15" w:type="dxa"/>
              <w:bottom w:w="15" w:type="dxa"/>
              <w:right w:w="15" w:type="dxa"/>
            </w:tcMar>
            <w:vAlign w:val="center"/>
          </w:tcPr>
          <w:p w:rsidR="00AE0F5F" w:rsidRDefault="004654F4" w:rsidP="00BF23F2">
            <w:pPr>
              <w:jc w:val="center"/>
              <w:rPr>
                <w:rFonts w:ascii="宋体" w:hAnsi="宋体"/>
                <w:color w:val="FF0000"/>
                <w:szCs w:val="21"/>
              </w:rPr>
            </w:pPr>
            <w:r>
              <w:rPr>
                <w:rFonts w:ascii="宋体" w:hAnsi="宋体" w:cs="宋体" w:hint="eastAsia"/>
                <w:szCs w:val="21"/>
              </w:rPr>
              <w:t>4分</w:t>
            </w:r>
          </w:p>
        </w:tc>
        <w:tc>
          <w:tcPr>
            <w:tcW w:w="7229" w:type="dxa"/>
            <w:gridSpan w:val="2"/>
            <w:tcMar>
              <w:top w:w="15" w:type="dxa"/>
              <w:left w:w="15" w:type="dxa"/>
              <w:bottom w:w="15" w:type="dxa"/>
              <w:right w:w="15" w:type="dxa"/>
            </w:tcMar>
            <w:vAlign w:val="center"/>
          </w:tcPr>
          <w:p w:rsidR="00AE0F5F" w:rsidRDefault="004654F4" w:rsidP="00BF23F2">
            <w:pPr>
              <w:numPr>
                <w:ilvl w:val="0"/>
                <w:numId w:val="24"/>
              </w:numPr>
              <w:rPr>
                <w:rFonts w:ascii="宋体" w:hAnsi="宋体" w:cs="宋体"/>
                <w:szCs w:val="21"/>
              </w:rPr>
            </w:pPr>
            <w:r>
              <w:rPr>
                <w:rFonts w:ascii="宋体" w:hAnsi="宋体" w:cs="宋体" w:hint="eastAsia"/>
                <w:szCs w:val="21"/>
              </w:rPr>
              <w:t>投标人为所投空气压缩机设备生产厂家的，得4分；</w:t>
            </w:r>
          </w:p>
          <w:p w:rsidR="00AE0F5F" w:rsidRDefault="004654F4" w:rsidP="00BF23F2">
            <w:pPr>
              <w:numPr>
                <w:ilvl w:val="0"/>
                <w:numId w:val="24"/>
              </w:numPr>
              <w:rPr>
                <w:rFonts w:ascii="宋体" w:hAnsi="宋体"/>
                <w:color w:val="FF0000"/>
                <w:szCs w:val="21"/>
              </w:rPr>
            </w:pPr>
            <w:r>
              <w:rPr>
                <w:rFonts w:ascii="宋体" w:hAnsi="宋体" w:cs="宋体" w:hint="eastAsia"/>
                <w:szCs w:val="21"/>
              </w:rPr>
              <w:t>投标人非所投空气压缩机设备生产厂家的，得2分。</w:t>
            </w:r>
          </w:p>
        </w:tc>
      </w:tr>
      <w:tr w:rsidR="00AE0F5F" w:rsidTr="008F4484">
        <w:trPr>
          <w:trHeight w:val="374"/>
          <w:tblCellSpacing w:w="0" w:type="dxa"/>
          <w:jc w:val="center"/>
        </w:trPr>
        <w:tc>
          <w:tcPr>
            <w:tcW w:w="704" w:type="dxa"/>
            <w:vAlign w:val="center"/>
          </w:tcPr>
          <w:p w:rsidR="00AE0F5F" w:rsidRDefault="00AE0F5F" w:rsidP="00BF23F2">
            <w:pPr>
              <w:pStyle w:val="af4"/>
              <w:numPr>
                <w:ilvl w:val="0"/>
                <w:numId w:val="23"/>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AE0F5F" w:rsidRDefault="004654F4" w:rsidP="00BF23F2">
            <w:pPr>
              <w:jc w:val="center"/>
              <w:rPr>
                <w:color w:val="FF0000"/>
                <w:highlight w:val="yellow"/>
              </w:rPr>
            </w:pPr>
            <w:r>
              <w:rPr>
                <w:rFonts w:ascii="宋体" w:hAnsi="宋体" w:cs="宋体" w:hint="eastAsia"/>
                <w:kern w:val="0"/>
                <w:szCs w:val="21"/>
              </w:rPr>
              <w:t>项目业绩</w:t>
            </w:r>
          </w:p>
        </w:tc>
        <w:tc>
          <w:tcPr>
            <w:tcW w:w="709" w:type="dxa"/>
            <w:tcMar>
              <w:top w:w="15" w:type="dxa"/>
              <w:left w:w="15" w:type="dxa"/>
              <w:bottom w:w="15" w:type="dxa"/>
              <w:right w:w="15" w:type="dxa"/>
            </w:tcMar>
            <w:vAlign w:val="center"/>
          </w:tcPr>
          <w:p w:rsidR="00AE0F5F" w:rsidRDefault="004654F4" w:rsidP="00BF23F2">
            <w:pPr>
              <w:jc w:val="center"/>
              <w:rPr>
                <w:rFonts w:ascii="宋体" w:hAnsi="宋体"/>
                <w:color w:val="FF0000"/>
                <w:szCs w:val="21"/>
                <w:highlight w:val="yellow"/>
              </w:rPr>
            </w:pPr>
            <w:r>
              <w:rPr>
                <w:rFonts w:ascii="宋体" w:hAnsi="宋体" w:cs="宋体" w:hint="eastAsia"/>
                <w:kern w:val="0"/>
                <w:szCs w:val="21"/>
              </w:rPr>
              <w:t>16分</w:t>
            </w:r>
          </w:p>
        </w:tc>
        <w:tc>
          <w:tcPr>
            <w:tcW w:w="7229" w:type="dxa"/>
            <w:gridSpan w:val="2"/>
            <w:tcMar>
              <w:top w:w="15" w:type="dxa"/>
              <w:left w:w="15" w:type="dxa"/>
              <w:bottom w:w="15" w:type="dxa"/>
              <w:right w:w="15" w:type="dxa"/>
            </w:tcMar>
            <w:vAlign w:val="center"/>
          </w:tcPr>
          <w:p w:rsidR="00AE0F5F" w:rsidRPr="007D7591" w:rsidRDefault="004654F4" w:rsidP="00BF23F2">
            <w:pPr>
              <w:rPr>
                <w:rFonts w:ascii="宋体" w:hAnsi="宋体" w:cs="宋体"/>
                <w:kern w:val="0"/>
                <w:szCs w:val="21"/>
              </w:rPr>
            </w:pPr>
            <w:r w:rsidRPr="007D7591">
              <w:rPr>
                <w:rFonts w:ascii="宋体" w:hAnsi="宋体" w:cs="宋体" w:hint="eastAsia"/>
                <w:kern w:val="0"/>
                <w:szCs w:val="21"/>
              </w:rPr>
              <w:t>根据各投标人提供的自2019年1月1日起至投标文件提交截止时间止（以合同签订日期为准）所承接的空气压缩机租赁服务业绩累计合同金额进行评分：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业绩总额&gt;50万元，得16分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40万元&lt;业绩总额≤50万元，得13分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30万元&lt;业绩总额≤40万元，得10分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20万元&lt;业绩总额≤30万元，得7分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10万元&lt;业绩总额≤20万元，得4分</w:t>
            </w:r>
          </w:p>
          <w:p w:rsidR="00AE0F5F" w:rsidRPr="007D7591" w:rsidRDefault="004654F4" w:rsidP="00BF23F2">
            <w:pPr>
              <w:pStyle w:val="af4"/>
              <w:numPr>
                <w:ilvl w:val="0"/>
                <w:numId w:val="25"/>
              </w:numPr>
              <w:ind w:firstLineChars="0"/>
              <w:rPr>
                <w:rFonts w:ascii="宋体" w:eastAsia="宋体" w:hAnsi="宋体" w:cs="宋体"/>
                <w:kern w:val="0"/>
                <w:szCs w:val="21"/>
              </w:rPr>
            </w:pPr>
            <w:r w:rsidRPr="007D7591">
              <w:rPr>
                <w:rFonts w:ascii="宋体" w:eastAsia="宋体" w:hAnsi="宋体" w:cs="宋体" w:hint="eastAsia"/>
                <w:kern w:val="0"/>
                <w:szCs w:val="21"/>
              </w:rPr>
              <w:t>业绩总额≤10万元，得2分</w:t>
            </w:r>
          </w:p>
          <w:p w:rsidR="00AE0F5F" w:rsidRPr="007D7591" w:rsidRDefault="004654F4" w:rsidP="00BF23F2">
            <w:pPr>
              <w:rPr>
                <w:rFonts w:ascii="宋体" w:hAnsi="宋体" w:cs="宋体"/>
                <w:kern w:val="0"/>
                <w:szCs w:val="21"/>
              </w:rPr>
            </w:pPr>
            <w:r w:rsidRPr="007D7591">
              <w:rPr>
                <w:rFonts w:ascii="宋体" w:hAnsi="宋体" w:cs="宋体" w:hint="eastAsia"/>
                <w:kern w:val="0"/>
                <w:szCs w:val="21"/>
              </w:rPr>
              <w:t>说明：</w:t>
            </w:r>
          </w:p>
          <w:p w:rsidR="00AE0F5F" w:rsidRPr="007D7591" w:rsidRDefault="004654F4" w:rsidP="00BF23F2">
            <w:pPr>
              <w:pStyle w:val="af4"/>
              <w:numPr>
                <w:ilvl w:val="0"/>
                <w:numId w:val="26"/>
              </w:numPr>
              <w:ind w:firstLineChars="0"/>
              <w:rPr>
                <w:rFonts w:ascii="宋体" w:eastAsia="宋体" w:hAnsi="宋体" w:cs="宋体"/>
                <w:kern w:val="0"/>
                <w:szCs w:val="21"/>
              </w:rPr>
            </w:pPr>
            <w:r w:rsidRPr="007D7591">
              <w:rPr>
                <w:rFonts w:ascii="宋体" w:eastAsia="宋体" w:hAnsi="宋体" w:cs="宋体" w:hint="eastAsia"/>
                <w:kern w:val="0"/>
                <w:szCs w:val="21"/>
              </w:rPr>
              <w:lastRenderedPageBreak/>
              <w:t>投标人需自行汇总2019年至今年业绩总额，业绩以能体现合同名称、合同甲乙双方签名盖章、签订时间、合同为空气压缩机租赁服务以及金额等关键内容的合同扫描件作为有效的业绩证明，并加盖投标人公章。</w:t>
            </w:r>
          </w:p>
          <w:p w:rsidR="00AE0F5F" w:rsidRPr="007D7591" w:rsidRDefault="004654F4" w:rsidP="00BF23F2">
            <w:pPr>
              <w:pStyle w:val="af4"/>
              <w:numPr>
                <w:ilvl w:val="0"/>
                <w:numId w:val="26"/>
              </w:numPr>
              <w:ind w:firstLineChars="0"/>
              <w:rPr>
                <w:rFonts w:ascii="宋体" w:eastAsia="宋体" w:hAnsi="宋体" w:cs="宋体"/>
                <w:kern w:val="0"/>
                <w:szCs w:val="21"/>
              </w:rPr>
            </w:pPr>
            <w:r w:rsidRPr="007D7591">
              <w:rPr>
                <w:rFonts w:ascii="宋体" w:eastAsia="宋体" w:hAnsi="宋体" w:cs="宋体" w:hint="eastAsia"/>
                <w:kern w:val="0"/>
                <w:szCs w:val="21"/>
              </w:rPr>
              <w:t>所有业绩证明资料须能明确界定为空气压缩机租赁服务业绩，否则为无效证明资料。</w:t>
            </w:r>
          </w:p>
          <w:p w:rsidR="00AE0F5F" w:rsidRPr="007D7591" w:rsidRDefault="004654F4" w:rsidP="00BF23F2">
            <w:pPr>
              <w:pStyle w:val="af4"/>
              <w:numPr>
                <w:ilvl w:val="0"/>
                <w:numId w:val="26"/>
              </w:numPr>
              <w:snapToGrid w:val="0"/>
              <w:ind w:firstLineChars="0"/>
              <w:rPr>
                <w:rFonts w:ascii="宋体" w:eastAsia="宋体" w:hAnsi="宋体"/>
                <w:color w:val="FF0000"/>
                <w:szCs w:val="21"/>
              </w:rPr>
            </w:pPr>
            <w:r w:rsidRPr="007D7591">
              <w:rPr>
                <w:rFonts w:ascii="宋体" w:eastAsia="宋体" w:hAnsi="宋体" w:cs="宋体" w:hint="eastAsia"/>
                <w:kern w:val="0"/>
                <w:szCs w:val="21"/>
              </w:rPr>
              <w:t>含有非本项目要求的业绩类型且不可拆分计算的混合业绩证明资料，为无效证明资料。</w:t>
            </w:r>
          </w:p>
          <w:p w:rsidR="00AE0F5F" w:rsidRPr="007D7591" w:rsidRDefault="004654F4" w:rsidP="00BF23F2">
            <w:pPr>
              <w:pStyle w:val="af4"/>
              <w:numPr>
                <w:ilvl w:val="0"/>
                <w:numId w:val="26"/>
              </w:numPr>
              <w:snapToGrid w:val="0"/>
              <w:ind w:firstLineChars="0"/>
              <w:rPr>
                <w:rFonts w:ascii="宋体" w:eastAsia="宋体" w:hAnsi="宋体"/>
                <w:color w:val="FF0000"/>
                <w:szCs w:val="21"/>
              </w:rPr>
            </w:pPr>
            <w:r w:rsidRPr="007D7591">
              <w:rPr>
                <w:rFonts w:ascii="宋体" w:eastAsia="宋体" w:hAnsi="宋体" w:cs="宋体" w:hint="eastAsia"/>
                <w:kern w:val="0"/>
                <w:szCs w:val="21"/>
              </w:rPr>
              <w:t>未提供证明文件或者提供的证明文件不清晰、不完整的，不得分。</w:t>
            </w:r>
          </w:p>
        </w:tc>
      </w:tr>
      <w:tr w:rsidR="00AE0F5F" w:rsidTr="008F4484">
        <w:trPr>
          <w:trHeight w:val="111"/>
          <w:tblCellSpacing w:w="0" w:type="dxa"/>
          <w:jc w:val="center"/>
        </w:trPr>
        <w:tc>
          <w:tcPr>
            <w:tcW w:w="704" w:type="dxa"/>
          </w:tcPr>
          <w:p w:rsidR="00AE0F5F" w:rsidRDefault="00AE0F5F" w:rsidP="00BF23F2">
            <w:pPr>
              <w:jc w:val="center"/>
              <w:rPr>
                <w:rFonts w:ascii="宋体" w:hAnsi="宋体"/>
                <w:b/>
                <w:szCs w:val="21"/>
              </w:rPr>
            </w:pPr>
          </w:p>
        </w:tc>
        <w:tc>
          <w:tcPr>
            <w:tcW w:w="9072" w:type="dxa"/>
            <w:gridSpan w:val="4"/>
            <w:tcMar>
              <w:top w:w="15" w:type="dxa"/>
              <w:left w:w="15" w:type="dxa"/>
              <w:bottom w:w="15" w:type="dxa"/>
              <w:right w:w="15" w:type="dxa"/>
            </w:tcMar>
            <w:vAlign w:val="center"/>
          </w:tcPr>
          <w:p w:rsidR="00AE0F5F" w:rsidRDefault="004654F4" w:rsidP="00BF23F2">
            <w:pPr>
              <w:jc w:val="center"/>
              <w:rPr>
                <w:rFonts w:ascii="宋体" w:hAnsi="宋体"/>
                <w:b/>
                <w:color w:val="FF0000"/>
                <w:szCs w:val="21"/>
                <w:highlight w:val="yellow"/>
              </w:rPr>
            </w:pPr>
            <w:r>
              <w:rPr>
                <w:rFonts w:ascii="宋体" w:hAnsi="宋体" w:hint="eastAsia"/>
                <w:b/>
                <w:szCs w:val="21"/>
              </w:rPr>
              <w:t>技术服务评议项（40</w:t>
            </w:r>
            <w:r>
              <w:rPr>
                <w:rFonts w:ascii="宋体" w:hAnsi="宋体"/>
                <w:b/>
                <w:szCs w:val="21"/>
              </w:rPr>
              <w:t>分）</w:t>
            </w:r>
          </w:p>
        </w:tc>
      </w:tr>
      <w:tr w:rsidR="00F65F9E" w:rsidTr="008F4484">
        <w:trPr>
          <w:trHeight w:val="663"/>
          <w:tblCellSpacing w:w="0" w:type="dxa"/>
          <w:jc w:val="center"/>
        </w:trPr>
        <w:tc>
          <w:tcPr>
            <w:tcW w:w="704" w:type="dxa"/>
            <w:vAlign w:val="center"/>
          </w:tcPr>
          <w:p w:rsidR="00F65F9E" w:rsidRDefault="00F65F9E" w:rsidP="00F65F9E">
            <w:pPr>
              <w:pStyle w:val="af4"/>
              <w:numPr>
                <w:ilvl w:val="0"/>
                <w:numId w:val="27"/>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F65F9E" w:rsidRDefault="00F65F9E" w:rsidP="00F65F9E">
            <w:pPr>
              <w:widowControl/>
              <w:ind w:right="30"/>
              <w:jc w:val="center"/>
            </w:pPr>
            <w:r>
              <w:rPr>
                <w:rFonts w:hint="eastAsia"/>
              </w:rPr>
              <w:t>设备状况</w:t>
            </w:r>
          </w:p>
        </w:tc>
        <w:tc>
          <w:tcPr>
            <w:tcW w:w="709" w:type="dxa"/>
            <w:tcMar>
              <w:top w:w="15" w:type="dxa"/>
              <w:left w:w="15" w:type="dxa"/>
              <w:bottom w:w="15" w:type="dxa"/>
              <w:right w:w="15" w:type="dxa"/>
            </w:tcMar>
            <w:vAlign w:val="center"/>
          </w:tcPr>
          <w:p w:rsidR="00F65F9E" w:rsidRDefault="00536AB6" w:rsidP="00F65F9E">
            <w:pPr>
              <w:widowControl/>
              <w:ind w:right="30"/>
              <w:jc w:val="center"/>
            </w:pPr>
            <w:r>
              <w:rPr>
                <w:rFonts w:hint="eastAsia"/>
              </w:rPr>
              <w:t>1</w:t>
            </w:r>
            <w:r>
              <w:t>3</w:t>
            </w:r>
            <w:r w:rsidR="00F65F9E">
              <w:rPr>
                <w:rFonts w:hint="eastAsia"/>
              </w:rPr>
              <w:t>分</w:t>
            </w:r>
          </w:p>
        </w:tc>
        <w:tc>
          <w:tcPr>
            <w:tcW w:w="7229" w:type="dxa"/>
            <w:gridSpan w:val="2"/>
            <w:tcMar>
              <w:top w:w="15" w:type="dxa"/>
              <w:left w:w="15" w:type="dxa"/>
              <w:bottom w:w="15" w:type="dxa"/>
              <w:right w:w="15" w:type="dxa"/>
            </w:tcMar>
            <w:vAlign w:val="center"/>
          </w:tcPr>
          <w:p w:rsidR="00F65F9E" w:rsidRDefault="00F65F9E" w:rsidP="00F65F9E">
            <w:pPr>
              <w:widowControl/>
              <w:ind w:right="30"/>
              <w:jc w:val="left"/>
            </w:pPr>
            <w:r>
              <w:rPr>
                <w:rFonts w:hint="eastAsia"/>
              </w:rPr>
              <w:t>根据投标人提供的设备照片、设备型号、数量、出厂日期等资料进行综合评比</w:t>
            </w:r>
            <w:r w:rsidR="005B55A6">
              <w:rPr>
                <w:rFonts w:hint="eastAsia"/>
              </w:rPr>
              <w:t>：</w:t>
            </w:r>
            <w:proofErr w:type="gramStart"/>
            <w:r>
              <w:rPr>
                <w:rFonts w:hint="eastAsia"/>
              </w:rPr>
              <w:t>优得</w:t>
            </w:r>
            <w:r w:rsidR="0021018B">
              <w:rPr>
                <w:rFonts w:hint="eastAsia"/>
              </w:rPr>
              <w:t>1</w:t>
            </w:r>
            <w:r w:rsidR="0021018B">
              <w:t>3</w:t>
            </w:r>
            <w:r>
              <w:rPr>
                <w:rFonts w:hint="eastAsia"/>
              </w:rPr>
              <w:t>分</w:t>
            </w:r>
            <w:proofErr w:type="gramEnd"/>
            <w:r w:rsidR="005B55A6">
              <w:rPr>
                <w:rFonts w:hint="eastAsia"/>
              </w:rPr>
              <w:t>，</w:t>
            </w:r>
            <w:proofErr w:type="gramStart"/>
            <w:r>
              <w:rPr>
                <w:rFonts w:hint="eastAsia"/>
              </w:rPr>
              <w:t>良得</w:t>
            </w:r>
            <w:r w:rsidR="006511DE">
              <w:t>9</w:t>
            </w:r>
            <w:proofErr w:type="gramEnd"/>
            <w:r>
              <w:rPr>
                <w:rFonts w:hint="eastAsia"/>
              </w:rPr>
              <w:t>分</w:t>
            </w:r>
            <w:r w:rsidR="005B55A6">
              <w:rPr>
                <w:rFonts w:hint="eastAsia"/>
              </w:rPr>
              <w:t>，</w:t>
            </w:r>
            <w:r>
              <w:rPr>
                <w:rFonts w:hint="eastAsia"/>
              </w:rPr>
              <w:t>一般得</w:t>
            </w:r>
            <w:r w:rsidR="00136CB5">
              <w:t>5</w:t>
            </w:r>
            <w:r>
              <w:rPr>
                <w:rFonts w:hint="eastAsia"/>
              </w:rPr>
              <w:t>分。</w:t>
            </w:r>
          </w:p>
          <w:p w:rsidR="00F65F9E" w:rsidRDefault="00F65F9E" w:rsidP="00F65F9E">
            <w:pPr>
              <w:pStyle w:val="a1"/>
              <w:spacing w:after="0" w:line="240" w:lineRule="auto"/>
              <w:ind w:left="0"/>
            </w:pPr>
            <w:r>
              <w:rPr>
                <w:rFonts w:hint="eastAsia"/>
              </w:rPr>
              <w:t>注：以投标人提供的设备清单的产合格出厂证明文件（包含但不限于）、技术说明、出厂日期等证明文件作为评议依据。</w:t>
            </w:r>
          </w:p>
        </w:tc>
      </w:tr>
      <w:tr w:rsidR="00F65F9E" w:rsidTr="008F4484">
        <w:trPr>
          <w:trHeight w:val="663"/>
          <w:tblCellSpacing w:w="0" w:type="dxa"/>
          <w:jc w:val="center"/>
        </w:trPr>
        <w:tc>
          <w:tcPr>
            <w:tcW w:w="704" w:type="dxa"/>
            <w:vAlign w:val="center"/>
          </w:tcPr>
          <w:p w:rsidR="00F65F9E" w:rsidRDefault="00F65F9E" w:rsidP="00F65F9E">
            <w:pPr>
              <w:pStyle w:val="af4"/>
              <w:numPr>
                <w:ilvl w:val="0"/>
                <w:numId w:val="27"/>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F65F9E" w:rsidRDefault="00F65F9E" w:rsidP="00F65F9E">
            <w:pPr>
              <w:widowControl/>
              <w:ind w:right="30"/>
              <w:jc w:val="center"/>
            </w:pPr>
            <w:r>
              <w:rPr>
                <w:rFonts w:hint="eastAsia"/>
              </w:rPr>
              <w:t>服务方案</w:t>
            </w:r>
          </w:p>
        </w:tc>
        <w:tc>
          <w:tcPr>
            <w:tcW w:w="709" w:type="dxa"/>
            <w:tcMar>
              <w:top w:w="15" w:type="dxa"/>
              <w:left w:w="15" w:type="dxa"/>
              <w:bottom w:w="15" w:type="dxa"/>
              <w:right w:w="15" w:type="dxa"/>
            </w:tcMar>
            <w:vAlign w:val="center"/>
          </w:tcPr>
          <w:p w:rsidR="00F65F9E" w:rsidRDefault="00536AB6" w:rsidP="00F65F9E">
            <w:pPr>
              <w:widowControl/>
              <w:ind w:right="30"/>
              <w:jc w:val="center"/>
            </w:pPr>
            <w:r>
              <w:rPr>
                <w:rFonts w:hint="eastAsia"/>
              </w:rPr>
              <w:t>1</w:t>
            </w:r>
            <w:r>
              <w:t>2</w:t>
            </w:r>
            <w:r w:rsidR="00F65F9E">
              <w:rPr>
                <w:rFonts w:hint="eastAsia"/>
              </w:rPr>
              <w:t>分</w:t>
            </w:r>
          </w:p>
        </w:tc>
        <w:tc>
          <w:tcPr>
            <w:tcW w:w="7229" w:type="dxa"/>
            <w:gridSpan w:val="2"/>
            <w:tcMar>
              <w:top w:w="15" w:type="dxa"/>
              <w:left w:w="15" w:type="dxa"/>
              <w:bottom w:w="15" w:type="dxa"/>
              <w:right w:w="15" w:type="dxa"/>
            </w:tcMar>
            <w:vAlign w:val="center"/>
          </w:tcPr>
          <w:p w:rsidR="00F65F9E" w:rsidRPr="0085016B" w:rsidRDefault="00F65F9E" w:rsidP="00F65F9E">
            <w:pPr>
              <w:tabs>
                <w:tab w:val="left" w:pos="615"/>
                <w:tab w:val="left" w:pos="898"/>
              </w:tabs>
            </w:pPr>
            <w:r>
              <w:rPr>
                <w:rFonts w:hint="eastAsia"/>
              </w:rPr>
              <w:t>根据各投</w:t>
            </w:r>
            <w:r w:rsidRPr="0085016B">
              <w:rPr>
                <w:rFonts w:hint="eastAsia"/>
              </w:rPr>
              <w:t>标人提供的服务方案进行综合评议：</w:t>
            </w:r>
            <w:proofErr w:type="gramStart"/>
            <w:r w:rsidRPr="0085016B">
              <w:rPr>
                <w:rFonts w:hint="eastAsia"/>
              </w:rPr>
              <w:t>优得</w:t>
            </w:r>
            <w:r w:rsidR="0021018B" w:rsidRPr="0085016B">
              <w:rPr>
                <w:rFonts w:hint="eastAsia"/>
              </w:rPr>
              <w:t>1</w:t>
            </w:r>
            <w:r w:rsidR="0021018B">
              <w:t>2</w:t>
            </w:r>
            <w:r w:rsidRPr="0085016B">
              <w:rPr>
                <w:rFonts w:hint="eastAsia"/>
              </w:rPr>
              <w:t>分</w:t>
            </w:r>
            <w:proofErr w:type="gramEnd"/>
            <w:r w:rsidRPr="0085016B">
              <w:rPr>
                <w:rFonts w:hint="eastAsia"/>
              </w:rPr>
              <w:t>，</w:t>
            </w:r>
            <w:proofErr w:type="gramStart"/>
            <w:r w:rsidRPr="0085016B">
              <w:rPr>
                <w:rFonts w:hint="eastAsia"/>
              </w:rPr>
              <w:t>良得</w:t>
            </w:r>
            <w:r w:rsidR="00136CB5">
              <w:t>8</w:t>
            </w:r>
            <w:proofErr w:type="gramEnd"/>
            <w:r w:rsidRPr="0085016B">
              <w:rPr>
                <w:rFonts w:hint="eastAsia"/>
              </w:rPr>
              <w:t>分，一般得</w:t>
            </w:r>
            <w:r w:rsidR="008F41FF">
              <w:t>5</w:t>
            </w:r>
            <w:r w:rsidRPr="0085016B">
              <w:rPr>
                <w:rFonts w:hint="eastAsia"/>
              </w:rPr>
              <w:t>分。</w:t>
            </w:r>
          </w:p>
          <w:p w:rsidR="00F65F9E" w:rsidRPr="0085016B" w:rsidRDefault="00F65F9E" w:rsidP="00F65F9E">
            <w:pPr>
              <w:tabs>
                <w:tab w:val="left" w:pos="615"/>
                <w:tab w:val="left" w:pos="898"/>
              </w:tabs>
              <w:rPr>
                <w:rFonts w:ascii="宋体" w:hAnsi="宋体"/>
              </w:rPr>
            </w:pPr>
            <w:r w:rsidRPr="0085016B">
              <w:rPr>
                <w:rFonts w:ascii="宋体" w:hAnsi="宋体" w:hint="eastAsia"/>
              </w:rPr>
              <w:t>评议要点如下：</w:t>
            </w:r>
          </w:p>
          <w:p w:rsidR="00F65F9E" w:rsidRPr="0085016B" w:rsidRDefault="00F65F9E" w:rsidP="00F65F9E">
            <w:pPr>
              <w:pStyle w:val="af4"/>
              <w:widowControl/>
              <w:numPr>
                <w:ilvl w:val="0"/>
                <w:numId w:val="28"/>
              </w:numPr>
              <w:ind w:right="30" w:firstLineChars="0"/>
              <w:jc w:val="left"/>
              <w:rPr>
                <w:rFonts w:ascii="宋体" w:hAnsi="宋体"/>
              </w:rPr>
            </w:pPr>
            <w:r w:rsidRPr="0085016B">
              <w:rPr>
                <w:rFonts w:ascii="宋体" w:eastAsia="宋体" w:hAnsi="宋体" w:hint="eastAsia"/>
              </w:rPr>
              <w:t>服务方案是否符合深圳会展中心空气压缩机租赁现场服务的实际情况；</w:t>
            </w:r>
          </w:p>
          <w:p w:rsidR="00F65F9E" w:rsidRDefault="00F65F9E" w:rsidP="00F65F9E">
            <w:pPr>
              <w:pStyle w:val="af4"/>
              <w:widowControl/>
              <w:numPr>
                <w:ilvl w:val="0"/>
                <w:numId w:val="28"/>
              </w:numPr>
              <w:ind w:right="30" w:firstLineChars="0"/>
              <w:jc w:val="left"/>
              <w:rPr>
                <w:rFonts w:ascii="宋体" w:hAnsi="宋体" w:cs="宋体"/>
                <w:color w:val="FF0000"/>
                <w:kern w:val="0"/>
                <w:szCs w:val="21"/>
              </w:rPr>
            </w:pPr>
            <w:r w:rsidRPr="0085016B">
              <w:rPr>
                <w:rFonts w:ascii="宋体" w:eastAsia="宋体" w:hAnsi="宋体" w:hint="eastAsia"/>
              </w:rPr>
              <w:t>现场服务的</w:t>
            </w:r>
            <w:r>
              <w:rPr>
                <w:rFonts w:ascii="宋体" w:eastAsia="宋体" w:hAnsi="宋体" w:hint="eastAsia"/>
              </w:rPr>
              <w:t>人员安排、作业流程、管理措施是否合理、充分、有效等。</w:t>
            </w:r>
          </w:p>
        </w:tc>
      </w:tr>
      <w:tr w:rsidR="00AE0F5F" w:rsidTr="008F4484">
        <w:trPr>
          <w:trHeight w:val="663"/>
          <w:tblCellSpacing w:w="0" w:type="dxa"/>
          <w:jc w:val="center"/>
        </w:trPr>
        <w:tc>
          <w:tcPr>
            <w:tcW w:w="704" w:type="dxa"/>
            <w:vAlign w:val="center"/>
          </w:tcPr>
          <w:p w:rsidR="00AE0F5F" w:rsidRDefault="00AE0F5F" w:rsidP="00BF23F2">
            <w:pPr>
              <w:pStyle w:val="af4"/>
              <w:numPr>
                <w:ilvl w:val="0"/>
                <w:numId w:val="27"/>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AE0F5F" w:rsidRDefault="004654F4" w:rsidP="00BF23F2">
            <w:pPr>
              <w:widowControl/>
              <w:ind w:right="30"/>
              <w:jc w:val="center"/>
            </w:pPr>
            <w:r>
              <w:rPr>
                <w:rFonts w:hint="eastAsia"/>
              </w:rPr>
              <w:t>安全生产</w:t>
            </w:r>
          </w:p>
        </w:tc>
        <w:tc>
          <w:tcPr>
            <w:tcW w:w="709" w:type="dxa"/>
            <w:tcMar>
              <w:top w:w="15" w:type="dxa"/>
              <w:left w:w="15" w:type="dxa"/>
              <w:bottom w:w="15" w:type="dxa"/>
              <w:right w:w="15" w:type="dxa"/>
            </w:tcMar>
            <w:vAlign w:val="center"/>
          </w:tcPr>
          <w:p w:rsidR="00AE0F5F" w:rsidRDefault="004654F4" w:rsidP="00BF23F2">
            <w:pPr>
              <w:widowControl/>
              <w:ind w:right="30"/>
              <w:jc w:val="center"/>
            </w:pPr>
            <w:r>
              <w:rPr>
                <w:rFonts w:hint="eastAsia"/>
              </w:rPr>
              <w:t>10</w:t>
            </w:r>
            <w:r>
              <w:rPr>
                <w:rFonts w:hint="eastAsia"/>
              </w:rPr>
              <w:t>分</w:t>
            </w:r>
          </w:p>
        </w:tc>
        <w:tc>
          <w:tcPr>
            <w:tcW w:w="7229" w:type="dxa"/>
            <w:gridSpan w:val="2"/>
            <w:tcMar>
              <w:top w:w="15" w:type="dxa"/>
              <w:left w:w="15" w:type="dxa"/>
              <w:bottom w:w="15" w:type="dxa"/>
              <w:right w:w="15" w:type="dxa"/>
            </w:tcMar>
            <w:vAlign w:val="center"/>
          </w:tcPr>
          <w:p w:rsidR="00AE0F5F" w:rsidRDefault="004654F4" w:rsidP="00BF23F2">
            <w:pPr>
              <w:widowControl/>
              <w:ind w:right="30"/>
              <w:jc w:val="left"/>
              <w:rPr>
                <w:rFonts w:ascii="宋体" w:hAnsi="宋体" w:cs="宋体"/>
                <w:color w:val="FF0000"/>
                <w:kern w:val="0"/>
                <w:szCs w:val="21"/>
              </w:rPr>
            </w:pPr>
            <w:r>
              <w:rPr>
                <w:rFonts w:ascii="宋体" w:hAnsi="宋体" w:cs="宋体" w:hint="eastAsia"/>
                <w:kern w:val="0"/>
                <w:szCs w:val="21"/>
              </w:rPr>
              <w:t>根据投标人制定的本项目服务组织架构、安全生产制度及应急预案进行综合评议</w:t>
            </w:r>
            <w:r w:rsidR="005B55A6">
              <w:rPr>
                <w:rFonts w:ascii="宋体" w:hAnsi="宋体" w:cs="宋体" w:hint="eastAsia"/>
                <w:kern w:val="0"/>
                <w:szCs w:val="21"/>
              </w:rPr>
              <w:t>：</w:t>
            </w:r>
            <w:proofErr w:type="gramStart"/>
            <w:r>
              <w:rPr>
                <w:rFonts w:ascii="宋体" w:hAnsi="宋体" w:cs="宋体" w:hint="eastAsia"/>
                <w:kern w:val="0"/>
                <w:szCs w:val="21"/>
              </w:rPr>
              <w:t>优得10分</w:t>
            </w:r>
            <w:proofErr w:type="gramEnd"/>
            <w:r w:rsidR="005B55A6">
              <w:rPr>
                <w:rFonts w:ascii="宋体" w:hAnsi="宋体" w:cs="宋体" w:hint="eastAsia"/>
                <w:kern w:val="0"/>
                <w:szCs w:val="21"/>
              </w:rPr>
              <w:t>，</w:t>
            </w:r>
            <w:proofErr w:type="gramStart"/>
            <w:r>
              <w:rPr>
                <w:rFonts w:ascii="宋体" w:hAnsi="宋体" w:cs="宋体" w:hint="eastAsia"/>
                <w:kern w:val="0"/>
                <w:szCs w:val="21"/>
              </w:rPr>
              <w:t>良得5</w:t>
            </w:r>
            <w:proofErr w:type="gramEnd"/>
            <w:r>
              <w:rPr>
                <w:rFonts w:ascii="宋体" w:hAnsi="宋体" w:cs="宋体" w:hint="eastAsia"/>
                <w:kern w:val="0"/>
                <w:szCs w:val="21"/>
              </w:rPr>
              <w:t>分</w:t>
            </w:r>
            <w:r w:rsidR="005B55A6">
              <w:rPr>
                <w:rFonts w:ascii="宋体" w:hAnsi="宋体" w:cs="宋体" w:hint="eastAsia"/>
                <w:kern w:val="0"/>
                <w:szCs w:val="21"/>
              </w:rPr>
              <w:t>，</w:t>
            </w:r>
            <w:r>
              <w:rPr>
                <w:rFonts w:ascii="宋体" w:hAnsi="宋体" w:cs="宋体" w:hint="eastAsia"/>
                <w:kern w:val="0"/>
                <w:szCs w:val="21"/>
              </w:rPr>
              <w:t>一般得3分。</w:t>
            </w:r>
          </w:p>
        </w:tc>
      </w:tr>
      <w:tr w:rsidR="00AE0F5F" w:rsidTr="008F4484">
        <w:trPr>
          <w:trHeight w:val="663"/>
          <w:tblCellSpacing w:w="0" w:type="dxa"/>
          <w:jc w:val="center"/>
        </w:trPr>
        <w:tc>
          <w:tcPr>
            <w:tcW w:w="704" w:type="dxa"/>
            <w:vAlign w:val="center"/>
          </w:tcPr>
          <w:p w:rsidR="00AE0F5F" w:rsidRDefault="00AE0F5F" w:rsidP="00BF23F2">
            <w:pPr>
              <w:pStyle w:val="af4"/>
              <w:numPr>
                <w:ilvl w:val="0"/>
                <w:numId w:val="27"/>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rsidR="00AE0F5F" w:rsidRDefault="004654F4" w:rsidP="00BF23F2">
            <w:pPr>
              <w:widowControl/>
              <w:ind w:right="30"/>
              <w:jc w:val="center"/>
            </w:pPr>
            <w:r>
              <w:rPr>
                <w:rFonts w:hint="eastAsia"/>
              </w:rPr>
              <w:t>配套设备供应能力</w:t>
            </w:r>
          </w:p>
        </w:tc>
        <w:tc>
          <w:tcPr>
            <w:tcW w:w="709" w:type="dxa"/>
            <w:tcMar>
              <w:top w:w="15" w:type="dxa"/>
              <w:left w:w="15" w:type="dxa"/>
              <w:bottom w:w="15" w:type="dxa"/>
              <w:right w:w="15" w:type="dxa"/>
            </w:tcMar>
            <w:vAlign w:val="center"/>
          </w:tcPr>
          <w:p w:rsidR="00AE0F5F" w:rsidRDefault="00536AB6" w:rsidP="00BF23F2">
            <w:pPr>
              <w:widowControl/>
              <w:ind w:right="30"/>
              <w:jc w:val="center"/>
            </w:pPr>
            <w:r>
              <w:t>5</w:t>
            </w:r>
            <w:r w:rsidR="00BF23F2">
              <w:rPr>
                <w:rFonts w:hint="eastAsia"/>
              </w:rPr>
              <w:t>分</w:t>
            </w:r>
          </w:p>
        </w:tc>
        <w:tc>
          <w:tcPr>
            <w:tcW w:w="7229" w:type="dxa"/>
            <w:gridSpan w:val="2"/>
            <w:tcMar>
              <w:top w:w="15" w:type="dxa"/>
              <w:left w:w="15" w:type="dxa"/>
              <w:bottom w:w="15" w:type="dxa"/>
              <w:right w:w="15" w:type="dxa"/>
            </w:tcMar>
            <w:vAlign w:val="center"/>
          </w:tcPr>
          <w:p w:rsidR="00AE0F5F" w:rsidRDefault="004654F4" w:rsidP="00BF23F2">
            <w:pPr>
              <w:pStyle w:val="a1"/>
              <w:spacing w:after="0" w:line="240" w:lineRule="auto"/>
              <w:ind w:left="0"/>
            </w:pPr>
            <w:r>
              <w:rPr>
                <w:rFonts w:hint="eastAsia"/>
              </w:rPr>
              <w:t>根据投标人提供本次招标清单外所需的特定产品的能力（仅限于空气压缩机系统类产品，如干燥机、过滤器等）进行评议</w:t>
            </w:r>
            <w:r w:rsidR="00812D3C" w:rsidRPr="000F7BF9">
              <w:rPr>
                <w:rFonts w:ascii="宋体" w:hAnsi="宋体" w:hint="eastAsia"/>
              </w:rPr>
              <w:t>：</w:t>
            </w:r>
            <w:proofErr w:type="gramStart"/>
            <w:r w:rsidRPr="000F7BF9">
              <w:rPr>
                <w:rFonts w:ascii="宋体" w:hAnsi="宋体" w:hint="eastAsia"/>
              </w:rPr>
              <w:t>优得</w:t>
            </w:r>
            <w:r w:rsidR="006511DE" w:rsidRPr="000F7BF9">
              <w:rPr>
                <w:rFonts w:ascii="宋体" w:hAnsi="宋体"/>
              </w:rPr>
              <w:t>5</w:t>
            </w:r>
            <w:r w:rsidRPr="000F7BF9">
              <w:rPr>
                <w:rFonts w:ascii="宋体" w:hAnsi="宋体" w:hint="eastAsia"/>
              </w:rPr>
              <w:t>分</w:t>
            </w:r>
            <w:proofErr w:type="gramEnd"/>
            <w:r w:rsidR="006511DE" w:rsidRPr="000F7BF9">
              <w:rPr>
                <w:rFonts w:ascii="宋体" w:hAnsi="宋体" w:hint="eastAsia"/>
              </w:rPr>
              <w:t>，</w:t>
            </w:r>
            <w:proofErr w:type="gramStart"/>
            <w:r w:rsidRPr="000F7BF9">
              <w:rPr>
                <w:rFonts w:ascii="宋体" w:hAnsi="宋体" w:hint="eastAsia"/>
              </w:rPr>
              <w:t>良得</w:t>
            </w:r>
            <w:r w:rsidR="006511DE" w:rsidRPr="000F7BF9">
              <w:rPr>
                <w:rFonts w:ascii="宋体" w:hAnsi="宋体"/>
              </w:rPr>
              <w:t>3</w:t>
            </w:r>
            <w:proofErr w:type="gramEnd"/>
            <w:r w:rsidRPr="000F7BF9">
              <w:rPr>
                <w:rFonts w:ascii="宋体" w:hAnsi="宋体" w:hint="eastAsia"/>
              </w:rPr>
              <w:t>分</w:t>
            </w:r>
            <w:r w:rsidR="006511DE" w:rsidRPr="000F7BF9">
              <w:rPr>
                <w:rFonts w:ascii="宋体" w:hAnsi="宋体" w:hint="eastAsia"/>
              </w:rPr>
              <w:t>，</w:t>
            </w:r>
            <w:r w:rsidRPr="000F7BF9">
              <w:rPr>
                <w:rFonts w:ascii="宋体" w:hAnsi="宋体" w:hint="eastAsia"/>
              </w:rPr>
              <w:t>一般得</w:t>
            </w:r>
            <w:r w:rsidR="006511DE" w:rsidRPr="000F7BF9">
              <w:rPr>
                <w:rFonts w:ascii="宋体" w:hAnsi="宋体"/>
              </w:rPr>
              <w:t>1</w:t>
            </w:r>
            <w:r w:rsidRPr="000F7BF9">
              <w:rPr>
                <w:rFonts w:ascii="宋体" w:hAnsi="宋体" w:hint="eastAsia"/>
              </w:rPr>
              <w:t>分。</w:t>
            </w:r>
          </w:p>
          <w:p w:rsidR="00AE0F5F" w:rsidRDefault="004654F4" w:rsidP="00BF23F2">
            <w:pPr>
              <w:pStyle w:val="a1"/>
              <w:spacing w:after="0" w:line="240" w:lineRule="auto"/>
              <w:ind w:left="0"/>
            </w:pPr>
            <w:r>
              <w:rPr>
                <w:rFonts w:hint="eastAsia"/>
              </w:rPr>
              <w:t>注：以投标人可提供的非清单中设备的数量、型号等作为评议依据。</w:t>
            </w:r>
          </w:p>
        </w:tc>
      </w:tr>
      <w:tr w:rsidR="00AE0F5F" w:rsidTr="008F4484">
        <w:trPr>
          <w:trHeight w:val="130"/>
          <w:tblCellSpacing w:w="0" w:type="dxa"/>
          <w:jc w:val="center"/>
        </w:trPr>
        <w:tc>
          <w:tcPr>
            <w:tcW w:w="9776" w:type="dxa"/>
            <w:gridSpan w:val="5"/>
          </w:tcPr>
          <w:p w:rsidR="00AE0F5F" w:rsidRPr="00BF23F2" w:rsidRDefault="004654F4" w:rsidP="00BF23F2">
            <w:pPr>
              <w:spacing w:before="100" w:beforeAutospacing="1" w:after="100" w:afterAutospacing="1"/>
              <w:ind w:left="247" w:hangingChars="117" w:hanging="247"/>
              <w:jc w:val="center"/>
              <w:rPr>
                <w:rFonts w:ascii="宋体" w:hAnsi="宋体"/>
                <w:b/>
                <w:szCs w:val="21"/>
              </w:rPr>
            </w:pPr>
            <w:r w:rsidRPr="00BF23F2">
              <w:rPr>
                <w:rFonts w:ascii="宋体" w:hAnsi="宋体" w:hint="eastAsia"/>
                <w:b/>
                <w:szCs w:val="21"/>
              </w:rPr>
              <w:t>价格评议项（</w:t>
            </w:r>
            <w:r w:rsidRPr="00BF23F2">
              <w:rPr>
                <w:rFonts w:ascii="宋体" w:hAnsi="宋体" w:hint="eastAsia"/>
                <w:szCs w:val="21"/>
              </w:rPr>
              <w:t>40</w:t>
            </w:r>
            <w:r w:rsidRPr="00BF23F2">
              <w:rPr>
                <w:rFonts w:ascii="宋体" w:hAnsi="宋体"/>
                <w:b/>
                <w:szCs w:val="21"/>
              </w:rPr>
              <w:t>分）</w:t>
            </w:r>
          </w:p>
        </w:tc>
      </w:tr>
      <w:tr w:rsidR="00AE0F5F" w:rsidTr="008F4484">
        <w:trPr>
          <w:trHeight w:val="250"/>
          <w:tblCellSpacing w:w="0" w:type="dxa"/>
          <w:jc w:val="center"/>
        </w:trPr>
        <w:tc>
          <w:tcPr>
            <w:tcW w:w="704" w:type="dxa"/>
            <w:vMerge w:val="restart"/>
            <w:vAlign w:val="center"/>
          </w:tcPr>
          <w:p w:rsidR="00AE0F5F" w:rsidRPr="00BF23F2" w:rsidRDefault="004654F4" w:rsidP="00BF23F2">
            <w:pPr>
              <w:jc w:val="center"/>
              <w:rPr>
                <w:rFonts w:ascii="宋体" w:hAnsi="宋体"/>
                <w:szCs w:val="21"/>
              </w:rPr>
            </w:pPr>
            <w:r w:rsidRPr="00BF23F2">
              <w:rPr>
                <w:rFonts w:ascii="宋体" w:hAnsi="宋体" w:hint="eastAsia"/>
                <w:szCs w:val="21"/>
              </w:rPr>
              <w:t>价格评议</w:t>
            </w:r>
          </w:p>
        </w:tc>
        <w:tc>
          <w:tcPr>
            <w:tcW w:w="9072" w:type="dxa"/>
            <w:gridSpan w:val="4"/>
            <w:tcMar>
              <w:top w:w="15" w:type="dxa"/>
              <w:left w:w="15" w:type="dxa"/>
              <w:bottom w:w="15" w:type="dxa"/>
              <w:right w:w="15" w:type="dxa"/>
            </w:tcMar>
            <w:vAlign w:val="center"/>
          </w:tcPr>
          <w:p w:rsidR="00AE0F5F" w:rsidRPr="00BF23F2" w:rsidRDefault="004654F4" w:rsidP="00BF23F2">
            <w:pPr>
              <w:jc w:val="center"/>
              <w:rPr>
                <w:rFonts w:ascii="宋体" w:hAnsi="宋体"/>
                <w:szCs w:val="21"/>
              </w:rPr>
            </w:pPr>
            <w:r w:rsidRPr="00BF23F2">
              <w:rPr>
                <w:rFonts w:ascii="宋体" w:hAnsi="宋体" w:hint="eastAsia"/>
                <w:b/>
                <w:szCs w:val="21"/>
              </w:rPr>
              <w:t>基准价</w:t>
            </w:r>
            <w:r w:rsidRPr="00BF23F2">
              <w:rPr>
                <w:rFonts w:ascii="宋体" w:hAnsi="宋体"/>
                <w:b/>
                <w:szCs w:val="21"/>
              </w:rPr>
              <w:t>和算法类型选择</w:t>
            </w:r>
          </w:p>
        </w:tc>
      </w:tr>
      <w:tr w:rsidR="00AE0F5F" w:rsidTr="008F4484">
        <w:trPr>
          <w:trHeight w:val="555"/>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restart"/>
            <w:vAlign w:val="center"/>
          </w:tcPr>
          <w:p w:rsidR="00AE0F5F" w:rsidRPr="00BF23F2" w:rsidRDefault="004654F4" w:rsidP="00BF23F2">
            <w:pPr>
              <w:jc w:val="center"/>
              <w:rPr>
                <w:rFonts w:ascii="宋体" w:hAnsi="宋体"/>
                <w:szCs w:val="21"/>
              </w:rPr>
            </w:pPr>
            <w:r w:rsidRPr="00BF23F2">
              <w:rPr>
                <w:rFonts w:ascii="宋体" w:hAnsi="宋体" w:hint="eastAsia"/>
                <w:bCs/>
                <w:szCs w:val="21"/>
              </w:rPr>
              <w:t>基准价</w:t>
            </w:r>
          </w:p>
        </w:tc>
        <w:tc>
          <w:tcPr>
            <w:tcW w:w="7938" w:type="dxa"/>
            <w:gridSpan w:val="3"/>
            <w:vAlign w:val="center"/>
          </w:tcPr>
          <w:p w:rsidR="00AE0F5F" w:rsidRPr="00BF23F2" w:rsidRDefault="004654F4" w:rsidP="00BF23F2">
            <w:pPr>
              <w:autoSpaceDE w:val="0"/>
              <w:autoSpaceDN w:val="0"/>
              <w:adjustRightInd w:val="0"/>
              <w:snapToGrid w:val="0"/>
              <w:jc w:val="left"/>
              <w:rPr>
                <w:rFonts w:ascii="宋体" w:hAnsi="宋体"/>
                <w:szCs w:val="21"/>
              </w:rPr>
            </w:pPr>
            <w:r w:rsidRPr="00BF23F2">
              <w:rPr>
                <w:rFonts w:ascii="宋体" w:hAnsi="宋体" w:hint="eastAsia"/>
                <w:szCs w:val="21"/>
              </w:rPr>
              <w:t>□各有效</w:t>
            </w:r>
            <w:r w:rsidRPr="00BF23F2">
              <w:rPr>
                <w:rFonts w:ascii="宋体" w:hAnsi="宋体"/>
                <w:szCs w:val="21"/>
              </w:rPr>
              <w:t>投</w:t>
            </w:r>
            <w:r w:rsidRPr="00BF23F2">
              <w:rPr>
                <w:rFonts w:ascii="宋体" w:hAnsi="宋体" w:hint="eastAsia"/>
                <w:szCs w:val="21"/>
              </w:rPr>
              <w:t>标报价大于n家时，去掉一个最高和最低报价后的算术平均值乘以</w:t>
            </w:r>
            <w:r w:rsidRPr="00BF23F2">
              <w:rPr>
                <w:rFonts w:ascii="宋体" w:hAnsi="宋体"/>
                <w:szCs w:val="21"/>
                <w:u w:val="single"/>
              </w:rPr>
              <w:t xml:space="preserve">    </w:t>
            </w:r>
            <w:r w:rsidRPr="00BF23F2">
              <w:rPr>
                <w:rFonts w:ascii="宋体" w:hAnsi="宋体" w:hint="eastAsia"/>
                <w:szCs w:val="21"/>
              </w:rPr>
              <w:t>％。</w:t>
            </w:r>
            <w:proofErr w:type="gramStart"/>
            <w:r w:rsidRPr="00BF23F2">
              <w:rPr>
                <w:rFonts w:ascii="宋体" w:hAnsi="宋体" w:hint="eastAsia"/>
                <w:szCs w:val="21"/>
              </w:rPr>
              <w:t>当有效</w:t>
            </w:r>
            <w:proofErr w:type="gramEnd"/>
            <w:r w:rsidRPr="00BF23F2">
              <w:rPr>
                <w:rFonts w:ascii="宋体" w:hAnsi="宋体" w:hint="eastAsia"/>
                <w:szCs w:val="21"/>
              </w:rPr>
              <w:t>投标报价少于n（含）家时，则以所有有效投标报价的算术平均值乘以</w:t>
            </w:r>
            <w:r w:rsidRPr="00BF23F2">
              <w:rPr>
                <w:rFonts w:ascii="宋体" w:hAnsi="宋体"/>
                <w:szCs w:val="21"/>
                <w:u w:val="single"/>
              </w:rPr>
              <w:t xml:space="preserve">    </w:t>
            </w:r>
            <w:r w:rsidRPr="00BF23F2">
              <w:rPr>
                <w:rFonts w:ascii="宋体" w:hAnsi="宋体" w:hint="eastAsia"/>
                <w:szCs w:val="21"/>
              </w:rPr>
              <w:t>％。n=</w:t>
            </w:r>
          </w:p>
        </w:tc>
      </w:tr>
      <w:tr w:rsidR="00AE0F5F" w:rsidTr="008F4484">
        <w:trPr>
          <w:trHeight w:val="50"/>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ign w:val="center"/>
          </w:tcPr>
          <w:p w:rsidR="00AE0F5F" w:rsidRPr="00BF23F2" w:rsidRDefault="00AE0F5F" w:rsidP="00BF23F2">
            <w:pPr>
              <w:jc w:val="center"/>
              <w:rPr>
                <w:rFonts w:ascii="宋体" w:hAnsi="宋体"/>
                <w:szCs w:val="21"/>
              </w:rPr>
            </w:pPr>
          </w:p>
        </w:tc>
        <w:tc>
          <w:tcPr>
            <w:tcW w:w="7938" w:type="dxa"/>
            <w:gridSpan w:val="3"/>
            <w:vAlign w:val="center"/>
          </w:tcPr>
          <w:p w:rsidR="00AE0F5F" w:rsidRPr="00BF23F2" w:rsidRDefault="004654F4" w:rsidP="00BF23F2">
            <w:pPr>
              <w:jc w:val="left"/>
              <w:rPr>
                <w:rFonts w:ascii="宋体" w:hAnsi="宋体"/>
                <w:szCs w:val="21"/>
              </w:rPr>
            </w:pPr>
            <w:r w:rsidRPr="00BF23F2">
              <w:rPr>
                <w:rFonts w:ascii="宋体" w:hAnsi="宋体" w:hint="eastAsia"/>
                <w:szCs w:val="21"/>
              </w:rPr>
              <w:sym w:font="Wingdings 2" w:char="0052"/>
            </w:r>
            <w:proofErr w:type="gramStart"/>
            <w:r w:rsidRPr="00BF23F2">
              <w:rPr>
                <w:rFonts w:ascii="宋体" w:hAnsi="宋体" w:hint="eastAsia"/>
                <w:szCs w:val="21"/>
              </w:rPr>
              <w:t>取有效</w:t>
            </w:r>
            <w:proofErr w:type="gramEnd"/>
            <w:r w:rsidRPr="00BF23F2">
              <w:rPr>
                <w:rFonts w:ascii="宋体" w:hAnsi="宋体" w:hint="eastAsia"/>
                <w:szCs w:val="21"/>
              </w:rPr>
              <w:t>投标报价算术平均值。</w:t>
            </w:r>
          </w:p>
        </w:tc>
      </w:tr>
      <w:tr w:rsidR="00AE0F5F" w:rsidTr="008F4484">
        <w:trPr>
          <w:trHeight w:val="146"/>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ign w:val="center"/>
          </w:tcPr>
          <w:p w:rsidR="00AE0F5F" w:rsidRPr="00BF23F2" w:rsidRDefault="00AE0F5F" w:rsidP="00BF23F2">
            <w:pPr>
              <w:jc w:val="center"/>
              <w:rPr>
                <w:rFonts w:ascii="宋体" w:hAnsi="宋体"/>
                <w:szCs w:val="21"/>
              </w:rPr>
            </w:pPr>
          </w:p>
        </w:tc>
        <w:tc>
          <w:tcPr>
            <w:tcW w:w="7938" w:type="dxa"/>
            <w:gridSpan w:val="3"/>
            <w:vAlign w:val="center"/>
          </w:tcPr>
          <w:p w:rsidR="00AE0F5F" w:rsidRPr="00BF23F2" w:rsidRDefault="004654F4" w:rsidP="00BF23F2">
            <w:pPr>
              <w:jc w:val="left"/>
              <w:rPr>
                <w:rFonts w:ascii="宋体" w:hAnsi="宋体"/>
                <w:szCs w:val="21"/>
              </w:rPr>
            </w:pPr>
            <w:r w:rsidRPr="00BF23F2">
              <w:rPr>
                <w:rFonts w:ascii="宋体" w:hAnsi="宋体" w:hint="eastAsia"/>
                <w:szCs w:val="21"/>
              </w:rPr>
              <w:t>□有效投标报价的最低价为基价。</w:t>
            </w:r>
          </w:p>
        </w:tc>
      </w:tr>
      <w:tr w:rsidR="00AE0F5F" w:rsidTr="008F4484">
        <w:trPr>
          <w:trHeight w:val="555"/>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restart"/>
            <w:vAlign w:val="center"/>
          </w:tcPr>
          <w:p w:rsidR="00AE0F5F" w:rsidRPr="00BF23F2" w:rsidRDefault="004654F4" w:rsidP="00BF23F2">
            <w:pPr>
              <w:jc w:val="center"/>
              <w:rPr>
                <w:rFonts w:ascii="宋体" w:hAnsi="宋体"/>
                <w:szCs w:val="21"/>
              </w:rPr>
            </w:pPr>
            <w:r w:rsidRPr="00BF23F2">
              <w:rPr>
                <w:rFonts w:ascii="宋体" w:hAnsi="宋体" w:hint="eastAsia"/>
                <w:bCs/>
                <w:szCs w:val="21"/>
              </w:rPr>
              <w:t>算</w:t>
            </w:r>
            <w:r w:rsidRPr="00BF23F2">
              <w:rPr>
                <w:rFonts w:ascii="宋体" w:hAnsi="宋体"/>
                <w:bCs/>
                <w:szCs w:val="21"/>
              </w:rPr>
              <w:t>法类型</w:t>
            </w:r>
          </w:p>
        </w:tc>
        <w:tc>
          <w:tcPr>
            <w:tcW w:w="1563" w:type="dxa"/>
            <w:gridSpan w:val="2"/>
            <w:vAlign w:val="center"/>
          </w:tcPr>
          <w:p w:rsidR="00AE0F5F" w:rsidRPr="00BF23F2" w:rsidRDefault="004654F4" w:rsidP="00BF23F2">
            <w:pPr>
              <w:jc w:val="center"/>
              <w:rPr>
                <w:rFonts w:ascii="宋体" w:cs="宋体"/>
                <w:kern w:val="0"/>
                <w:szCs w:val="21"/>
              </w:rPr>
            </w:pPr>
            <w:r w:rsidRPr="00BF23F2">
              <w:rPr>
                <w:rFonts w:ascii="宋体" w:hAnsi="宋体" w:hint="eastAsia"/>
                <w:szCs w:val="21"/>
              </w:rPr>
              <w:t>□固定</w:t>
            </w:r>
            <w:r w:rsidRPr="00BF23F2">
              <w:rPr>
                <w:rFonts w:ascii="宋体" w:hAnsi="宋体"/>
                <w:szCs w:val="21"/>
              </w:rPr>
              <w:t>比例</w:t>
            </w:r>
            <w:r w:rsidRPr="00BF23F2">
              <w:rPr>
                <w:rFonts w:ascii="宋体" w:hAnsi="宋体" w:hint="eastAsia"/>
                <w:szCs w:val="21"/>
              </w:rPr>
              <w:t>法</w:t>
            </w:r>
          </w:p>
        </w:tc>
        <w:tc>
          <w:tcPr>
            <w:tcW w:w="6375" w:type="dxa"/>
            <w:vAlign w:val="center"/>
          </w:tcPr>
          <w:p w:rsidR="00AE0F5F" w:rsidRPr="00BF23F2" w:rsidRDefault="004654F4" w:rsidP="00BF23F2">
            <w:pPr>
              <w:autoSpaceDE w:val="0"/>
              <w:autoSpaceDN w:val="0"/>
              <w:adjustRightInd w:val="0"/>
              <w:snapToGrid w:val="0"/>
              <w:jc w:val="left"/>
              <w:rPr>
                <w:rFonts w:ascii="宋体" w:hAnsi="宋体"/>
                <w:szCs w:val="21"/>
              </w:rPr>
            </w:pPr>
            <w:r w:rsidRPr="00BF23F2">
              <w:rPr>
                <w:rFonts w:ascii="宋体" w:hAnsi="宋体" w:hint="eastAsia"/>
                <w:szCs w:val="21"/>
              </w:rPr>
              <w:t>价格得分=M-[（｜投标价格-基准价｜/基准价）*100/</w:t>
            </w:r>
            <w:r w:rsidRPr="00BF23F2">
              <w:rPr>
                <w:rFonts w:ascii="宋体" w:hAnsi="宋体"/>
                <w:szCs w:val="21"/>
              </w:rPr>
              <w:t>N]*</w:t>
            </w:r>
            <w:r w:rsidRPr="00BF23F2">
              <w:rPr>
                <w:rFonts w:ascii="宋体" w:hAnsi="宋体" w:hint="eastAsia"/>
                <w:szCs w:val="21"/>
              </w:rPr>
              <w:t>扣分值</w:t>
            </w:r>
          </w:p>
          <w:p w:rsidR="00AE0F5F" w:rsidRPr="00BF23F2" w:rsidRDefault="004654F4" w:rsidP="00BF23F2">
            <w:pPr>
              <w:autoSpaceDE w:val="0"/>
              <w:autoSpaceDN w:val="0"/>
              <w:adjustRightInd w:val="0"/>
              <w:snapToGrid w:val="0"/>
              <w:jc w:val="left"/>
              <w:rPr>
                <w:rFonts w:ascii="宋体" w:hAnsi="宋体"/>
                <w:szCs w:val="21"/>
              </w:rPr>
            </w:pPr>
            <w:r w:rsidRPr="00BF23F2">
              <w:rPr>
                <w:rFonts w:ascii="宋体" w:hAnsi="宋体" w:hint="eastAsia"/>
                <w:szCs w:val="21"/>
              </w:rPr>
              <w:t>M=</w:t>
            </w:r>
            <w:r w:rsidRPr="00BF23F2">
              <w:rPr>
                <w:rFonts w:ascii="宋体" w:hAnsi="宋体"/>
                <w:szCs w:val="21"/>
                <w:u w:val="single"/>
              </w:rPr>
              <w:t xml:space="preserve">    </w:t>
            </w:r>
            <w:r w:rsidRPr="00BF23F2">
              <w:rPr>
                <w:rFonts w:ascii="宋体" w:hAnsi="宋体" w:hint="eastAsia"/>
                <w:szCs w:val="21"/>
              </w:rPr>
              <w:t>（价格评价分项满分值），N=</w:t>
            </w:r>
            <w:r w:rsidRPr="00BF23F2">
              <w:rPr>
                <w:rFonts w:ascii="宋体" w:hAnsi="宋体"/>
                <w:szCs w:val="21"/>
                <w:u w:val="single"/>
              </w:rPr>
              <w:t xml:space="preserve">    </w:t>
            </w:r>
            <w:r w:rsidRPr="00BF23F2">
              <w:rPr>
                <w:rFonts w:ascii="宋体" w:hAnsi="宋体" w:hint="eastAsia"/>
                <w:szCs w:val="21"/>
              </w:rPr>
              <w:t>，投标价格每高于N％时，扣</w:t>
            </w:r>
            <w:r w:rsidRPr="00BF23F2">
              <w:rPr>
                <w:rFonts w:ascii="宋体" w:hAnsi="宋体"/>
                <w:szCs w:val="21"/>
                <w:u w:val="single"/>
              </w:rPr>
              <w:t xml:space="preserve">    </w:t>
            </w:r>
            <w:r w:rsidRPr="00BF23F2">
              <w:rPr>
                <w:rFonts w:ascii="宋体" w:hAnsi="宋体" w:hint="eastAsia"/>
                <w:szCs w:val="21"/>
              </w:rPr>
              <w:t>分；每低于N％时，扣</w:t>
            </w:r>
            <w:r w:rsidRPr="00BF23F2">
              <w:rPr>
                <w:rFonts w:ascii="宋体" w:hAnsi="宋体"/>
                <w:szCs w:val="21"/>
                <w:u w:val="single"/>
              </w:rPr>
              <w:t xml:space="preserve">    </w:t>
            </w:r>
            <w:r w:rsidRPr="00BF23F2">
              <w:rPr>
                <w:rFonts w:ascii="宋体" w:hAnsi="宋体" w:hint="eastAsia"/>
                <w:szCs w:val="21"/>
              </w:rPr>
              <w:t>分；</w:t>
            </w:r>
          </w:p>
          <w:p w:rsidR="00AE0F5F" w:rsidRPr="00BF23F2" w:rsidRDefault="004654F4" w:rsidP="00BF23F2">
            <w:pPr>
              <w:jc w:val="left"/>
              <w:rPr>
                <w:rFonts w:ascii="宋体" w:cs="宋体"/>
                <w:kern w:val="0"/>
                <w:szCs w:val="21"/>
              </w:rPr>
            </w:pPr>
            <w:r w:rsidRPr="00BF23F2">
              <w:rPr>
                <w:rFonts w:ascii="宋体" w:hAnsi="宋体" w:hint="eastAsia"/>
                <w:szCs w:val="21"/>
              </w:rPr>
              <w:t>最低得0分。</w:t>
            </w:r>
          </w:p>
        </w:tc>
      </w:tr>
      <w:tr w:rsidR="00AE0F5F" w:rsidTr="008F4484">
        <w:trPr>
          <w:trHeight w:val="555"/>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ign w:val="center"/>
          </w:tcPr>
          <w:p w:rsidR="00AE0F5F" w:rsidRPr="00BF23F2" w:rsidRDefault="00AE0F5F" w:rsidP="00BF23F2">
            <w:pPr>
              <w:jc w:val="center"/>
              <w:rPr>
                <w:rFonts w:ascii="宋体" w:hAnsi="宋体"/>
                <w:szCs w:val="21"/>
              </w:rPr>
            </w:pPr>
          </w:p>
        </w:tc>
        <w:tc>
          <w:tcPr>
            <w:tcW w:w="1563" w:type="dxa"/>
            <w:gridSpan w:val="2"/>
            <w:vAlign w:val="center"/>
          </w:tcPr>
          <w:p w:rsidR="00AE0F5F" w:rsidRPr="00BF23F2" w:rsidRDefault="004654F4" w:rsidP="00BF23F2">
            <w:pPr>
              <w:jc w:val="center"/>
              <w:rPr>
                <w:rFonts w:ascii="宋体" w:cs="宋体"/>
                <w:kern w:val="0"/>
                <w:szCs w:val="21"/>
              </w:rPr>
            </w:pPr>
            <w:r w:rsidRPr="00BF23F2">
              <w:rPr>
                <w:rFonts w:ascii="宋体" w:hAnsi="宋体" w:hint="eastAsia"/>
                <w:szCs w:val="21"/>
              </w:rPr>
              <w:sym w:font="Wingdings 2" w:char="0052"/>
            </w:r>
            <w:r w:rsidRPr="00BF23F2">
              <w:rPr>
                <w:rFonts w:ascii="宋体" w:hAnsi="宋体" w:hint="eastAsia"/>
                <w:szCs w:val="21"/>
              </w:rPr>
              <w:t>固定乘积法</w:t>
            </w:r>
          </w:p>
        </w:tc>
        <w:tc>
          <w:tcPr>
            <w:tcW w:w="6375" w:type="dxa"/>
            <w:vAlign w:val="center"/>
          </w:tcPr>
          <w:p w:rsidR="00AE0F5F" w:rsidRPr="00BF23F2" w:rsidRDefault="004654F4" w:rsidP="00BF23F2">
            <w:pPr>
              <w:autoSpaceDE w:val="0"/>
              <w:autoSpaceDN w:val="0"/>
              <w:adjustRightInd w:val="0"/>
              <w:snapToGrid w:val="0"/>
              <w:jc w:val="left"/>
              <w:rPr>
                <w:rStyle w:val="af2"/>
                <w:rFonts w:ascii="宋体" w:hAnsi="宋体"/>
              </w:rPr>
            </w:pPr>
            <w:r w:rsidRPr="00BF23F2">
              <w:rPr>
                <w:rStyle w:val="af2"/>
                <w:rFonts w:ascii="宋体" w:hAnsi="宋体" w:hint="eastAsia"/>
              </w:rPr>
              <w:t>价格得分=（1-A×｜1-投标报价/Z｜）×M</w:t>
            </w:r>
          </w:p>
          <w:p w:rsidR="00AE0F5F" w:rsidRPr="00BF23F2" w:rsidRDefault="004654F4" w:rsidP="00BF23F2">
            <w:pPr>
              <w:numPr>
                <w:ilvl w:val="0"/>
                <w:numId w:val="29"/>
              </w:numPr>
              <w:autoSpaceDE w:val="0"/>
              <w:autoSpaceDN w:val="0"/>
              <w:adjustRightInd w:val="0"/>
              <w:snapToGrid w:val="0"/>
              <w:jc w:val="left"/>
              <w:rPr>
                <w:rStyle w:val="af2"/>
                <w:rFonts w:ascii="宋体" w:hAnsi="宋体"/>
              </w:rPr>
            </w:pPr>
            <w:r w:rsidRPr="00BF23F2">
              <w:rPr>
                <w:rStyle w:val="af2"/>
                <w:rFonts w:ascii="宋体" w:hAnsi="宋体" w:hint="eastAsia"/>
              </w:rPr>
              <w:t xml:space="preserve">M= </w:t>
            </w:r>
            <w:r w:rsidRPr="00BF23F2">
              <w:rPr>
                <w:rFonts w:ascii="宋体" w:hAnsi="宋体" w:hint="eastAsia"/>
                <w:szCs w:val="21"/>
              </w:rPr>
              <w:t>40</w:t>
            </w:r>
            <w:r w:rsidRPr="00BF23F2">
              <w:rPr>
                <w:rStyle w:val="af2"/>
                <w:rFonts w:ascii="宋体" w:hAnsi="宋体" w:hint="eastAsia"/>
              </w:rPr>
              <w:t xml:space="preserve"> （价格评价分项满分值），Z为本次招标</w:t>
            </w:r>
            <w:r w:rsidR="00757625">
              <w:rPr>
                <w:rStyle w:val="af2"/>
                <w:rFonts w:ascii="宋体" w:hAnsi="宋体" w:hint="eastAsia"/>
              </w:rPr>
              <w:t>基准价</w:t>
            </w:r>
            <w:r w:rsidRPr="00BF23F2">
              <w:rPr>
                <w:rStyle w:val="af2"/>
                <w:rFonts w:ascii="宋体" w:hAnsi="宋体" w:hint="eastAsia"/>
              </w:rPr>
              <w:t>；</w:t>
            </w:r>
          </w:p>
          <w:p w:rsidR="00AE0F5F" w:rsidRPr="00BF23F2" w:rsidRDefault="004654F4" w:rsidP="00BF23F2">
            <w:pPr>
              <w:numPr>
                <w:ilvl w:val="0"/>
                <w:numId w:val="29"/>
              </w:numPr>
              <w:autoSpaceDE w:val="0"/>
              <w:autoSpaceDN w:val="0"/>
              <w:adjustRightInd w:val="0"/>
              <w:snapToGrid w:val="0"/>
              <w:jc w:val="left"/>
              <w:rPr>
                <w:rStyle w:val="af2"/>
                <w:rFonts w:ascii="宋体" w:hAnsi="宋体"/>
              </w:rPr>
            </w:pPr>
            <w:r w:rsidRPr="00BF23F2">
              <w:rPr>
                <w:rStyle w:val="af2"/>
                <w:rFonts w:ascii="宋体" w:hAnsi="宋体" w:hint="eastAsia"/>
              </w:rPr>
              <w:t>A为价格调整系数，当投标报价低于本次招标基准价时，A=0.5；当投标报价高于</w:t>
            </w:r>
            <w:r w:rsidR="00757625">
              <w:rPr>
                <w:rStyle w:val="af2"/>
                <w:rFonts w:ascii="宋体" w:hAnsi="宋体" w:hint="eastAsia"/>
              </w:rPr>
              <w:t>本</w:t>
            </w:r>
            <w:r w:rsidRPr="00BF23F2">
              <w:rPr>
                <w:rStyle w:val="af2"/>
                <w:rFonts w:ascii="宋体" w:hAnsi="宋体" w:hint="eastAsia"/>
              </w:rPr>
              <w:t>次招标</w:t>
            </w:r>
            <w:r w:rsidR="00757625">
              <w:rPr>
                <w:rStyle w:val="af2"/>
                <w:rFonts w:ascii="宋体" w:hAnsi="宋体" w:hint="eastAsia"/>
              </w:rPr>
              <w:t>基准</w:t>
            </w:r>
            <w:r w:rsidRPr="00BF23F2">
              <w:rPr>
                <w:rStyle w:val="af2"/>
                <w:rFonts w:ascii="宋体" w:hAnsi="宋体" w:hint="eastAsia"/>
              </w:rPr>
              <w:t>价时，取A=1；</w:t>
            </w:r>
          </w:p>
          <w:p w:rsidR="00AE0F5F" w:rsidRPr="00BF23F2" w:rsidRDefault="004654F4" w:rsidP="00BF23F2">
            <w:pPr>
              <w:numPr>
                <w:ilvl w:val="0"/>
                <w:numId w:val="29"/>
              </w:numPr>
              <w:jc w:val="left"/>
              <w:rPr>
                <w:rFonts w:ascii="宋体" w:cs="宋体"/>
                <w:kern w:val="0"/>
                <w:szCs w:val="21"/>
              </w:rPr>
            </w:pPr>
            <w:r w:rsidRPr="00BF23F2">
              <w:rPr>
                <w:rStyle w:val="af2"/>
                <w:rFonts w:ascii="宋体" w:hAnsi="宋体" w:hint="eastAsia"/>
              </w:rPr>
              <w:t>计算分数时四舍五入取小数点后两位，当价格分＜0时，取0。</w:t>
            </w:r>
          </w:p>
        </w:tc>
      </w:tr>
      <w:tr w:rsidR="00AE0F5F" w:rsidTr="008F4484">
        <w:trPr>
          <w:trHeight w:val="50"/>
          <w:tblCellSpacing w:w="0" w:type="dxa"/>
          <w:jc w:val="center"/>
        </w:trPr>
        <w:tc>
          <w:tcPr>
            <w:tcW w:w="704" w:type="dxa"/>
            <w:vMerge/>
          </w:tcPr>
          <w:p w:rsidR="00AE0F5F" w:rsidRPr="00BF23F2" w:rsidRDefault="00AE0F5F" w:rsidP="00BF23F2">
            <w:pPr>
              <w:jc w:val="center"/>
              <w:rPr>
                <w:rFonts w:ascii="宋体" w:hAnsi="宋体"/>
                <w:szCs w:val="21"/>
              </w:rPr>
            </w:pPr>
          </w:p>
        </w:tc>
        <w:tc>
          <w:tcPr>
            <w:tcW w:w="1134" w:type="dxa"/>
            <w:vMerge/>
            <w:vAlign w:val="center"/>
          </w:tcPr>
          <w:p w:rsidR="00AE0F5F" w:rsidRPr="00BF23F2" w:rsidRDefault="00AE0F5F" w:rsidP="00BF23F2">
            <w:pPr>
              <w:jc w:val="center"/>
              <w:rPr>
                <w:rFonts w:ascii="宋体" w:hAnsi="宋体"/>
                <w:szCs w:val="21"/>
              </w:rPr>
            </w:pPr>
          </w:p>
        </w:tc>
        <w:tc>
          <w:tcPr>
            <w:tcW w:w="1563" w:type="dxa"/>
            <w:gridSpan w:val="2"/>
            <w:vAlign w:val="center"/>
          </w:tcPr>
          <w:p w:rsidR="00AE0F5F" w:rsidRPr="00BF23F2" w:rsidRDefault="004654F4" w:rsidP="00BF23F2">
            <w:pPr>
              <w:jc w:val="center"/>
              <w:rPr>
                <w:rFonts w:ascii="宋体" w:hAnsi="宋体"/>
                <w:szCs w:val="21"/>
              </w:rPr>
            </w:pPr>
            <w:r w:rsidRPr="00BF23F2">
              <w:rPr>
                <w:rFonts w:ascii="宋体" w:hAnsi="宋体" w:hint="eastAsia"/>
                <w:szCs w:val="21"/>
              </w:rPr>
              <w:t>□其他</w:t>
            </w:r>
            <w:r w:rsidRPr="00BF23F2">
              <w:rPr>
                <w:rFonts w:ascii="宋体" w:hAnsi="宋体"/>
                <w:szCs w:val="21"/>
              </w:rPr>
              <w:t>方法</w:t>
            </w:r>
          </w:p>
        </w:tc>
        <w:tc>
          <w:tcPr>
            <w:tcW w:w="6375" w:type="dxa"/>
            <w:vAlign w:val="center"/>
          </w:tcPr>
          <w:p w:rsidR="00AE0F5F" w:rsidRPr="00BF23F2" w:rsidRDefault="00AE0F5F" w:rsidP="00BF23F2">
            <w:pPr>
              <w:jc w:val="center"/>
              <w:rPr>
                <w:rFonts w:ascii="宋体" w:cs="宋体"/>
                <w:kern w:val="0"/>
                <w:szCs w:val="21"/>
              </w:rPr>
            </w:pPr>
          </w:p>
        </w:tc>
      </w:tr>
    </w:tbl>
    <w:p w:rsidR="00AE0F5F" w:rsidRDefault="004654F4" w:rsidP="000F7BF9">
      <w:pPr>
        <w:ind w:firstLineChars="200" w:firstLine="420"/>
        <w:rPr>
          <w:rFonts w:ascii="宋体" w:hAnsi="宋体"/>
          <w:szCs w:val="21"/>
        </w:rPr>
      </w:pPr>
      <w:r>
        <w:rPr>
          <w:rFonts w:ascii="宋体" w:hAnsi="宋体" w:hint="eastAsia"/>
          <w:szCs w:val="21"/>
        </w:rPr>
        <w:t>算术错误将按以下方法更正（次序排前者优先）：</w:t>
      </w:r>
    </w:p>
    <w:p w:rsidR="00AE0F5F" w:rsidRDefault="004654F4" w:rsidP="0008440E">
      <w:pPr>
        <w:numPr>
          <w:ilvl w:val="0"/>
          <w:numId w:val="30"/>
        </w:numPr>
        <w:ind w:leftChars="-2" w:left="-4" w:firstLineChars="237" w:firstLine="498"/>
        <w:rPr>
          <w:rFonts w:ascii="宋体" w:hAnsi="宋体"/>
          <w:szCs w:val="21"/>
        </w:rPr>
      </w:pPr>
      <w:r>
        <w:rPr>
          <w:rFonts w:ascii="宋体" w:hAnsi="宋体" w:hint="eastAsia"/>
          <w:szCs w:val="21"/>
        </w:rPr>
        <w:t>若分项报价与总价不一致，以总价为准。</w:t>
      </w:r>
    </w:p>
    <w:p w:rsidR="00AE0F5F" w:rsidRDefault="004654F4" w:rsidP="0008440E">
      <w:pPr>
        <w:numPr>
          <w:ilvl w:val="0"/>
          <w:numId w:val="30"/>
        </w:numPr>
        <w:ind w:leftChars="-2" w:left="-4" w:firstLineChars="237" w:firstLine="498"/>
        <w:rPr>
          <w:rFonts w:ascii="宋体" w:hAnsi="宋体"/>
          <w:szCs w:val="21"/>
        </w:rPr>
      </w:pPr>
      <w:r>
        <w:rPr>
          <w:rFonts w:ascii="宋体" w:hAnsi="宋体" w:hint="eastAsia"/>
          <w:szCs w:val="21"/>
        </w:rPr>
        <w:t>若用文字表示的数值与用数字表示的数值不一致，以文字表示的数值为准。</w:t>
      </w:r>
    </w:p>
    <w:p w:rsidR="00AE0F5F" w:rsidRDefault="004654F4" w:rsidP="0008440E">
      <w:pPr>
        <w:ind w:firstLineChars="200" w:firstLine="420"/>
        <w:rPr>
          <w:rFonts w:ascii="宋体" w:hAnsi="宋体"/>
          <w:b/>
          <w:szCs w:val="21"/>
        </w:rPr>
      </w:pPr>
      <w:r>
        <w:rPr>
          <w:rFonts w:ascii="宋体" w:hAnsi="宋体" w:hint="eastAsia"/>
          <w:szCs w:val="21"/>
        </w:rPr>
        <w:t>如果投标人不接受上述错误的更正方式，招标人将拒绝接受其投标文件。</w:t>
      </w:r>
      <w:r>
        <w:rPr>
          <w:rFonts w:ascii="宋体" w:hAnsi="宋体"/>
          <w:b/>
          <w:szCs w:val="21"/>
        </w:rPr>
        <w:br w:type="page"/>
      </w:r>
    </w:p>
    <w:p w:rsidR="00AE0F5F" w:rsidRDefault="004654F4">
      <w:pPr>
        <w:spacing w:line="360" w:lineRule="auto"/>
        <w:jc w:val="center"/>
        <w:outlineLvl w:val="0"/>
        <w:rPr>
          <w:rFonts w:ascii="宋体" w:hAnsi="宋体"/>
          <w:b/>
          <w:sz w:val="32"/>
          <w:szCs w:val="32"/>
        </w:rPr>
      </w:pPr>
      <w:bookmarkStart w:id="50" w:name="_Toc105489801"/>
      <w:r>
        <w:rPr>
          <w:rFonts w:ascii="宋体" w:hAnsi="宋体" w:hint="eastAsia"/>
          <w:b/>
          <w:sz w:val="32"/>
          <w:szCs w:val="32"/>
        </w:rPr>
        <w:lastRenderedPageBreak/>
        <w:t>第四部分：合同条款及格式</w:t>
      </w:r>
      <w:bookmarkEnd w:id="50"/>
    </w:p>
    <w:p w:rsidR="00AE0F5F" w:rsidRDefault="004654F4">
      <w:pPr>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（仅供参考）</w:t>
      </w:r>
    </w:p>
    <w:p w:rsidR="00AE0F5F" w:rsidRDefault="004654F4">
      <w:pPr>
        <w:jc w:val="center"/>
        <w:rPr>
          <w:b/>
          <w:sz w:val="32"/>
          <w:szCs w:val="32"/>
        </w:rPr>
      </w:pPr>
      <w:r>
        <w:rPr>
          <w:rFonts w:hint="eastAsia"/>
          <w:b/>
          <w:sz w:val="32"/>
          <w:szCs w:val="32"/>
        </w:rPr>
        <w:t>合同条款</w:t>
      </w:r>
    </w:p>
    <w:p w:rsidR="00AE0F5F" w:rsidRDefault="00AE0F5F">
      <w:pPr>
        <w:spacing w:line="600" w:lineRule="exact"/>
        <w:jc w:val="center"/>
        <w:rPr>
          <w:rFonts w:ascii="黑体" w:eastAsia="黑体"/>
          <w:b/>
          <w:sz w:val="32"/>
          <w:szCs w:val="32"/>
        </w:rPr>
      </w:pPr>
    </w:p>
    <w:p w:rsidR="00AE0F5F" w:rsidRDefault="004654F4">
      <w:pPr>
        <w:spacing w:line="440" w:lineRule="exact"/>
        <w:rPr>
          <w:rFonts w:ascii="宋体" w:hAnsi="宋体"/>
          <w:szCs w:val="21"/>
        </w:rPr>
      </w:pPr>
      <w:r>
        <w:rPr>
          <w:rFonts w:ascii="宋体" w:hAnsi="宋体" w:hint="eastAsia"/>
          <w:szCs w:val="21"/>
        </w:rPr>
        <w:t>甲方：深圳会展中心管理有限责任公司</w:t>
      </w:r>
    </w:p>
    <w:p w:rsidR="00AE0F5F" w:rsidRDefault="004654F4">
      <w:pPr>
        <w:spacing w:line="440" w:lineRule="exact"/>
        <w:rPr>
          <w:rFonts w:ascii="宋体" w:hAnsi="宋体"/>
          <w:szCs w:val="21"/>
        </w:rPr>
      </w:pPr>
      <w:r>
        <w:rPr>
          <w:rFonts w:ascii="宋体" w:hAnsi="宋体" w:hint="eastAsia"/>
          <w:szCs w:val="21"/>
        </w:rPr>
        <w:t>法定代表人：</w:t>
      </w:r>
    </w:p>
    <w:p w:rsidR="00AE0F5F" w:rsidRDefault="004654F4">
      <w:pPr>
        <w:spacing w:line="440" w:lineRule="exact"/>
        <w:rPr>
          <w:rFonts w:ascii="宋体" w:hAnsi="宋体"/>
          <w:szCs w:val="21"/>
        </w:rPr>
      </w:pPr>
      <w:r>
        <w:rPr>
          <w:rFonts w:ascii="宋体" w:hAnsi="宋体" w:hint="eastAsia"/>
          <w:szCs w:val="21"/>
        </w:rPr>
        <w:t>联系人：</w:t>
      </w:r>
    </w:p>
    <w:p w:rsidR="00AE0F5F" w:rsidRDefault="004654F4">
      <w:pPr>
        <w:spacing w:line="440" w:lineRule="exact"/>
        <w:rPr>
          <w:rFonts w:ascii="宋体" w:hAnsi="宋体"/>
          <w:szCs w:val="21"/>
        </w:rPr>
      </w:pPr>
      <w:r>
        <w:rPr>
          <w:rFonts w:ascii="宋体" w:hAnsi="宋体" w:hint="eastAsia"/>
          <w:szCs w:val="21"/>
        </w:rPr>
        <w:t>联系电话：</w:t>
      </w:r>
    </w:p>
    <w:p w:rsidR="00AE0F5F" w:rsidRDefault="004654F4">
      <w:pPr>
        <w:spacing w:line="440" w:lineRule="exact"/>
        <w:rPr>
          <w:rFonts w:ascii="宋体" w:hAnsi="宋体"/>
          <w:szCs w:val="21"/>
        </w:rPr>
      </w:pPr>
      <w:r>
        <w:rPr>
          <w:rFonts w:ascii="宋体" w:hAnsi="宋体" w:hint="eastAsia"/>
          <w:szCs w:val="21"/>
        </w:rPr>
        <w:t>开户银行：</w:t>
      </w:r>
    </w:p>
    <w:p w:rsidR="00AE0F5F" w:rsidRDefault="004654F4">
      <w:pPr>
        <w:spacing w:line="440" w:lineRule="exact"/>
        <w:rPr>
          <w:rFonts w:ascii="宋体" w:hAnsi="宋体"/>
          <w:szCs w:val="21"/>
          <w:u w:val="single"/>
        </w:rPr>
      </w:pPr>
      <w:r>
        <w:rPr>
          <w:rFonts w:ascii="宋体" w:hAnsi="宋体" w:hint="eastAsia"/>
          <w:szCs w:val="21"/>
        </w:rPr>
        <w:t>银行帐号：</w:t>
      </w:r>
    </w:p>
    <w:p w:rsidR="00AE0F5F" w:rsidRDefault="00AE0F5F">
      <w:pPr>
        <w:spacing w:line="440" w:lineRule="exact"/>
        <w:rPr>
          <w:rFonts w:ascii="宋体" w:hAnsi="宋体"/>
          <w:szCs w:val="21"/>
        </w:rPr>
      </w:pPr>
    </w:p>
    <w:p w:rsidR="00AE0F5F" w:rsidRDefault="004654F4">
      <w:pPr>
        <w:spacing w:line="440" w:lineRule="exact"/>
        <w:jc w:val="left"/>
        <w:rPr>
          <w:rFonts w:ascii="宋体" w:hAnsi="宋体"/>
          <w:szCs w:val="21"/>
        </w:rPr>
      </w:pPr>
      <w:r>
        <w:rPr>
          <w:rFonts w:ascii="宋体" w:hAnsi="宋体" w:hint="eastAsia"/>
          <w:szCs w:val="21"/>
        </w:rPr>
        <w:t>乙方：</w:t>
      </w:r>
    </w:p>
    <w:p w:rsidR="00AE0F5F" w:rsidRDefault="004654F4">
      <w:pPr>
        <w:spacing w:line="440" w:lineRule="exact"/>
        <w:jc w:val="left"/>
        <w:rPr>
          <w:rFonts w:ascii="宋体" w:hAnsi="宋体"/>
          <w:szCs w:val="21"/>
        </w:rPr>
      </w:pPr>
      <w:r>
        <w:rPr>
          <w:rFonts w:ascii="宋体" w:hAnsi="宋体" w:hint="eastAsia"/>
          <w:szCs w:val="21"/>
        </w:rPr>
        <w:t>法定代表人：</w:t>
      </w:r>
    </w:p>
    <w:p w:rsidR="00AE0F5F" w:rsidRDefault="004654F4">
      <w:pPr>
        <w:spacing w:line="440" w:lineRule="exact"/>
        <w:jc w:val="left"/>
        <w:rPr>
          <w:rFonts w:ascii="宋体" w:hAnsi="宋体"/>
          <w:szCs w:val="21"/>
        </w:rPr>
      </w:pPr>
      <w:r>
        <w:rPr>
          <w:rFonts w:ascii="宋体" w:hAnsi="宋体" w:hint="eastAsia"/>
          <w:szCs w:val="21"/>
        </w:rPr>
        <w:t>联系人：</w:t>
      </w:r>
    </w:p>
    <w:p w:rsidR="00AE0F5F" w:rsidRDefault="004654F4">
      <w:pPr>
        <w:spacing w:line="440" w:lineRule="exact"/>
        <w:jc w:val="left"/>
        <w:rPr>
          <w:rFonts w:ascii="宋体" w:hAnsi="宋体"/>
          <w:szCs w:val="21"/>
        </w:rPr>
      </w:pPr>
      <w:r>
        <w:rPr>
          <w:rFonts w:ascii="宋体" w:hAnsi="宋体" w:hint="eastAsia"/>
          <w:szCs w:val="21"/>
        </w:rPr>
        <w:t>联系电话：</w:t>
      </w:r>
    </w:p>
    <w:p w:rsidR="00AE0F5F" w:rsidRDefault="004654F4">
      <w:pPr>
        <w:spacing w:line="440" w:lineRule="exact"/>
        <w:jc w:val="left"/>
        <w:rPr>
          <w:rFonts w:ascii="宋体" w:hAnsi="宋体"/>
          <w:szCs w:val="21"/>
        </w:rPr>
      </w:pPr>
      <w:r>
        <w:rPr>
          <w:rFonts w:ascii="宋体" w:hAnsi="宋体" w:hint="eastAsia"/>
          <w:szCs w:val="21"/>
        </w:rPr>
        <w:t>开户银行：</w:t>
      </w:r>
    </w:p>
    <w:p w:rsidR="00AE0F5F" w:rsidRDefault="004654F4">
      <w:pPr>
        <w:spacing w:line="440" w:lineRule="exact"/>
        <w:jc w:val="left"/>
        <w:rPr>
          <w:rFonts w:ascii="宋体" w:hAnsi="宋体"/>
          <w:szCs w:val="21"/>
        </w:rPr>
      </w:pPr>
      <w:r>
        <w:rPr>
          <w:rFonts w:ascii="宋体" w:hAnsi="宋体" w:hint="eastAsia"/>
          <w:szCs w:val="21"/>
        </w:rPr>
        <w:t>银行账号：</w:t>
      </w:r>
    </w:p>
    <w:p w:rsidR="00AE0F5F" w:rsidRDefault="00AE0F5F">
      <w:pPr>
        <w:spacing w:line="440" w:lineRule="exact"/>
        <w:rPr>
          <w:rFonts w:ascii="宋体" w:hAnsi="宋体"/>
          <w:szCs w:val="21"/>
        </w:rPr>
      </w:pPr>
    </w:p>
    <w:p w:rsidR="00AE0F5F" w:rsidRDefault="004654F4">
      <w:pPr>
        <w:spacing w:line="440" w:lineRule="exact"/>
        <w:ind w:firstLineChars="200" w:firstLine="420"/>
        <w:jc w:val="left"/>
        <w:rPr>
          <w:rFonts w:ascii="宋体" w:hAnsi="宋体"/>
          <w:szCs w:val="21"/>
        </w:rPr>
      </w:pPr>
      <w:r>
        <w:rPr>
          <w:rFonts w:ascii="宋体" w:hAnsi="宋体" w:hint="eastAsia"/>
          <w:szCs w:val="21"/>
        </w:rPr>
        <w:t>根据《中华人民共和国民法典》及相关法律、法规、标准规范和招投标文件要求，</w:t>
      </w:r>
      <w:r>
        <w:rPr>
          <w:rFonts w:ascii="宋体" w:hAnsi="宋体" w:cs="仿宋" w:hint="eastAsia"/>
          <w:szCs w:val="21"/>
        </w:rPr>
        <w:t>遵循平等、自愿、公平和诚实信用原则，</w:t>
      </w:r>
      <w:r>
        <w:rPr>
          <w:rFonts w:ascii="宋体" w:hAnsi="宋体" w:hint="eastAsia"/>
          <w:szCs w:val="21"/>
        </w:rPr>
        <w:t>甲方委托乙方实施深圳会展中心2</w:t>
      </w:r>
      <w:r>
        <w:rPr>
          <w:rFonts w:ascii="宋体" w:hAnsi="宋体"/>
          <w:szCs w:val="21"/>
        </w:rPr>
        <w:t>0</w:t>
      </w:r>
      <w:r>
        <w:rPr>
          <w:rFonts w:ascii="宋体" w:hAnsi="宋体" w:hint="eastAsia"/>
          <w:szCs w:val="21"/>
        </w:rPr>
        <w:t>22</w:t>
      </w:r>
      <w:r>
        <w:rPr>
          <w:rFonts w:ascii="宋体" w:hAnsi="宋体"/>
          <w:szCs w:val="21"/>
        </w:rPr>
        <w:t>-202</w:t>
      </w:r>
      <w:r>
        <w:rPr>
          <w:rFonts w:ascii="宋体" w:hAnsi="宋体" w:hint="eastAsia"/>
          <w:szCs w:val="21"/>
        </w:rPr>
        <w:t>4年度移动空气压缩机租赁服务，为明确双方的权利义务，保障双方的利益，</w:t>
      </w:r>
      <w:r>
        <w:rPr>
          <w:rFonts w:ascii="宋体" w:hAnsi="宋体" w:cs="仿宋" w:hint="eastAsia"/>
          <w:szCs w:val="21"/>
        </w:rPr>
        <w:t>甲乙双方经协商一致</w:t>
      </w:r>
      <w:r>
        <w:rPr>
          <w:rFonts w:ascii="宋体" w:hAnsi="宋体" w:hint="eastAsia"/>
          <w:szCs w:val="21"/>
        </w:rPr>
        <w:t>，签订本合同。</w:t>
      </w:r>
    </w:p>
    <w:p w:rsidR="00AE0F5F" w:rsidRDefault="004654F4">
      <w:pPr>
        <w:spacing w:line="440" w:lineRule="exact"/>
        <w:ind w:firstLineChars="200" w:firstLine="422"/>
        <w:rPr>
          <w:rFonts w:ascii="宋体" w:hAnsi="宋体"/>
          <w:b/>
          <w:szCs w:val="21"/>
        </w:rPr>
      </w:pPr>
      <w:r>
        <w:rPr>
          <w:rFonts w:ascii="宋体" w:hAnsi="宋体" w:hint="eastAsia"/>
          <w:b/>
          <w:szCs w:val="21"/>
        </w:rPr>
        <w:t>一、项目概况及范围</w:t>
      </w:r>
    </w:p>
    <w:p w:rsidR="00AE0F5F" w:rsidRDefault="004654F4">
      <w:pPr>
        <w:spacing w:line="440" w:lineRule="exact"/>
        <w:ind w:firstLineChars="200" w:firstLine="420"/>
        <w:jc w:val="left"/>
        <w:rPr>
          <w:rFonts w:ascii="宋体" w:hAnsi="宋体"/>
          <w:b/>
          <w:szCs w:val="21"/>
        </w:rPr>
      </w:pPr>
      <w:r>
        <w:rPr>
          <w:rFonts w:ascii="宋体" w:hAnsi="宋体" w:hint="eastAsia"/>
          <w:szCs w:val="21"/>
        </w:rPr>
        <w:t>（一） 项目名称：深圳会展中心移动空气压缩机租赁服务项目</w:t>
      </w:r>
    </w:p>
    <w:p w:rsidR="00AE0F5F" w:rsidRDefault="004654F4">
      <w:pPr>
        <w:spacing w:line="440" w:lineRule="exact"/>
        <w:ind w:firstLineChars="200" w:firstLine="420"/>
        <w:rPr>
          <w:rFonts w:ascii="宋体" w:hAnsi="宋体"/>
          <w:szCs w:val="21"/>
        </w:rPr>
      </w:pPr>
      <w:r>
        <w:rPr>
          <w:rFonts w:ascii="宋体" w:hAnsi="宋体" w:hint="eastAsia"/>
          <w:szCs w:val="21"/>
        </w:rPr>
        <w:t>（二）项目地点：深圳会展中心</w:t>
      </w:r>
    </w:p>
    <w:p w:rsidR="00AE0F5F" w:rsidRDefault="004654F4">
      <w:pPr>
        <w:spacing w:line="440" w:lineRule="exact"/>
        <w:ind w:firstLineChars="200" w:firstLine="420"/>
        <w:rPr>
          <w:rFonts w:ascii="宋体" w:hAnsi="宋体"/>
          <w:szCs w:val="21"/>
        </w:rPr>
      </w:pPr>
      <w:r>
        <w:rPr>
          <w:rFonts w:ascii="宋体" w:hAnsi="宋体" w:hint="eastAsia"/>
          <w:szCs w:val="21"/>
        </w:rPr>
        <w:t>（三）项目内容</w:t>
      </w:r>
    </w:p>
    <w:p w:rsidR="00AE0F5F" w:rsidRDefault="004654F4">
      <w:pPr>
        <w:spacing w:line="440" w:lineRule="exact"/>
        <w:ind w:firstLineChars="200" w:firstLine="420"/>
        <w:rPr>
          <w:rFonts w:ascii="宋体" w:hAnsi="宋体"/>
          <w:szCs w:val="21"/>
        </w:rPr>
      </w:pPr>
      <w:r>
        <w:rPr>
          <w:rFonts w:ascii="宋体" w:hAnsi="宋体" w:hint="eastAsia"/>
          <w:szCs w:val="21"/>
        </w:rPr>
        <w:t>为深圳会展中心范围内展览会议活动提供移动空气压缩机租赁及安装服务。</w:t>
      </w:r>
    </w:p>
    <w:p w:rsidR="00AE0F5F" w:rsidRDefault="004654F4">
      <w:pPr>
        <w:spacing w:line="440" w:lineRule="exact"/>
        <w:ind w:firstLineChars="200" w:firstLine="420"/>
        <w:rPr>
          <w:rFonts w:ascii="宋体" w:hAnsi="宋体"/>
          <w:szCs w:val="21"/>
        </w:rPr>
      </w:pPr>
      <w:r>
        <w:rPr>
          <w:rFonts w:ascii="宋体" w:hAnsi="宋体" w:hint="eastAsia"/>
          <w:szCs w:val="21"/>
        </w:rPr>
        <w:t>（四）合同期限</w:t>
      </w:r>
    </w:p>
    <w:p w:rsidR="00AE0F5F" w:rsidRDefault="004654F4">
      <w:pPr>
        <w:pStyle w:val="a"/>
        <w:numPr>
          <w:ilvl w:val="1"/>
          <w:numId w:val="0"/>
        </w:numPr>
        <w:tabs>
          <w:tab w:val="left" w:pos="420"/>
        </w:tabs>
        <w:spacing w:line="360" w:lineRule="auto"/>
        <w:ind w:firstLineChars="200" w:firstLine="420"/>
        <w:rPr>
          <w:rFonts w:ascii="宋体" w:hAnsi="宋体" w:cs="仿宋"/>
          <w:sz w:val="21"/>
          <w:szCs w:val="21"/>
        </w:rPr>
      </w:pPr>
      <w:r>
        <w:rPr>
          <w:rFonts w:ascii="宋体" w:hAnsi="宋体" w:cs="仿宋" w:hint="eastAsia"/>
          <w:sz w:val="21"/>
          <w:szCs w:val="21"/>
        </w:rPr>
        <w:t>本合同服务时间为三年（36个月），自2022年X月X日至2024年X月X日止，采取“1＋1＋1”方式。在第一年度服务期满前1个月，乙方应主动提请甲方对其上一年度的服务情况进行考核评审，甲方根据乙方的服务质量、各项承诺兑现情况等因素进行考核评审，如考核评审综合得分达到优良（≥85分），则执行继续执行第二年度合同；如考核评审综合</w:t>
      </w:r>
      <w:r>
        <w:rPr>
          <w:rFonts w:ascii="宋体" w:hAnsi="宋体" w:cs="仿宋" w:hint="eastAsia"/>
          <w:sz w:val="21"/>
          <w:szCs w:val="21"/>
        </w:rPr>
        <w:lastRenderedPageBreak/>
        <w:t>得分未达到优良，甲方有权在第一年度服务期满时终止第二年度合同。第三年度合同执行方式参考以上办法。具体考核评审办法详见附件《深圳会展中心空气压缩机租赁服务项目服务考核评分表》。</w:t>
      </w:r>
    </w:p>
    <w:p w:rsidR="00AE0F5F" w:rsidRDefault="004654F4">
      <w:pPr>
        <w:spacing w:line="440" w:lineRule="exact"/>
        <w:ind w:firstLineChars="200" w:firstLine="422"/>
        <w:rPr>
          <w:rFonts w:ascii="宋体" w:hAnsi="宋体"/>
          <w:b/>
          <w:szCs w:val="21"/>
        </w:rPr>
      </w:pPr>
      <w:r>
        <w:rPr>
          <w:rFonts w:ascii="宋体" w:hAnsi="宋体" w:hint="eastAsia"/>
          <w:b/>
          <w:szCs w:val="21"/>
        </w:rPr>
        <w:t>二、项目要求</w:t>
      </w:r>
    </w:p>
    <w:p w:rsidR="00AE0F5F" w:rsidRDefault="004654F4">
      <w:pPr>
        <w:tabs>
          <w:tab w:val="left" w:pos="535"/>
        </w:tabs>
        <w:spacing w:line="440" w:lineRule="exact"/>
        <w:ind w:firstLineChars="200" w:firstLine="420"/>
        <w:rPr>
          <w:rFonts w:ascii="宋体" w:hAnsi="宋体" w:cs="宋体"/>
          <w:bCs/>
          <w:kern w:val="0"/>
          <w:szCs w:val="21"/>
        </w:rPr>
      </w:pPr>
      <w:r>
        <w:rPr>
          <w:rFonts w:ascii="宋体" w:hAnsi="宋体" w:cs="宋体" w:hint="eastAsia"/>
          <w:bCs/>
          <w:kern w:val="0"/>
          <w:szCs w:val="21"/>
        </w:rPr>
        <w:t>（一）乙方按照甲方派工单和要求，及时完成每次展会的移动空气压缩机租赁及安装服务。</w:t>
      </w:r>
    </w:p>
    <w:p w:rsidR="00AE0F5F" w:rsidRDefault="004654F4">
      <w:pPr>
        <w:tabs>
          <w:tab w:val="left" w:pos="535"/>
        </w:tabs>
        <w:spacing w:line="440" w:lineRule="exact"/>
        <w:ind w:firstLineChars="200" w:firstLine="420"/>
        <w:rPr>
          <w:rFonts w:ascii="宋体" w:hAnsi="宋体" w:cs="宋体"/>
          <w:bCs/>
          <w:kern w:val="0"/>
          <w:szCs w:val="21"/>
        </w:rPr>
      </w:pPr>
      <w:r>
        <w:rPr>
          <w:rFonts w:ascii="宋体" w:hAnsi="宋体" w:cs="宋体" w:hint="eastAsia"/>
          <w:bCs/>
          <w:kern w:val="0"/>
          <w:szCs w:val="21"/>
        </w:rPr>
        <w:t>（二）乙方负责提供移动空气压缩机及安装、调试、现场运行保障等全过程服务，并承担全过程安全责任。</w:t>
      </w:r>
    </w:p>
    <w:p w:rsidR="00AE0F5F" w:rsidRDefault="004654F4">
      <w:pPr>
        <w:tabs>
          <w:tab w:val="left" w:pos="535"/>
        </w:tabs>
        <w:spacing w:line="440" w:lineRule="exact"/>
        <w:ind w:firstLineChars="200" w:firstLine="420"/>
        <w:rPr>
          <w:rFonts w:ascii="宋体" w:hAnsi="宋体" w:cs="宋体"/>
          <w:bCs/>
          <w:kern w:val="0"/>
          <w:szCs w:val="21"/>
        </w:rPr>
      </w:pPr>
      <w:r>
        <w:rPr>
          <w:rFonts w:ascii="宋体" w:hAnsi="宋体" w:cs="宋体" w:hint="eastAsia"/>
          <w:bCs/>
          <w:kern w:val="0"/>
          <w:szCs w:val="21"/>
        </w:rPr>
        <w:t>（三）乙方负责所安装移动空气压缩机及管道隐蔽工作，其中气体管道由甲方提供，乙方负责气体管道的安放和回收。</w:t>
      </w:r>
    </w:p>
    <w:p w:rsidR="00AE0F5F" w:rsidRDefault="004654F4">
      <w:pPr>
        <w:tabs>
          <w:tab w:val="left" w:pos="535"/>
        </w:tabs>
        <w:spacing w:line="440" w:lineRule="exact"/>
        <w:ind w:firstLineChars="200" w:firstLine="420"/>
        <w:rPr>
          <w:rFonts w:ascii="宋体" w:hAnsi="宋体" w:cs="宋体"/>
          <w:bCs/>
          <w:kern w:val="0"/>
          <w:szCs w:val="21"/>
        </w:rPr>
      </w:pPr>
      <w:r>
        <w:rPr>
          <w:rFonts w:ascii="宋体" w:hAnsi="宋体" w:cs="宋体" w:hint="eastAsia"/>
          <w:bCs/>
          <w:kern w:val="0"/>
          <w:szCs w:val="21"/>
        </w:rPr>
        <w:t>（四）乙方在服务过程中须充分尊重甲方客户，不得与其发生争吵，服务过程中有疑问可报请甲方对接人员到场协助处置。</w:t>
      </w:r>
    </w:p>
    <w:p w:rsidR="00AE0F5F" w:rsidRDefault="004654F4">
      <w:pPr>
        <w:tabs>
          <w:tab w:val="left" w:pos="535"/>
        </w:tabs>
        <w:spacing w:line="440" w:lineRule="exact"/>
        <w:ind w:firstLineChars="200" w:firstLine="420"/>
        <w:rPr>
          <w:rFonts w:ascii="宋体" w:hAnsi="宋体" w:cs="宋体"/>
          <w:bCs/>
          <w:kern w:val="0"/>
          <w:szCs w:val="21"/>
        </w:rPr>
      </w:pPr>
      <w:r>
        <w:rPr>
          <w:rFonts w:ascii="宋体" w:hAnsi="宋体" w:cs="宋体" w:hint="eastAsia"/>
          <w:bCs/>
          <w:kern w:val="0"/>
          <w:szCs w:val="21"/>
        </w:rPr>
        <w:t>（五）如遇雷雨、暴风等天气，乙方须自行保护好自己提供的设备，避免由于下雨等天气造成设备损坏。如有损坏，全部损失由乙方自行承担，甲方不予以赔偿。</w:t>
      </w:r>
    </w:p>
    <w:p w:rsidR="00AE0F5F" w:rsidRDefault="004654F4">
      <w:pPr>
        <w:spacing w:line="440" w:lineRule="exact"/>
        <w:ind w:firstLineChars="200" w:firstLine="422"/>
        <w:rPr>
          <w:rFonts w:ascii="宋体" w:hAnsi="宋体"/>
          <w:b/>
          <w:szCs w:val="21"/>
        </w:rPr>
      </w:pPr>
      <w:r>
        <w:rPr>
          <w:rFonts w:ascii="宋体" w:hAnsi="宋体" w:hint="eastAsia"/>
          <w:b/>
          <w:szCs w:val="21"/>
        </w:rPr>
        <w:t>三、双方工作</w:t>
      </w:r>
    </w:p>
    <w:p w:rsidR="00AE0F5F" w:rsidRDefault="004654F4">
      <w:pPr>
        <w:spacing w:line="440" w:lineRule="exact"/>
        <w:ind w:firstLineChars="200" w:firstLine="420"/>
        <w:rPr>
          <w:rFonts w:ascii="宋体" w:hAnsi="宋体"/>
          <w:szCs w:val="21"/>
        </w:rPr>
      </w:pPr>
      <w:r>
        <w:rPr>
          <w:rFonts w:ascii="宋体" w:hAnsi="宋体" w:hint="eastAsia"/>
          <w:szCs w:val="21"/>
        </w:rPr>
        <w:t>（一）甲方工作</w:t>
      </w:r>
    </w:p>
    <w:p w:rsidR="00AE0F5F" w:rsidRDefault="004654F4">
      <w:pPr>
        <w:spacing w:line="440" w:lineRule="exact"/>
        <w:ind w:firstLineChars="200" w:firstLine="420"/>
        <w:rPr>
          <w:rFonts w:ascii="宋体" w:hAnsi="宋体"/>
          <w:szCs w:val="21"/>
        </w:rPr>
      </w:pPr>
      <w:r>
        <w:rPr>
          <w:rFonts w:ascii="宋体" w:hAnsi="宋体" w:hint="eastAsia"/>
          <w:szCs w:val="21"/>
        </w:rPr>
        <w:t>1. 为乙方免费提供展会服务所需移动空气压缩机临时接驳用气体管道。</w:t>
      </w:r>
    </w:p>
    <w:p w:rsidR="00AE0F5F" w:rsidRDefault="004654F4">
      <w:pPr>
        <w:spacing w:line="440" w:lineRule="exact"/>
        <w:ind w:firstLineChars="200" w:firstLine="420"/>
        <w:rPr>
          <w:rFonts w:ascii="宋体" w:hAnsi="宋体" w:cs="宋体"/>
          <w:color w:val="000000"/>
          <w:szCs w:val="21"/>
        </w:rPr>
      </w:pPr>
      <w:r>
        <w:rPr>
          <w:rFonts w:ascii="宋体" w:hAnsi="宋体" w:hint="eastAsia"/>
          <w:szCs w:val="21"/>
        </w:rPr>
        <w:t xml:space="preserve">2. </w:t>
      </w:r>
      <w:r>
        <w:rPr>
          <w:rFonts w:ascii="宋体" w:hAnsi="宋体" w:hint="eastAsia"/>
          <w:color w:val="000000"/>
          <w:szCs w:val="21"/>
        </w:rPr>
        <w:t>负责对乙方安装质量、进度进行监督检查，办理验收、付款等相关事宜。</w:t>
      </w:r>
    </w:p>
    <w:p w:rsidR="00AE0F5F" w:rsidRDefault="004654F4">
      <w:pPr>
        <w:spacing w:line="440" w:lineRule="exact"/>
        <w:ind w:firstLineChars="200" w:firstLine="420"/>
        <w:rPr>
          <w:rFonts w:ascii="宋体" w:hAnsi="宋体"/>
          <w:szCs w:val="21"/>
        </w:rPr>
      </w:pPr>
      <w:r>
        <w:rPr>
          <w:rFonts w:ascii="宋体" w:hAnsi="宋体" w:hint="eastAsia"/>
          <w:szCs w:val="21"/>
        </w:rPr>
        <w:t>（二）乙方工作</w:t>
      </w:r>
    </w:p>
    <w:p w:rsidR="00AE0F5F" w:rsidRDefault="004654F4">
      <w:pPr>
        <w:spacing w:line="440" w:lineRule="exact"/>
        <w:ind w:firstLineChars="200" w:firstLine="420"/>
        <w:rPr>
          <w:rFonts w:ascii="宋体" w:hAnsi="宋体"/>
          <w:szCs w:val="21"/>
        </w:rPr>
      </w:pPr>
      <w:r>
        <w:rPr>
          <w:rFonts w:ascii="宋体" w:hAnsi="宋体" w:hint="eastAsia"/>
          <w:szCs w:val="21"/>
        </w:rPr>
        <w:t xml:space="preserve">1. </w:t>
      </w:r>
      <w:r>
        <w:rPr>
          <w:rFonts w:ascii="宋体" w:hAnsi="宋体" w:hint="eastAsia"/>
          <w:color w:val="000000"/>
          <w:szCs w:val="21"/>
        </w:rPr>
        <w:t>乙方</w:t>
      </w:r>
      <w:r>
        <w:rPr>
          <w:rFonts w:ascii="宋体" w:hAnsi="宋体" w:hint="eastAsia"/>
          <w:szCs w:val="21"/>
        </w:rPr>
        <w:t>须</w:t>
      </w:r>
      <w:r>
        <w:rPr>
          <w:rFonts w:ascii="宋体" w:hAnsi="宋体" w:hint="eastAsia"/>
          <w:color w:val="000000"/>
          <w:szCs w:val="21"/>
        </w:rPr>
        <w:t>按甲方的要求办理进场接驳相关手续，遵守甲方相关管理规定，保证现场服务安全</w:t>
      </w:r>
      <w:r>
        <w:rPr>
          <w:rFonts w:ascii="宋体" w:hAnsi="宋体" w:hint="eastAsia"/>
          <w:szCs w:val="21"/>
        </w:rPr>
        <w:t>。</w:t>
      </w:r>
    </w:p>
    <w:p w:rsidR="00AE0F5F" w:rsidRDefault="004654F4">
      <w:pPr>
        <w:spacing w:line="440" w:lineRule="exact"/>
        <w:ind w:firstLineChars="200" w:firstLine="420"/>
        <w:rPr>
          <w:rFonts w:ascii="宋体" w:hAnsi="宋体"/>
          <w:szCs w:val="21"/>
        </w:rPr>
      </w:pPr>
      <w:r>
        <w:rPr>
          <w:rFonts w:ascii="宋体" w:hAnsi="宋体" w:hint="eastAsia"/>
          <w:szCs w:val="21"/>
        </w:rPr>
        <w:t>2. 乙方有义务保证在不破坏原有成品的前提下施工，如有损坏乙方需无条件修复完好。</w:t>
      </w:r>
    </w:p>
    <w:p w:rsidR="00AE0F5F" w:rsidRDefault="004654F4">
      <w:pPr>
        <w:spacing w:line="440" w:lineRule="exact"/>
        <w:ind w:firstLineChars="200" w:firstLine="420"/>
        <w:rPr>
          <w:rFonts w:ascii="宋体" w:hAnsi="宋体"/>
          <w:color w:val="000000"/>
          <w:szCs w:val="21"/>
        </w:rPr>
      </w:pPr>
      <w:r>
        <w:rPr>
          <w:rFonts w:ascii="宋体" w:hAnsi="宋体" w:hint="eastAsia"/>
          <w:szCs w:val="21"/>
        </w:rPr>
        <w:t>3. 乙方进场前必须与甲方签署安全协议书。</w:t>
      </w:r>
    </w:p>
    <w:p w:rsidR="00AE0F5F" w:rsidRDefault="004654F4">
      <w:pPr>
        <w:spacing w:line="440" w:lineRule="exact"/>
        <w:ind w:firstLineChars="200" w:firstLine="420"/>
        <w:rPr>
          <w:rFonts w:ascii="宋体" w:hAnsi="宋体"/>
          <w:szCs w:val="21"/>
        </w:rPr>
      </w:pPr>
      <w:r>
        <w:rPr>
          <w:rFonts w:ascii="宋体" w:hAnsi="宋体" w:hint="eastAsia"/>
          <w:color w:val="000000"/>
          <w:szCs w:val="21"/>
        </w:rPr>
        <w:t>4. 乙方所有施工、材料进出等不得影响甲方正常经营生产。</w:t>
      </w:r>
    </w:p>
    <w:p w:rsidR="00AE0F5F" w:rsidRDefault="004654F4">
      <w:pPr>
        <w:spacing w:line="440" w:lineRule="exact"/>
        <w:ind w:firstLineChars="200" w:firstLine="420"/>
        <w:rPr>
          <w:rFonts w:ascii="宋体" w:hAnsi="宋体"/>
          <w:color w:val="000000"/>
          <w:szCs w:val="21"/>
        </w:rPr>
      </w:pPr>
      <w:r>
        <w:rPr>
          <w:rFonts w:ascii="宋体" w:hAnsi="宋体" w:hint="eastAsia"/>
          <w:szCs w:val="21"/>
        </w:rPr>
        <w:t>5. 乙方提供的移动空气压缩机等设备和各分项接驳服务质量应符合相关国家质量标准和规范。</w:t>
      </w:r>
    </w:p>
    <w:p w:rsidR="00AE0F5F" w:rsidRDefault="004654F4">
      <w:pPr>
        <w:spacing w:line="440" w:lineRule="exact"/>
        <w:ind w:firstLineChars="200" w:firstLine="420"/>
        <w:rPr>
          <w:rFonts w:ascii="宋体" w:hAnsi="宋体"/>
          <w:szCs w:val="21"/>
        </w:rPr>
      </w:pPr>
      <w:r>
        <w:rPr>
          <w:rFonts w:ascii="宋体" w:hAnsi="宋体" w:hint="eastAsia"/>
          <w:szCs w:val="21"/>
        </w:rPr>
        <w:t xml:space="preserve">6. </w:t>
      </w:r>
      <w:r>
        <w:rPr>
          <w:rFonts w:ascii="宋体" w:hAnsi="宋体" w:hint="eastAsia"/>
          <w:color w:val="000000"/>
          <w:szCs w:val="21"/>
        </w:rPr>
        <w:t>乙方在接驳服务期间须严格遵守《建筑安装工程安全技术规程》、《建筑安装工程安全操作规程》、《中华人民共和国消防法》及其它相关的法规、规范，并对施工区域做好安全维护或隔离。乙方在本项目服务过程中，自行承担一切因违反有关安全操作规程导致的安全责任和经济损失（包括因服务造成对第三方的伤害）。如有上述意外发生，均由乙方承担，与甲方无涉</w:t>
      </w:r>
      <w:r>
        <w:rPr>
          <w:rFonts w:ascii="宋体" w:hAnsi="宋体" w:hint="eastAsia"/>
          <w:szCs w:val="21"/>
        </w:rPr>
        <w:t>。</w:t>
      </w:r>
    </w:p>
    <w:p w:rsidR="00AE0F5F" w:rsidRDefault="004654F4">
      <w:pPr>
        <w:spacing w:line="440" w:lineRule="exact"/>
        <w:ind w:firstLineChars="200" w:firstLine="420"/>
        <w:rPr>
          <w:rFonts w:ascii="宋体" w:hAnsi="宋体"/>
          <w:szCs w:val="21"/>
        </w:rPr>
      </w:pPr>
      <w:r>
        <w:rPr>
          <w:rFonts w:ascii="宋体" w:hAnsi="宋体" w:hint="eastAsia"/>
          <w:szCs w:val="21"/>
        </w:rPr>
        <w:t xml:space="preserve">7. </w:t>
      </w:r>
      <w:r>
        <w:rPr>
          <w:rFonts w:ascii="宋体" w:hAnsi="宋体" w:hint="eastAsia"/>
          <w:color w:val="000000"/>
          <w:szCs w:val="21"/>
        </w:rPr>
        <w:t>乙方在服务期间应严格遵守深圳会展中心管理规定，因乙方在服务生产过程中违反有关安全操作规程和消防法，导致发生安全或火灾事故，乙方承担由此引发的一切责任和经</w:t>
      </w:r>
      <w:r>
        <w:rPr>
          <w:rFonts w:ascii="宋体" w:hAnsi="宋体" w:hint="eastAsia"/>
          <w:color w:val="000000"/>
          <w:szCs w:val="21"/>
        </w:rPr>
        <w:lastRenderedPageBreak/>
        <w:t>济损失。</w:t>
      </w:r>
    </w:p>
    <w:p w:rsidR="00AE0F5F" w:rsidRDefault="004654F4">
      <w:pPr>
        <w:spacing w:line="440" w:lineRule="exact"/>
        <w:ind w:firstLineChars="200" w:firstLine="420"/>
        <w:rPr>
          <w:rFonts w:ascii="宋体" w:hAnsi="宋体"/>
          <w:color w:val="000000"/>
          <w:szCs w:val="21"/>
        </w:rPr>
      </w:pPr>
      <w:r>
        <w:rPr>
          <w:rFonts w:ascii="宋体" w:hAnsi="宋体" w:hint="eastAsia"/>
          <w:szCs w:val="21"/>
        </w:rPr>
        <w:t xml:space="preserve">8. </w:t>
      </w:r>
      <w:r>
        <w:rPr>
          <w:rFonts w:ascii="宋体" w:hAnsi="宋体" w:hint="eastAsia"/>
          <w:color w:val="000000"/>
          <w:szCs w:val="21"/>
        </w:rPr>
        <w:t>乙方施工人员必须具有相应工种的作业资格证书后方可从事相应的工作，施工人员的数量应与工作量相适应。</w:t>
      </w:r>
    </w:p>
    <w:p w:rsidR="00AE0F5F" w:rsidRDefault="004654F4">
      <w:pPr>
        <w:spacing w:line="440" w:lineRule="exact"/>
        <w:ind w:firstLineChars="200" w:firstLine="422"/>
        <w:rPr>
          <w:rFonts w:ascii="宋体" w:hAnsi="宋体"/>
          <w:b/>
          <w:szCs w:val="21"/>
        </w:rPr>
      </w:pPr>
      <w:r>
        <w:rPr>
          <w:rFonts w:ascii="宋体" w:hAnsi="宋体" w:hint="eastAsia"/>
          <w:b/>
          <w:szCs w:val="21"/>
        </w:rPr>
        <w:t>四、工程验收及服务</w:t>
      </w:r>
    </w:p>
    <w:p w:rsidR="00AE0F5F" w:rsidRDefault="004654F4">
      <w:pPr>
        <w:spacing w:line="440" w:lineRule="exact"/>
        <w:ind w:firstLineChars="200" w:firstLine="420"/>
        <w:rPr>
          <w:rFonts w:ascii="宋体" w:hAnsi="宋体" w:cs="宋体"/>
          <w:kern w:val="0"/>
          <w:szCs w:val="21"/>
        </w:rPr>
      </w:pPr>
      <w:r>
        <w:rPr>
          <w:rFonts w:ascii="宋体" w:hAnsi="宋体" w:hint="eastAsia"/>
          <w:szCs w:val="21"/>
        </w:rPr>
        <w:t>（一）施工完毕后由甲方和被服务人员进行验收。</w:t>
      </w:r>
    </w:p>
    <w:p w:rsidR="00AE0F5F" w:rsidRDefault="004654F4">
      <w:pPr>
        <w:spacing w:line="440" w:lineRule="exact"/>
        <w:ind w:firstLineChars="200" w:firstLine="420"/>
        <w:rPr>
          <w:rFonts w:ascii="宋体" w:hAnsi="宋体"/>
          <w:szCs w:val="21"/>
        </w:rPr>
      </w:pPr>
      <w:r>
        <w:rPr>
          <w:rFonts w:ascii="宋体" w:hAnsi="宋体" w:hint="eastAsia"/>
          <w:szCs w:val="21"/>
        </w:rPr>
        <w:t>（二）甲方将根据项目相关国家标准规范进行验收，如验收不合格，乙方须及时进行</w:t>
      </w:r>
      <w:r>
        <w:rPr>
          <w:rFonts w:ascii="宋体" w:hAnsi="宋体" w:hint="eastAsia"/>
          <w:color w:val="000000"/>
          <w:szCs w:val="21"/>
        </w:rPr>
        <w:t>整改后，另行验收，整改费用由乙方承担。整改后仍不合格，甲方可要求乙方继续整改，整改费用由乙方承担，也可要求乙方离场并赔偿不合格项目的损失</w:t>
      </w:r>
      <w:r>
        <w:rPr>
          <w:rFonts w:ascii="宋体" w:hAnsi="宋体" w:hint="eastAsia"/>
          <w:szCs w:val="21"/>
        </w:rPr>
        <w:t>。</w:t>
      </w:r>
    </w:p>
    <w:p w:rsidR="00AE0F5F" w:rsidRDefault="004654F4">
      <w:pPr>
        <w:spacing w:line="440" w:lineRule="exact"/>
        <w:ind w:firstLineChars="200" w:firstLine="422"/>
        <w:rPr>
          <w:rFonts w:ascii="宋体" w:hAnsi="宋体"/>
          <w:b/>
          <w:szCs w:val="21"/>
        </w:rPr>
      </w:pPr>
      <w:r>
        <w:rPr>
          <w:rFonts w:ascii="宋体" w:hAnsi="宋体" w:hint="eastAsia"/>
          <w:b/>
          <w:szCs w:val="21"/>
        </w:rPr>
        <w:t>五、合同金额及付款</w:t>
      </w:r>
    </w:p>
    <w:p w:rsidR="00AE0F5F" w:rsidRDefault="004654F4">
      <w:pPr>
        <w:spacing w:line="440" w:lineRule="exact"/>
        <w:ind w:firstLineChars="200" w:firstLine="420"/>
        <w:rPr>
          <w:rFonts w:ascii="宋体" w:hAnsi="宋体"/>
          <w:szCs w:val="21"/>
        </w:rPr>
      </w:pPr>
      <w:r>
        <w:rPr>
          <w:rFonts w:ascii="宋体" w:hAnsi="宋体" w:hint="eastAsia"/>
          <w:szCs w:val="21"/>
        </w:rPr>
        <w:t>（一） 本项目年度合同暂估价为：XXX万元（大写：XXX），三年合同</w:t>
      </w:r>
      <w:proofErr w:type="gramStart"/>
      <w:r>
        <w:rPr>
          <w:rFonts w:ascii="宋体" w:hAnsi="宋体" w:hint="eastAsia"/>
          <w:szCs w:val="21"/>
        </w:rPr>
        <w:t>暂估总</w:t>
      </w:r>
      <w:proofErr w:type="gramEnd"/>
      <w:r>
        <w:rPr>
          <w:rFonts w:ascii="宋体" w:hAnsi="宋体" w:hint="eastAsia"/>
          <w:szCs w:val="21"/>
        </w:rPr>
        <w:t>金额为XXX万元（大写：XXXX）。最终</w:t>
      </w:r>
      <w:proofErr w:type="gramStart"/>
      <w:r>
        <w:rPr>
          <w:rFonts w:ascii="宋体" w:hAnsi="宋体" w:hint="eastAsia"/>
          <w:szCs w:val="21"/>
        </w:rPr>
        <w:t>结算按</w:t>
      </w:r>
      <w:proofErr w:type="gramEnd"/>
      <w:r>
        <w:rPr>
          <w:rFonts w:ascii="宋体" w:hAnsi="宋体" w:hint="eastAsia"/>
          <w:szCs w:val="21"/>
        </w:rPr>
        <w:t>实际租赁设备数量、型号及单价进行结算。</w:t>
      </w:r>
    </w:p>
    <w:p w:rsidR="00AE0F5F" w:rsidRDefault="004654F4">
      <w:pPr>
        <w:spacing w:line="440" w:lineRule="exact"/>
        <w:ind w:firstLineChars="200" w:firstLine="420"/>
        <w:rPr>
          <w:rFonts w:ascii="宋体" w:hAnsi="宋体"/>
          <w:szCs w:val="21"/>
        </w:rPr>
      </w:pPr>
      <w:r>
        <w:rPr>
          <w:rFonts w:ascii="宋体" w:hAnsi="宋体" w:hint="eastAsia"/>
          <w:szCs w:val="21"/>
        </w:rPr>
        <w:t>（二）租赁结算价格详见附件。</w:t>
      </w:r>
    </w:p>
    <w:p w:rsidR="00AE0F5F" w:rsidRDefault="004654F4">
      <w:pPr>
        <w:spacing w:line="440" w:lineRule="exact"/>
        <w:ind w:firstLineChars="200" w:firstLine="420"/>
        <w:rPr>
          <w:rFonts w:ascii="宋体" w:hAnsi="宋体"/>
          <w:szCs w:val="21"/>
        </w:rPr>
      </w:pPr>
      <w:r>
        <w:rPr>
          <w:rFonts w:ascii="宋体" w:hAnsi="宋体" w:hint="eastAsia"/>
          <w:szCs w:val="21"/>
        </w:rPr>
        <w:t>（三）费用结算以展会为结算单元，每个展会完毕后乙方需提供租赁结算清单，经甲方管理人员签字后和甲方派工单一并作为本次展会的结算依据。</w:t>
      </w:r>
    </w:p>
    <w:p w:rsidR="00AE0F5F" w:rsidRDefault="004654F4">
      <w:pPr>
        <w:spacing w:line="440" w:lineRule="exact"/>
        <w:ind w:firstLineChars="200" w:firstLine="420"/>
        <w:rPr>
          <w:rFonts w:ascii="宋体" w:hAnsi="宋体"/>
          <w:szCs w:val="21"/>
        </w:rPr>
      </w:pPr>
      <w:r>
        <w:rPr>
          <w:rFonts w:ascii="宋体" w:hAnsi="宋体" w:hint="eastAsia"/>
          <w:szCs w:val="21"/>
        </w:rPr>
        <w:t>（四）甲方办理付款手续前，乙方需开具相应金额的有效增值税发票。</w:t>
      </w:r>
    </w:p>
    <w:p w:rsidR="00AE0F5F" w:rsidRDefault="00AE0F5F">
      <w:pPr>
        <w:spacing w:line="440" w:lineRule="exact"/>
        <w:ind w:firstLineChars="200" w:firstLine="420"/>
        <w:rPr>
          <w:rFonts w:ascii="宋体" w:hAnsi="宋体"/>
          <w:szCs w:val="21"/>
        </w:rPr>
      </w:pPr>
    </w:p>
    <w:p w:rsidR="00AE0F5F" w:rsidRDefault="004654F4">
      <w:pPr>
        <w:spacing w:line="440" w:lineRule="exact"/>
        <w:ind w:firstLineChars="200" w:firstLine="422"/>
        <w:jc w:val="left"/>
        <w:rPr>
          <w:rFonts w:ascii="宋体" w:hAnsi="宋体"/>
          <w:szCs w:val="21"/>
        </w:rPr>
      </w:pPr>
      <w:r>
        <w:rPr>
          <w:rFonts w:ascii="宋体" w:hAnsi="宋体" w:hint="eastAsia"/>
          <w:b/>
          <w:szCs w:val="21"/>
        </w:rPr>
        <w:t>六、违约条款</w:t>
      </w:r>
    </w:p>
    <w:p w:rsidR="00AE0F5F" w:rsidRDefault="004654F4">
      <w:pPr>
        <w:spacing w:line="440" w:lineRule="exact"/>
        <w:ind w:firstLineChars="200" w:firstLine="420"/>
        <w:jc w:val="left"/>
        <w:rPr>
          <w:rFonts w:ascii="宋体" w:hAnsi="宋体"/>
          <w:szCs w:val="21"/>
        </w:rPr>
      </w:pPr>
      <w:r>
        <w:rPr>
          <w:rFonts w:ascii="宋体" w:hAnsi="宋体" w:hint="eastAsia"/>
          <w:szCs w:val="21"/>
        </w:rPr>
        <w:t>（一）合同任何一方，不能全面履行合同条款或无正当理由单方提出终止合同，均属违约。违约造成的经济损失由违约方承担，同时违约方须向对方支付合同总金额10％作为违约金。</w:t>
      </w:r>
    </w:p>
    <w:p w:rsidR="00AE0F5F" w:rsidRDefault="004654F4">
      <w:pPr>
        <w:spacing w:line="440" w:lineRule="exact"/>
        <w:ind w:firstLineChars="200" w:firstLine="420"/>
        <w:jc w:val="left"/>
        <w:rPr>
          <w:rFonts w:ascii="宋体" w:hAnsi="宋体"/>
          <w:szCs w:val="21"/>
        </w:rPr>
      </w:pPr>
      <w:r>
        <w:rPr>
          <w:rFonts w:ascii="宋体" w:hAnsi="宋体" w:hint="eastAsia"/>
          <w:szCs w:val="21"/>
        </w:rPr>
        <w:t>（二）由履行本合同发生的争议，由双方协商解决，协商未果，可以起诉至甲方所在地有管辖权的人民法院。</w:t>
      </w:r>
    </w:p>
    <w:p w:rsidR="00AE0F5F" w:rsidRDefault="004654F4">
      <w:pPr>
        <w:spacing w:line="440" w:lineRule="exact"/>
        <w:ind w:firstLineChars="200" w:firstLine="422"/>
        <w:jc w:val="left"/>
        <w:rPr>
          <w:rFonts w:ascii="宋体" w:hAnsi="宋体"/>
          <w:szCs w:val="21"/>
        </w:rPr>
      </w:pPr>
      <w:r>
        <w:rPr>
          <w:rFonts w:ascii="宋体" w:hAnsi="宋体" w:hint="eastAsia"/>
          <w:b/>
          <w:szCs w:val="21"/>
        </w:rPr>
        <w:t>七、其他</w:t>
      </w:r>
    </w:p>
    <w:p w:rsidR="00AE0F5F" w:rsidRDefault="004654F4">
      <w:pPr>
        <w:spacing w:line="440" w:lineRule="exact"/>
        <w:ind w:firstLineChars="200" w:firstLine="420"/>
        <w:rPr>
          <w:rFonts w:ascii="宋体" w:hAnsi="宋体"/>
          <w:szCs w:val="21"/>
        </w:rPr>
      </w:pPr>
      <w:r>
        <w:rPr>
          <w:rFonts w:ascii="宋体" w:hAnsi="宋体" w:hint="eastAsia"/>
          <w:szCs w:val="21"/>
        </w:rPr>
        <w:t>（一）本合同未尽事宜，双方另行协商解决。</w:t>
      </w:r>
    </w:p>
    <w:p w:rsidR="00AE0F5F" w:rsidRDefault="004654F4">
      <w:pPr>
        <w:spacing w:line="440" w:lineRule="exact"/>
        <w:ind w:firstLineChars="200" w:firstLine="420"/>
        <w:rPr>
          <w:rFonts w:ascii="宋体" w:hAnsi="宋体"/>
          <w:szCs w:val="21"/>
        </w:rPr>
      </w:pPr>
      <w:r>
        <w:rPr>
          <w:rFonts w:ascii="宋体" w:hAnsi="宋体" w:hint="eastAsia"/>
          <w:szCs w:val="21"/>
        </w:rPr>
        <w:t>（二）本合同的签署地为广东省深圳市。</w:t>
      </w:r>
    </w:p>
    <w:p w:rsidR="00AE0F5F" w:rsidRDefault="004654F4">
      <w:pPr>
        <w:spacing w:line="440" w:lineRule="exact"/>
        <w:ind w:firstLineChars="200" w:firstLine="420"/>
        <w:rPr>
          <w:rFonts w:ascii="宋体" w:hAnsi="宋体"/>
          <w:szCs w:val="21"/>
        </w:rPr>
      </w:pPr>
      <w:r>
        <w:rPr>
          <w:rFonts w:ascii="宋体" w:hAnsi="宋体" w:hint="eastAsia"/>
          <w:szCs w:val="21"/>
        </w:rPr>
        <w:t>（三）本合同一式捌份，甲方持肆份，乙方持肆份，自双方代表签字，加盖公章即时生效，具有同等法律效力。</w:t>
      </w:r>
    </w:p>
    <w:p w:rsidR="00AE0F5F" w:rsidRDefault="004654F4">
      <w:pPr>
        <w:spacing w:line="440" w:lineRule="exact"/>
        <w:ind w:firstLineChars="200" w:firstLine="420"/>
        <w:rPr>
          <w:rFonts w:ascii="宋体" w:hAnsi="宋体"/>
          <w:szCs w:val="21"/>
        </w:rPr>
      </w:pPr>
      <w:r>
        <w:rPr>
          <w:rFonts w:ascii="宋体" w:hAnsi="宋体" w:hint="eastAsia"/>
          <w:szCs w:val="21"/>
        </w:rPr>
        <w:t>（四）本项目招标</w:t>
      </w:r>
      <w:proofErr w:type="gramStart"/>
      <w:r>
        <w:rPr>
          <w:rFonts w:ascii="宋体" w:hAnsi="宋体" w:hint="eastAsia"/>
          <w:szCs w:val="21"/>
        </w:rPr>
        <w:t>标</w:t>
      </w:r>
      <w:proofErr w:type="gramEnd"/>
      <w:r>
        <w:rPr>
          <w:rFonts w:ascii="宋体" w:hAnsi="宋体" w:hint="eastAsia"/>
          <w:szCs w:val="21"/>
        </w:rPr>
        <w:t>文件和投标文件作为合同的附件，所有附件与合同具有同等法律效力。</w:t>
      </w:r>
    </w:p>
    <w:p w:rsidR="00AE0F5F" w:rsidRDefault="00AE0F5F">
      <w:pPr>
        <w:spacing w:line="440" w:lineRule="exact"/>
        <w:rPr>
          <w:rFonts w:ascii="宋体" w:hAnsi="宋体"/>
          <w:szCs w:val="21"/>
        </w:rPr>
      </w:pPr>
    </w:p>
    <w:p w:rsidR="00AE0F5F" w:rsidRDefault="004654F4">
      <w:pPr>
        <w:autoSpaceDE w:val="0"/>
        <w:autoSpaceDN w:val="0"/>
        <w:adjustRightInd w:val="0"/>
        <w:spacing w:line="420" w:lineRule="exact"/>
        <w:ind w:leftChars="-258" w:left="3851" w:rightChars="-138" w:right="-290" w:hangingChars="2092" w:hanging="4393"/>
        <w:jc w:val="left"/>
        <w:rPr>
          <w:rFonts w:ascii="宋体" w:hAnsi="宋体"/>
          <w:szCs w:val="21"/>
        </w:rPr>
      </w:pPr>
      <w:r>
        <w:rPr>
          <w:rFonts w:ascii="宋体" w:hAnsi="宋体" w:hint="eastAsia"/>
          <w:szCs w:val="21"/>
        </w:rPr>
        <w:t xml:space="preserve">甲方：深圳会展中心管理有限责任公司 </w:t>
      </w:r>
      <w:r>
        <w:rPr>
          <w:rFonts w:ascii="宋体" w:hAnsi="宋体"/>
          <w:szCs w:val="21"/>
        </w:rPr>
        <w:t xml:space="preserve">   </w:t>
      </w:r>
      <w:r>
        <w:rPr>
          <w:rFonts w:ascii="宋体" w:hAnsi="宋体" w:hint="eastAsia"/>
          <w:szCs w:val="21"/>
        </w:rPr>
        <w:t>乙方：</w:t>
      </w:r>
    </w:p>
    <w:p w:rsidR="00AE0F5F" w:rsidRDefault="00AE0F5F">
      <w:pPr>
        <w:autoSpaceDE w:val="0"/>
        <w:autoSpaceDN w:val="0"/>
        <w:adjustRightInd w:val="0"/>
        <w:spacing w:line="420" w:lineRule="exact"/>
        <w:ind w:leftChars="-258" w:left="-139" w:rightChars="-138" w:right="-290" w:hangingChars="192" w:hanging="403"/>
        <w:jc w:val="left"/>
        <w:rPr>
          <w:rFonts w:ascii="宋体" w:hAnsi="宋体"/>
          <w:szCs w:val="21"/>
        </w:rPr>
      </w:pPr>
    </w:p>
    <w:p w:rsidR="00AE0F5F" w:rsidRDefault="004654F4">
      <w:pPr>
        <w:autoSpaceDE w:val="0"/>
        <w:autoSpaceDN w:val="0"/>
        <w:adjustRightInd w:val="0"/>
        <w:spacing w:line="420" w:lineRule="exact"/>
        <w:ind w:leftChars="-258" w:left="-139" w:rightChars="-138" w:right="-290" w:hangingChars="192" w:hanging="403"/>
        <w:jc w:val="left"/>
        <w:rPr>
          <w:rFonts w:ascii="宋体" w:hAnsi="宋体"/>
          <w:szCs w:val="21"/>
        </w:rPr>
      </w:pPr>
      <w:r>
        <w:rPr>
          <w:rFonts w:ascii="宋体" w:hAnsi="宋体" w:hint="eastAsia"/>
          <w:szCs w:val="21"/>
        </w:rPr>
        <w:t xml:space="preserve">代表：                             </w:t>
      </w:r>
      <w:r>
        <w:rPr>
          <w:rFonts w:ascii="宋体" w:hAnsi="宋体"/>
          <w:szCs w:val="21"/>
        </w:rPr>
        <w:t xml:space="preserve">   </w:t>
      </w:r>
      <w:r>
        <w:rPr>
          <w:rFonts w:ascii="宋体" w:hAnsi="宋体" w:hint="eastAsia"/>
          <w:szCs w:val="21"/>
        </w:rPr>
        <w:t>代表：</w:t>
      </w:r>
    </w:p>
    <w:p w:rsidR="00AE0F5F" w:rsidRDefault="00AE0F5F">
      <w:pPr>
        <w:autoSpaceDE w:val="0"/>
        <w:autoSpaceDN w:val="0"/>
        <w:adjustRightInd w:val="0"/>
        <w:spacing w:line="420" w:lineRule="exact"/>
        <w:ind w:leftChars="-258" w:left="-139" w:rightChars="-138" w:right="-290" w:hangingChars="192" w:hanging="403"/>
        <w:jc w:val="left"/>
        <w:rPr>
          <w:rFonts w:ascii="宋体" w:hAnsi="宋体"/>
          <w:szCs w:val="21"/>
        </w:rPr>
      </w:pPr>
    </w:p>
    <w:p w:rsidR="00AE0F5F" w:rsidRDefault="004654F4">
      <w:pPr>
        <w:autoSpaceDE w:val="0"/>
        <w:autoSpaceDN w:val="0"/>
        <w:adjustRightInd w:val="0"/>
        <w:spacing w:line="420" w:lineRule="exact"/>
        <w:ind w:leftChars="-258" w:left="-139" w:rightChars="-138" w:right="-290" w:hangingChars="192" w:hanging="403"/>
        <w:jc w:val="left"/>
        <w:rPr>
          <w:rFonts w:ascii="宋体" w:hAnsi="宋体"/>
          <w:szCs w:val="21"/>
        </w:rPr>
      </w:pPr>
      <w:r>
        <w:rPr>
          <w:rFonts w:ascii="宋体" w:hAnsi="宋体" w:hint="eastAsia"/>
          <w:szCs w:val="21"/>
        </w:rPr>
        <w:lastRenderedPageBreak/>
        <w:t xml:space="preserve">联系电话：                         </w:t>
      </w:r>
      <w:r>
        <w:rPr>
          <w:rFonts w:ascii="宋体" w:hAnsi="宋体"/>
          <w:szCs w:val="21"/>
        </w:rPr>
        <w:t xml:space="preserve">   </w:t>
      </w:r>
      <w:r>
        <w:rPr>
          <w:rFonts w:ascii="宋体" w:hAnsi="宋体" w:hint="eastAsia"/>
          <w:szCs w:val="21"/>
        </w:rPr>
        <w:t>联系电话：</w:t>
      </w:r>
    </w:p>
    <w:p w:rsidR="00AE0F5F" w:rsidRDefault="00AE0F5F">
      <w:pPr>
        <w:autoSpaceDE w:val="0"/>
        <w:autoSpaceDN w:val="0"/>
        <w:adjustRightInd w:val="0"/>
        <w:spacing w:line="420" w:lineRule="exact"/>
        <w:ind w:leftChars="-258" w:left="-139" w:rightChars="-138" w:right="-290" w:hangingChars="192" w:hanging="403"/>
        <w:jc w:val="left"/>
        <w:rPr>
          <w:rFonts w:ascii="宋体" w:hAnsi="宋体"/>
          <w:szCs w:val="21"/>
        </w:rPr>
      </w:pPr>
    </w:p>
    <w:p w:rsidR="00AE0F5F" w:rsidRDefault="004654F4">
      <w:pPr>
        <w:autoSpaceDE w:val="0"/>
        <w:autoSpaceDN w:val="0"/>
        <w:adjustRightInd w:val="0"/>
        <w:spacing w:line="420" w:lineRule="exact"/>
        <w:ind w:leftChars="-258" w:left="-139" w:rightChars="-138" w:right="-290" w:hangingChars="192" w:hanging="403"/>
        <w:jc w:val="left"/>
        <w:rPr>
          <w:rFonts w:ascii="宋体" w:hAnsi="宋体"/>
          <w:szCs w:val="21"/>
        </w:rPr>
      </w:pPr>
      <w:r>
        <w:rPr>
          <w:rFonts w:ascii="宋体" w:hAnsi="宋体" w:hint="eastAsia"/>
          <w:szCs w:val="21"/>
        </w:rPr>
        <w:t xml:space="preserve">甲方公章：                         </w:t>
      </w:r>
      <w:r>
        <w:rPr>
          <w:rFonts w:ascii="宋体" w:hAnsi="宋体"/>
          <w:szCs w:val="21"/>
        </w:rPr>
        <w:t xml:space="preserve">   </w:t>
      </w:r>
      <w:r>
        <w:rPr>
          <w:rFonts w:ascii="宋体" w:hAnsi="宋体" w:hint="eastAsia"/>
          <w:szCs w:val="21"/>
        </w:rPr>
        <w:t>乙方公章：</w:t>
      </w:r>
    </w:p>
    <w:p w:rsidR="00AE0F5F" w:rsidRDefault="00AE0F5F">
      <w:pPr>
        <w:autoSpaceDE w:val="0"/>
        <w:autoSpaceDN w:val="0"/>
        <w:adjustRightInd w:val="0"/>
        <w:spacing w:line="420" w:lineRule="exact"/>
        <w:ind w:leftChars="-258" w:left="-4" w:rightChars="-138" w:right="-290" w:hangingChars="192" w:hanging="538"/>
        <w:jc w:val="left"/>
        <w:rPr>
          <w:rFonts w:ascii="仿宋" w:eastAsia="仿宋" w:hAnsi="仿宋"/>
          <w:sz w:val="28"/>
          <w:szCs w:val="28"/>
        </w:rPr>
      </w:pPr>
    </w:p>
    <w:p w:rsidR="00AE0F5F" w:rsidRDefault="00AE0F5F">
      <w:pPr>
        <w:pStyle w:val="a1"/>
      </w:pPr>
    </w:p>
    <w:p w:rsidR="00AE0F5F" w:rsidRDefault="004654F4">
      <w:pPr>
        <w:spacing w:line="360" w:lineRule="auto"/>
        <w:rPr>
          <w:rFonts w:ascii="宋体" w:hAnsi="宋体"/>
        </w:rPr>
      </w:pPr>
      <w:r>
        <w:rPr>
          <w:rFonts w:ascii="宋体" w:hAnsi="宋体" w:hint="eastAsia"/>
        </w:rPr>
        <w:t>合同附件：《深圳会展中心空气压缩机租赁服务考核评分表》</w:t>
      </w:r>
    </w:p>
    <w:p w:rsidR="00AE0F5F" w:rsidRDefault="004654F4">
      <w:pPr>
        <w:jc w:val="center"/>
        <w:rPr>
          <w:b/>
          <w:sz w:val="30"/>
          <w:szCs w:val="30"/>
        </w:rPr>
      </w:pPr>
      <w:r>
        <w:rPr>
          <w:rFonts w:ascii="宋体" w:hAnsi="宋体" w:hint="eastAsia"/>
          <w:b/>
          <w:sz w:val="30"/>
          <w:szCs w:val="30"/>
        </w:rPr>
        <w:t>深圳会展中心空气压缩机租赁服务考核评分表</w:t>
      </w:r>
    </w:p>
    <w:p w:rsidR="00AE0F5F" w:rsidRDefault="00AE0F5F">
      <w:pPr>
        <w:jc w:val="center"/>
        <w:rPr>
          <w:b/>
          <w:sz w:val="24"/>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94"/>
        <w:gridCol w:w="2329"/>
        <w:gridCol w:w="4048"/>
        <w:gridCol w:w="771"/>
      </w:tblGrid>
      <w:tr w:rsidR="00AE0F5F">
        <w:trPr>
          <w:trHeight w:val="520"/>
        </w:trPr>
        <w:tc>
          <w:tcPr>
            <w:tcW w:w="1372" w:type="dxa"/>
            <w:gridSpan w:val="2"/>
            <w:tcBorders>
              <w:top w:val="double" w:sz="4" w:space="0" w:color="auto"/>
              <w:left w:val="double" w:sz="4" w:space="0" w:color="auto"/>
              <w:bottom w:val="single" w:sz="6" w:space="0" w:color="auto"/>
              <w:right w:val="single" w:sz="6" w:space="0" w:color="auto"/>
            </w:tcBorders>
            <w:vAlign w:val="center"/>
          </w:tcPr>
          <w:p w:rsidR="00AE0F5F" w:rsidRDefault="004654F4">
            <w:pPr>
              <w:jc w:val="center"/>
              <w:rPr>
                <w:b/>
              </w:rPr>
            </w:pPr>
            <w:r>
              <w:rPr>
                <w:rFonts w:hint="eastAsia"/>
                <w:b/>
              </w:rPr>
              <w:t>服务考核评分表评审目的</w:t>
            </w:r>
          </w:p>
        </w:tc>
        <w:tc>
          <w:tcPr>
            <w:tcW w:w="7148" w:type="dxa"/>
            <w:gridSpan w:val="3"/>
            <w:tcBorders>
              <w:top w:val="double" w:sz="4" w:space="0" w:color="auto"/>
              <w:left w:val="single" w:sz="6" w:space="0" w:color="auto"/>
              <w:bottom w:val="single" w:sz="6" w:space="0" w:color="auto"/>
              <w:right w:val="double" w:sz="4" w:space="0" w:color="auto"/>
            </w:tcBorders>
          </w:tcPr>
          <w:p w:rsidR="00AE0F5F" w:rsidRDefault="004654F4">
            <w:r>
              <w:rPr>
                <w:rFonts w:hint="eastAsia"/>
              </w:rPr>
              <w:t>对公司年月日—年月日，一年合同期间整体服务技术水平进行评审，以确定是否继续执行第二年的服务合同。评分结果达到</w:t>
            </w:r>
            <w:proofErr w:type="gramStart"/>
            <w:r>
              <w:rPr>
                <w:rFonts w:hint="eastAsia"/>
              </w:rPr>
              <w:t>优良以</w:t>
            </w:r>
            <w:proofErr w:type="gramEnd"/>
            <w:r>
              <w:rPr>
                <w:rFonts w:hint="eastAsia"/>
              </w:rPr>
              <w:t>上方可继续执行第二年合同。</w:t>
            </w:r>
          </w:p>
        </w:tc>
      </w:tr>
      <w:tr w:rsidR="00AE0F5F">
        <w:tc>
          <w:tcPr>
            <w:tcW w:w="1372" w:type="dxa"/>
            <w:gridSpan w:val="2"/>
            <w:tcBorders>
              <w:top w:val="single" w:sz="6" w:space="0" w:color="auto"/>
              <w:left w:val="double" w:sz="4" w:space="0" w:color="auto"/>
              <w:bottom w:val="single" w:sz="6" w:space="0" w:color="auto"/>
              <w:right w:val="single" w:sz="6" w:space="0" w:color="auto"/>
            </w:tcBorders>
            <w:vAlign w:val="center"/>
          </w:tcPr>
          <w:p w:rsidR="00AE0F5F" w:rsidRDefault="004654F4">
            <w:pPr>
              <w:jc w:val="center"/>
              <w:rPr>
                <w:b/>
              </w:rPr>
            </w:pPr>
            <w:r>
              <w:rPr>
                <w:rFonts w:hint="eastAsia"/>
                <w:b/>
              </w:rPr>
              <w:t>评审范围</w:t>
            </w:r>
          </w:p>
        </w:tc>
        <w:tc>
          <w:tcPr>
            <w:tcW w:w="7148" w:type="dxa"/>
            <w:gridSpan w:val="3"/>
            <w:tcBorders>
              <w:top w:val="single" w:sz="6" w:space="0" w:color="auto"/>
              <w:left w:val="single" w:sz="6" w:space="0" w:color="auto"/>
              <w:bottom w:val="single" w:sz="6" w:space="0" w:color="auto"/>
              <w:right w:val="double" w:sz="4" w:space="0" w:color="auto"/>
            </w:tcBorders>
          </w:tcPr>
          <w:p w:rsidR="00AE0F5F" w:rsidRDefault="004654F4">
            <w:r>
              <w:rPr>
                <w:rFonts w:hint="eastAsia"/>
              </w:rPr>
              <w:t>年月日—年月日空气压缩机租赁服务合同范围内，公司在深圳会展中心空气压缩机租赁服务水平以及综合管理水平。</w:t>
            </w:r>
          </w:p>
        </w:tc>
      </w:tr>
      <w:tr w:rsidR="00AE0F5F">
        <w:tc>
          <w:tcPr>
            <w:tcW w:w="678" w:type="dxa"/>
            <w:tcBorders>
              <w:top w:val="single" w:sz="6" w:space="0" w:color="auto"/>
              <w:left w:val="double" w:sz="4" w:space="0" w:color="auto"/>
              <w:bottom w:val="single" w:sz="6" w:space="0" w:color="auto"/>
              <w:right w:val="single" w:sz="6" w:space="0" w:color="auto"/>
            </w:tcBorders>
            <w:vAlign w:val="center"/>
          </w:tcPr>
          <w:p w:rsidR="00AE0F5F" w:rsidRDefault="004654F4">
            <w:pPr>
              <w:jc w:val="center"/>
              <w:rPr>
                <w:b/>
              </w:rPr>
            </w:pPr>
            <w:r>
              <w:rPr>
                <w:rFonts w:hint="eastAsia"/>
                <w:b/>
              </w:rPr>
              <w:t>考核内容</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rPr>
                <w:b/>
              </w:rPr>
            </w:pPr>
            <w:r>
              <w:rPr>
                <w:rFonts w:hint="eastAsia"/>
                <w:b/>
              </w:rPr>
              <w:t>分值</w:t>
            </w:r>
          </w:p>
        </w:tc>
        <w:tc>
          <w:tcPr>
            <w:tcW w:w="2329"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rPr>
                <w:b/>
              </w:rPr>
            </w:pPr>
            <w:r>
              <w:rPr>
                <w:rFonts w:hint="eastAsia"/>
                <w:b/>
              </w:rPr>
              <w:t>评价标准</w:t>
            </w:r>
          </w:p>
        </w:tc>
        <w:tc>
          <w:tcPr>
            <w:tcW w:w="4048" w:type="dxa"/>
            <w:tcBorders>
              <w:top w:val="single" w:sz="6" w:space="0" w:color="auto"/>
              <w:left w:val="single" w:sz="6" w:space="0" w:color="auto"/>
              <w:bottom w:val="single" w:sz="6" w:space="0" w:color="auto"/>
              <w:right w:val="double" w:sz="4" w:space="0" w:color="auto"/>
            </w:tcBorders>
            <w:vAlign w:val="center"/>
          </w:tcPr>
          <w:p w:rsidR="00AE0F5F" w:rsidRDefault="004654F4">
            <w:pPr>
              <w:jc w:val="center"/>
              <w:rPr>
                <w:b/>
              </w:rPr>
            </w:pPr>
            <w:r>
              <w:rPr>
                <w:rFonts w:hint="eastAsia"/>
                <w:b/>
              </w:rPr>
              <w:t>扣分细则</w:t>
            </w:r>
          </w:p>
        </w:tc>
        <w:tc>
          <w:tcPr>
            <w:tcW w:w="771" w:type="dxa"/>
            <w:tcBorders>
              <w:top w:val="single" w:sz="6" w:space="0" w:color="auto"/>
              <w:left w:val="single" w:sz="6" w:space="0" w:color="auto"/>
              <w:bottom w:val="single" w:sz="6" w:space="0" w:color="auto"/>
              <w:right w:val="double" w:sz="4" w:space="0" w:color="auto"/>
            </w:tcBorders>
            <w:vAlign w:val="center"/>
          </w:tcPr>
          <w:p w:rsidR="00AE0F5F" w:rsidRDefault="004654F4">
            <w:pPr>
              <w:jc w:val="center"/>
              <w:rPr>
                <w:b/>
              </w:rPr>
            </w:pPr>
            <w:r>
              <w:rPr>
                <w:rFonts w:hint="eastAsia"/>
                <w:b/>
              </w:rPr>
              <w:t>得分</w:t>
            </w:r>
          </w:p>
        </w:tc>
      </w:tr>
      <w:tr w:rsidR="00AE0F5F">
        <w:trPr>
          <w:cantSplit/>
          <w:trHeight w:val="1134"/>
        </w:trPr>
        <w:tc>
          <w:tcPr>
            <w:tcW w:w="678" w:type="dxa"/>
            <w:tcBorders>
              <w:top w:val="single" w:sz="6" w:space="0" w:color="auto"/>
              <w:left w:val="double" w:sz="4" w:space="0" w:color="auto"/>
              <w:bottom w:val="single" w:sz="6" w:space="0" w:color="auto"/>
              <w:right w:val="single" w:sz="6" w:space="0" w:color="auto"/>
            </w:tcBorders>
            <w:textDirection w:val="tbRlV"/>
            <w:vAlign w:val="center"/>
          </w:tcPr>
          <w:p w:rsidR="00AE0F5F" w:rsidRDefault="004654F4">
            <w:pPr>
              <w:ind w:left="113" w:right="113"/>
              <w:jc w:val="center"/>
              <w:rPr>
                <w:b/>
              </w:rPr>
            </w:pPr>
            <w:r>
              <w:rPr>
                <w:rFonts w:hint="eastAsia"/>
                <w:b/>
              </w:rPr>
              <w:t>安全生产</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pPr>
            <w:r>
              <w:rPr>
                <w:rFonts w:hint="eastAsia"/>
              </w:rPr>
              <w:t>25</w:t>
            </w:r>
          </w:p>
        </w:tc>
        <w:tc>
          <w:tcPr>
            <w:tcW w:w="2329" w:type="dxa"/>
            <w:tcBorders>
              <w:top w:val="single" w:sz="6" w:space="0" w:color="auto"/>
              <w:left w:val="single" w:sz="6" w:space="0" w:color="auto"/>
              <w:bottom w:val="single" w:sz="6" w:space="0" w:color="auto"/>
              <w:right w:val="single" w:sz="6" w:space="0" w:color="auto"/>
            </w:tcBorders>
            <w:vAlign w:val="center"/>
          </w:tcPr>
          <w:p w:rsidR="00AE0F5F" w:rsidRDefault="004654F4">
            <w:pPr>
              <w:numPr>
                <w:ilvl w:val="0"/>
                <w:numId w:val="31"/>
              </w:numPr>
              <w:rPr>
                <w:rFonts w:ascii="Calibri" w:hAnsi="Calibri"/>
                <w:szCs w:val="22"/>
              </w:rPr>
            </w:pPr>
            <w:r>
              <w:rPr>
                <w:rFonts w:ascii="Calibri" w:hAnsi="Calibri" w:hint="eastAsia"/>
                <w:szCs w:val="22"/>
              </w:rPr>
              <w:t>全年展会接驳服务无影响他人安全的作业行为；</w:t>
            </w:r>
          </w:p>
          <w:p w:rsidR="00AE0F5F" w:rsidRDefault="004654F4">
            <w:pPr>
              <w:numPr>
                <w:ilvl w:val="0"/>
                <w:numId w:val="31"/>
              </w:numPr>
              <w:rPr>
                <w:rFonts w:ascii="Calibri" w:hAnsi="Calibri"/>
                <w:szCs w:val="22"/>
              </w:rPr>
            </w:pPr>
            <w:r>
              <w:rPr>
                <w:rFonts w:ascii="Calibri" w:hAnsi="Calibri" w:hint="eastAsia"/>
                <w:szCs w:val="22"/>
              </w:rPr>
              <w:t>全年无安全责任事故，无人员伤亡。</w:t>
            </w:r>
          </w:p>
        </w:tc>
        <w:tc>
          <w:tcPr>
            <w:tcW w:w="4048" w:type="dxa"/>
            <w:tcBorders>
              <w:top w:val="single" w:sz="6" w:space="0" w:color="auto"/>
              <w:left w:val="single" w:sz="6" w:space="0" w:color="auto"/>
              <w:bottom w:val="single" w:sz="6" w:space="0" w:color="auto"/>
              <w:right w:val="double" w:sz="4" w:space="0" w:color="auto"/>
            </w:tcBorders>
          </w:tcPr>
          <w:p w:rsidR="00AE0F5F" w:rsidRDefault="004654F4">
            <w:pPr>
              <w:numPr>
                <w:ilvl w:val="0"/>
                <w:numId w:val="32"/>
              </w:numPr>
              <w:rPr>
                <w:rFonts w:ascii="Calibri" w:hAnsi="Calibri"/>
                <w:szCs w:val="22"/>
              </w:rPr>
            </w:pPr>
            <w:r>
              <w:rPr>
                <w:rFonts w:ascii="Calibri" w:hAnsi="Calibri" w:hint="eastAsia"/>
                <w:szCs w:val="22"/>
              </w:rPr>
              <w:t>接驳服务引起的事故，直接经济损失</w:t>
            </w:r>
            <w:r>
              <w:rPr>
                <w:rFonts w:ascii="Calibri" w:hAnsi="Calibri" w:hint="eastAsia"/>
                <w:szCs w:val="22"/>
              </w:rPr>
              <w:t>2000~10000</w:t>
            </w:r>
            <w:r>
              <w:rPr>
                <w:rFonts w:ascii="Calibri" w:hAnsi="Calibri" w:hint="eastAsia"/>
                <w:szCs w:val="22"/>
              </w:rPr>
              <w:t>元人民币的，扣</w:t>
            </w:r>
            <w:r>
              <w:rPr>
                <w:rFonts w:ascii="Calibri" w:hAnsi="Calibri" w:hint="eastAsia"/>
                <w:szCs w:val="22"/>
              </w:rPr>
              <w:t>10</w:t>
            </w:r>
            <w:r>
              <w:rPr>
                <w:rFonts w:ascii="Calibri" w:hAnsi="Calibri" w:hint="eastAsia"/>
                <w:szCs w:val="22"/>
              </w:rPr>
              <w:t>分</w:t>
            </w:r>
            <w:r>
              <w:rPr>
                <w:rFonts w:ascii="Calibri" w:hAnsi="Calibri" w:hint="eastAsia"/>
                <w:szCs w:val="22"/>
              </w:rPr>
              <w:t>/</w:t>
            </w:r>
            <w:r>
              <w:rPr>
                <w:rFonts w:ascii="Calibri" w:hAnsi="Calibri" w:hint="eastAsia"/>
                <w:szCs w:val="22"/>
              </w:rPr>
              <w:t>次；违章操作，造成一般人身事故的，扣</w:t>
            </w:r>
            <w:r>
              <w:rPr>
                <w:rFonts w:ascii="Calibri" w:hAnsi="Calibri" w:hint="eastAsia"/>
                <w:szCs w:val="22"/>
              </w:rPr>
              <w:t>15</w:t>
            </w:r>
            <w:r>
              <w:rPr>
                <w:rFonts w:ascii="Calibri" w:hAnsi="Calibri" w:hint="eastAsia"/>
                <w:szCs w:val="22"/>
              </w:rPr>
              <w:t>分</w:t>
            </w:r>
            <w:r>
              <w:rPr>
                <w:rFonts w:ascii="Calibri" w:hAnsi="Calibri" w:hint="eastAsia"/>
                <w:szCs w:val="22"/>
              </w:rPr>
              <w:t>/</w:t>
            </w:r>
            <w:r>
              <w:rPr>
                <w:rFonts w:ascii="Calibri" w:hAnsi="Calibri" w:hint="eastAsia"/>
                <w:szCs w:val="22"/>
              </w:rPr>
              <w:t>次；</w:t>
            </w:r>
          </w:p>
          <w:p w:rsidR="00AE0F5F" w:rsidRDefault="004654F4">
            <w:pPr>
              <w:numPr>
                <w:ilvl w:val="0"/>
                <w:numId w:val="32"/>
              </w:numPr>
              <w:rPr>
                <w:rFonts w:ascii="Calibri" w:hAnsi="Calibri"/>
                <w:szCs w:val="22"/>
              </w:rPr>
            </w:pPr>
            <w:r>
              <w:rPr>
                <w:rFonts w:ascii="Calibri" w:hAnsi="Calibri" w:hint="eastAsia"/>
                <w:szCs w:val="22"/>
              </w:rPr>
              <w:t>人为的违章作业事故，直接经济损失</w:t>
            </w:r>
            <w:r>
              <w:rPr>
                <w:rFonts w:ascii="Calibri" w:hAnsi="Calibri" w:hint="eastAsia"/>
                <w:szCs w:val="22"/>
              </w:rPr>
              <w:t>10000</w:t>
            </w:r>
            <w:r>
              <w:rPr>
                <w:rFonts w:ascii="Calibri" w:hAnsi="Calibri" w:hint="eastAsia"/>
                <w:szCs w:val="22"/>
              </w:rPr>
              <w:t>元或以上的、违规操作造成重大人身事故或发生</w:t>
            </w:r>
            <w:r>
              <w:rPr>
                <w:rFonts w:ascii="Calibri" w:hAnsi="Calibri" w:hint="eastAsia"/>
                <w:szCs w:val="22"/>
              </w:rPr>
              <w:t>2</w:t>
            </w:r>
            <w:r>
              <w:rPr>
                <w:rFonts w:ascii="Calibri" w:hAnsi="Calibri" w:hint="eastAsia"/>
                <w:szCs w:val="22"/>
              </w:rPr>
              <w:t>次一般人身事故的，不得分。</w:t>
            </w:r>
          </w:p>
        </w:tc>
        <w:tc>
          <w:tcPr>
            <w:tcW w:w="771" w:type="dxa"/>
            <w:tcBorders>
              <w:top w:val="single" w:sz="6" w:space="0" w:color="auto"/>
              <w:left w:val="single" w:sz="6" w:space="0" w:color="auto"/>
              <w:bottom w:val="single" w:sz="6" w:space="0" w:color="auto"/>
              <w:right w:val="double" w:sz="4" w:space="0" w:color="auto"/>
            </w:tcBorders>
          </w:tcPr>
          <w:p w:rsidR="00AE0F5F" w:rsidRDefault="00AE0F5F">
            <w:pPr>
              <w:rPr>
                <w:rFonts w:ascii="Calibri" w:hAnsi="Calibri"/>
                <w:szCs w:val="22"/>
              </w:rPr>
            </w:pPr>
          </w:p>
        </w:tc>
      </w:tr>
      <w:tr w:rsidR="00AE0F5F">
        <w:trPr>
          <w:cantSplit/>
          <w:trHeight w:val="1134"/>
        </w:trPr>
        <w:tc>
          <w:tcPr>
            <w:tcW w:w="678" w:type="dxa"/>
            <w:tcBorders>
              <w:top w:val="single" w:sz="6" w:space="0" w:color="auto"/>
              <w:left w:val="double" w:sz="4" w:space="0" w:color="auto"/>
              <w:bottom w:val="single" w:sz="6" w:space="0" w:color="auto"/>
              <w:right w:val="single" w:sz="6" w:space="0" w:color="auto"/>
            </w:tcBorders>
            <w:textDirection w:val="tbRlV"/>
            <w:vAlign w:val="center"/>
          </w:tcPr>
          <w:p w:rsidR="00AE0F5F" w:rsidRDefault="004654F4">
            <w:pPr>
              <w:ind w:left="113" w:right="113"/>
              <w:jc w:val="center"/>
              <w:rPr>
                <w:b/>
              </w:rPr>
            </w:pPr>
            <w:r>
              <w:rPr>
                <w:rFonts w:hint="eastAsia"/>
                <w:b/>
              </w:rPr>
              <w:t>接驳作业</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pPr>
            <w:r>
              <w:rPr>
                <w:rFonts w:hint="eastAsia"/>
              </w:rPr>
              <w:t>40</w:t>
            </w:r>
          </w:p>
        </w:tc>
        <w:tc>
          <w:tcPr>
            <w:tcW w:w="2329" w:type="dxa"/>
            <w:tcBorders>
              <w:top w:val="single" w:sz="6" w:space="0" w:color="auto"/>
              <w:left w:val="single" w:sz="6" w:space="0" w:color="auto"/>
              <w:bottom w:val="single" w:sz="6" w:space="0" w:color="auto"/>
              <w:right w:val="single" w:sz="6" w:space="0" w:color="auto"/>
            </w:tcBorders>
          </w:tcPr>
          <w:p w:rsidR="00AE0F5F" w:rsidRDefault="004654F4">
            <w:pPr>
              <w:numPr>
                <w:ilvl w:val="0"/>
                <w:numId w:val="33"/>
              </w:numPr>
              <w:rPr>
                <w:rFonts w:ascii="Calibri" w:hAnsi="Calibri"/>
                <w:szCs w:val="22"/>
              </w:rPr>
            </w:pPr>
            <w:r>
              <w:rPr>
                <w:rFonts w:ascii="Calibri" w:hAnsi="Calibri" w:hint="eastAsia"/>
                <w:szCs w:val="22"/>
              </w:rPr>
              <w:t>按照《接驳作业方案》计划完成全年租赁接驳工作；</w:t>
            </w:r>
          </w:p>
          <w:p w:rsidR="00AE0F5F" w:rsidRDefault="004654F4">
            <w:pPr>
              <w:numPr>
                <w:ilvl w:val="0"/>
                <w:numId w:val="33"/>
              </w:numPr>
              <w:rPr>
                <w:rFonts w:ascii="Calibri" w:hAnsi="Calibri"/>
                <w:szCs w:val="22"/>
              </w:rPr>
            </w:pPr>
            <w:r>
              <w:rPr>
                <w:rFonts w:ascii="Calibri" w:hAnsi="Calibri" w:hint="eastAsia"/>
                <w:szCs w:val="22"/>
              </w:rPr>
              <w:t>接驳工作中文明施工，无投诉情况；</w:t>
            </w:r>
          </w:p>
          <w:p w:rsidR="00AE0F5F" w:rsidRDefault="004654F4">
            <w:pPr>
              <w:numPr>
                <w:ilvl w:val="0"/>
                <w:numId w:val="33"/>
              </w:numPr>
              <w:rPr>
                <w:rFonts w:ascii="Calibri" w:hAnsi="Calibri"/>
                <w:szCs w:val="22"/>
              </w:rPr>
            </w:pPr>
            <w:r>
              <w:rPr>
                <w:rFonts w:ascii="Calibri" w:hAnsi="Calibri" w:hint="eastAsia"/>
                <w:szCs w:val="22"/>
              </w:rPr>
              <w:t>每个展会服务完成后填写详细的工作记录。</w:t>
            </w:r>
          </w:p>
        </w:tc>
        <w:tc>
          <w:tcPr>
            <w:tcW w:w="4048" w:type="dxa"/>
            <w:tcBorders>
              <w:top w:val="single" w:sz="6" w:space="0" w:color="auto"/>
              <w:left w:val="single" w:sz="6" w:space="0" w:color="auto"/>
              <w:bottom w:val="single" w:sz="6" w:space="0" w:color="auto"/>
              <w:right w:val="double" w:sz="4" w:space="0" w:color="auto"/>
            </w:tcBorders>
          </w:tcPr>
          <w:p w:rsidR="00AE0F5F" w:rsidRDefault="004654F4">
            <w:pPr>
              <w:numPr>
                <w:ilvl w:val="0"/>
                <w:numId w:val="34"/>
              </w:numPr>
              <w:rPr>
                <w:rFonts w:ascii="Calibri" w:hAnsi="Calibri"/>
                <w:szCs w:val="22"/>
              </w:rPr>
            </w:pPr>
            <w:r>
              <w:rPr>
                <w:rFonts w:ascii="Calibri" w:hAnsi="Calibri" w:hint="eastAsia"/>
                <w:szCs w:val="22"/>
              </w:rPr>
              <w:t>未按规定时间完成接驳的（由于甲方原因除外），扣</w:t>
            </w:r>
            <w:r>
              <w:rPr>
                <w:rFonts w:ascii="Calibri" w:hAnsi="Calibri" w:hint="eastAsia"/>
                <w:szCs w:val="22"/>
              </w:rPr>
              <w:t>10</w:t>
            </w:r>
            <w:r>
              <w:rPr>
                <w:rFonts w:ascii="Calibri" w:hAnsi="Calibri" w:hint="eastAsia"/>
                <w:szCs w:val="22"/>
              </w:rPr>
              <w:t>分</w:t>
            </w:r>
            <w:r>
              <w:rPr>
                <w:rFonts w:ascii="Calibri" w:hAnsi="Calibri" w:hint="eastAsia"/>
                <w:szCs w:val="22"/>
              </w:rPr>
              <w:t>/</w:t>
            </w:r>
            <w:r>
              <w:rPr>
                <w:rFonts w:ascii="Calibri" w:hAnsi="Calibri" w:hint="eastAsia"/>
                <w:szCs w:val="22"/>
              </w:rPr>
              <w:t>次；</w:t>
            </w:r>
          </w:p>
          <w:p w:rsidR="00AE0F5F" w:rsidRDefault="004654F4">
            <w:pPr>
              <w:numPr>
                <w:ilvl w:val="0"/>
                <w:numId w:val="34"/>
              </w:numPr>
              <w:rPr>
                <w:rFonts w:ascii="Calibri" w:hAnsi="Calibri"/>
                <w:szCs w:val="22"/>
              </w:rPr>
            </w:pPr>
            <w:r>
              <w:rPr>
                <w:rFonts w:ascii="Calibri" w:hAnsi="Calibri" w:hint="eastAsia"/>
                <w:szCs w:val="22"/>
              </w:rPr>
              <w:t>接驳不及时，且由此引起被服务人投诉，扣</w:t>
            </w:r>
            <w:r>
              <w:rPr>
                <w:rFonts w:ascii="Calibri" w:hAnsi="Calibri" w:hint="eastAsia"/>
                <w:szCs w:val="22"/>
              </w:rPr>
              <w:t>10</w:t>
            </w:r>
            <w:r>
              <w:rPr>
                <w:rFonts w:ascii="Calibri" w:hAnsi="Calibri" w:hint="eastAsia"/>
                <w:szCs w:val="22"/>
              </w:rPr>
              <w:t>分</w:t>
            </w:r>
            <w:r>
              <w:rPr>
                <w:rFonts w:ascii="Calibri" w:hAnsi="Calibri" w:hint="eastAsia"/>
                <w:szCs w:val="22"/>
              </w:rPr>
              <w:t>/</w:t>
            </w:r>
            <w:r>
              <w:rPr>
                <w:rFonts w:ascii="Calibri" w:hAnsi="Calibri" w:hint="eastAsia"/>
                <w:szCs w:val="22"/>
              </w:rPr>
              <w:t>次；</w:t>
            </w:r>
          </w:p>
          <w:p w:rsidR="00AE0F5F" w:rsidRDefault="004654F4">
            <w:pPr>
              <w:numPr>
                <w:ilvl w:val="0"/>
                <w:numId w:val="34"/>
              </w:numPr>
              <w:rPr>
                <w:rFonts w:ascii="Calibri" w:hAnsi="Calibri"/>
                <w:szCs w:val="22"/>
              </w:rPr>
            </w:pPr>
            <w:r>
              <w:rPr>
                <w:rFonts w:ascii="Calibri" w:hAnsi="Calibri" w:hint="eastAsia"/>
                <w:szCs w:val="22"/>
              </w:rPr>
              <w:t>违规作业、不文明作业导致投诉的，扣</w:t>
            </w:r>
            <w:r>
              <w:rPr>
                <w:rFonts w:ascii="Calibri" w:hAnsi="Calibri" w:hint="eastAsia"/>
                <w:szCs w:val="22"/>
              </w:rPr>
              <w:t>5</w:t>
            </w:r>
            <w:r>
              <w:rPr>
                <w:rFonts w:ascii="Calibri" w:hAnsi="Calibri" w:hint="eastAsia"/>
                <w:szCs w:val="22"/>
              </w:rPr>
              <w:t>分</w:t>
            </w:r>
            <w:r>
              <w:rPr>
                <w:rFonts w:ascii="Calibri" w:hAnsi="Calibri" w:hint="eastAsia"/>
                <w:szCs w:val="22"/>
              </w:rPr>
              <w:t>/</w:t>
            </w:r>
            <w:r>
              <w:rPr>
                <w:rFonts w:ascii="Calibri" w:hAnsi="Calibri" w:hint="eastAsia"/>
                <w:szCs w:val="22"/>
              </w:rPr>
              <w:t>次；</w:t>
            </w:r>
          </w:p>
        </w:tc>
        <w:tc>
          <w:tcPr>
            <w:tcW w:w="771" w:type="dxa"/>
            <w:tcBorders>
              <w:top w:val="single" w:sz="6" w:space="0" w:color="auto"/>
              <w:left w:val="single" w:sz="6" w:space="0" w:color="auto"/>
              <w:bottom w:val="single" w:sz="6" w:space="0" w:color="auto"/>
              <w:right w:val="double" w:sz="4" w:space="0" w:color="auto"/>
            </w:tcBorders>
          </w:tcPr>
          <w:p w:rsidR="00AE0F5F" w:rsidRDefault="00AE0F5F">
            <w:pPr>
              <w:rPr>
                <w:rFonts w:ascii="Calibri" w:hAnsi="Calibri"/>
                <w:szCs w:val="22"/>
              </w:rPr>
            </w:pPr>
          </w:p>
        </w:tc>
      </w:tr>
      <w:tr w:rsidR="00AE0F5F">
        <w:trPr>
          <w:cantSplit/>
          <w:trHeight w:val="1134"/>
        </w:trPr>
        <w:tc>
          <w:tcPr>
            <w:tcW w:w="678" w:type="dxa"/>
            <w:tcBorders>
              <w:top w:val="single" w:sz="6" w:space="0" w:color="auto"/>
              <w:left w:val="double" w:sz="4" w:space="0" w:color="auto"/>
              <w:bottom w:val="single" w:sz="6" w:space="0" w:color="auto"/>
              <w:right w:val="single" w:sz="6" w:space="0" w:color="auto"/>
            </w:tcBorders>
            <w:textDirection w:val="tbRlV"/>
            <w:vAlign w:val="center"/>
          </w:tcPr>
          <w:p w:rsidR="00AE0F5F" w:rsidRDefault="004654F4">
            <w:pPr>
              <w:ind w:left="113" w:right="113"/>
              <w:jc w:val="center"/>
              <w:rPr>
                <w:b/>
              </w:rPr>
            </w:pPr>
            <w:r>
              <w:rPr>
                <w:rFonts w:hint="eastAsia"/>
                <w:b/>
              </w:rPr>
              <w:t>运行保障</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pPr>
            <w:r>
              <w:rPr>
                <w:rFonts w:hint="eastAsia"/>
              </w:rPr>
              <w:t>10</w:t>
            </w:r>
          </w:p>
        </w:tc>
        <w:tc>
          <w:tcPr>
            <w:tcW w:w="2329" w:type="dxa"/>
            <w:tcBorders>
              <w:top w:val="single" w:sz="6" w:space="0" w:color="auto"/>
              <w:left w:val="single" w:sz="6" w:space="0" w:color="auto"/>
              <w:bottom w:val="single" w:sz="6" w:space="0" w:color="auto"/>
              <w:right w:val="single" w:sz="6" w:space="0" w:color="auto"/>
            </w:tcBorders>
          </w:tcPr>
          <w:p w:rsidR="00AE0F5F" w:rsidRDefault="004654F4">
            <w:pPr>
              <w:rPr>
                <w:rFonts w:ascii="Calibri" w:hAnsi="Calibri"/>
                <w:szCs w:val="22"/>
              </w:rPr>
            </w:pPr>
            <w:r>
              <w:rPr>
                <w:rFonts w:ascii="Calibri" w:hAnsi="Calibri" w:hint="eastAsia"/>
                <w:szCs w:val="22"/>
              </w:rPr>
              <w:t>接驳完毕后，展会开展保障设备正常运行，提供可靠的气体供应。</w:t>
            </w:r>
          </w:p>
        </w:tc>
        <w:tc>
          <w:tcPr>
            <w:tcW w:w="4048" w:type="dxa"/>
            <w:tcBorders>
              <w:top w:val="single" w:sz="6" w:space="0" w:color="auto"/>
              <w:left w:val="single" w:sz="6" w:space="0" w:color="auto"/>
              <w:bottom w:val="single" w:sz="6" w:space="0" w:color="auto"/>
              <w:right w:val="double" w:sz="4" w:space="0" w:color="auto"/>
            </w:tcBorders>
          </w:tcPr>
          <w:p w:rsidR="00AE0F5F" w:rsidRDefault="004654F4">
            <w:pPr>
              <w:rPr>
                <w:rFonts w:ascii="Calibri" w:hAnsi="Calibri"/>
                <w:szCs w:val="22"/>
              </w:rPr>
            </w:pPr>
            <w:r>
              <w:rPr>
                <w:rFonts w:ascii="Calibri" w:hAnsi="Calibri" w:hint="eastAsia"/>
                <w:szCs w:val="22"/>
              </w:rPr>
              <w:t>每次展会的每天开闭馆期间，应及时的提供和关闭压缩空气，由于未及时提供压缩</w:t>
            </w:r>
            <w:proofErr w:type="gramStart"/>
            <w:r>
              <w:rPr>
                <w:rFonts w:ascii="Calibri" w:hAnsi="Calibri" w:hint="eastAsia"/>
                <w:szCs w:val="22"/>
              </w:rPr>
              <w:t>空导致</w:t>
            </w:r>
            <w:proofErr w:type="gramEnd"/>
            <w:r>
              <w:rPr>
                <w:rFonts w:ascii="Calibri" w:hAnsi="Calibri" w:hint="eastAsia"/>
                <w:szCs w:val="22"/>
              </w:rPr>
              <w:t>展商投诉，每次扣</w:t>
            </w:r>
            <w:r>
              <w:rPr>
                <w:rFonts w:ascii="Calibri" w:hAnsi="Calibri" w:hint="eastAsia"/>
                <w:szCs w:val="22"/>
              </w:rPr>
              <w:t>5</w:t>
            </w:r>
            <w:r>
              <w:rPr>
                <w:rFonts w:ascii="Calibri" w:hAnsi="Calibri" w:hint="eastAsia"/>
                <w:szCs w:val="22"/>
              </w:rPr>
              <w:t>分。</w:t>
            </w:r>
          </w:p>
        </w:tc>
        <w:tc>
          <w:tcPr>
            <w:tcW w:w="771" w:type="dxa"/>
            <w:tcBorders>
              <w:top w:val="single" w:sz="6" w:space="0" w:color="auto"/>
              <w:left w:val="single" w:sz="6" w:space="0" w:color="auto"/>
              <w:bottom w:val="single" w:sz="6" w:space="0" w:color="auto"/>
              <w:right w:val="double" w:sz="4" w:space="0" w:color="auto"/>
            </w:tcBorders>
          </w:tcPr>
          <w:p w:rsidR="00AE0F5F" w:rsidRDefault="00AE0F5F">
            <w:pPr>
              <w:rPr>
                <w:rFonts w:ascii="Calibri" w:hAnsi="Calibri"/>
                <w:szCs w:val="22"/>
              </w:rPr>
            </w:pPr>
          </w:p>
        </w:tc>
      </w:tr>
      <w:tr w:rsidR="00AE0F5F">
        <w:trPr>
          <w:cantSplit/>
          <w:trHeight w:val="1134"/>
        </w:trPr>
        <w:tc>
          <w:tcPr>
            <w:tcW w:w="678" w:type="dxa"/>
            <w:tcBorders>
              <w:top w:val="single" w:sz="6" w:space="0" w:color="auto"/>
              <w:left w:val="double" w:sz="4" w:space="0" w:color="auto"/>
              <w:bottom w:val="single" w:sz="6" w:space="0" w:color="auto"/>
              <w:right w:val="single" w:sz="6" w:space="0" w:color="auto"/>
            </w:tcBorders>
            <w:textDirection w:val="tbRlV"/>
            <w:vAlign w:val="center"/>
          </w:tcPr>
          <w:p w:rsidR="00AE0F5F" w:rsidRDefault="004654F4">
            <w:pPr>
              <w:ind w:left="113" w:right="113"/>
              <w:jc w:val="center"/>
              <w:rPr>
                <w:b/>
              </w:rPr>
            </w:pPr>
            <w:r>
              <w:rPr>
                <w:rFonts w:hint="eastAsia"/>
                <w:b/>
              </w:rPr>
              <w:lastRenderedPageBreak/>
              <w:t>应急响应</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pPr>
            <w:r>
              <w:rPr>
                <w:rFonts w:hint="eastAsia"/>
              </w:rPr>
              <w:t>25</w:t>
            </w:r>
          </w:p>
        </w:tc>
        <w:tc>
          <w:tcPr>
            <w:tcW w:w="2329" w:type="dxa"/>
            <w:tcBorders>
              <w:top w:val="single" w:sz="6" w:space="0" w:color="auto"/>
              <w:left w:val="single" w:sz="6" w:space="0" w:color="auto"/>
              <w:bottom w:val="single" w:sz="6" w:space="0" w:color="auto"/>
              <w:right w:val="single" w:sz="6" w:space="0" w:color="auto"/>
            </w:tcBorders>
          </w:tcPr>
          <w:p w:rsidR="00AE0F5F" w:rsidRDefault="004654F4">
            <w:pPr>
              <w:numPr>
                <w:ilvl w:val="0"/>
                <w:numId w:val="35"/>
              </w:numPr>
              <w:rPr>
                <w:rFonts w:ascii="Calibri" w:hAnsi="Calibri"/>
                <w:szCs w:val="22"/>
              </w:rPr>
            </w:pPr>
            <w:r>
              <w:rPr>
                <w:rFonts w:ascii="Calibri" w:hAnsi="Calibri" w:hint="eastAsia"/>
                <w:szCs w:val="22"/>
              </w:rPr>
              <w:t>接到设备异常通知后，正常工作时间</w:t>
            </w:r>
            <w:r>
              <w:rPr>
                <w:rFonts w:ascii="Calibri" w:hAnsi="Calibri" w:hint="eastAsia"/>
                <w:szCs w:val="22"/>
              </w:rPr>
              <w:t>10</w:t>
            </w:r>
            <w:r>
              <w:rPr>
                <w:rFonts w:ascii="Calibri" w:hAnsi="Calibri" w:hint="eastAsia"/>
                <w:szCs w:val="22"/>
              </w:rPr>
              <w:t>分钟赶到现场。</w:t>
            </w:r>
          </w:p>
          <w:p w:rsidR="00AE0F5F" w:rsidRDefault="004654F4">
            <w:pPr>
              <w:numPr>
                <w:ilvl w:val="0"/>
                <w:numId w:val="35"/>
              </w:numPr>
              <w:rPr>
                <w:rFonts w:ascii="Calibri" w:hAnsi="Calibri"/>
                <w:szCs w:val="22"/>
              </w:rPr>
            </w:pPr>
            <w:r>
              <w:rPr>
                <w:rFonts w:ascii="Calibri" w:hAnsi="Calibri" w:hint="eastAsia"/>
                <w:szCs w:val="22"/>
              </w:rPr>
              <w:t>故障不能及时处理的，应及时通知甲方工作人员，并做好应急方案。避免事态扩大；</w:t>
            </w:r>
          </w:p>
          <w:p w:rsidR="00AE0F5F" w:rsidRDefault="004654F4">
            <w:pPr>
              <w:numPr>
                <w:ilvl w:val="0"/>
                <w:numId w:val="35"/>
              </w:numPr>
              <w:rPr>
                <w:rFonts w:ascii="Calibri" w:hAnsi="Calibri"/>
                <w:szCs w:val="22"/>
              </w:rPr>
            </w:pPr>
            <w:r>
              <w:rPr>
                <w:rFonts w:ascii="Calibri" w:hAnsi="Calibri" w:hint="eastAsia"/>
                <w:szCs w:val="22"/>
              </w:rPr>
              <w:t>分析本次故障原因，填写详细的处理记录。</w:t>
            </w:r>
          </w:p>
        </w:tc>
        <w:tc>
          <w:tcPr>
            <w:tcW w:w="4048" w:type="dxa"/>
            <w:tcBorders>
              <w:top w:val="single" w:sz="6" w:space="0" w:color="auto"/>
              <w:left w:val="single" w:sz="6" w:space="0" w:color="auto"/>
              <w:bottom w:val="single" w:sz="6" w:space="0" w:color="auto"/>
              <w:right w:val="double" w:sz="4" w:space="0" w:color="auto"/>
            </w:tcBorders>
            <w:vAlign w:val="center"/>
          </w:tcPr>
          <w:p w:rsidR="00AE0F5F" w:rsidRDefault="004654F4">
            <w:pPr>
              <w:numPr>
                <w:ilvl w:val="0"/>
                <w:numId w:val="36"/>
              </w:numPr>
              <w:rPr>
                <w:rFonts w:ascii="Calibri" w:hAnsi="Calibri"/>
                <w:szCs w:val="22"/>
              </w:rPr>
            </w:pPr>
            <w:r>
              <w:rPr>
                <w:rFonts w:ascii="Calibri" w:hAnsi="Calibri" w:hint="eastAsia"/>
                <w:szCs w:val="22"/>
              </w:rPr>
              <w:t>没有及时赶到故障现场，导致故障处理延误，被投诉者，扣</w:t>
            </w:r>
            <w:r>
              <w:rPr>
                <w:rFonts w:ascii="Calibri" w:hAnsi="Calibri" w:hint="eastAsia"/>
                <w:szCs w:val="22"/>
              </w:rPr>
              <w:t>3</w:t>
            </w:r>
            <w:r>
              <w:rPr>
                <w:rFonts w:ascii="Calibri" w:hAnsi="Calibri" w:hint="eastAsia"/>
                <w:szCs w:val="22"/>
              </w:rPr>
              <w:t>分</w:t>
            </w:r>
            <w:r>
              <w:rPr>
                <w:rFonts w:ascii="Calibri" w:hAnsi="Calibri" w:hint="eastAsia"/>
                <w:szCs w:val="22"/>
              </w:rPr>
              <w:t>/</w:t>
            </w:r>
            <w:r>
              <w:rPr>
                <w:rFonts w:ascii="Calibri" w:hAnsi="Calibri" w:hint="eastAsia"/>
                <w:szCs w:val="22"/>
              </w:rPr>
              <w:t>次；</w:t>
            </w:r>
          </w:p>
          <w:p w:rsidR="00AE0F5F" w:rsidRDefault="004654F4">
            <w:pPr>
              <w:numPr>
                <w:ilvl w:val="0"/>
                <w:numId w:val="36"/>
              </w:numPr>
              <w:rPr>
                <w:rFonts w:ascii="Calibri" w:hAnsi="Calibri"/>
                <w:szCs w:val="22"/>
              </w:rPr>
            </w:pPr>
            <w:r>
              <w:rPr>
                <w:rFonts w:ascii="Calibri" w:hAnsi="Calibri" w:hint="eastAsia"/>
                <w:szCs w:val="22"/>
              </w:rPr>
              <w:t>由于事故隐瞒不报，导致事故扩大，扣</w:t>
            </w:r>
            <w:r>
              <w:rPr>
                <w:rFonts w:ascii="Calibri" w:hAnsi="Calibri" w:hint="eastAsia"/>
                <w:szCs w:val="22"/>
              </w:rPr>
              <w:t>10</w:t>
            </w:r>
            <w:r>
              <w:rPr>
                <w:rFonts w:ascii="Calibri" w:hAnsi="Calibri" w:hint="eastAsia"/>
                <w:szCs w:val="22"/>
              </w:rPr>
              <w:t>分</w:t>
            </w:r>
            <w:r>
              <w:rPr>
                <w:rFonts w:ascii="Calibri" w:hAnsi="Calibri" w:hint="eastAsia"/>
                <w:szCs w:val="22"/>
              </w:rPr>
              <w:t>/</w:t>
            </w:r>
            <w:r>
              <w:rPr>
                <w:rFonts w:ascii="Calibri" w:hAnsi="Calibri" w:hint="eastAsia"/>
                <w:szCs w:val="22"/>
              </w:rPr>
              <w:t>次。</w:t>
            </w:r>
          </w:p>
          <w:p w:rsidR="00AE0F5F" w:rsidRDefault="004654F4">
            <w:pPr>
              <w:numPr>
                <w:ilvl w:val="0"/>
                <w:numId w:val="36"/>
              </w:numPr>
              <w:rPr>
                <w:rFonts w:ascii="Calibri" w:hAnsi="Calibri"/>
                <w:szCs w:val="22"/>
              </w:rPr>
            </w:pPr>
            <w:r>
              <w:rPr>
                <w:rFonts w:ascii="Calibri" w:hAnsi="Calibri" w:hint="eastAsia"/>
                <w:szCs w:val="22"/>
              </w:rPr>
              <w:t>记录填写不详细者，每次扣</w:t>
            </w:r>
            <w:r>
              <w:rPr>
                <w:rFonts w:ascii="Calibri" w:hAnsi="Calibri" w:hint="eastAsia"/>
                <w:szCs w:val="22"/>
              </w:rPr>
              <w:t>2</w:t>
            </w:r>
            <w:r>
              <w:rPr>
                <w:rFonts w:ascii="Calibri" w:hAnsi="Calibri" w:hint="eastAsia"/>
                <w:szCs w:val="22"/>
              </w:rPr>
              <w:t>分。</w:t>
            </w:r>
          </w:p>
        </w:tc>
        <w:tc>
          <w:tcPr>
            <w:tcW w:w="771" w:type="dxa"/>
            <w:tcBorders>
              <w:top w:val="single" w:sz="6" w:space="0" w:color="auto"/>
              <w:left w:val="single" w:sz="6" w:space="0" w:color="auto"/>
              <w:bottom w:val="single" w:sz="6" w:space="0" w:color="auto"/>
              <w:right w:val="double" w:sz="4" w:space="0" w:color="auto"/>
            </w:tcBorders>
            <w:vAlign w:val="center"/>
          </w:tcPr>
          <w:p w:rsidR="00AE0F5F" w:rsidRDefault="00AE0F5F" w:rsidP="00E404A7">
            <w:pPr>
              <w:rPr>
                <w:rFonts w:ascii="Calibri" w:hAnsi="Calibri"/>
                <w:szCs w:val="22"/>
              </w:rPr>
            </w:pPr>
          </w:p>
        </w:tc>
      </w:tr>
      <w:tr w:rsidR="00AE0F5F">
        <w:tc>
          <w:tcPr>
            <w:tcW w:w="678" w:type="dxa"/>
            <w:tcBorders>
              <w:top w:val="single" w:sz="6" w:space="0" w:color="auto"/>
              <w:left w:val="double" w:sz="4" w:space="0" w:color="auto"/>
              <w:bottom w:val="single" w:sz="6" w:space="0" w:color="auto"/>
              <w:right w:val="single" w:sz="6" w:space="0" w:color="auto"/>
            </w:tcBorders>
            <w:vAlign w:val="center"/>
          </w:tcPr>
          <w:p w:rsidR="00AE0F5F" w:rsidRDefault="004654F4">
            <w:pPr>
              <w:jc w:val="center"/>
              <w:rPr>
                <w:b/>
              </w:rPr>
            </w:pPr>
            <w:r>
              <w:rPr>
                <w:rFonts w:hint="eastAsia"/>
                <w:b/>
              </w:rPr>
              <w:t>合计</w:t>
            </w:r>
          </w:p>
        </w:tc>
        <w:tc>
          <w:tcPr>
            <w:tcW w:w="694" w:type="dxa"/>
            <w:tcBorders>
              <w:top w:val="single" w:sz="6" w:space="0" w:color="auto"/>
              <w:left w:val="single" w:sz="6" w:space="0" w:color="auto"/>
              <w:bottom w:val="single" w:sz="6" w:space="0" w:color="auto"/>
              <w:right w:val="single" w:sz="6" w:space="0" w:color="auto"/>
            </w:tcBorders>
            <w:vAlign w:val="center"/>
          </w:tcPr>
          <w:p w:rsidR="00AE0F5F" w:rsidRDefault="004654F4">
            <w:pPr>
              <w:jc w:val="center"/>
            </w:pPr>
            <w:r>
              <w:rPr>
                <w:rFonts w:hint="eastAsia"/>
              </w:rPr>
              <w:t>100</w:t>
            </w:r>
          </w:p>
        </w:tc>
        <w:tc>
          <w:tcPr>
            <w:tcW w:w="2329" w:type="dxa"/>
            <w:tcBorders>
              <w:top w:val="single" w:sz="6" w:space="0" w:color="auto"/>
              <w:left w:val="single" w:sz="6" w:space="0" w:color="auto"/>
              <w:bottom w:val="single" w:sz="6" w:space="0" w:color="auto"/>
              <w:right w:val="single" w:sz="6" w:space="0" w:color="auto"/>
            </w:tcBorders>
          </w:tcPr>
          <w:p w:rsidR="00AE0F5F" w:rsidRDefault="00AE0F5F"/>
        </w:tc>
        <w:tc>
          <w:tcPr>
            <w:tcW w:w="4048" w:type="dxa"/>
            <w:tcBorders>
              <w:top w:val="single" w:sz="6" w:space="0" w:color="auto"/>
              <w:left w:val="single" w:sz="6" w:space="0" w:color="auto"/>
              <w:bottom w:val="single" w:sz="6" w:space="0" w:color="auto"/>
              <w:right w:val="double" w:sz="4" w:space="0" w:color="auto"/>
            </w:tcBorders>
          </w:tcPr>
          <w:p w:rsidR="00AE0F5F" w:rsidRDefault="00AE0F5F"/>
        </w:tc>
        <w:tc>
          <w:tcPr>
            <w:tcW w:w="771" w:type="dxa"/>
            <w:tcBorders>
              <w:top w:val="single" w:sz="6" w:space="0" w:color="auto"/>
              <w:left w:val="single" w:sz="6" w:space="0" w:color="auto"/>
              <w:bottom w:val="single" w:sz="6" w:space="0" w:color="auto"/>
              <w:right w:val="double" w:sz="4" w:space="0" w:color="auto"/>
            </w:tcBorders>
          </w:tcPr>
          <w:p w:rsidR="00AE0F5F" w:rsidRDefault="00AE0F5F"/>
        </w:tc>
      </w:tr>
      <w:tr w:rsidR="00AE0F5F">
        <w:tc>
          <w:tcPr>
            <w:tcW w:w="1372" w:type="dxa"/>
            <w:gridSpan w:val="2"/>
            <w:tcBorders>
              <w:top w:val="single" w:sz="6" w:space="0" w:color="auto"/>
              <w:left w:val="double" w:sz="4" w:space="0" w:color="auto"/>
              <w:bottom w:val="double" w:sz="4" w:space="0" w:color="auto"/>
              <w:right w:val="single" w:sz="6" w:space="0" w:color="auto"/>
            </w:tcBorders>
            <w:vAlign w:val="center"/>
          </w:tcPr>
          <w:p w:rsidR="00AE0F5F" w:rsidRDefault="004654F4">
            <w:pPr>
              <w:jc w:val="center"/>
              <w:rPr>
                <w:b/>
              </w:rPr>
            </w:pPr>
            <w:r>
              <w:rPr>
                <w:rFonts w:hint="eastAsia"/>
                <w:b/>
              </w:rPr>
              <w:t>达标要求</w:t>
            </w:r>
          </w:p>
        </w:tc>
        <w:tc>
          <w:tcPr>
            <w:tcW w:w="2329" w:type="dxa"/>
            <w:tcBorders>
              <w:top w:val="single" w:sz="6" w:space="0" w:color="auto"/>
              <w:left w:val="single" w:sz="6" w:space="0" w:color="auto"/>
              <w:bottom w:val="double" w:sz="4" w:space="0" w:color="auto"/>
              <w:right w:val="single" w:sz="6" w:space="0" w:color="auto"/>
            </w:tcBorders>
            <w:vAlign w:val="center"/>
          </w:tcPr>
          <w:p w:rsidR="00AE0F5F" w:rsidRDefault="004654F4">
            <w:pPr>
              <w:jc w:val="center"/>
            </w:pPr>
            <w:r>
              <w:rPr>
                <w:rFonts w:hint="eastAsia"/>
              </w:rPr>
              <w:t>≥</w:t>
            </w:r>
            <w:r>
              <w:rPr>
                <w:rFonts w:hint="eastAsia"/>
              </w:rPr>
              <w:t>80</w:t>
            </w:r>
            <w:r>
              <w:rPr>
                <w:rFonts w:hint="eastAsia"/>
              </w:rPr>
              <w:t>分</w:t>
            </w:r>
          </w:p>
        </w:tc>
        <w:tc>
          <w:tcPr>
            <w:tcW w:w="4048" w:type="dxa"/>
            <w:tcBorders>
              <w:top w:val="single" w:sz="6" w:space="0" w:color="auto"/>
              <w:left w:val="single" w:sz="6" w:space="0" w:color="auto"/>
              <w:bottom w:val="double" w:sz="4" w:space="0" w:color="auto"/>
              <w:right w:val="double" w:sz="4" w:space="0" w:color="auto"/>
            </w:tcBorders>
          </w:tcPr>
          <w:p w:rsidR="00AE0F5F" w:rsidRDefault="004654F4">
            <w:pPr>
              <w:jc w:val="right"/>
            </w:pPr>
            <w:r>
              <w:rPr>
                <w:rFonts w:hint="eastAsia"/>
                <w:b/>
                <w:bCs/>
              </w:rPr>
              <w:t>合计得分</w:t>
            </w:r>
          </w:p>
        </w:tc>
        <w:tc>
          <w:tcPr>
            <w:tcW w:w="771" w:type="dxa"/>
            <w:tcBorders>
              <w:top w:val="single" w:sz="6" w:space="0" w:color="auto"/>
              <w:left w:val="single" w:sz="6" w:space="0" w:color="auto"/>
              <w:bottom w:val="double" w:sz="4" w:space="0" w:color="auto"/>
              <w:right w:val="double" w:sz="4" w:space="0" w:color="auto"/>
            </w:tcBorders>
          </w:tcPr>
          <w:p w:rsidR="00AE0F5F" w:rsidRDefault="00AE0F5F"/>
        </w:tc>
      </w:tr>
    </w:tbl>
    <w:p w:rsidR="00AE0F5F" w:rsidRDefault="00AE0F5F">
      <w:pPr>
        <w:pStyle w:val="20"/>
      </w:pPr>
    </w:p>
    <w:p w:rsidR="00AE0F5F" w:rsidRDefault="004654F4">
      <w:pPr>
        <w:widowControl/>
        <w:jc w:val="left"/>
        <w:rPr>
          <w:b/>
          <w:sz w:val="32"/>
          <w:szCs w:val="32"/>
        </w:rPr>
      </w:pPr>
      <w:r>
        <w:rPr>
          <w:b/>
          <w:sz w:val="32"/>
          <w:szCs w:val="32"/>
        </w:rPr>
        <w:br w:type="page"/>
      </w:r>
    </w:p>
    <w:p w:rsidR="00AE0F5F" w:rsidRDefault="004654F4">
      <w:pPr>
        <w:spacing w:beforeLines="100" w:before="312" w:afterLines="100" w:after="312" w:line="360" w:lineRule="auto"/>
        <w:jc w:val="center"/>
        <w:outlineLvl w:val="0"/>
        <w:rPr>
          <w:rFonts w:ascii="仿宋" w:eastAsia="仿宋" w:hAnsi="仿宋"/>
          <w:sz w:val="32"/>
          <w:szCs w:val="32"/>
        </w:rPr>
      </w:pPr>
      <w:bookmarkStart w:id="51" w:name="_Toc103675774"/>
      <w:bookmarkStart w:id="52" w:name="_Toc105489802"/>
      <w:r>
        <w:rPr>
          <w:rFonts w:hint="eastAsia"/>
          <w:b/>
          <w:sz w:val="32"/>
          <w:szCs w:val="32"/>
        </w:rPr>
        <w:lastRenderedPageBreak/>
        <w:t>第五部分：参考附件</w:t>
      </w:r>
      <w:bookmarkEnd w:id="51"/>
      <w:bookmarkEnd w:id="52"/>
    </w:p>
    <w:p w:rsidR="00AE0F5F" w:rsidRDefault="004654F4">
      <w:pPr>
        <w:spacing w:line="0" w:lineRule="atLeast"/>
        <w:outlineLvl w:val="1"/>
        <w:rPr>
          <w:rFonts w:ascii="宋体" w:hAnsi="宋体"/>
          <w:szCs w:val="21"/>
        </w:rPr>
      </w:pPr>
      <w:bookmarkStart w:id="53" w:name="_Toc103675775"/>
      <w:bookmarkStart w:id="54" w:name="_Toc7610"/>
      <w:bookmarkStart w:id="55" w:name="_Toc102052802"/>
      <w:bookmarkStart w:id="56" w:name="_Toc105489803"/>
      <w:r>
        <w:rPr>
          <w:rFonts w:ascii="宋体" w:hAnsi="宋体" w:hint="eastAsia"/>
        </w:rPr>
        <w:t>附件1：报名回函</w:t>
      </w:r>
      <w:bookmarkEnd w:id="53"/>
      <w:bookmarkEnd w:id="54"/>
      <w:bookmarkEnd w:id="55"/>
      <w:bookmarkEnd w:id="56"/>
    </w:p>
    <w:p w:rsidR="00AE0F5F" w:rsidRDefault="00AE0F5F">
      <w:pPr>
        <w:pStyle w:val="20"/>
      </w:pPr>
    </w:p>
    <w:p w:rsidR="00AE0F5F" w:rsidRDefault="004654F4">
      <w:pPr>
        <w:pStyle w:val="ac"/>
        <w:jc w:val="center"/>
        <w:rPr>
          <w:rFonts w:ascii="方正小标宋简体" w:eastAsia="方正小标宋简体" w:hAnsi="方正小标宋_GBK"/>
          <w:sz w:val="32"/>
          <w:szCs w:val="32"/>
        </w:rPr>
      </w:pPr>
      <w:r>
        <w:rPr>
          <w:rStyle w:val="af0"/>
          <w:rFonts w:ascii="方正小标宋简体" w:eastAsia="方正小标宋简体" w:hAnsi="方正小标宋_GBK" w:hint="eastAsia"/>
          <w:sz w:val="32"/>
          <w:szCs w:val="32"/>
        </w:rPr>
        <w:t>关于确认参加_________________项目投标的回函</w:t>
      </w:r>
    </w:p>
    <w:p w:rsidR="00AE0F5F" w:rsidRDefault="00AE0F5F">
      <w:pPr>
        <w:pStyle w:val="ac"/>
        <w:rPr>
          <w:rFonts w:ascii="微软雅黑" w:eastAsia="微软雅黑" w:hAnsi="微软雅黑"/>
          <w:sz w:val="18"/>
          <w:szCs w:val="18"/>
        </w:rPr>
      </w:pPr>
    </w:p>
    <w:p w:rsidR="00AE0F5F" w:rsidRDefault="00AE0F5F">
      <w:pPr>
        <w:pStyle w:val="ac"/>
        <w:rPr>
          <w:rFonts w:ascii="微软雅黑" w:eastAsia="微软雅黑" w:hAnsi="微软雅黑"/>
          <w:sz w:val="18"/>
          <w:szCs w:val="18"/>
        </w:rPr>
      </w:pPr>
    </w:p>
    <w:p w:rsidR="00AE0F5F" w:rsidRDefault="004654F4">
      <w:pPr>
        <w:pStyle w:val="ac"/>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rsidR="00AE0F5F" w:rsidRDefault="004654F4">
      <w:pPr>
        <w:pStyle w:val="ac"/>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_________________项目</w:t>
      </w:r>
      <w:r>
        <w:rPr>
          <w:rFonts w:ascii="仿宋" w:eastAsia="仿宋" w:hAnsi="仿宋" w:cs="Times New Roman" w:hint="eastAsia"/>
          <w:bCs/>
          <w:kern w:val="2"/>
          <w:sz w:val="28"/>
          <w:szCs w:val="28"/>
        </w:rPr>
        <w:t>的资质条件及项目要求，确定按时、按要求提交本项目投标文件。</w:t>
      </w:r>
    </w:p>
    <w:p w:rsidR="00AE0F5F" w:rsidRDefault="004654F4">
      <w:pPr>
        <w:pStyle w:val="ac"/>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rsidR="00AE0F5F" w:rsidRDefault="004654F4">
      <w:pPr>
        <w:pStyle w:val="ac"/>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rsidR="00AE0F5F" w:rsidRDefault="004654F4">
      <w:pPr>
        <w:pStyle w:val="ac"/>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rsidR="00AE0F5F" w:rsidRDefault="004654F4">
      <w:pPr>
        <w:pStyle w:val="ac"/>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rsidR="00AE0F5F" w:rsidRDefault="00AE0F5F">
      <w:pPr>
        <w:pStyle w:val="ac"/>
        <w:spacing w:after="240"/>
        <w:ind w:firstLineChars="220" w:firstLine="616"/>
        <w:rPr>
          <w:rFonts w:ascii="仿宋" w:eastAsia="仿宋" w:hAnsi="仿宋"/>
          <w:sz w:val="28"/>
          <w:szCs w:val="28"/>
        </w:rPr>
      </w:pPr>
    </w:p>
    <w:p w:rsidR="00AE0F5F" w:rsidRDefault="004654F4">
      <w:pPr>
        <w:pStyle w:val="ac"/>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rsidR="00AE0F5F" w:rsidRDefault="004654F4">
      <w:pPr>
        <w:pStyle w:val="20"/>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b/>
          <w:sz w:val="21"/>
          <w:szCs w:val="21"/>
        </w:rPr>
      </w:pPr>
    </w:p>
    <w:p w:rsidR="00AE0F5F" w:rsidRDefault="00AE0F5F">
      <w:pPr>
        <w:pStyle w:val="a8"/>
        <w:rPr>
          <w:rFonts w:ascii="宋体" w:hAnsi="宋体"/>
          <w:b/>
          <w:sz w:val="21"/>
          <w:szCs w:val="21"/>
        </w:rPr>
      </w:pPr>
    </w:p>
    <w:p w:rsidR="00AE0F5F" w:rsidRDefault="004654F4">
      <w:pPr>
        <w:pStyle w:val="a8"/>
        <w:rPr>
          <w:rFonts w:ascii="宋体" w:hAnsi="宋体"/>
          <w:b/>
          <w:sz w:val="21"/>
          <w:szCs w:val="21"/>
        </w:rPr>
      </w:pPr>
      <w:r>
        <w:rPr>
          <w:rFonts w:ascii="宋体" w:hAnsi="宋体" w:hint="eastAsia"/>
          <w:b/>
          <w:sz w:val="21"/>
          <w:szCs w:val="21"/>
        </w:rPr>
        <w:t>注：1.本件电子档及盖章后的扫描件按要求上传至指定地址；</w:t>
      </w:r>
    </w:p>
    <w:p w:rsidR="00AE0F5F" w:rsidRDefault="004654F4">
      <w:pPr>
        <w:pStyle w:val="a8"/>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rsidR="00AE0F5F" w:rsidRDefault="00AE0F5F">
      <w:pPr>
        <w:pStyle w:val="a8"/>
        <w:rPr>
          <w:b/>
          <w:sz w:val="21"/>
          <w:szCs w:val="21"/>
        </w:rPr>
      </w:pPr>
    </w:p>
    <w:p w:rsidR="00AE0F5F" w:rsidRDefault="00AE0F5F">
      <w:pPr>
        <w:pStyle w:val="a8"/>
        <w:rPr>
          <w:b/>
          <w:sz w:val="21"/>
          <w:szCs w:val="21"/>
        </w:rPr>
      </w:pPr>
    </w:p>
    <w:p w:rsidR="00AE0F5F" w:rsidRDefault="004654F4">
      <w:pPr>
        <w:widowControl/>
        <w:jc w:val="left"/>
        <w:rPr>
          <w:rFonts w:ascii="宋体" w:hAnsi="宋体"/>
          <w:szCs w:val="21"/>
        </w:rPr>
      </w:pPr>
      <w:r>
        <w:rPr>
          <w:rFonts w:ascii="宋体" w:hAnsi="宋体" w:hint="eastAsia"/>
        </w:rPr>
        <w:br w:type="page"/>
      </w:r>
    </w:p>
    <w:p w:rsidR="00AE0F5F" w:rsidRDefault="004654F4">
      <w:pPr>
        <w:spacing w:line="0" w:lineRule="atLeast"/>
        <w:outlineLvl w:val="1"/>
        <w:rPr>
          <w:rFonts w:ascii="宋体" w:hAnsi="宋体"/>
        </w:rPr>
      </w:pPr>
      <w:bookmarkStart w:id="57" w:name="_Toc103675776"/>
      <w:bookmarkStart w:id="58" w:name="_Toc105489804"/>
      <w:r>
        <w:rPr>
          <w:rFonts w:ascii="宋体" w:hAnsi="宋体" w:hint="eastAsia"/>
        </w:rPr>
        <w:lastRenderedPageBreak/>
        <w:t>附件2：投标函</w:t>
      </w:r>
      <w:bookmarkEnd w:id="57"/>
      <w:bookmarkEnd w:id="58"/>
    </w:p>
    <w:p w:rsidR="00AE0F5F" w:rsidRDefault="004654F4">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rsidR="00AE0F5F" w:rsidRDefault="004654F4">
      <w:pPr>
        <w:autoSpaceDE w:val="0"/>
        <w:autoSpaceDN w:val="0"/>
        <w:adjustRightInd w:val="0"/>
        <w:snapToGrid w:val="0"/>
        <w:spacing w:line="340" w:lineRule="exact"/>
        <w:jc w:val="left"/>
        <w:rPr>
          <w:rFonts w:ascii="仿宋" w:eastAsia="仿宋" w:hAnsi="仿宋"/>
          <w:sz w:val="24"/>
          <w:szCs w:val="21"/>
        </w:rPr>
      </w:pPr>
      <w:r>
        <w:rPr>
          <w:rFonts w:ascii="仿宋" w:eastAsia="仿宋" w:hAnsi="仿宋" w:hint="eastAsia"/>
          <w:sz w:val="24"/>
        </w:rPr>
        <w:t>致：</w:t>
      </w:r>
      <w:r>
        <w:rPr>
          <w:rFonts w:ascii="仿宋" w:eastAsia="仿宋" w:hAnsi="仿宋" w:hint="eastAsia"/>
          <w:sz w:val="24"/>
          <w:u w:val="single"/>
        </w:rPr>
        <w:t xml:space="preserve">（招标人名称) </w:t>
      </w:r>
    </w:p>
    <w:p w:rsidR="00AE0F5F" w:rsidRDefault="004654F4">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hint="eastAsia"/>
          <w:sz w:val="24"/>
        </w:rPr>
        <w:t>1、在研究了你方提供的招标文件及澄清或修改文件后，我方愿意按投标报价一览表投标总价投标、服务期和服务要求提供服务，并履行招标文件及合同协议书中的责任和义务。</w:t>
      </w:r>
    </w:p>
    <w:p w:rsidR="00AE0F5F" w:rsidRDefault="004654F4">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hint="eastAsia"/>
          <w:sz w:val="24"/>
        </w:rPr>
        <w:t>2、我方已详细审查全部招标文件，包括澄清或修改文件（如有）以及有关附件。我方完全理解并同意放弃对这方面有不明及误解的权利。</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hint="eastAsia"/>
          <w:sz w:val="24"/>
        </w:rPr>
        <w:t>3、</w:t>
      </w:r>
      <w:r>
        <w:rPr>
          <w:rFonts w:ascii="仿宋" w:eastAsia="仿宋" w:hAnsi="仿宋" w:hint="eastAsia"/>
          <w:bCs/>
          <w:sz w:val="24"/>
        </w:rPr>
        <w:t>本投标有效期为投标截止日起</w:t>
      </w:r>
      <w:r>
        <w:rPr>
          <w:rFonts w:ascii="仿宋" w:eastAsia="仿宋" w:hAnsi="仿宋" w:hint="eastAsia"/>
          <w:bCs/>
          <w:sz w:val="24"/>
          <w:u w:val="single"/>
        </w:rPr>
        <w:t xml:space="preserve"> 120 </w:t>
      </w:r>
      <w:r>
        <w:rPr>
          <w:rFonts w:ascii="仿宋" w:eastAsia="仿宋" w:hAnsi="仿宋" w:hint="eastAsia"/>
          <w:bCs/>
          <w:sz w:val="24"/>
        </w:rPr>
        <w:t>日历日，我方保证在</w:t>
      </w:r>
      <w:r>
        <w:rPr>
          <w:rFonts w:ascii="仿宋" w:eastAsia="仿宋" w:hAnsi="仿宋" w:hint="eastAsia"/>
          <w:sz w:val="24"/>
        </w:rPr>
        <w:t>投标有效期内严格遵守本投标函的各项承诺。在此期限届满之前，本</w:t>
      </w:r>
      <w:proofErr w:type="gramStart"/>
      <w:r>
        <w:rPr>
          <w:rFonts w:ascii="仿宋" w:eastAsia="仿宋" w:hAnsi="仿宋" w:hint="eastAsia"/>
          <w:sz w:val="24"/>
        </w:rPr>
        <w:t>投标函将对</w:t>
      </w:r>
      <w:proofErr w:type="gramEnd"/>
      <w:r>
        <w:rPr>
          <w:rFonts w:ascii="仿宋" w:eastAsia="仿宋" w:hAnsi="仿宋" w:hint="eastAsia"/>
          <w:sz w:val="24"/>
        </w:rPr>
        <w:t>我方具有约束力，并随时接受中标</w:t>
      </w:r>
      <w:r>
        <w:rPr>
          <w:rFonts w:ascii="仿宋" w:eastAsia="仿宋" w:hAnsi="仿宋" w:hint="eastAsia"/>
          <w:bCs/>
          <w:sz w:val="24"/>
        </w:rPr>
        <w:t>。</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hint="eastAsia"/>
          <w:bCs/>
          <w:sz w:val="24"/>
        </w:rPr>
        <w:t>4、我方同意按照你方的要求提供与本投标有关的一切数据或资料，完全理解你方不一定要接受最低价的投标或收到的任何投标。</w:t>
      </w:r>
      <w:r>
        <w:rPr>
          <w:rFonts w:ascii="仿宋" w:eastAsia="仿宋" w:hAnsi="仿宋" w:hint="eastAsia"/>
          <w:sz w:val="24"/>
        </w:rPr>
        <w:t>同时也理解，你方不负担我方的任何投标费用。</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hint="eastAsia"/>
          <w:bCs/>
          <w:sz w:val="24"/>
        </w:rPr>
        <w:t>5、如果我方中标，我方保证按照招标文件规定的期限要求履行提供服务及有关责任和义务。</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hint="eastAsia"/>
          <w:bCs/>
          <w:sz w:val="24"/>
        </w:rPr>
        <w:t>6、</w:t>
      </w:r>
      <w:r>
        <w:rPr>
          <w:rFonts w:ascii="仿宋" w:eastAsia="仿宋" w:hAnsi="仿宋" w:hint="eastAsia"/>
          <w:sz w:val="24"/>
        </w:rPr>
        <w:t>在合同协议书正式签署生效之前，本投标函连同你方发出的中标通知书，将构成你我双方共同遵守的文件，对双方具有约束力。</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hint="eastAsia"/>
          <w:bCs/>
          <w:sz w:val="24"/>
        </w:rPr>
        <w:t>7、随同本投标函，我方缴纳符合招标文件要求的投标保证金（如有）。如果我方存在以下任何一种行为时，你方有权不予退还投标保证金，取消我方中标资格，另选中标单位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（1）投标截止时间后，我方在投标有效期内撤回或修改投标文件；或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（2）</w:t>
      </w:r>
      <w:r>
        <w:rPr>
          <w:rFonts w:ascii="仿宋" w:eastAsia="仿宋" w:hAnsi="仿宋" w:hint="eastAsia"/>
          <w:sz w:val="24"/>
        </w:rPr>
        <w:t>我方在接到中标通知书后放弃中标</w:t>
      </w:r>
      <w:r>
        <w:rPr>
          <w:rFonts w:ascii="仿宋" w:eastAsia="仿宋" w:hAnsi="仿宋" w:hint="eastAsia"/>
          <w:bCs/>
          <w:sz w:val="24"/>
        </w:rPr>
        <w:t>；或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（3）我方自中标通知书发出之日起</w:t>
      </w:r>
      <w:r>
        <w:rPr>
          <w:rFonts w:ascii="仿宋" w:eastAsia="仿宋" w:hAnsi="仿宋" w:hint="eastAsia"/>
          <w:bCs/>
          <w:sz w:val="24"/>
          <w:u w:val="single"/>
        </w:rPr>
        <w:t xml:space="preserve"> 30 </w:t>
      </w:r>
      <w:r>
        <w:rPr>
          <w:rFonts w:ascii="仿宋" w:eastAsia="仿宋" w:hAnsi="仿宋" w:hint="eastAsia"/>
          <w:bCs/>
          <w:sz w:val="24"/>
        </w:rPr>
        <w:t>天内拒绝按照你方指定的时间和地点签订合同及附件；或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（4）我方未能按招标文件要求提交足额履约担保；或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（5）我方在签订合同时提出你方不能接受的附加条件或者更改合同实质性内容的；或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（6）我方资质证书被暂扣或吊销，但</w:t>
      </w:r>
      <w:proofErr w:type="gramStart"/>
      <w:r>
        <w:rPr>
          <w:rFonts w:ascii="仿宋" w:eastAsia="仿宋" w:hAnsi="仿宋" w:hint="eastAsia"/>
          <w:bCs/>
          <w:sz w:val="24"/>
        </w:rPr>
        <w:t>仍参与</w:t>
      </w:r>
      <w:proofErr w:type="gramEnd"/>
      <w:r>
        <w:rPr>
          <w:rFonts w:ascii="仿宋" w:eastAsia="仿宋" w:hAnsi="仿宋" w:hint="eastAsia"/>
          <w:bCs/>
          <w:sz w:val="24"/>
        </w:rPr>
        <w:t>投标的；或</w:t>
      </w:r>
    </w:p>
    <w:p w:rsidR="00AE0F5F" w:rsidRDefault="004654F4">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（7）我方有法律法规或招标文件中规定的可以不予退还投标保证金的其他行为。</w:t>
      </w:r>
    </w:p>
    <w:p w:rsidR="00AE0F5F" w:rsidRDefault="004654F4">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hint="eastAsia"/>
          <w:bCs/>
          <w:sz w:val="24"/>
        </w:rPr>
        <w:t>8、与本投标有关的一切正式往来通讯请发往：</w:t>
      </w:r>
    </w:p>
    <w:p w:rsidR="00AE0F5F" w:rsidRDefault="004654F4">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法定代表人或其授权代理人（签字或盖章）：</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hint="eastAsia"/>
          <w:sz w:val="24"/>
          <w:u w:val="single"/>
        </w:rPr>
        <w:t xml:space="preserve">                             </w:t>
      </w:r>
    </w:p>
    <w:p w:rsidR="00AE0F5F" w:rsidRDefault="004654F4">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r>
        <w:rPr>
          <w:rFonts w:ascii="仿宋" w:eastAsia="仿宋" w:hAnsi="仿宋" w:hint="eastAsia"/>
          <w:sz w:val="24"/>
        </w:rPr>
        <w:br w:type="page"/>
      </w:r>
    </w:p>
    <w:p w:rsidR="00AE0F5F" w:rsidRDefault="004654F4">
      <w:pPr>
        <w:spacing w:line="0" w:lineRule="atLeast"/>
        <w:outlineLvl w:val="1"/>
        <w:rPr>
          <w:rFonts w:ascii="宋体" w:hAnsi="宋体"/>
        </w:rPr>
      </w:pPr>
      <w:bookmarkStart w:id="59" w:name="_Toc103675777"/>
      <w:bookmarkStart w:id="60" w:name="_Toc105489805"/>
      <w:r>
        <w:rPr>
          <w:rFonts w:ascii="宋体" w:hAnsi="宋体" w:hint="eastAsia"/>
        </w:rPr>
        <w:lastRenderedPageBreak/>
        <w:t>附件3：投标一览表</w:t>
      </w:r>
      <w:bookmarkEnd w:id="59"/>
      <w:bookmarkEnd w:id="60"/>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410"/>
        <w:gridCol w:w="2268"/>
      </w:tblGrid>
      <w:tr w:rsidR="00AE0F5F">
        <w:trPr>
          <w:trHeight w:val="733"/>
        </w:trPr>
        <w:tc>
          <w:tcPr>
            <w:tcW w:w="704"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jc w:val="center"/>
              <w:rPr>
                <w:rFonts w:ascii="宋体" w:hAnsi="宋体"/>
                <w:b/>
              </w:rPr>
            </w:pPr>
            <w:r>
              <w:rPr>
                <w:rFonts w:ascii="宋体" w:hAnsi="宋体" w:hint="eastAsia"/>
                <w:b/>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jc w:val="center"/>
              <w:rPr>
                <w:rFonts w:ascii="宋体" w:hAnsi="宋体"/>
                <w:b/>
              </w:rPr>
            </w:pPr>
            <w:r>
              <w:rPr>
                <w:rFonts w:ascii="宋体" w:hAnsi="宋体" w:hint="eastAsia"/>
                <w:b/>
              </w:rPr>
              <w:t>开标内容1</w:t>
            </w:r>
          </w:p>
          <w:p w:rsidR="00AE0F5F" w:rsidRDefault="004654F4">
            <w:pPr>
              <w:widowControl/>
              <w:jc w:val="center"/>
              <w:rPr>
                <w:rFonts w:ascii="宋体" w:hAnsi="宋体"/>
                <w:b/>
              </w:rPr>
            </w:pPr>
            <w:r>
              <w:rPr>
                <w:rFonts w:ascii="宋体" w:hAnsi="宋体" w:hint="eastAsia"/>
                <w:b/>
              </w:rPr>
              <w:t>（招标人填写）</w:t>
            </w:r>
          </w:p>
        </w:tc>
        <w:tc>
          <w:tcPr>
            <w:tcW w:w="2410"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jc w:val="center"/>
              <w:rPr>
                <w:rFonts w:ascii="宋体" w:hAnsi="宋体"/>
                <w:b/>
              </w:rPr>
            </w:pPr>
            <w:r>
              <w:rPr>
                <w:rFonts w:ascii="宋体" w:hAnsi="宋体" w:hint="eastAsia"/>
                <w:b/>
              </w:rPr>
              <w:t>开标内容1</w:t>
            </w:r>
          </w:p>
          <w:p w:rsidR="00AE0F5F" w:rsidRDefault="004654F4">
            <w:pPr>
              <w:widowControl/>
              <w:jc w:val="center"/>
              <w:rPr>
                <w:rFonts w:ascii="宋体" w:hAnsi="宋体"/>
                <w:b/>
              </w:rPr>
            </w:pPr>
            <w:r>
              <w:rPr>
                <w:rFonts w:ascii="宋体" w:hAnsi="宋体" w:hint="eastAsia"/>
                <w:b/>
              </w:rPr>
              <w:t>（投标人填写）</w:t>
            </w:r>
          </w:p>
        </w:tc>
        <w:tc>
          <w:tcPr>
            <w:tcW w:w="2268"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jc w:val="center"/>
              <w:rPr>
                <w:rFonts w:ascii="宋体" w:hAnsi="宋体"/>
                <w:b/>
              </w:rPr>
            </w:pPr>
            <w:r>
              <w:rPr>
                <w:rFonts w:ascii="宋体" w:hAnsi="宋体" w:hint="eastAsia"/>
                <w:b/>
              </w:rPr>
              <w:t>备注</w:t>
            </w:r>
          </w:p>
          <w:p w:rsidR="00AE0F5F" w:rsidRDefault="004654F4">
            <w:pPr>
              <w:widowControl/>
              <w:jc w:val="center"/>
              <w:rPr>
                <w:rFonts w:ascii="宋体" w:hAnsi="宋体"/>
                <w:b/>
              </w:rPr>
            </w:pPr>
            <w:r>
              <w:rPr>
                <w:rFonts w:ascii="宋体" w:hAnsi="宋体" w:hint="eastAsia"/>
                <w:b/>
              </w:rPr>
              <w:t>（招标人填写）</w:t>
            </w:r>
          </w:p>
        </w:tc>
      </w:tr>
      <w:tr w:rsidR="00AE0F5F">
        <w:trPr>
          <w:trHeight w:val="584"/>
        </w:trPr>
        <w:tc>
          <w:tcPr>
            <w:tcW w:w="704"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4"/>
              <w:widowControl/>
              <w:numPr>
                <w:ilvl w:val="0"/>
                <w:numId w:val="37"/>
              </w:numPr>
              <w:ind w:firstLineChars="0"/>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rPr>
                <w:rFonts w:ascii="宋体" w:hAnsi="宋体"/>
              </w:rPr>
            </w:pPr>
            <w:r>
              <w:rPr>
                <w:rFonts w:ascii="宋体" w:hAnsi="宋体" w:hint="eastAsia"/>
              </w:rPr>
              <w:t>含税总报价（元）</w:t>
            </w:r>
          </w:p>
        </w:tc>
        <w:tc>
          <w:tcPr>
            <w:tcW w:w="2410"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r>
      <w:tr w:rsidR="00AE0F5F">
        <w:trPr>
          <w:trHeight w:val="467"/>
        </w:trPr>
        <w:tc>
          <w:tcPr>
            <w:tcW w:w="704"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4"/>
              <w:widowControl/>
              <w:numPr>
                <w:ilvl w:val="0"/>
                <w:numId w:val="37"/>
              </w:numPr>
              <w:ind w:firstLineChars="0"/>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rPr>
                <w:rFonts w:ascii="宋体" w:hAnsi="宋体"/>
              </w:rPr>
            </w:pPr>
            <w:r>
              <w:rPr>
                <w:rFonts w:ascii="宋体" w:hAnsi="宋体" w:hint="eastAsia"/>
              </w:rPr>
              <w:t>工期（自然日）</w:t>
            </w:r>
          </w:p>
        </w:tc>
        <w:tc>
          <w:tcPr>
            <w:tcW w:w="2410"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r>
      <w:tr w:rsidR="00AE0F5F">
        <w:trPr>
          <w:trHeight w:val="467"/>
        </w:trPr>
        <w:tc>
          <w:tcPr>
            <w:tcW w:w="704"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4"/>
              <w:widowControl/>
              <w:numPr>
                <w:ilvl w:val="0"/>
                <w:numId w:val="37"/>
              </w:numPr>
              <w:ind w:firstLineChars="0"/>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rPr>
                <w:rFonts w:ascii="宋体" w:hAnsi="宋体"/>
              </w:rPr>
            </w:pPr>
            <w:r>
              <w:rPr>
                <w:rFonts w:ascii="宋体" w:hAnsi="宋体" w:hint="eastAsia"/>
              </w:rPr>
              <w:t>是否联合体投标</w:t>
            </w:r>
          </w:p>
        </w:tc>
        <w:tc>
          <w:tcPr>
            <w:tcW w:w="2410"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r>
      <w:tr w:rsidR="00AE0F5F">
        <w:trPr>
          <w:trHeight w:val="467"/>
        </w:trPr>
        <w:tc>
          <w:tcPr>
            <w:tcW w:w="704" w:type="dxa"/>
            <w:tcBorders>
              <w:top w:val="single" w:sz="4" w:space="0" w:color="auto"/>
              <w:left w:val="single" w:sz="4" w:space="0" w:color="auto"/>
              <w:bottom w:val="single" w:sz="4" w:space="0" w:color="auto"/>
              <w:right w:val="single" w:sz="4" w:space="0" w:color="auto"/>
            </w:tcBorders>
            <w:vAlign w:val="center"/>
          </w:tcPr>
          <w:p w:rsidR="00AE0F5F" w:rsidRDefault="00AE0F5F">
            <w:pPr>
              <w:pStyle w:val="af4"/>
              <w:widowControl/>
              <w:numPr>
                <w:ilvl w:val="0"/>
                <w:numId w:val="37"/>
              </w:numPr>
              <w:ind w:firstLineChars="0"/>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AE0F5F" w:rsidRDefault="004654F4">
            <w:pPr>
              <w:widowControl/>
              <w:rPr>
                <w:rFonts w:ascii="宋体" w:hAnsi="宋体"/>
              </w:rPr>
            </w:pPr>
            <w:r>
              <w:rPr>
                <w:rFonts w:ascii="宋体" w:hAnsi="宋体" w:hint="eastAsia"/>
              </w:rPr>
              <w:t>投标人备注</w:t>
            </w:r>
          </w:p>
        </w:tc>
        <w:tc>
          <w:tcPr>
            <w:tcW w:w="2410"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rsidR="00AE0F5F" w:rsidRDefault="00AE0F5F">
            <w:pPr>
              <w:widowControl/>
              <w:rPr>
                <w:rFonts w:ascii="宋体" w:hAnsi="宋体"/>
              </w:rPr>
            </w:pPr>
          </w:p>
        </w:tc>
      </w:tr>
    </w:tbl>
    <w:p w:rsidR="00AE0F5F" w:rsidRDefault="00AE0F5F">
      <w:pPr>
        <w:widowControl/>
        <w:jc w:val="center"/>
        <w:rPr>
          <w:rFonts w:ascii="仿宋" w:eastAsia="仿宋" w:hAnsi="仿宋"/>
          <w:sz w:val="28"/>
          <w:szCs w:val="28"/>
        </w:rPr>
      </w:pPr>
    </w:p>
    <w:p w:rsidR="00AE0F5F" w:rsidRDefault="004654F4">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rsidR="00AE0F5F" w:rsidRDefault="004654F4">
      <w:pPr>
        <w:widowControl/>
        <w:jc w:val="left"/>
        <w:rPr>
          <w:rFonts w:ascii="仿宋" w:eastAsia="仿宋" w:hAnsi="仿宋"/>
          <w:szCs w:val="21"/>
        </w:rPr>
      </w:pPr>
      <w:r>
        <w:rPr>
          <w:rFonts w:ascii="仿宋" w:eastAsia="仿宋" w:hAnsi="仿宋" w:hint="eastAsia"/>
        </w:rPr>
        <w:t>说明：表中内容需根据具体项目调整</w:t>
      </w:r>
    </w:p>
    <w:p w:rsidR="00AE0F5F" w:rsidRDefault="004654F4">
      <w:pPr>
        <w:spacing w:line="360" w:lineRule="auto"/>
        <w:rPr>
          <w:rFonts w:ascii="宋体" w:hAnsi="宋体"/>
        </w:rPr>
      </w:pPr>
      <w:r>
        <w:rPr>
          <w:rFonts w:ascii="宋体" w:hAnsi="宋体" w:hint="eastAsia"/>
        </w:rPr>
        <w:t>投标人代表签字：</w:t>
      </w:r>
      <w:r>
        <w:rPr>
          <w:rFonts w:ascii="宋体" w:hAnsi="宋体" w:hint="eastAsia"/>
          <w:u w:val="single"/>
        </w:rPr>
        <w:t xml:space="preserve">                        </w:t>
      </w:r>
      <w:r>
        <w:rPr>
          <w:rFonts w:ascii="宋体" w:hAnsi="宋体" w:hint="eastAsia"/>
        </w:rPr>
        <w:t xml:space="preserve">  </w:t>
      </w:r>
    </w:p>
    <w:p w:rsidR="00AE0F5F" w:rsidRDefault="004654F4">
      <w:pPr>
        <w:spacing w:line="360" w:lineRule="auto"/>
        <w:rPr>
          <w:rFonts w:ascii="宋体" w:hAnsi="宋体"/>
          <w:u w:val="single"/>
        </w:rPr>
      </w:pPr>
      <w:r>
        <w:rPr>
          <w:rFonts w:ascii="宋体" w:hAnsi="宋体" w:hint="eastAsia"/>
        </w:rPr>
        <w:t>投标人名称及盖章：</w:t>
      </w:r>
      <w:r>
        <w:rPr>
          <w:rFonts w:ascii="宋体" w:hAnsi="宋体" w:hint="eastAsia"/>
          <w:u w:val="single"/>
        </w:rPr>
        <w:t xml:space="preserve">                             </w:t>
      </w:r>
    </w:p>
    <w:p w:rsidR="00AE0F5F" w:rsidRDefault="004654F4">
      <w:pPr>
        <w:widowControl/>
        <w:rPr>
          <w:rFonts w:ascii="宋体" w:hAnsi="宋体"/>
        </w:rPr>
      </w:pPr>
      <w:r>
        <w:rPr>
          <w:rFonts w:ascii="宋体" w:hAnsi="宋体" w:hint="eastAsia"/>
        </w:rPr>
        <w:t>日期：_______年____月___日</w:t>
      </w:r>
    </w:p>
    <w:p w:rsidR="00AE0F5F" w:rsidRDefault="004654F4">
      <w:pPr>
        <w:widowControl/>
        <w:jc w:val="left"/>
        <w:rPr>
          <w:rFonts w:ascii="仿宋" w:eastAsia="仿宋" w:hAnsi="仿宋"/>
          <w:sz w:val="28"/>
          <w:szCs w:val="28"/>
        </w:rPr>
      </w:pP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61" w:name="_Toc103675778"/>
      <w:bookmarkStart w:id="62" w:name="_Toc105489806"/>
      <w:r>
        <w:rPr>
          <w:rFonts w:ascii="宋体" w:hAnsi="宋体" w:hint="eastAsia"/>
        </w:rPr>
        <w:lastRenderedPageBreak/>
        <w:t>附件4：考察证明（本项目不适用）</w:t>
      </w:r>
      <w:bookmarkEnd w:id="61"/>
      <w:bookmarkEnd w:id="62"/>
    </w:p>
    <w:p w:rsidR="00AE0F5F" w:rsidRDefault="00AE0F5F">
      <w:pPr>
        <w:spacing w:line="0" w:lineRule="atLeast"/>
        <w:outlineLvl w:val="1"/>
        <w:rPr>
          <w:rFonts w:ascii="仿宋" w:eastAsia="仿宋" w:hAnsi="仿宋"/>
          <w:sz w:val="28"/>
          <w:szCs w:val="28"/>
        </w:rPr>
      </w:pPr>
    </w:p>
    <w:p w:rsidR="00AE0F5F" w:rsidRDefault="00AE0F5F">
      <w:pPr>
        <w:spacing w:line="0" w:lineRule="atLeast"/>
        <w:rPr>
          <w:rFonts w:ascii="仿宋_GB2312" w:eastAsia="仿宋_GB2312" w:hAnsi="仿宋"/>
          <w:sz w:val="24"/>
          <w:szCs w:val="21"/>
        </w:rPr>
      </w:pPr>
    </w:p>
    <w:p w:rsidR="00AE0F5F" w:rsidRDefault="00AE0F5F">
      <w:pPr>
        <w:spacing w:line="0" w:lineRule="atLeast"/>
        <w:jc w:val="left"/>
        <w:rPr>
          <w:rFonts w:ascii="仿宋_GB2312" w:eastAsia="仿宋_GB2312" w:hAnsi="仿宋" w:cs="宋体"/>
          <w:kern w:val="0"/>
          <w:sz w:val="32"/>
          <w:szCs w:val="32"/>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rsidR="00AE0F5F" w:rsidRDefault="00AE0F5F">
      <w:pPr>
        <w:spacing w:line="0" w:lineRule="atLeast"/>
        <w:rPr>
          <w:rFonts w:ascii="仿宋_GB2312" w:eastAsia="仿宋_GB2312" w:hAnsi="仿宋"/>
          <w:sz w:val="28"/>
          <w:szCs w:val="28"/>
        </w:rPr>
      </w:pPr>
    </w:p>
    <w:p w:rsidR="00AE0F5F" w:rsidRDefault="004654F4">
      <w:pPr>
        <w:spacing w:line="360" w:lineRule="auto"/>
        <w:rPr>
          <w:rFonts w:ascii="仿宋" w:eastAsia="仿宋" w:hAnsi="仿宋"/>
          <w:sz w:val="28"/>
          <w:szCs w:val="28"/>
        </w:rPr>
      </w:pPr>
      <w:r>
        <w:rPr>
          <w:rFonts w:ascii="仿宋" w:eastAsia="仿宋" w:hAnsi="仿宋" w:hint="eastAsia"/>
          <w:sz w:val="28"/>
          <w:szCs w:val="28"/>
        </w:rPr>
        <w:t>_______________________（投标人）：</w:t>
      </w:r>
    </w:p>
    <w:p w:rsidR="00AE0F5F" w:rsidRDefault="004654F4">
      <w:pPr>
        <w:spacing w:line="360" w:lineRule="auto"/>
        <w:jc w:val="left"/>
        <w:rPr>
          <w:rFonts w:ascii="仿宋" w:eastAsia="仿宋" w:hAnsi="仿宋"/>
          <w:sz w:val="28"/>
          <w:szCs w:val="28"/>
        </w:rPr>
      </w:pPr>
      <w:r>
        <w:rPr>
          <w:rFonts w:ascii="仿宋" w:eastAsia="仿宋" w:hAnsi="仿宋" w:hint="eastAsia"/>
          <w:sz w:val="28"/>
          <w:szCs w:val="28"/>
        </w:rPr>
        <w:t xml:space="preserve">    你单位已于</w:t>
      </w:r>
      <w:r>
        <w:rPr>
          <w:rFonts w:ascii="仿宋" w:eastAsia="仿宋" w:hAnsi="仿宋" w:hint="eastAsia"/>
          <w:b/>
          <w:sz w:val="28"/>
          <w:szCs w:val="28"/>
        </w:rPr>
        <w:t>2022年__月__日</w:t>
      </w:r>
      <w:r>
        <w:rPr>
          <w:rFonts w:ascii="仿宋" w:eastAsia="仿宋" w:hAnsi="仿宋" w:hint="eastAsia"/>
          <w:sz w:val="28"/>
          <w:szCs w:val="28"/>
        </w:rPr>
        <w:t>参加了招标人</w:t>
      </w:r>
      <w:r>
        <w:rPr>
          <w:rFonts w:ascii="仿宋" w:eastAsia="仿宋" w:hAnsi="仿宋" w:hint="eastAsia"/>
          <w:b/>
          <w:sz w:val="28"/>
          <w:szCs w:val="28"/>
        </w:rPr>
        <w:t>关于___________</w:t>
      </w:r>
      <w:r>
        <w:rPr>
          <w:rFonts w:ascii="仿宋" w:eastAsia="仿宋" w:hAnsi="仿宋" w:hint="eastAsia"/>
          <w:bCs/>
          <w:sz w:val="28"/>
          <w:szCs w:val="28"/>
        </w:rPr>
        <w:t>(项目名称)</w:t>
      </w:r>
      <w:r>
        <w:rPr>
          <w:rFonts w:ascii="仿宋" w:eastAsia="仿宋" w:hAnsi="仿宋" w:hint="eastAsia"/>
          <w:b/>
          <w:sz w:val="28"/>
          <w:szCs w:val="28"/>
        </w:rPr>
        <w:t>的现场考察</w:t>
      </w:r>
      <w:r>
        <w:rPr>
          <w:rFonts w:ascii="仿宋" w:eastAsia="仿宋" w:hAnsi="仿宋" w:hint="eastAsia"/>
          <w:sz w:val="28"/>
          <w:szCs w:val="28"/>
        </w:rPr>
        <w:t>，详细听取了招标人有关该项目现场情况及要求的讲解，并已经知晓招标人本次项目的所有内容以及技术要求。</w:t>
      </w:r>
    </w:p>
    <w:p w:rsidR="00AE0F5F" w:rsidRDefault="00AE0F5F">
      <w:pPr>
        <w:spacing w:line="0" w:lineRule="atLeast"/>
        <w:rPr>
          <w:rFonts w:ascii="仿宋" w:eastAsia="仿宋" w:hAnsi="仿宋"/>
          <w:sz w:val="28"/>
          <w:szCs w:val="28"/>
        </w:rPr>
      </w:pPr>
    </w:p>
    <w:p w:rsidR="00AE0F5F" w:rsidRDefault="00AE0F5F">
      <w:pPr>
        <w:spacing w:line="0" w:lineRule="atLeast"/>
        <w:rPr>
          <w:rFonts w:ascii="仿宋" w:eastAsia="仿宋" w:hAnsi="仿宋"/>
          <w:sz w:val="28"/>
          <w:szCs w:val="28"/>
        </w:rPr>
      </w:pPr>
    </w:p>
    <w:p w:rsidR="00AE0F5F" w:rsidRDefault="00AE0F5F">
      <w:pPr>
        <w:spacing w:line="0" w:lineRule="atLeast"/>
        <w:rPr>
          <w:rFonts w:ascii="仿宋" w:eastAsia="仿宋" w:hAnsi="仿宋"/>
          <w:sz w:val="28"/>
          <w:szCs w:val="28"/>
        </w:rPr>
      </w:pPr>
    </w:p>
    <w:p w:rsidR="00AE0F5F" w:rsidRDefault="00AE0F5F">
      <w:pPr>
        <w:spacing w:line="0" w:lineRule="atLeast"/>
        <w:rPr>
          <w:rFonts w:ascii="仿宋" w:eastAsia="仿宋" w:hAnsi="仿宋"/>
          <w:sz w:val="28"/>
          <w:szCs w:val="28"/>
        </w:rPr>
      </w:pPr>
    </w:p>
    <w:p w:rsidR="00AE0F5F" w:rsidRDefault="004654F4">
      <w:pPr>
        <w:spacing w:line="0" w:lineRule="atLeast"/>
        <w:jc w:val="left"/>
        <w:rPr>
          <w:rFonts w:ascii="仿宋" w:eastAsia="仿宋" w:hAnsi="仿宋"/>
          <w:sz w:val="28"/>
          <w:szCs w:val="28"/>
          <w:u w:val="single"/>
        </w:rPr>
      </w:pPr>
      <w:r>
        <w:rPr>
          <w:rFonts w:ascii="仿宋" w:eastAsia="仿宋" w:hAnsi="仿宋" w:hint="eastAsia"/>
          <w:sz w:val="28"/>
          <w:szCs w:val="28"/>
        </w:rPr>
        <w:t xml:space="preserve">                                 招标人签字：</w:t>
      </w:r>
      <w:r>
        <w:rPr>
          <w:rFonts w:ascii="仿宋" w:eastAsia="仿宋" w:hAnsi="仿宋" w:hint="eastAsia"/>
          <w:sz w:val="28"/>
          <w:szCs w:val="28"/>
          <w:u w:val="single"/>
        </w:rPr>
        <w:t xml:space="preserve">           </w:t>
      </w:r>
    </w:p>
    <w:p w:rsidR="00AE0F5F" w:rsidRDefault="004654F4">
      <w:pPr>
        <w:pStyle w:val="20"/>
        <w:jc w:val="right"/>
        <w:rPr>
          <w:szCs w:val="21"/>
        </w:rPr>
      </w:pPr>
      <w:r>
        <w:rPr>
          <w:rFonts w:ascii="仿宋" w:eastAsia="仿宋" w:hAnsi="仿宋" w:hint="eastAsia"/>
          <w:sz w:val="28"/>
          <w:szCs w:val="28"/>
        </w:rPr>
        <w:t>深圳会展中心管理有限责任公司</w:t>
      </w:r>
    </w:p>
    <w:p w:rsidR="00AE0F5F" w:rsidRDefault="004654F4">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E0F5F" w:rsidRDefault="00AE0F5F">
      <w:pPr>
        <w:spacing w:line="0" w:lineRule="atLeast"/>
        <w:rPr>
          <w:rFonts w:ascii="仿宋_GB2312" w:eastAsia="仿宋_GB2312" w:hAnsi="仿宋"/>
          <w:sz w:val="24"/>
          <w:szCs w:val="21"/>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AE0F5F">
      <w:pPr>
        <w:spacing w:line="0" w:lineRule="atLeast"/>
        <w:rPr>
          <w:rFonts w:ascii="仿宋" w:eastAsia="仿宋" w:hAnsi="仿宋"/>
          <w:sz w:val="24"/>
        </w:rPr>
      </w:pPr>
    </w:p>
    <w:p w:rsidR="00AE0F5F" w:rsidRDefault="004654F4">
      <w:pPr>
        <w:widowControl/>
        <w:jc w:val="left"/>
        <w:rPr>
          <w:rFonts w:ascii="仿宋" w:eastAsia="仿宋" w:hAnsi="仿宋"/>
          <w:sz w:val="24"/>
        </w:rPr>
      </w:pPr>
      <w:r>
        <w:rPr>
          <w:rFonts w:ascii="仿宋" w:eastAsia="仿宋" w:hAnsi="仿宋" w:hint="eastAsia"/>
          <w:sz w:val="24"/>
        </w:rPr>
        <w:br w:type="page"/>
      </w:r>
    </w:p>
    <w:p w:rsidR="00AE0F5F" w:rsidRDefault="00AE0F5F">
      <w:pPr>
        <w:spacing w:line="0" w:lineRule="atLeast"/>
        <w:rPr>
          <w:rFonts w:ascii="仿宋" w:eastAsia="仿宋" w:hAnsi="仿宋"/>
          <w:sz w:val="24"/>
        </w:rPr>
      </w:pPr>
    </w:p>
    <w:p w:rsidR="00AE0F5F" w:rsidRDefault="004654F4">
      <w:pPr>
        <w:spacing w:line="0" w:lineRule="atLeast"/>
        <w:outlineLvl w:val="1"/>
        <w:rPr>
          <w:rFonts w:ascii="宋体" w:hAnsi="宋体"/>
        </w:rPr>
      </w:pPr>
      <w:bookmarkStart w:id="63" w:name="_Toc103675779"/>
      <w:bookmarkStart w:id="64" w:name="_Toc105489807"/>
      <w:r>
        <w:rPr>
          <w:rFonts w:ascii="宋体" w:hAnsi="宋体" w:hint="eastAsia"/>
        </w:rPr>
        <w:t>附件5：技术服务响应/偏离表</w:t>
      </w:r>
      <w:bookmarkEnd w:id="63"/>
      <w:bookmarkEnd w:id="64"/>
    </w:p>
    <w:p w:rsidR="00AE0F5F" w:rsidRDefault="00AE0F5F">
      <w:pPr>
        <w:spacing w:line="0" w:lineRule="atLeast"/>
        <w:rPr>
          <w:rFonts w:ascii="仿宋_GB2312" w:eastAsia="仿宋_GB2312" w:hAnsi="仿宋"/>
          <w:sz w:val="24"/>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技术服务响应/偏离表</w:t>
      </w:r>
    </w:p>
    <w:p w:rsidR="00AE0F5F" w:rsidRDefault="004654F4">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6"/>
        <w:gridCol w:w="1689"/>
        <w:gridCol w:w="641"/>
        <w:gridCol w:w="895"/>
      </w:tblGrid>
      <w:tr w:rsidR="00AE0F5F">
        <w:trPr>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tcBorders>
              <w:top w:val="single" w:sz="8" w:space="0" w:color="auto"/>
              <w:left w:val="single" w:sz="4"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tcBorders>
              <w:top w:val="single" w:sz="8" w:space="0" w:color="auto"/>
              <w:left w:val="single" w:sz="4" w:space="0" w:color="auto"/>
              <w:bottom w:val="single" w:sz="4" w:space="0" w:color="auto"/>
              <w:right w:val="single" w:sz="8" w:space="0" w:color="auto"/>
            </w:tcBorders>
            <w:vAlign w:val="center"/>
          </w:tcPr>
          <w:p w:rsidR="00AE0F5F" w:rsidRDefault="004654F4">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AE0F5F">
        <w:trPr>
          <w:trHeight w:val="270"/>
          <w:tblHeader/>
          <w:jc w:val="center"/>
        </w:trPr>
        <w:tc>
          <w:tcPr>
            <w:tcW w:w="609" w:type="dxa"/>
            <w:vMerge/>
            <w:tcBorders>
              <w:top w:val="single" w:sz="8" w:space="0" w:color="auto"/>
              <w:left w:val="single" w:sz="8" w:space="0" w:color="auto"/>
              <w:bottom w:val="single" w:sz="4" w:space="0" w:color="auto"/>
              <w:right w:val="single" w:sz="4" w:space="0" w:color="auto"/>
            </w:tcBorders>
            <w:vAlign w:val="center"/>
          </w:tcPr>
          <w:p w:rsidR="00AE0F5F" w:rsidRDefault="00AE0F5F">
            <w:pPr>
              <w:widowControl/>
              <w:jc w:val="left"/>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ind w:leftChars="-50" w:left="-105" w:rightChars="-50" w:right="-105"/>
              <w:jc w:val="center"/>
              <w:rPr>
                <w:rFonts w:ascii="仿宋" w:eastAsia="仿宋" w:hAnsi="仿宋"/>
                <w:sz w:val="28"/>
                <w:szCs w:val="28"/>
              </w:rPr>
            </w:pPr>
          </w:p>
          <w:p w:rsidR="00AE0F5F" w:rsidRDefault="004654F4">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AE0F5F" w:rsidRDefault="004654F4">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tcBorders>
              <w:top w:val="single" w:sz="4" w:space="0" w:color="auto"/>
              <w:left w:val="single" w:sz="4" w:space="0" w:color="auto"/>
              <w:bottom w:val="single" w:sz="4" w:space="0" w:color="auto"/>
              <w:right w:val="single" w:sz="8" w:space="0" w:color="auto"/>
            </w:tcBorders>
            <w:vAlign w:val="center"/>
          </w:tcPr>
          <w:p w:rsidR="00AE0F5F" w:rsidRDefault="004654F4">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8"/>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28"/>
                <w:szCs w:val="28"/>
              </w:rPr>
            </w:pP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8"/>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28"/>
                <w:szCs w:val="28"/>
              </w:rPr>
            </w:pP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8"/>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ind w:firstLineChars="196" w:firstLine="549"/>
              <w:rPr>
                <w:rFonts w:ascii="仿宋" w:eastAsia="仿宋" w:hAnsi="仿宋"/>
                <w:sz w:val="28"/>
                <w:szCs w:val="28"/>
              </w:rPr>
            </w:pPr>
          </w:p>
        </w:tc>
        <w:tc>
          <w:tcPr>
            <w:tcW w:w="1690"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28"/>
                <w:szCs w:val="28"/>
              </w:rPr>
            </w:pPr>
          </w:p>
        </w:tc>
      </w:tr>
      <w:tr w:rsidR="00AE0F5F">
        <w:trPr>
          <w:jc w:val="center"/>
        </w:trPr>
        <w:tc>
          <w:tcPr>
            <w:tcW w:w="609" w:type="dxa"/>
            <w:tcBorders>
              <w:top w:val="single" w:sz="4" w:space="0" w:color="auto"/>
              <w:left w:val="single" w:sz="8" w:space="0" w:color="auto"/>
              <w:bottom w:val="single" w:sz="8" w:space="0" w:color="auto"/>
              <w:right w:val="single" w:sz="4" w:space="0" w:color="auto"/>
            </w:tcBorders>
            <w:vAlign w:val="center"/>
          </w:tcPr>
          <w:p w:rsidR="00AE0F5F" w:rsidRDefault="00AE0F5F">
            <w:pPr>
              <w:numPr>
                <w:ilvl w:val="0"/>
                <w:numId w:val="38"/>
              </w:numPr>
              <w:spacing w:line="0" w:lineRule="atLeast"/>
              <w:jc w:val="center"/>
              <w:rPr>
                <w:rFonts w:ascii="仿宋" w:eastAsia="仿宋" w:hAnsi="仿宋"/>
                <w:sz w:val="28"/>
                <w:szCs w:val="28"/>
              </w:rPr>
            </w:pPr>
          </w:p>
        </w:tc>
        <w:tc>
          <w:tcPr>
            <w:tcW w:w="5708" w:type="dxa"/>
            <w:tcBorders>
              <w:top w:val="single" w:sz="4" w:space="0" w:color="auto"/>
              <w:left w:val="single" w:sz="4" w:space="0" w:color="auto"/>
              <w:bottom w:val="single" w:sz="8" w:space="0" w:color="auto"/>
              <w:right w:val="single" w:sz="4" w:space="0" w:color="auto"/>
            </w:tcBorders>
          </w:tcPr>
          <w:p w:rsidR="00AE0F5F" w:rsidRDefault="00AE0F5F">
            <w:pPr>
              <w:spacing w:line="400" w:lineRule="exact"/>
              <w:rPr>
                <w:rFonts w:ascii="仿宋" w:eastAsia="仿宋" w:hAnsi="仿宋"/>
                <w:sz w:val="28"/>
                <w:szCs w:val="28"/>
              </w:rPr>
            </w:pPr>
          </w:p>
        </w:tc>
        <w:tc>
          <w:tcPr>
            <w:tcW w:w="1690" w:type="dxa"/>
            <w:tcBorders>
              <w:top w:val="single" w:sz="4" w:space="0" w:color="auto"/>
              <w:left w:val="single" w:sz="4" w:space="0" w:color="auto"/>
              <w:bottom w:val="single" w:sz="8"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641" w:type="dxa"/>
            <w:tcBorders>
              <w:top w:val="single" w:sz="4" w:space="0" w:color="auto"/>
              <w:left w:val="single" w:sz="4" w:space="0" w:color="auto"/>
              <w:bottom w:val="single" w:sz="8" w:space="0" w:color="auto"/>
              <w:right w:val="single" w:sz="4" w:space="0" w:color="auto"/>
            </w:tcBorders>
            <w:vAlign w:val="center"/>
          </w:tcPr>
          <w:p w:rsidR="00AE0F5F" w:rsidRDefault="00AE0F5F">
            <w:pPr>
              <w:spacing w:line="0" w:lineRule="atLeast"/>
              <w:jc w:val="center"/>
              <w:rPr>
                <w:rFonts w:ascii="仿宋" w:eastAsia="仿宋" w:hAnsi="仿宋"/>
                <w:sz w:val="28"/>
                <w:szCs w:val="28"/>
              </w:rPr>
            </w:pPr>
          </w:p>
        </w:tc>
        <w:tc>
          <w:tcPr>
            <w:tcW w:w="895" w:type="dxa"/>
            <w:tcBorders>
              <w:top w:val="single" w:sz="4" w:space="0" w:color="auto"/>
              <w:left w:val="single" w:sz="4" w:space="0" w:color="auto"/>
              <w:bottom w:val="single" w:sz="8" w:space="0" w:color="auto"/>
              <w:right w:val="single" w:sz="8" w:space="0" w:color="auto"/>
            </w:tcBorders>
            <w:vAlign w:val="center"/>
          </w:tcPr>
          <w:p w:rsidR="00AE0F5F" w:rsidRDefault="00AE0F5F">
            <w:pPr>
              <w:spacing w:line="0" w:lineRule="atLeast"/>
              <w:jc w:val="center"/>
              <w:rPr>
                <w:rFonts w:ascii="仿宋" w:eastAsia="仿宋" w:hAnsi="仿宋"/>
                <w:sz w:val="28"/>
                <w:szCs w:val="28"/>
              </w:rPr>
            </w:pPr>
          </w:p>
        </w:tc>
      </w:tr>
    </w:tbl>
    <w:p w:rsidR="00AE0F5F" w:rsidRDefault="00AE0F5F">
      <w:pPr>
        <w:spacing w:line="400" w:lineRule="exact"/>
        <w:rPr>
          <w:rFonts w:ascii="仿宋" w:eastAsia="仿宋" w:hAnsi="仿宋"/>
          <w:bCs/>
          <w:sz w:val="28"/>
          <w:szCs w:val="28"/>
        </w:rPr>
      </w:pPr>
    </w:p>
    <w:p w:rsidR="00AE0F5F" w:rsidRDefault="004654F4">
      <w:pPr>
        <w:spacing w:line="400" w:lineRule="exact"/>
        <w:rPr>
          <w:rFonts w:ascii="仿宋" w:eastAsia="仿宋" w:hAnsi="仿宋"/>
          <w:sz w:val="28"/>
          <w:szCs w:val="28"/>
        </w:rPr>
      </w:pPr>
      <w:r>
        <w:rPr>
          <w:rFonts w:ascii="仿宋" w:eastAsia="仿宋" w:hAnsi="仿宋" w:hint="eastAsia"/>
          <w:sz w:val="28"/>
          <w:szCs w:val="28"/>
        </w:rPr>
        <w:t>填报说明：</w:t>
      </w:r>
    </w:p>
    <w:p w:rsidR="00AE0F5F" w:rsidRDefault="004654F4">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AE0F5F" w:rsidRDefault="004654F4">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rsidR="00AE0F5F" w:rsidRDefault="004654F4">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 xml:space="preserve"> 响应结果优于（或高于）本项目需求的（即正偏离），仍须如实填写“无”，可在《说明》栏中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具体说明。“不可偏离项”响应内容为“有”的，视同偏离本项目要求，该投标文件不能通过符合性检查。</w:t>
      </w:r>
    </w:p>
    <w:p w:rsidR="00AE0F5F" w:rsidRDefault="00AE0F5F">
      <w:pPr>
        <w:spacing w:line="400" w:lineRule="exact"/>
        <w:ind w:left="709" w:hanging="283"/>
        <w:rPr>
          <w:rFonts w:ascii="仿宋" w:eastAsia="仿宋" w:hAnsi="仿宋"/>
          <w:sz w:val="28"/>
          <w:szCs w:val="28"/>
        </w:rPr>
      </w:pPr>
    </w:p>
    <w:p w:rsidR="00AE0F5F" w:rsidRDefault="00AE0F5F">
      <w:pPr>
        <w:spacing w:line="400" w:lineRule="exact"/>
        <w:ind w:left="709" w:hanging="283"/>
        <w:rPr>
          <w:rFonts w:ascii="仿宋" w:eastAsia="仿宋" w:hAnsi="仿宋"/>
          <w:sz w:val="28"/>
          <w:szCs w:val="28"/>
        </w:rPr>
      </w:pPr>
    </w:p>
    <w:p w:rsidR="00AE0F5F" w:rsidRDefault="004654F4">
      <w:pPr>
        <w:spacing w:line="360" w:lineRule="auto"/>
        <w:rPr>
          <w:rFonts w:ascii="仿宋" w:eastAsia="仿宋" w:hAnsi="仿宋"/>
          <w:sz w:val="28"/>
          <w:szCs w:val="28"/>
        </w:rPr>
      </w:pPr>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E0F5F" w:rsidRDefault="004654F4">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AE0F5F" w:rsidRDefault="004654F4">
      <w:pPr>
        <w:spacing w:line="360" w:lineRule="auto"/>
        <w:rPr>
          <w:rFonts w:ascii="仿宋" w:eastAsia="仿宋" w:hAnsi="仿宋"/>
          <w:sz w:val="28"/>
          <w:szCs w:val="28"/>
        </w:rPr>
      </w:pPr>
      <w:r>
        <w:rPr>
          <w:rFonts w:ascii="仿宋" w:eastAsia="仿宋" w:hAnsi="仿宋" w:hint="eastAsia"/>
          <w:sz w:val="28"/>
          <w:szCs w:val="28"/>
        </w:rPr>
        <w:t>日期：_______年____月___日</w:t>
      </w: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65" w:name="_Toc103675780"/>
      <w:bookmarkStart w:id="66" w:name="_Toc105489808"/>
      <w:r>
        <w:rPr>
          <w:rFonts w:ascii="宋体" w:hAnsi="宋体" w:hint="eastAsia"/>
        </w:rPr>
        <w:lastRenderedPageBreak/>
        <w:t>附件6：商务条款响应/偏离表</w:t>
      </w:r>
      <w:bookmarkEnd w:id="65"/>
      <w:bookmarkEnd w:id="66"/>
    </w:p>
    <w:p w:rsidR="00AE0F5F" w:rsidRDefault="00AE0F5F">
      <w:pPr>
        <w:spacing w:line="0" w:lineRule="atLeast"/>
        <w:rPr>
          <w:rFonts w:ascii="仿宋_GB2312" w:eastAsia="仿宋_GB2312" w:hAnsi="仿宋"/>
          <w:sz w:val="24"/>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商务条款响应/偏离表</w:t>
      </w:r>
    </w:p>
    <w:p w:rsidR="00AE0F5F" w:rsidRDefault="004654F4">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10"/>
        <w:gridCol w:w="957"/>
        <w:gridCol w:w="4265"/>
        <w:gridCol w:w="1777"/>
        <w:gridCol w:w="641"/>
        <w:gridCol w:w="600"/>
      </w:tblGrid>
      <w:tr w:rsidR="00AE0F5F">
        <w:trPr>
          <w:cantSplit/>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tcBorders>
              <w:top w:val="single" w:sz="8" w:space="0" w:color="auto"/>
              <w:left w:val="single" w:sz="4"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tcBorders>
              <w:top w:val="single" w:sz="8" w:space="0" w:color="auto"/>
              <w:left w:val="single" w:sz="4" w:space="0" w:color="auto"/>
              <w:bottom w:val="single" w:sz="4" w:space="0" w:color="auto"/>
              <w:right w:val="single" w:sz="8"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AE0F5F">
        <w:trPr>
          <w:cantSplit/>
          <w:trHeight w:val="270"/>
          <w:tblHeader/>
          <w:jc w:val="center"/>
        </w:trPr>
        <w:tc>
          <w:tcPr>
            <w:tcW w:w="609" w:type="dxa"/>
            <w:vMerge/>
            <w:tcBorders>
              <w:top w:val="single" w:sz="8" w:space="0" w:color="auto"/>
              <w:left w:val="single" w:sz="8" w:space="0" w:color="auto"/>
              <w:bottom w:val="single" w:sz="4" w:space="0" w:color="auto"/>
              <w:right w:val="single" w:sz="4" w:space="0" w:color="auto"/>
            </w:tcBorders>
            <w:vAlign w:val="center"/>
          </w:tcPr>
          <w:p w:rsidR="00AE0F5F" w:rsidRDefault="00AE0F5F">
            <w:pPr>
              <w:widowControl/>
              <w:jc w:val="left"/>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AE0F5F" w:rsidRDefault="004654F4">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tcBorders>
              <w:top w:val="single" w:sz="4" w:space="0" w:color="auto"/>
              <w:left w:val="single" w:sz="4" w:space="0" w:color="auto"/>
              <w:bottom w:val="single" w:sz="4" w:space="0" w:color="auto"/>
              <w:right w:val="single" w:sz="8" w:space="0" w:color="auto"/>
            </w:tcBorders>
            <w:vAlign w:val="center"/>
          </w:tcPr>
          <w:p w:rsidR="00AE0F5F" w:rsidRDefault="004654F4">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9"/>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30"/>
                <w:szCs w:val="30"/>
              </w:rPr>
            </w:pP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9"/>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jc w:val="lef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30"/>
                <w:szCs w:val="30"/>
              </w:rPr>
            </w:pPr>
          </w:p>
        </w:tc>
      </w:tr>
      <w:tr w:rsidR="00AE0F5F">
        <w:trPr>
          <w:jc w:val="center"/>
        </w:trPr>
        <w:tc>
          <w:tcPr>
            <w:tcW w:w="609" w:type="dxa"/>
            <w:tcBorders>
              <w:top w:val="single" w:sz="4" w:space="0" w:color="auto"/>
              <w:left w:val="single" w:sz="8" w:space="0" w:color="auto"/>
              <w:bottom w:val="single" w:sz="4" w:space="0" w:color="auto"/>
              <w:right w:val="single" w:sz="4" w:space="0" w:color="auto"/>
            </w:tcBorders>
            <w:vAlign w:val="center"/>
          </w:tcPr>
          <w:p w:rsidR="00AE0F5F" w:rsidRDefault="00AE0F5F">
            <w:pPr>
              <w:numPr>
                <w:ilvl w:val="0"/>
                <w:numId w:val="39"/>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jc w:val="left"/>
              <w:rPr>
                <w:rFonts w:ascii="仿宋" w:eastAsia="仿宋" w:hAnsi="仿宋"/>
                <w:sz w:val="30"/>
                <w:szCs w:val="30"/>
              </w:rPr>
            </w:pPr>
          </w:p>
        </w:tc>
        <w:tc>
          <w:tcPr>
            <w:tcW w:w="177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4" w:space="0" w:color="auto"/>
              <w:right w:val="single" w:sz="8" w:space="0" w:color="auto"/>
            </w:tcBorders>
            <w:vAlign w:val="center"/>
          </w:tcPr>
          <w:p w:rsidR="00AE0F5F" w:rsidRDefault="00AE0F5F">
            <w:pPr>
              <w:spacing w:line="0" w:lineRule="atLeast"/>
              <w:jc w:val="center"/>
              <w:rPr>
                <w:rFonts w:ascii="仿宋" w:eastAsia="仿宋" w:hAnsi="仿宋"/>
                <w:sz w:val="30"/>
                <w:szCs w:val="30"/>
              </w:rPr>
            </w:pPr>
          </w:p>
        </w:tc>
      </w:tr>
      <w:tr w:rsidR="00AE0F5F">
        <w:trPr>
          <w:jc w:val="center"/>
        </w:trPr>
        <w:tc>
          <w:tcPr>
            <w:tcW w:w="609" w:type="dxa"/>
            <w:tcBorders>
              <w:top w:val="single" w:sz="4" w:space="0" w:color="auto"/>
              <w:left w:val="single" w:sz="8" w:space="0" w:color="auto"/>
              <w:bottom w:val="single" w:sz="8" w:space="0" w:color="auto"/>
              <w:right w:val="single" w:sz="4" w:space="0" w:color="auto"/>
            </w:tcBorders>
            <w:vAlign w:val="center"/>
          </w:tcPr>
          <w:p w:rsidR="00AE0F5F" w:rsidRDefault="00AE0F5F">
            <w:pPr>
              <w:numPr>
                <w:ilvl w:val="0"/>
                <w:numId w:val="39"/>
              </w:numPr>
              <w:spacing w:line="0" w:lineRule="atLeast"/>
              <w:jc w:val="center"/>
              <w:rPr>
                <w:rFonts w:ascii="仿宋" w:eastAsia="仿宋" w:hAnsi="仿宋"/>
                <w:sz w:val="30"/>
                <w:szCs w:val="30"/>
              </w:rPr>
            </w:pPr>
          </w:p>
        </w:tc>
        <w:tc>
          <w:tcPr>
            <w:tcW w:w="957" w:type="dxa"/>
            <w:tcBorders>
              <w:top w:val="single" w:sz="4" w:space="0" w:color="auto"/>
              <w:left w:val="single" w:sz="4" w:space="0" w:color="auto"/>
              <w:bottom w:val="single" w:sz="8" w:space="0" w:color="auto"/>
              <w:right w:val="single" w:sz="4" w:space="0" w:color="auto"/>
            </w:tcBorders>
          </w:tcPr>
          <w:p w:rsidR="00AE0F5F" w:rsidRDefault="00AE0F5F">
            <w:pPr>
              <w:spacing w:line="400" w:lineRule="exact"/>
              <w:ind w:left="170"/>
              <w:rPr>
                <w:rFonts w:ascii="仿宋" w:eastAsia="仿宋" w:hAnsi="仿宋"/>
                <w:sz w:val="30"/>
                <w:szCs w:val="30"/>
              </w:rPr>
            </w:pPr>
          </w:p>
        </w:tc>
        <w:tc>
          <w:tcPr>
            <w:tcW w:w="4264" w:type="dxa"/>
            <w:tcBorders>
              <w:top w:val="single" w:sz="4" w:space="0" w:color="auto"/>
              <w:left w:val="single" w:sz="4" w:space="0" w:color="auto"/>
              <w:bottom w:val="single" w:sz="8" w:space="0" w:color="auto"/>
              <w:right w:val="single" w:sz="4" w:space="0" w:color="auto"/>
            </w:tcBorders>
          </w:tcPr>
          <w:p w:rsidR="00AE0F5F" w:rsidRDefault="00AE0F5F">
            <w:pPr>
              <w:spacing w:line="400" w:lineRule="exact"/>
              <w:jc w:val="left"/>
              <w:rPr>
                <w:rFonts w:ascii="仿宋" w:eastAsia="仿宋" w:hAnsi="仿宋"/>
                <w:bCs/>
                <w:sz w:val="30"/>
                <w:szCs w:val="30"/>
              </w:rPr>
            </w:pPr>
          </w:p>
        </w:tc>
        <w:tc>
          <w:tcPr>
            <w:tcW w:w="1777" w:type="dxa"/>
            <w:tcBorders>
              <w:top w:val="single" w:sz="4" w:space="0" w:color="auto"/>
              <w:left w:val="single" w:sz="4" w:space="0" w:color="auto"/>
              <w:bottom w:val="single" w:sz="8"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41" w:type="dxa"/>
            <w:tcBorders>
              <w:top w:val="single" w:sz="4" w:space="0" w:color="auto"/>
              <w:left w:val="single" w:sz="4" w:space="0" w:color="auto"/>
              <w:bottom w:val="single" w:sz="8" w:space="0" w:color="auto"/>
              <w:right w:val="single" w:sz="4" w:space="0" w:color="auto"/>
            </w:tcBorders>
            <w:vAlign w:val="center"/>
          </w:tcPr>
          <w:p w:rsidR="00AE0F5F" w:rsidRDefault="00AE0F5F">
            <w:pPr>
              <w:spacing w:line="0" w:lineRule="atLeast"/>
              <w:jc w:val="center"/>
              <w:rPr>
                <w:rFonts w:ascii="仿宋" w:eastAsia="仿宋" w:hAnsi="仿宋"/>
                <w:sz w:val="30"/>
                <w:szCs w:val="30"/>
              </w:rPr>
            </w:pPr>
          </w:p>
        </w:tc>
        <w:tc>
          <w:tcPr>
            <w:tcW w:w="600" w:type="dxa"/>
            <w:tcBorders>
              <w:top w:val="single" w:sz="4" w:space="0" w:color="auto"/>
              <w:left w:val="single" w:sz="4" w:space="0" w:color="auto"/>
              <w:bottom w:val="single" w:sz="8" w:space="0" w:color="auto"/>
              <w:right w:val="single" w:sz="8" w:space="0" w:color="auto"/>
            </w:tcBorders>
            <w:vAlign w:val="center"/>
          </w:tcPr>
          <w:p w:rsidR="00AE0F5F" w:rsidRDefault="00AE0F5F">
            <w:pPr>
              <w:spacing w:line="0" w:lineRule="atLeast"/>
              <w:jc w:val="center"/>
              <w:rPr>
                <w:rFonts w:ascii="仿宋" w:eastAsia="仿宋" w:hAnsi="仿宋"/>
                <w:sz w:val="30"/>
                <w:szCs w:val="30"/>
              </w:rPr>
            </w:pPr>
          </w:p>
        </w:tc>
      </w:tr>
    </w:tbl>
    <w:p w:rsidR="00AE0F5F" w:rsidRDefault="00AE0F5F">
      <w:pPr>
        <w:spacing w:line="400" w:lineRule="exact"/>
        <w:rPr>
          <w:rFonts w:ascii="仿宋" w:eastAsia="仿宋" w:hAnsi="仿宋"/>
          <w:bCs/>
          <w:sz w:val="30"/>
          <w:szCs w:val="30"/>
        </w:rPr>
      </w:pPr>
    </w:p>
    <w:p w:rsidR="00AE0F5F" w:rsidRDefault="004654F4">
      <w:pPr>
        <w:spacing w:line="400" w:lineRule="exact"/>
        <w:rPr>
          <w:rFonts w:ascii="仿宋" w:eastAsia="仿宋" w:hAnsi="仿宋"/>
          <w:sz w:val="28"/>
          <w:szCs w:val="28"/>
        </w:rPr>
      </w:pPr>
      <w:r>
        <w:rPr>
          <w:rFonts w:ascii="仿宋" w:eastAsia="仿宋" w:hAnsi="仿宋" w:hint="eastAsia"/>
          <w:sz w:val="28"/>
          <w:szCs w:val="28"/>
        </w:rPr>
        <w:t>填报说明：</w:t>
      </w:r>
    </w:p>
    <w:p w:rsidR="00AE0F5F" w:rsidRDefault="004654F4">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AE0F5F" w:rsidRDefault="004654F4">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rsidR="00AE0F5F" w:rsidRDefault="004654F4">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 xml:space="preserve"> 响应结果优于（或高于）本项目需求的（即正偏离），仍须如实填写“无”，可在《说明》栏中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具体说明。“不可偏离项”响应内容为“有”的，视同偏离本项目要求，该投标文件不能通过符合性检查。</w:t>
      </w:r>
    </w:p>
    <w:p w:rsidR="00AE0F5F" w:rsidRDefault="00AE0F5F">
      <w:pPr>
        <w:spacing w:line="320" w:lineRule="exact"/>
        <w:rPr>
          <w:rFonts w:ascii="仿宋" w:eastAsia="仿宋" w:hAnsi="仿宋"/>
          <w:sz w:val="30"/>
          <w:szCs w:val="30"/>
        </w:rPr>
      </w:pPr>
    </w:p>
    <w:p w:rsidR="00AE0F5F" w:rsidRDefault="00AE0F5F">
      <w:pPr>
        <w:spacing w:line="320" w:lineRule="exact"/>
        <w:rPr>
          <w:rFonts w:ascii="仿宋" w:eastAsia="仿宋" w:hAnsi="仿宋"/>
          <w:sz w:val="30"/>
          <w:szCs w:val="30"/>
        </w:rPr>
      </w:pPr>
    </w:p>
    <w:p w:rsidR="00AE0F5F" w:rsidRDefault="004654F4">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rsidR="00AE0F5F" w:rsidRDefault="004654F4">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AE0F5F" w:rsidRDefault="004654F4">
      <w:pPr>
        <w:spacing w:line="360" w:lineRule="auto"/>
        <w:rPr>
          <w:rFonts w:ascii="仿宋" w:eastAsia="仿宋" w:hAnsi="仿宋"/>
          <w:sz w:val="28"/>
          <w:szCs w:val="28"/>
        </w:rPr>
      </w:pPr>
      <w:r>
        <w:rPr>
          <w:rFonts w:ascii="仿宋" w:eastAsia="仿宋" w:hAnsi="仿宋" w:hint="eastAsia"/>
          <w:sz w:val="28"/>
          <w:szCs w:val="28"/>
        </w:rPr>
        <w:t>日期：________年____月____日</w:t>
      </w: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67" w:name="_Toc103675781"/>
      <w:bookmarkStart w:id="68" w:name="_Toc105489809"/>
      <w:r>
        <w:rPr>
          <w:rFonts w:ascii="宋体" w:hAnsi="宋体" w:hint="eastAsia"/>
        </w:rPr>
        <w:lastRenderedPageBreak/>
        <w:t>附件7：报价一览表（货物）</w:t>
      </w:r>
      <w:r>
        <w:rPr>
          <w:rFonts w:ascii="宋体" w:hAnsi="宋体" w:hint="eastAsia"/>
          <w:color w:val="FF0000"/>
        </w:rPr>
        <w:t>（本项目不适用）</w:t>
      </w:r>
      <w:bookmarkEnd w:id="67"/>
      <w:bookmarkEnd w:id="68"/>
    </w:p>
    <w:p w:rsidR="00AE0F5F" w:rsidRDefault="004654F4">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报价一览表（货物）</w:t>
      </w:r>
    </w:p>
    <w:p w:rsidR="00AE0F5F" w:rsidRDefault="004654F4">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AE0F5F" w:rsidRDefault="004654F4">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2"/>
        <w:gridCol w:w="1842"/>
        <w:gridCol w:w="1559"/>
        <w:gridCol w:w="954"/>
        <w:gridCol w:w="850"/>
        <w:gridCol w:w="536"/>
        <w:gridCol w:w="1306"/>
        <w:gridCol w:w="850"/>
        <w:gridCol w:w="851"/>
      </w:tblGrid>
      <w:tr w:rsidR="00AE0F5F">
        <w:trPr>
          <w:trHeight w:val="292"/>
          <w:jc w:val="center"/>
        </w:trPr>
        <w:tc>
          <w:tcPr>
            <w:tcW w:w="583" w:type="dxa"/>
            <w:tcBorders>
              <w:top w:val="single" w:sz="8" w:space="0" w:color="auto"/>
              <w:left w:val="single" w:sz="8"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tcBorders>
              <w:top w:val="single" w:sz="8" w:space="0" w:color="auto"/>
              <w:left w:val="single" w:sz="4" w:space="0" w:color="auto"/>
              <w:bottom w:val="single" w:sz="4" w:space="0" w:color="auto"/>
              <w:right w:val="single" w:sz="4"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tcBorders>
              <w:top w:val="single" w:sz="8" w:space="0" w:color="auto"/>
              <w:left w:val="single" w:sz="4" w:space="0" w:color="auto"/>
              <w:bottom w:val="single" w:sz="4" w:space="0" w:color="auto"/>
              <w:right w:val="single" w:sz="8" w:space="0" w:color="auto"/>
            </w:tcBorders>
            <w:vAlign w:val="center"/>
          </w:tcPr>
          <w:p w:rsidR="00AE0F5F" w:rsidRDefault="004654F4">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AE0F5F">
        <w:trPr>
          <w:trHeight w:val="530"/>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552"/>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418"/>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426"/>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421"/>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421"/>
          <w:jc w:val="center"/>
        </w:trPr>
        <w:tc>
          <w:tcPr>
            <w:tcW w:w="583" w:type="dxa"/>
            <w:tcBorders>
              <w:top w:val="single" w:sz="4" w:space="0" w:color="auto"/>
              <w:left w:val="single" w:sz="8"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536"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E0F5F" w:rsidRDefault="00AE0F5F">
            <w:pPr>
              <w:autoSpaceDE w:val="0"/>
              <w:autoSpaceDN w:val="0"/>
              <w:adjustRightInd w:val="0"/>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8" w:space="0" w:color="auto"/>
            </w:tcBorders>
            <w:vAlign w:val="center"/>
          </w:tcPr>
          <w:p w:rsidR="00AE0F5F" w:rsidRDefault="00AE0F5F">
            <w:pPr>
              <w:autoSpaceDE w:val="0"/>
              <w:autoSpaceDN w:val="0"/>
              <w:adjustRightInd w:val="0"/>
              <w:rPr>
                <w:rFonts w:ascii="仿宋" w:eastAsia="仿宋" w:hAnsi="仿宋"/>
                <w:sz w:val="28"/>
                <w:szCs w:val="28"/>
              </w:rPr>
            </w:pPr>
          </w:p>
        </w:tc>
      </w:tr>
      <w:tr w:rsidR="00AE0F5F">
        <w:trPr>
          <w:trHeight w:val="635"/>
          <w:jc w:val="center"/>
        </w:trPr>
        <w:tc>
          <w:tcPr>
            <w:tcW w:w="8483" w:type="dxa"/>
            <w:gridSpan w:val="8"/>
            <w:tcBorders>
              <w:top w:val="single" w:sz="4" w:space="0" w:color="auto"/>
              <w:left w:val="single" w:sz="8" w:space="0" w:color="auto"/>
              <w:bottom w:val="single" w:sz="8" w:space="0" w:color="auto"/>
              <w:right w:val="single" w:sz="4" w:space="0" w:color="auto"/>
            </w:tcBorders>
            <w:vAlign w:val="center"/>
          </w:tcPr>
          <w:p w:rsidR="00AE0F5F" w:rsidRDefault="004654F4">
            <w:pPr>
              <w:autoSpaceDE w:val="0"/>
              <w:autoSpaceDN w:val="0"/>
              <w:adjustRightInd w:val="0"/>
              <w:jc w:val="right"/>
              <w:rPr>
                <w:rFonts w:ascii="仿宋" w:eastAsia="仿宋" w:hAnsi="仿宋"/>
                <w:sz w:val="28"/>
                <w:szCs w:val="28"/>
              </w:rPr>
            </w:pPr>
            <w:r>
              <w:rPr>
                <w:rFonts w:ascii="仿宋" w:eastAsia="仿宋" w:hAnsi="仿宋" w:hint="eastAsia"/>
                <w:sz w:val="28"/>
                <w:szCs w:val="28"/>
              </w:rPr>
              <w:t>合计金额：</w:t>
            </w:r>
          </w:p>
        </w:tc>
        <w:tc>
          <w:tcPr>
            <w:tcW w:w="851" w:type="dxa"/>
            <w:tcBorders>
              <w:top w:val="single" w:sz="4" w:space="0" w:color="auto"/>
              <w:left w:val="single" w:sz="4" w:space="0" w:color="auto"/>
              <w:bottom w:val="single" w:sz="8" w:space="0" w:color="auto"/>
              <w:right w:val="single" w:sz="8" w:space="0" w:color="auto"/>
            </w:tcBorders>
            <w:vAlign w:val="center"/>
          </w:tcPr>
          <w:p w:rsidR="00AE0F5F" w:rsidRDefault="00AE0F5F">
            <w:pPr>
              <w:autoSpaceDE w:val="0"/>
              <w:autoSpaceDN w:val="0"/>
              <w:adjustRightInd w:val="0"/>
              <w:jc w:val="right"/>
              <w:rPr>
                <w:rFonts w:ascii="仿宋" w:eastAsia="仿宋" w:hAnsi="仿宋"/>
                <w:sz w:val="28"/>
                <w:szCs w:val="28"/>
              </w:rPr>
            </w:pPr>
          </w:p>
        </w:tc>
      </w:tr>
    </w:tbl>
    <w:p w:rsidR="00AE0F5F" w:rsidRDefault="004654F4">
      <w:pPr>
        <w:spacing w:line="400" w:lineRule="exact"/>
        <w:rPr>
          <w:rFonts w:ascii="仿宋" w:eastAsia="仿宋" w:hAnsi="仿宋"/>
          <w:sz w:val="28"/>
          <w:szCs w:val="28"/>
        </w:rPr>
      </w:pPr>
      <w:r>
        <w:rPr>
          <w:rFonts w:ascii="仿宋" w:eastAsia="仿宋" w:hAnsi="仿宋" w:hint="eastAsia"/>
          <w:sz w:val="28"/>
          <w:szCs w:val="28"/>
        </w:rPr>
        <w:t>注：</w:t>
      </w:r>
    </w:p>
    <w:p w:rsidR="00AE0F5F" w:rsidRDefault="004654F4">
      <w:pPr>
        <w:pStyle w:val="af4"/>
        <w:numPr>
          <w:ilvl w:val="1"/>
          <w:numId w:val="40"/>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AE0F5F" w:rsidRDefault="004654F4">
      <w:pPr>
        <w:pStyle w:val="af4"/>
        <w:numPr>
          <w:ilvl w:val="1"/>
          <w:numId w:val="40"/>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rsidR="00AE0F5F" w:rsidRDefault="004654F4">
      <w:pPr>
        <w:pStyle w:val="af4"/>
        <w:numPr>
          <w:ilvl w:val="1"/>
          <w:numId w:val="40"/>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AE0F5F" w:rsidRDefault="004654F4">
      <w:pPr>
        <w:pStyle w:val="af4"/>
        <w:numPr>
          <w:ilvl w:val="1"/>
          <w:numId w:val="40"/>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AE0F5F" w:rsidRDefault="00AE0F5F">
      <w:pPr>
        <w:spacing w:line="0" w:lineRule="atLeast"/>
        <w:rPr>
          <w:rFonts w:ascii="仿宋" w:eastAsia="仿宋" w:hAnsi="仿宋"/>
          <w:sz w:val="28"/>
          <w:szCs w:val="28"/>
        </w:rPr>
      </w:pP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AE0F5F" w:rsidRDefault="004654F4">
      <w:pPr>
        <w:widowControl/>
        <w:jc w:val="left"/>
        <w:rPr>
          <w:rFonts w:ascii="仿宋" w:eastAsia="仿宋" w:hAnsi="仿宋"/>
          <w:sz w:val="28"/>
          <w:szCs w:val="28"/>
        </w:rPr>
      </w:pPr>
      <w:r>
        <w:rPr>
          <w:rFonts w:ascii="仿宋" w:eastAsia="仿宋" w:hAnsi="仿宋" w:hint="eastAsia"/>
          <w:sz w:val="28"/>
          <w:szCs w:val="28"/>
        </w:rPr>
        <w:t>报价日期：_________年____月____日</w:t>
      </w: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69" w:name="_Toc103675782"/>
      <w:bookmarkStart w:id="70" w:name="_Toc105489810"/>
      <w:r>
        <w:rPr>
          <w:rFonts w:ascii="宋体" w:hAnsi="宋体" w:hint="eastAsia"/>
        </w:rPr>
        <w:lastRenderedPageBreak/>
        <w:t>附件8：报价一览表（服务）</w:t>
      </w:r>
      <w:bookmarkEnd w:id="69"/>
      <w:bookmarkEnd w:id="70"/>
    </w:p>
    <w:p w:rsidR="00AE0F5F" w:rsidRDefault="004654F4">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rsidR="00AE0F5F" w:rsidRDefault="004654F4">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tbl>
      <w:tblPr>
        <w:tblpPr w:leftFromText="180" w:rightFromText="180" w:vertAnchor="text" w:horzAnchor="margin" w:tblpXSpec="center" w:tblpY="698"/>
        <w:tblW w:w="9348" w:type="dxa"/>
        <w:tblLayout w:type="fixed"/>
        <w:tblCellMar>
          <w:left w:w="42" w:type="dxa"/>
          <w:right w:w="42" w:type="dxa"/>
        </w:tblCellMar>
        <w:tblLook w:val="04A0" w:firstRow="1" w:lastRow="0" w:firstColumn="1" w:lastColumn="0" w:noHBand="0" w:noVBand="1"/>
      </w:tblPr>
      <w:tblGrid>
        <w:gridCol w:w="582"/>
        <w:gridCol w:w="1678"/>
        <w:gridCol w:w="1134"/>
        <w:gridCol w:w="1418"/>
        <w:gridCol w:w="850"/>
        <w:gridCol w:w="1134"/>
        <w:gridCol w:w="1276"/>
        <w:gridCol w:w="1276"/>
      </w:tblGrid>
      <w:tr w:rsidR="00A74C0D" w:rsidRPr="009913B9" w:rsidTr="00A74C0D">
        <w:trPr>
          <w:cantSplit/>
          <w:trHeight w:val="122"/>
        </w:trPr>
        <w:tc>
          <w:tcPr>
            <w:tcW w:w="582" w:type="dxa"/>
            <w:tcBorders>
              <w:top w:val="single" w:sz="6" w:space="0" w:color="auto"/>
              <w:left w:val="single" w:sz="6" w:space="0" w:color="auto"/>
              <w:bottom w:val="single" w:sz="6" w:space="0" w:color="auto"/>
              <w:right w:val="single" w:sz="6"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序号</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名称</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额定压力</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容积流量</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Default="00A74C0D" w:rsidP="00A74C0D">
            <w:pPr>
              <w:widowControl/>
              <w:jc w:val="center"/>
              <w:textAlignment w:val="center"/>
              <w:rPr>
                <w:rFonts w:ascii="宋体" w:hAnsi="宋体" w:cs="仿宋"/>
                <w:color w:val="FF0000"/>
                <w:kern w:val="0"/>
                <w:szCs w:val="21"/>
                <w:lang w:bidi="ar"/>
              </w:rPr>
            </w:pPr>
            <w:r>
              <w:rPr>
                <w:rFonts w:ascii="宋体" w:hAnsi="宋体" w:cs="仿宋" w:hint="eastAsia"/>
                <w:color w:val="FF0000"/>
                <w:kern w:val="0"/>
                <w:szCs w:val="21"/>
                <w:lang w:bidi="ar"/>
              </w:rPr>
              <w:t>预估数量</w:t>
            </w:r>
          </w:p>
          <w:p w:rsidR="00A74C0D" w:rsidRDefault="00A74C0D" w:rsidP="00A74C0D">
            <w:pPr>
              <w:widowControl/>
              <w:jc w:val="center"/>
              <w:textAlignment w:val="center"/>
              <w:rPr>
                <w:rFonts w:ascii="宋体" w:hAnsi="宋体" w:cs="仿宋"/>
                <w:color w:val="FF0000"/>
                <w:kern w:val="0"/>
                <w:szCs w:val="21"/>
                <w:lang w:bidi="ar"/>
              </w:rPr>
            </w:pPr>
            <w:r>
              <w:rPr>
                <w:rFonts w:ascii="宋体" w:hAnsi="宋体" w:cs="仿宋" w:hint="eastAsia"/>
                <w:color w:val="FF0000"/>
                <w:kern w:val="0"/>
                <w:szCs w:val="21"/>
                <w:lang w:bidi="ar"/>
              </w:rPr>
              <w:t>（台/年</w:t>
            </w:r>
            <w:r w:rsidRPr="009D70AA">
              <w:rPr>
                <w:rFonts w:ascii="宋体" w:hAnsi="宋体" w:cs="仿宋" w:hint="eastAsia"/>
                <w:color w:val="FF0000"/>
                <w:kern w:val="0"/>
                <w:szCs w:val="21"/>
                <w:lang w:bidi="ar"/>
              </w:rPr>
              <w:t>）</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单价</w:t>
            </w:r>
          </w:p>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（元/台）</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小计金额</w:t>
            </w:r>
          </w:p>
          <w:p w:rsidR="00A74C0D" w:rsidRPr="009913B9" w:rsidRDefault="00A74C0D" w:rsidP="00A74C0D">
            <w:pPr>
              <w:spacing w:line="320" w:lineRule="exact"/>
              <w:jc w:val="center"/>
              <w:rPr>
                <w:rFonts w:ascii="宋体" w:hAnsi="宋体"/>
                <w:b/>
                <w:sz w:val="24"/>
              </w:rPr>
            </w:pPr>
            <w:r w:rsidRPr="009913B9">
              <w:rPr>
                <w:rFonts w:ascii="宋体" w:hAnsi="宋体" w:hint="eastAsia"/>
                <w:b/>
                <w:sz w:val="24"/>
              </w:rPr>
              <w:t>（元）</w:t>
            </w:r>
          </w:p>
        </w:tc>
      </w:tr>
      <w:tr w:rsidR="00A74C0D" w:rsidTr="00A74C0D">
        <w:trPr>
          <w:cantSplit/>
          <w:trHeight w:val="474"/>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1</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仿宋" w:eastAsia="仿宋" w:hAnsi="仿宋"/>
                <w:sz w:val="30"/>
                <w:szCs w:val="30"/>
              </w:rPr>
            </w:pPr>
            <w:r>
              <w:rPr>
                <w:rFonts w:ascii="宋体" w:hAnsi="宋体" w:cs="仿宋" w:hint="eastAsia"/>
                <w:color w:val="000000"/>
                <w:kern w:val="0"/>
                <w:szCs w:val="21"/>
                <w:lang w:bidi="ar"/>
              </w:rPr>
              <w:t>空气压缩机租赁服务</w:t>
            </w:r>
            <w:r w:rsidRPr="0097047B">
              <w:rPr>
                <w:rFonts w:ascii="宋体" w:hAnsi="宋体" w:cs="仿宋" w:hint="eastAsia"/>
                <w:color w:val="000000"/>
                <w:kern w:val="0"/>
                <w:szCs w:val="21"/>
                <w:lang w:bidi="ar"/>
              </w:rPr>
              <w:t>2HP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0.8MPa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0.16立方米/分钟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color w:val="FF0000"/>
                <w:kern w:val="0"/>
                <w:szCs w:val="21"/>
                <w:lang w:bidi="ar"/>
              </w:rPr>
              <w:t>45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52"/>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2</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仿宋" w:eastAsia="仿宋" w:hAnsi="仿宋"/>
                <w:sz w:val="30"/>
                <w:szCs w:val="30"/>
              </w:rPr>
            </w:pPr>
            <w:r>
              <w:rPr>
                <w:rFonts w:ascii="宋体" w:hAnsi="宋体" w:cs="仿宋" w:hint="eastAsia"/>
                <w:color w:val="000000"/>
                <w:kern w:val="0"/>
                <w:szCs w:val="21"/>
                <w:lang w:bidi="ar"/>
              </w:rPr>
              <w:t>空气压缩机租赁服务3</w:t>
            </w:r>
            <w:r>
              <w:rPr>
                <w:rFonts w:ascii="宋体" w:hAnsi="宋体" w:cs="仿宋"/>
                <w:color w:val="000000"/>
                <w:kern w:val="0"/>
                <w:szCs w:val="21"/>
                <w:lang w:bidi="ar"/>
              </w:rPr>
              <w:t>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0.8MPa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0.25立方米/分钟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60"/>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3</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仿宋" w:eastAsia="仿宋" w:hAnsi="仿宋"/>
                <w:sz w:val="30"/>
                <w:szCs w:val="30"/>
              </w:rPr>
            </w:pPr>
            <w:r>
              <w:rPr>
                <w:rFonts w:ascii="宋体" w:hAnsi="宋体" w:cs="仿宋" w:hint="eastAsia"/>
                <w:color w:val="000000"/>
                <w:kern w:val="0"/>
                <w:szCs w:val="21"/>
                <w:lang w:bidi="ar"/>
              </w:rPr>
              <w:t>空气压缩机租赁服务5</w:t>
            </w:r>
            <w:r>
              <w:rPr>
                <w:rFonts w:ascii="宋体" w:hAnsi="宋体" w:cs="仿宋"/>
                <w:color w:val="000000"/>
                <w:kern w:val="0"/>
                <w:szCs w:val="21"/>
                <w:lang w:bidi="ar"/>
              </w:rPr>
              <w:t>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1.2MPa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0.40立方米/分钟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60"/>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4</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仿宋" w:eastAsia="仿宋" w:hAnsi="仿宋"/>
                <w:sz w:val="30"/>
                <w:szCs w:val="30"/>
              </w:rPr>
            </w:pPr>
            <w:r>
              <w:rPr>
                <w:rFonts w:ascii="宋体" w:hAnsi="宋体" w:cs="仿宋" w:hint="eastAsia"/>
                <w:color w:val="000000"/>
                <w:kern w:val="0"/>
                <w:szCs w:val="21"/>
                <w:lang w:bidi="ar"/>
              </w:rPr>
              <w:t>空气压缩机租赁服务7</w:t>
            </w:r>
            <w:r>
              <w:rPr>
                <w:rFonts w:ascii="宋体" w:hAnsi="宋体" w:cs="仿宋"/>
                <w:color w:val="000000"/>
                <w:kern w:val="0"/>
                <w:szCs w:val="21"/>
                <w:lang w:bidi="ar"/>
              </w:rPr>
              <w:t>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1.2MPa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0.60立方米/分钟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color w:val="FF0000"/>
                <w:kern w:val="0"/>
                <w:szCs w:val="21"/>
                <w:lang w:bidi="ar"/>
              </w:rPr>
              <w:t>45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39"/>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5</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仿宋" w:eastAsia="仿宋" w:hAnsi="仿宋"/>
                <w:sz w:val="30"/>
                <w:szCs w:val="30"/>
              </w:rPr>
            </w:pPr>
            <w:r>
              <w:rPr>
                <w:rFonts w:ascii="宋体" w:hAnsi="宋体" w:cs="仿宋" w:hint="eastAsia"/>
                <w:color w:val="000000"/>
                <w:kern w:val="0"/>
                <w:szCs w:val="21"/>
                <w:lang w:bidi="ar"/>
              </w:rPr>
              <w:t>空气压缩机租赁服务1</w:t>
            </w:r>
            <w:r>
              <w:rPr>
                <w:rFonts w:ascii="宋体" w:hAnsi="宋体" w:cs="仿宋"/>
                <w:color w:val="000000"/>
                <w:kern w:val="0"/>
                <w:szCs w:val="21"/>
                <w:lang w:bidi="ar"/>
              </w:rPr>
              <w:t>0HP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1.2MPa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0.80立方米/分钟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39"/>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6</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宋体" w:hAnsi="宋体" w:cs="仿宋"/>
                <w:color w:val="000000"/>
                <w:kern w:val="0"/>
                <w:szCs w:val="21"/>
                <w:lang w:bidi="ar"/>
              </w:rPr>
            </w:pPr>
            <w:r>
              <w:rPr>
                <w:rFonts w:ascii="宋体" w:hAnsi="宋体" w:cs="仿宋" w:hint="eastAsia"/>
                <w:color w:val="000000"/>
                <w:kern w:val="0"/>
                <w:szCs w:val="21"/>
                <w:lang w:bidi="ar"/>
              </w:rPr>
              <w:t>空气压缩机租赁服务1</w:t>
            </w:r>
            <w:r>
              <w:rPr>
                <w:rFonts w:ascii="宋体" w:hAnsi="宋体" w:cs="仿宋"/>
                <w:color w:val="000000"/>
                <w:kern w:val="0"/>
                <w:szCs w:val="21"/>
                <w:lang w:bidi="ar"/>
              </w:rPr>
              <w:t>5HP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1.2MPa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1.00立方米/分钟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A74C0D" w:rsidTr="00A74C0D">
        <w:trPr>
          <w:cantSplit/>
          <w:trHeight w:val="539"/>
        </w:trPr>
        <w:tc>
          <w:tcPr>
            <w:tcW w:w="582"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Pr>
                <w:rFonts w:ascii="仿宋" w:eastAsia="仿宋" w:hAnsi="仿宋" w:hint="eastAsia"/>
                <w:sz w:val="30"/>
                <w:szCs w:val="30"/>
              </w:rPr>
              <w:t>7</w:t>
            </w:r>
          </w:p>
        </w:tc>
        <w:tc>
          <w:tcPr>
            <w:tcW w:w="167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rPr>
                <w:rFonts w:ascii="宋体" w:hAnsi="宋体" w:cs="仿宋"/>
                <w:color w:val="000000"/>
                <w:kern w:val="0"/>
                <w:szCs w:val="21"/>
                <w:lang w:bidi="ar"/>
              </w:rPr>
            </w:pPr>
            <w:r>
              <w:rPr>
                <w:rFonts w:ascii="宋体" w:hAnsi="宋体" w:cs="仿宋" w:hint="eastAsia"/>
                <w:color w:val="000000"/>
                <w:kern w:val="0"/>
                <w:szCs w:val="21"/>
                <w:lang w:bidi="ar"/>
              </w:rPr>
              <w:t>空气压缩机租赁服务2</w:t>
            </w:r>
            <w:r>
              <w:rPr>
                <w:rFonts w:ascii="宋体" w:hAnsi="宋体" w:cs="仿宋"/>
                <w:color w:val="000000"/>
                <w:kern w:val="0"/>
                <w:szCs w:val="21"/>
                <w:lang w:bidi="ar"/>
              </w:rPr>
              <w:t>0HP</w:t>
            </w:r>
          </w:p>
        </w:tc>
        <w:tc>
          <w:tcPr>
            <w:tcW w:w="1134"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仿宋" w:hint="eastAsia"/>
                <w:color w:val="000000"/>
                <w:kern w:val="0"/>
                <w:szCs w:val="21"/>
                <w:lang w:bidi="ar"/>
              </w:rPr>
              <w:t>1.2MPa</w:t>
            </w:r>
          </w:p>
        </w:tc>
        <w:tc>
          <w:tcPr>
            <w:tcW w:w="1418" w:type="dxa"/>
            <w:tcBorders>
              <w:top w:val="single" w:sz="6" w:space="0" w:color="auto"/>
              <w:left w:val="single" w:sz="6" w:space="0" w:color="auto"/>
              <w:bottom w:val="single" w:sz="6" w:space="0" w:color="auto"/>
              <w:right w:val="single" w:sz="6" w:space="0" w:color="auto"/>
            </w:tcBorders>
            <w:vAlign w:val="center"/>
          </w:tcPr>
          <w:p w:rsidR="00A74C0D" w:rsidRDefault="00A74C0D" w:rsidP="00A74C0D">
            <w:pPr>
              <w:jc w:val="center"/>
              <w:rPr>
                <w:rFonts w:ascii="仿宋" w:eastAsia="仿宋" w:hAnsi="仿宋"/>
                <w:sz w:val="30"/>
                <w:szCs w:val="30"/>
              </w:rPr>
            </w:pPr>
            <w:r w:rsidRPr="0097047B">
              <w:rPr>
                <w:rFonts w:ascii="宋体" w:hAnsi="宋体" w:cs="宋体" w:hint="eastAsia"/>
                <w:color w:val="000000"/>
                <w:kern w:val="0"/>
                <w:szCs w:val="21"/>
                <w:lang w:bidi="ar"/>
              </w:rPr>
              <w:t>≧</w:t>
            </w:r>
            <w:r w:rsidRPr="0097047B">
              <w:rPr>
                <w:rFonts w:ascii="宋体" w:hAnsi="宋体" w:cs="仿宋" w:hint="eastAsia"/>
                <w:color w:val="000000"/>
                <w:kern w:val="0"/>
                <w:szCs w:val="21"/>
                <w:lang w:bidi="ar"/>
              </w:rPr>
              <w:t>1.50立方米/分钟</w:t>
            </w:r>
          </w:p>
        </w:tc>
        <w:tc>
          <w:tcPr>
            <w:tcW w:w="850" w:type="dxa"/>
            <w:tcBorders>
              <w:top w:val="single" w:sz="6" w:space="0" w:color="auto"/>
              <w:left w:val="single" w:sz="6" w:space="0" w:color="auto"/>
              <w:bottom w:val="single" w:sz="6" w:space="0" w:color="auto"/>
              <w:right w:val="single" w:sz="6" w:space="0" w:color="auto"/>
            </w:tcBorders>
            <w:vAlign w:val="center"/>
          </w:tcPr>
          <w:p w:rsidR="00A74C0D" w:rsidRPr="00E07361" w:rsidRDefault="00A74C0D" w:rsidP="00A74C0D">
            <w:pPr>
              <w:jc w:val="center"/>
              <w:rPr>
                <w:rFonts w:ascii="宋体" w:hAnsi="宋体"/>
                <w:szCs w:val="21"/>
              </w:rPr>
            </w:pPr>
            <w:r w:rsidRPr="00E07361">
              <w:rPr>
                <w:rFonts w:ascii="宋体" w:hAnsi="宋体" w:hint="eastAsia"/>
                <w:szCs w:val="21"/>
              </w:rPr>
              <w:t>台</w:t>
            </w:r>
          </w:p>
        </w:tc>
        <w:tc>
          <w:tcPr>
            <w:tcW w:w="1134" w:type="dxa"/>
            <w:tcBorders>
              <w:top w:val="single" w:sz="6" w:space="0" w:color="auto"/>
              <w:left w:val="single" w:sz="6" w:space="0" w:color="auto"/>
              <w:bottom w:val="single" w:sz="6" w:space="0" w:color="auto"/>
              <w:right w:val="single" w:sz="4" w:space="0" w:color="auto"/>
            </w:tcBorders>
            <w:vAlign w:val="center"/>
          </w:tcPr>
          <w:p w:rsidR="00A74C0D" w:rsidRPr="000177A3" w:rsidRDefault="00A74C0D" w:rsidP="00A74C0D">
            <w:pPr>
              <w:widowControl/>
              <w:jc w:val="center"/>
              <w:textAlignment w:val="center"/>
              <w:rPr>
                <w:rFonts w:ascii="宋体" w:hAnsi="宋体" w:cs="仿宋"/>
                <w:color w:val="FF0000"/>
                <w:kern w:val="0"/>
                <w:szCs w:val="21"/>
                <w:lang w:bidi="ar"/>
              </w:rPr>
            </w:pPr>
            <w:r w:rsidRPr="000177A3">
              <w:rPr>
                <w:rFonts w:ascii="宋体" w:hAnsi="宋体" w:cs="仿宋" w:hint="eastAsia"/>
                <w:color w:val="FF0000"/>
                <w:kern w:val="0"/>
                <w:szCs w:val="21"/>
                <w:lang w:bidi="ar"/>
              </w:rPr>
              <w:t>4</w:t>
            </w:r>
            <w:r w:rsidRPr="000177A3">
              <w:rPr>
                <w:rFonts w:ascii="宋体" w:hAnsi="宋体" w:cs="仿宋"/>
                <w:color w:val="FF0000"/>
                <w:kern w:val="0"/>
                <w:szCs w:val="21"/>
                <w:lang w:bidi="ar"/>
              </w:rPr>
              <w:t>5</w:t>
            </w:r>
          </w:p>
        </w:tc>
        <w:tc>
          <w:tcPr>
            <w:tcW w:w="1276" w:type="dxa"/>
            <w:tcBorders>
              <w:top w:val="single" w:sz="6" w:space="0" w:color="auto"/>
              <w:left w:val="single" w:sz="4" w:space="0" w:color="auto"/>
              <w:bottom w:val="single" w:sz="6" w:space="0" w:color="auto"/>
              <w:right w:val="single" w:sz="4" w:space="0" w:color="auto"/>
            </w:tcBorders>
            <w:vAlign w:val="center"/>
          </w:tcPr>
          <w:p w:rsidR="00A74C0D" w:rsidRDefault="00A74C0D" w:rsidP="00A74C0D">
            <w:pPr>
              <w:jc w:val="right"/>
              <w:rPr>
                <w:rFonts w:ascii="仿宋" w:eastAsia="仿宋" w:hAnsi="仿宋"/>
                <w:sz w:val="30"/>
                <w:szCs w:val="30"/>
              </w:rPr>
            </w:pPr>
          </w:p>
        </w:tc>
        <w:tc>
          <w:tcPr>
            <w:tcW w:w="1276" w:type="dxa"/>
            <w:tcBorders>
              <w:top w:val="single" w:sz="6" w:space="0" w:color="auto"/>
              <w:left w:val="single" w:sz="4" w:space="0" w:color="auto"/>
              <w:bottom w:val="single" w:sz="6" w:space="0" w:color="auto"/>
              <w:right w:val="single" w:sz="4" w:space="0" w:color="auto"/>
            </w:tcBorders>
          </w:tcPr>
          <w:p w:rsidR="00A74C0D" w:rsidRDefault="00A74C0D" w:rsidP="00A74C0D">
            <w:pPr>
              <w:jc w:val="right"/>
              <w:rPr>
                <w:rFonts w:ascii="仿宋" w:eastAsia="仿宋" w:hAnsi="仿宋"/>
                <w:sz w:val="30"/>
                <w:szCs w:val="30"/>
              </w:rPr>
            </w:pPr>
          </w:p>
        </w:tc>
      </w:tr>
      <w:tr w:rsidR="00B21DFA" w:rsidTr="00ED49A9">
        <w:trPr>
          <w:cantSplit/>
          <w:trHeight w:val="539"/>
        </w:trPr>
        <w:tc>
          <w:tcPr>
            <w:tcW w:w="8072" w:type="dxa"/>
            <w:gridSpan w:val="7"/>
            <w:tcBorders>
              <w:top w:val="single" w:sz="6" w:space="0" w:color="auto"/>
              <w:left w:val="single" w:sz="6" w:space="0" w:color="auto"/>
              <w:bottom w:val="single" w:sz="6" w:space="0" w:color="auto"/>
              <w:right w:val="single" w:sz="4" w:space="0" w:color="auto"/>
            </w:tcBorders>
            <w:vAlign w:val="center"/>
          </w:tcPr>
          <w:p w:rsidR="00B21DFA" w:rsidRDefault="00B21DFA" w:rsidP="00A74C0D">
            <w:pPr>
              <w:jc w:val="right"/>
              <w:rPr>
                <w:rFonts w:ascii="仿宋" w:eastAsia="仿宋" w:hAnsi="仿宋"/>
                <w:sz w:val="30"/>
                <w:szCs w:val="30"/>
              </w:rPr>
            </w:pPr>
            <w:r>
              <w:rPr>
                <w:rFonts w:ascii="宋体" w:hAnsi="宋体" w:cs="仿宋" w:hint="eastAsia"/>
                <w:color w:val="FF0000"/>
                <w:kern w:val="0"/>
                <w:szCs w:val="21"/>
                <w:lang w:bidi="ar"/>
              </w:rPr>
              <w:t>年度总金额（合计1）</w:t>
            </w:r>
          </w:p>
        </w:tc>
        <w:tc>
          <w:tcPr>
            <w:tcW w:w="1276" w:type="dxa"/>
            <w:tcBorders>
              <w:top w:val="single" w:sz="6" w:space="0" w:color="auto"/>
              <w:left w:val="single" w:sz="4" w:space="0" w:color="auto"/>
              <w:bottom w:val="single" w:sz="6" w:space="0" w:color="auto"/>
              <w:right w:val="single" w:sz="4" w:space="0" w:color="auto"/>
            </w:tcBorders>
          </w:tcPr>
          <w:p w:rsidR="00B21DFA" w:rsidRDefault="00B21DFA" w:rsidP="00A74C0D">
            <w:pPr>
              <w:jc w:val="right"/>
              <w:rPr>
                <w:rFonts w:ascii="仿宋" w:eastAsia="仿宋" w:hAnsi="仿宋"/>
                <w:sz w:val="30"/>
                <w:szCs w:val="30"/>
              </w:rPr>
            </w:pPr>
          </w:p>
        </w:tc>
      </w:tr>
      <w:tr w:rsidR="00B21DFA" w:rsidTr="00680CBD">
        <w:trPr>
          <w:cantSplit/>
          <w:trHeight w:val="539"/>
        </w:trPr>
        <w:tc>
          <w:tcPr>
            <w:tcW w:w="8072" w:type="dxa"/>
            <w:gridSpan w:val="7"/>
            <w:tcBorders>
              <w:top w:val="single" w:sz="6" w:space="0" w:color="auto"/>
              <w:left w:val="single" w:sz="6" w:space="0" w:color="auto"/>
              <w:bottom w:val="single" w:sz="6" w:space="0" w:color="auto"/>
              <w:right w:val="single" w:sz="4" w:space="0" w:color="auto"/>
            </w:tcBorders>
            <w:vAlign w:val="center"/>
          </w:tcPr>
          <w:p w:rsidR="00B21DFA" w:rsidRDefault="00B21DFA" w:rsidP="00B21DFA">
            <w:pPr>
              <w:jc w:val="right"/>
              <w:rPr>
                <w:rFonts w:ascii="仿宋" w:eastAsia="仿宋" w:hAnsi="仿宋"/>
                <w:sz w:val="30"/>
                <w:szCs w:val="30"/>
              </w:rPr>
            </w:pPr>
            <w:r>
              <w:rPr>
                <w:rFonts w:ascii="宋体" w:hAnsi="宋体" w:cs="仿宋" w:hint="eastAsia"/>
                <w:color w:val="FF0000"/>
                <w:kern w:val="0"/>
                <w:szCs w:val="21"/>
                <w:lang w:bidi="ar"/>
              </w:rPr>
              <w:t>三年总金额（合计</w:t>
            </w:r>
            <w:r>
              <w:rPr>
                <w:rFonts w:ascii="宋体" w:hAnsi="宋体" w:cs="仿宋"/>
                <w:color w:val="FF0000"/>
                <w:kern w:val="0"/>
                <w:szCs w:val="21"/>
                <w:lang w:bidi="ar"/>
              </w:rPr>
              <w:t>2</w:t>
            </w:r>
            <w:r>
              <w:rPr>
                <w:rFonts w:ascii="宋体" w:hAnsi="宋体" w:cs="仿宋" w:hint="eastAsia"/>
                <w:color w:val="FF0000"/>
                <w:kern w:val="0"/>
                <w:szCs w:val="21"/>
                <w:lang w:bidi="ar"/>
              </w:rPr>
              <w:t>）</w:t>
            </w:r>
          </w:p>
        </w:tc>
        <w:tc>
          <w:tcPr>
            <w:tcW w:w="1276" w:type="dxa"/>
            <w:tcBorders>
              <w:top w:val="single" w:sz="6" w:space="0" w:color="auto"/>
              <w:left w:val="single" w:sz="4" w:space="0" w:color="auto"/>
              <w:bottom w:val="single" w:sz="6" w:space="0" w:color="auto"/>
              <w:right w:val="single" w:sz="4" w:space="0" w:color="auto"/>
            </w:tcBorders>
          </w:tcPr>
          <w:p w:rsidR="00B21DFA" w:rsidRDefault="00B21DFA" w:rsidP="00B21DFA">
            <w:pPr>
              <w:jc w:val="right"/>
              <w:rPr>
                <w:rFonts w:ascii="仿宋" w:eastAsia="仿宋" w:hAnsi="仿宋"/>
                <w:sz w:val="30"/>
                <w:szCs w:val="30"/>
              </w:rPr>
            </w:pPr>
          </w:p>
        </w:tc>
      </w:tr>
      <w:tr w:rsidR="00A74C0D" w:rsidRPr="00CD7754" w:rsidTr="00A74C0D">
        <w:trPr>
          <w:cantSplit/>
          <w:trHeight w:val="340"/>
        </w:trPr>
        <w:tc>
          <w:tcPr>
            <w:tcW w:w="9348" w:type="dxa"/>
            <w:gridSpan w:val="8"/>
            <w:tcBorders>
              <w:top w:val="single" w:sz="6" w:space="0" w:color="auto"/>
              <w:left w:val="single" w:sz="6" w:space="0" w:color="auto"/>
              <w:bottom w:val="single" w:sz="6" w:space="0" w:color="auto"/>
              <w:right w:val="single" w:sz="6" w:space="0" w:color="auto"/>
            </w:tcBorders>
          </w:tcPr>
          <w:p w:rsidR="00A74C0D" w:rsidRDefault="00A74C0D" w:rsidP="00A74C0D">
            <w:pPr>
              <w:ind w:right="193"/>
              <w:rPr>
                <w:rFonts w:ascii="宋体" w:hAnsi="宋体" w:cs="仿宋"/>
                <w:color w:val="000000"/>
                <w:kern w:val="0"/>
                <w:szCs w:val="21"/>
                <w:lang w:bidi="ar"/>
              </w:rPr>
            </w:pPr>
            <w:r w:rsidRPr="00E8583C">
              <w:rPr>
                <w:rFonts w:ascii="宋体" w:hAnsi="宋体" w:cs="仿宋" w:hint="eastAsia"/>
                <w:color w:val="000000"/>
                <w:kern w:val="0"/>
                <w:szCs w:val="21"/>
                <w:lang w:bidi="ar"/>
              </w:rPr>
              <w:t>备注：</w:t>
            </w:r>
          </w:p>
          <w:p w:rsidR="00A74C0D" w:rsidRPr="00903306" w:rsidRDefault="00A74C0D" w:rsidP="00A74C0D">
            <w:pPr>
              <w:pStyle w:val="af4"/>
              <w:numPr>
                <w:ilvl w:val="3"/>
                <w:numId w:val="40"/>
              </w:numPr>
              <w:ind w:left="518" w:right="193" w:firstLineChars="0" w:hanging="283"/>
              <w:rPr>
                <w:rFonts w:ascii="宋体" w:hAnsi="宋体"/>
                <w:szCs w:val="21"/>
                <w:highlight w:val="yellow"/>
              </w:rPr>
            </w:pPr>
            <w:r w:rsidRPr="00903306">
              <w:rPr>
                <w:rFonts w:ascii="宋体" w:hAnsi="宋体" w:cs="仿宋" w:hint="eastAsia"/>
                <w:color w:val="000000"/>
                <w:kern w:val="0"/>
                <w:szCs w:val="21"/>
                <w:lang w:bidi="ar"/>
              </w:rPr>
              <w:t>本表“预估使用数量”为预估值，费用结算以实际发生的租赁数量为准。另外，招标人可能对与上述设备配套的</w:t>
            </w:r>
            <w:r w:rsidRPr="00903306">
              <w:rPr>
                <w:rFonts w:ascii="宋体" w:hAnsi="宋体" w:hint="eastAsia"/>
                <w:szCs w:val="21"/>
              </w:rPr>
              <w:t>干燥机、过滤器有需求（此类产品</w:t>
            </w:r>
            <w:proofErr w:type="gramStart"/>
            <w:r w:rsidRPr="00903306">
              <w:rPr>
                <w:rFonts w:ascii="宋体" w:hAnsi="宋体" w:hint="eastAsia"/>
                <w:szCs w:val="21"/>
              </w:rPr>
              <w:t>非长期</w:t>
            </w:r>
            <w:proofErr w:type="gramEnd"/>
            <w:r w:rsidRPr="00903306">
              <w:rPr>
                <w:rFonts w:ascii="宋体" w:hAnsi="宋体" w:hint="eastAsia"/>
                <w:szCs w:val="21"/>
              </w:rPr>
              <w:t>需要），</w:t>
            </w:r>
            <w:r w:rsidRPr="00903306">
              <w:rPr>
                <w:rFonts w:ascii="宋体" w:hAnsi="宋体" w:hint="eastAsia"/>
                <w:szCs w:val="21"/>
                <w:highlight w:val="yellow"/>
              </w:rPr>
              <w:t>如可提供，请参照上述</w:t>
            </w:r>
            <w:proofErr w:type="gramStart"/>
            <w:r w:rsidRPr="00903306">
              <w:rPr>
                <w:rFonts w:ascii="宋体" w:hAnsi="宋体" w:hint="eastAsia"/>
                <w:szCs w:val="21"/>
                <w:highlight w:val="yellow"/>
              </w:rPr>
              <w:t>格式另表单</w:t>
            </w:r>
            <w:proofErr w:type="gramEnd"/>
            <w:r w:rsidRPr="00903306">
              <w:rPr>
                <w:rFonts w:ascii="宋体" w:hAnsi="宋体" w:hint="eastAsia"/>
                <w:szCs w:val="21"/>
                <w:highlight w:val="yellow"/>
              </w:rPr>
              <w:t>独提供其报价一览表。</w:t>
            </w:r>
          </w:p>
          <w:p w:rsidR="00A74C0D" w:rsidRPr="00903306" w:rsidRDefault="00A74C0D" w:rsidP="00A74C0D">
            <w:pPr>
              <w:pStyle w:val="af4"/>
              <w:numPr>
                <w:ilvl w:val="3"/>
                <w:numId w:val="40"/>
              </w:numPr>
              <w:ind w:left="518" w:right="193" w:firstLineChars="0" w:hanging="283"/>
            </w:pPr>
            <w:r>
              <w:rPr>
                <w:rFonts w:ascii="宋体" w:hAnsi="宋体" w:hint="eastAsia"/>
                <w:color w:val="FF0000"/>
                <w:szCs w:val="21"/>
              </w:rPr>
              <w:t>机器每次使用时长为一个展会周期，一个展会周期按</w:t>
            </w:r>
            <w:r>
              <w:rPr>
                <w:rFonts w:ascii="宋体" w:hAnsi="宋体" w:hint="eastAsia"/>
                <w:color w:val="FF0000"/>
                <w:szCs w:val="21"/>
              </w:rPr>
              <w:t>5</w:t>
            </w:r>
            <w:r>
              <w:rPr>
                <w:rFonts w:ascii="宋体" w:hAnsi="宋体" w:hint="eastAsia"/>
                <w:color w:val="FF0000"/>
                <w:szCs w:val="21"/>
              </w:rPr>
              <w:t>天预估，一年按照</w:t>
            </w:r>
            <w:r>
              <w:rPr>
                <w:rFonts w:ascii="宋体" w:hAnsi="宋体" w:hint="eastAsia"/>
                <w:color w:val="FF0000"/>
                <w:szCs w:val="21"/>
              </w:rPr>
              <w:t>4</w:t>
            </w:r>
            <w:r>
              <w:rPr>
                <w:rFonts w:ascii="宋体" w:hAnsi="宋体"/>
                <w:color w:val="FF0000"/>
                <w:szCs w:val="21"/>
              </w:rPr>
              <w:t>5</w:t>
            </w:r>
            <w:r>
              <w:rPr>
                <w:rFonts w:ascii="宋体" w:hAnsi="宋体" w:hint="eastAsia"/>
                <w:color w:val="FF0000"/>
                <w:szCs w:val="21"/>
              </w:rPr>
              <w:t>个展会周期预估。</w:t>
            </w:r>
          </w:p>
          <w:p w:rsidR="00A74C0D" w:rsidRPr="00CD7754" w:rsidRDefault="00A74C0D" w:rsidP="00A74C0D">
            <w:pPr>
              <w:jc w:val="center"/>
              <w:rPr>
                <w:rFonts w:ascii="宋体" w:hAnsi="宋体"/>
                <w:szCs w:val="21"/>
              </w:rPr>
            </w:pPr>
          </w:p>
        </w:tc>
      </w:tr>
    </w:tbl>
    <w:p w:rsidR="00AE0F5F" w:rsidRDefault="004654F4">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p w:rsidR="00AE0F5F" w:rsidRDefault="004654F4">
      <w:pPr>
        <w:spacing w:line="400" w:lineRule="exact"/>
        <w:rPr>
          <w:rFonts w:ascii="仿宋" w:eastAsia="仿宋" w:hAnsi="仿宋"/>
          <w:bCs/>
          <w:sz w:val="30"/>
          <w:szCs w:val="30"/>
          <w:u w:val="single"/>
        </w:rPr>
      </w:pPr>
      <w:r>
        <w:rPr>
          <w:rFonts w:ascii="仿宋" w:eastAsia="仿宋" w:hAnsi="仿宋" w:hint="eastAsia"/>
          <w:sz w:val="30"/>
          <w:szCs w:val="30"/>
        </w:rPr>
        <w:t>注：</w:t>
      </w:r>
    </w:p>
    <w:p w:rsidR="00AE0F5F" w:rsidRDefault="004654F4">
      <w:pPr>
        <w:pStyle w:val="af4"/>
        <w:numPr>
          <w:ilvl w:val="1"/>
          <w:numId w:val="41"/>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rsidR="00AE0F5F" w:rsidRDefault="004654F4">
      <w:pPr>
        <w:pStyle w:val="af4"/>
        <w:numPr>
          <w:ilvl w:val="1"/>
          <w:numId w:val="41"/>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rsidR="00AE0F5F" w:rsidRPr="0000168D" w:rsidRDefault="004654F4" w:rsidP="00E07361">
      <w:pPr>
        <w:pStyle w:val="af4"/>
        <w:numPr>
          <w:ilvl w:val="1"/>
          <w:numId w:val="41"/>
        </w:numPr>
        <w:spacing w:line="400" w:lineRule="exact"/>
        <w:ind w:left="851" w:firstLineChars="0" w:hanging="425"/>
        <w:rPr>
          <w:rFonts w:ascii="仿宋" w:eastAsia="仿宋" w:hAnsi="仿宋"/>
          <w:sz w:val="30"/>
          <w:szCs w:val="30"/>
        </w:rPr>
      </w:pPr>
      <w:r w:rsidRPr="0000168D">
        <w:rPr>
          <w:rFonts w:ascii="仿宋" w:eastAsia="仿宋" w:hAnsi="仿宋" w:hint="eastAsia"/>
          <w:bCs/>
          <w:sz w:val="30"/>
          <w:szCs w:val="30"/>
        </w:rPr>
        <w:t>如果分项报价与总价不一致，以总价为准。</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AE0F5F" w:rsidRDefault="004654F4">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hint="eastAsia"/>
          <w:sz w:val="30"/>
          <w:szCs w:val="30"/>
        </w:rPr>
        <w:br w:type="page"/>
      </w:r>
    </w:p>
    <w:p w:rsidR="00AE0F5F" w:rsidRDefault="004654F4">
      <w:pPr>
        <w:spacing w:line="0" w:lineRule="atLeast"/>
        <w:outlineLvl w:val="1"/>
        <w:rPr>
          <w:rFonts w:ascii="宋体" w:hAnsi="宋体"/>
          <w:szCs w:val="21"/>
        </w:rPr>
      </w:pPr>
      <w:bookmarkStart w:id="71" w:name="_Toc103675783"/>
      <w:bookmarkStart w:id="72" w:name="_Toc105489811"/>
      <w:r>
        <w:rPr>
          <w:rFonts w:ascii="宋体" w:hAnsi="宋体" w:hint="eastAsia"/>
        </w:rPr>
        <w:lastRenderedPageBreak/>
        <w:t>附件9：报价一览表（工程）</w:t>
      </w:r>
      <w:r>
        <w:rPr>
          <w:rFonts w:ascii="宋体" w:hAnsi="宋体" w:hint="eastAsia"/>
          <w:color w:val="FF0000"/>
        </w:rPr>
        <w:t>（本项目不适用）</w:t>
      </w:r>
      <w:bookmarkEnd w:id="71"/>
      <w:bookmarkEnd w:id="72"/>
    </w:p>
    <w:p w:rsidR="00AE0F5F" w:rsidRDefault="00AE0F5F">
      <w:pPr>
        <w:jc w:val="center"/>
        <w:rPr>
          <w:rFonts w:ascii="仿宋_GB2312" w:eastAsia="仿宋_GB2312" w:hAnsi="宋体"/>
          <w:b/>
          <w:sz w:val="30"/>
          <w:szCs w:val="30"/>
        </w:rPr>
      </w:pPr>
    </w:p>
    <w:p w:rsidR="00AE0F5F" w:rsidRDefault="004654F4">
      <w:pPr>
        <w:spacing w:before="120" w:after="240"/>
        <w:jc w:val="center"/>
        <w:rPr>
          <w:rFonts w:ascii="方正小标宋_GBK" w:eastAsia="方正小标宋_GBK" w:hAnsi="方正小标宋_GBK"/>
          <w:b/>
          <w:sz w:val="32"/>
          <w:szCs w:val="32"/>
        </w:rPr>
      </w:pPr>
      <w:bookmarkStart w:id="73" w:name="_Toc12169"/>
      <w:bookmarkStart w:id="74" w:name="_Toc29122"/>
      <w:r>
        <w:rPr>
          <w:rFonts w:ascii="方正小标宋_GBK" w:eastAsia="方正小标宋_GBK" w:hAnsi="方正小标宋_GBK" w:hint="eastAsia"/>
          <w:b/>
          <w:sz w:val="32"/>
          <w:szCs w:val="32"/>
        </w:rPr>
        <w:t>报价一览表（工程）</w:t>
      </w:r>
      <w:bookmarkEnd w:id="73"/>
      <w:bookmarkEnd w:id="74"/>
    </w:p>
    <w:p w:rsidR="00AE0F5F" w:rsidRDefault="004654F4">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AE0F5F" w:rsidRDefault="004654F4">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27"/>
        <w:gridCol w:w="992"/>
        <w:gridCol w:w="992"/>
        <w:gridCol w:w="1276"/>
        <w:gridCol w:w="917"/>
        <w:gridCol w:w="955"/>
        <w:gridCol w:w="992"/>
      </w:tblGrid>
      <w:tr w:rsidR="00AE0F5F">
        <w:trPr>
          <w:cantSplit/>
          <w:trHeight w:hRule="exact" w:val="916"/>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568"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r w:rsidR="00AE0F5F">
        <w:trPr>
          <w:cantSplit/>
          <w:trHeight w:hRule="exact" w:val="545"/>
          <w:jc w:val="center"/>
        </w:trPr>
        <w:tc>
          <w:tcPr>
            <w:tcW w:w="6270" w:type="dxa"/>
            <w:gridSpan w:val="6"/>
            <w:tcBorders>
              <w:top w:val="single" w:sz="4" w:space="0" w:color="auto"/>
              <w:left w:val="single" w:sz="4" w:space="0" w:color="auto"/>
              <w:bottom w:val="single" w:sz="4" w:space="0" w:color="auto"/>
              <w:right w:val="single" w:sz="4" w:space="0" w:color="auto"/>
            </w:tcBorders>
            <w:vAlign w:val="center"/>
          </w:tcPr>
          <w:p w:rsidR="00AE0F5F" w:rsidRDefault="004654F4">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E0F5F" w:rsidRDefault="00AE0F5F">
            <w:pPr>
              <w:spacing w:line="400" w:lineRule="exact"/>
              <w:rPr>
                <w:rFonts w:ascii="仿宋" w:eastAsia="仿宋" w:hAnsi="仿宋"/>
                <w:bCs/>
                <w:sz w:val="28"/>
                <w:szCs w:val="28"/>
              </w:rPr>
            </w:pPr>
          </w:p>
        </w:tc>
      </w:tr>
    </w:tbl>
    <w:p w:rsidR="00AE0F5F" w:rsidRDefault="004654F4">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AE0F5F" w:rsidRDefault="004654F4">
      <w:pPr>
        <w:pStyle w:val="af4"/>
        <w:numPr>
          <w:ilvl w:val="1"/>
          <w:numId w:val="42"/>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AE0F5F" w:rsidRDefault="004654F4">
      <w:pPr>
        <w:pStyle w:val="af4"/>
        <w:numPr>
          <w:ilvl w:val="1"/>
          <w:numId w:val="42"/>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AE0F5F" w:rsidRDefault="004654F4">
      <w:pPr>
        <w:pStyle w:val="af4"/>
        <w:numPr>
          <w:ilvl w:val="1"/>
          <w:numId w:val="42"/>
        </w:numPr>
        <w:spacing w:line="400" w:lineRule="exact"/>
        <w:ind w:firstLineChars="0"/>
        <w:rPr>
          <w:rFonts w:ascii="仿宋" w:eastAsia="仿宋" w:hAnsi="仿宋"/>
          <w:sz w:val="28"/>
          <w:szCs w:val="28"/>
        </w:rPr>
      </w:pPr>
      <w:r>
        <w:rPr>
          <w:rFonts w:ascii="仿宋" w:eastAsia="仿宋" w:hAnsi="仿宋" w:hint="eastAsia"/>
          <w:sz w:val="28"/>
          <w:szCs w:val="28"/>
        </w:rPr>
        <w:t>如果分项报价与总价不一致，以总价为准。</w:t>
      </w:r>
    </w:p>
    <w:p w:rsidR="00AE0F5F" w:rsidRDefault="004654F4">
      <w:pPr>
        <w:pStyle w:val="af4"/>
        <w:numPr>
          <w:ilvl w:val="1"/>
          <w:numId w:val="42"/>
        </w:numPr>
        <w:spacing w:line="400" w:lineRule="exact"/>
        <w:ind w:firstLineChars="0"/>
        <w:rPr>
          <w:rFonts w:ascii="仿宋" w:eastAsia="仿宋" w:hAnsi="仿宋"/>
          <w:color w:val="FF0000"/>
          <w:sz w:val="28"/>
          <w:szCs w:val="28"/>
        </w:rPr>
      </w:pPr>
      <w:r>
        <w:rPr>
          <w:rFonts w:ascii="仿宋" w:eastAsia="仿宋" w:hAnsi="仿宋" w:hint="eastAsia"/>
          <w:color w:val="FF0000"/>
          <w:sz w:val="28"/>
          <w:szCs w:val="28"/>
        </w:rPr>
        <w:t>请注意正确填写“工期”，以确保报价单工期与工期响应文件的一致性。</w:t>
      </w:r>
    </w:p>
    <w:p w:rsidR="00AE0F5F" w:rsidRDefault="00AE0F5F">
      <w:pPr>
        <w:pStyle w:val="af4"/>
        <w:spacing w:line="400" w:lineRule="exact"/>
        <w:ind w:left="840" w:firstLineChars="0" w:firstLine="0"/>
        <w:rPr>
          <w:rFonts w:ascii="仿宋" w:eastAsia="仿宋" w:hAnsi="仿宋"/>
          <w:sz w:val="28"/>
          <w:szCs w:val="28"/>
        </w:rPr>
      </w:pPr>
    </w:p>
    <w:p w:rsidR="00AE0F5F" w:rsidRDefault="004654F4">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AE0F5F" w:rsidRDefault="004654F4">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AE0F5F" w:rsidRDefault="004654F4">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75" w:name="_Toc103675784"/>
      <w:bookmarkStart w:id="76" w:name="_Toc105489812"/>
      <w:r>
        <w:rPr>
          <w:rFonts w:ascii="宋体" w:hAnsi="宋体" w:hint="eastAsia"/>
        </w:rPr>
        <w:lastRenderedPageBreak/>
        <w:t>附件10：法定代表人证明书</w:t>
      </w:r>
      <w:bookmarkEnd w:id="75"/>
      <w:bookmarkEnd w:id="76"/>
    </w:p>
    <w:p w:rsidR="00AE0F5F" w:rsidRDefault="00AE0F5F">
      <w:pPr>
        <w:spacing w:line="0" w:lineRule="atLeast"/>
        <w:rPr>
          <w:rFonts w:ascii="仿宋_GB2312" w:eastAsia="仿宋_GB2312" w:hAnsi="仿宋"/>
          <w:sz w:val="24"/>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rsidR="00AE0F5F" w:rsidRDefault="00AE0F5F">
      <w:pPr>
        <w:snapToGrid w:val="0"/>
        <w:spacing w:line="288" w:lineRule="auto"/>
        <w:rPr>
          <w:rFonts w:ascii="仿宋_GB2312" w:eastAsia="仿宋_GB2312" w:hAnsi="宋体"/>
          <w:color w:val="000000"/>
          <w:szCs w:val="21"/>
        </w:rPr>
      </w:pPr>
    </w:p>
    <w:p w:rsidR="00AE0F5F" w:rsidRDefault="004654F4">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AE0F5F" w:rsidRDefault="004654F4">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AE0F5F" w:rsidRDefault="004654F4">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AE0F5F" w:rsidRDefault="004654F4">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AE0F5F" w:rsidRDefault="004654F4">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AE0F5F" w:rsidRDefault="004654F4">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AE0F5F" w:rsidRDefault="004654F4">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AE0F5F" w:rsidRDefault="004654F4">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AE0F5F" w:rsidRDefault="004654F4">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AE0F5F" w:rsidRDefault="004654F4">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AE0F5F" w:rsidRDefault="00AE0F5F">
      <w:pPr>
        <w:snapToGrid w:val="0"/>
        <w:spacing w:line="288" w:lineRule="auto"/>
        <w:ind w:firstLine="570"/>
        <w:rPr>
          <w:rFonts w:ascii="仿宋" w:eastAsia="仿宋" w:hAnsi="仿宋"/>
          <w:color w:val="000000"/>
          <w:sz w:val="28"/>
          <w:szCs w:val="28"/>
        </w:rPr>
      </w:pPr>
    </w:p>
    <w:p w:rsidR="00AE0F5F" w:rsidRDefault="00AE0F5F">
      <w:pPr>
        <w:snapToGrid w:val="0"/>
        <w:spacing w:line="288" w:lineRule="auto"/>
        <w:ind w:firstLine="570"/>
        <w:rPr>
          <w:rFonts w:ascii="仿宋" w:eastAsia="仿宋" w:hAnsi="仿宋"/>
          <w:color w:val="000000"/>
          <w:sz w:val="28"/>
          <w:szCs w:val="28"/>
        </w:rPr>
      </w:pP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AE0F5F" w:rsidRDefault="004654F4">
      <w:pPr>
        <w:spacing w:line="440" w:lineRule="exact"/>
        <w:ind w:leftChars="-171" w:left="-358" w:hanging="1"/>
        <w:rPr>
          <w:rFonts w:ascii="仿宋_GB2312" w:eastAsia="仿宋_GB2312" w:hAnsi="宋体"/>
          <w:b/>
          <w:color w:val="000000"/>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sidR="0029456C" w:rsidRDefault="0029456C">
                            <w:r>
                              <w:rPr>
                                <w:rFonts w:hint="eastAsia"/>
                              </w:rPr>
                              <w:t>法人身份证复印件（正面）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">
                <v:textbox>
                  <w:txbxContent>
                    <w:p w:rsidR="0029456C" w:rsidRDefault="0029456C">
                      <w:r>
                        <w:rPr>
                          <w:rFonts w:hint="eastAsia"/>
                        </w:rPr>
                        <w:t>法人身份证复印件（正面）</w:t>
                      </w: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sidR="0029456C" w:rsidRDefault="0029456C">
                            <w:r>
                              <w:rPr>
                                <w:rFonts w:hint="eastAsia"/>
                              </w:rPr>
                              <w:t>法人身份证复印件（反面）</w:t>
                            </w:r>
                          </w:p>
                        </w:txbxContent>
                      </wps:txbx>
                      <wps:bodyPr rot="0" vert="horz" wrap="square" lIns="91440" tIns="45720" rIns="91440" bIns="45720" anchor="t" anchorCtr="0" upright="1">
                        <a:noAutofit/>
                      </wps:bodyPr>
                    </wps:wsp>
                  </a:graphicData>
                </a:graphic>
              </wp:anchor>
            </w:drawing>
          </mc:Choice>
          <mc:Fallback>
            <w:pict>
              <v:shape id="文本框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">
                <v:textbox>
                  <w:txbxContent>
                    <w:p w:rsidR="0029456C" w:rsidRDefault="0029456C">
                      <w:r>
                        <w:rPr>
                          <w:rFonts w:hint="eastAsia"/>
                        </w:rPr>
                        <w:t>法人身份证复印件（反面）</w:t>
                      </w:r>
                    </w:p>
                  </w:txbxContent>
                </v:textbox>
              </v:shape>
            </w:pict>
          </mc:Fallback>
        </mc:AlternateContent>
      </w:r>
      <w:r>
        <w:rPr>
          <w:rFonts w:ascii="仿宋_GB2312" w:eastAsia="仿宋_GB2312" w:hAnsi="宋体" w:hint="eastAsia"/>
          <w:b/>
          <w:color w:val="000000"/>
        </w:rPr>
        <w:br w:type="page"/>
      </w:r>
    </w:p>
    <w:p w:rsidR="00AE0F5F" w:rsidRDefault="004654F4">
      <w:pPr>
        <w:spacing w:line="0" w:lineRule="atLeast"/>
        <w:outlineLvl w:val="1"/>
        <w:rPr>
          <w:rFonts w:ascii="宋体" w:hAnsi="宋体"/>
        </w:rPr>
      </w:pPr>
      <w:bookmarkStart w:id="77" w:name="_Toc103675785"/>
      <w:bookmarkStart w:id="78" w:name="_Toc105489813"/>
      <w:r>
        <w:rPr>
          <w:rFonts w:ascii="宋体" w:hAnsi="宋体" w:hint="eastAsia"/>
        </w:rPr>
        <w:lastRenderedPageBreak/>
        <w:t>附件11：法人授权委托证明书</w:t>
      </w:r>
      <w:bookmarkEnd w:id="77"/>
      <w:bookmarkEnd w:id="78"/>
    </w:p>
    <w:p w:rsidR="00AE0F5F" w:rsidRDefault="00AE0F5F">
      <w:pPr>
        <w:spacing w:line="0" w:lineRule="atLeast"/>
        <w:rPr>
          <w:rFonts w:ascii="仿宋_GB2312" w:eastAsia="仿宋_GB2312" w:hAnsi="仿宋"/>
          <w:sz w:val="24"/>
        </w:rPr>
      </w:pPr>
    </w:p>
    <w:p w:rsidR="00AE0F5F" w:rsidRDefault="00AE0F5F">
      <w:pPr>
        <w:spacing w:line="0" w:lineRule="atLeast"/>
        <w:rPr>
          <w:rFonts w:ascii="仿宋_GB2312" w:eastAsia="仿宋_GB2312" w:hAnsi="仿宋"/>
          <w:sz w:val="24"/>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rsidR="00AE0F5F" w:rsidRDefault="00AE0F5F">
      <w:pPr>
        <w:snapToGrid w:val="0"/>
        <w:spacing w:line="288" w:lineRule="auto"/>
        <w:jc w:val="left"/>
        <w:rPr>
          <w:rFonts w:ascii="仿宋" w:eastAsia="仿宋" w:hAnsi="仿宋"/>
          <w:color w:val="000000"/>
          <w:sz w:val="30"/>
          <w:szCs w:val="30"/>
        </w:rPr>
      </w:pPr>
    </w:p>
    <w:p w:rsidR="00AE0F5F" w:rsidRDefault="004654F4">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AE0F5F" w:rsidRDefault="004654F4">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AE0F5F" w:rsidRDefault="004654F4">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AE0F5F" w:rsidRDefault="004654F4">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AE0F5F" w:rsidRDefault="004654F4">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AE0F5F" w:rsidRDefault="004654F4">
      <w:pPr>
        <w:adjustRightInd w:val="0"/>
        <w:snapToGrid w:val="0"/>
        <w:spacing w:line="400" w:lineRule="exact"/>
        <w:rPr>
          <w:rFonts w:ascii="仿宋" w:eastAsia="仿宋" w:hAnsi="仿宋"/>
          <w:color w:val="000000"/>
          <w:sz w:val="28"/>
          <w:szCs w:val="28"/>
        </w:rPr>
      </w:pPr>
      <w:r>
        <w:rPr>
          <w:rFonts w:ascii="仿宋" w:eastAsia="仿宋" w:hAnsi="仿宋" w:hint="eastAsia"/>
          <w:color w:val="000000"/>
          <w:sz w:val="28"/>
          <w:szCs w:val="28"/>
        </w:rPr>
        <w:t>说明：1.委托书内容必须填写真实、清楚，涂改无效。</w:t>
      </w:r>
    </w:p>
    <w:p w:rsidR="00AE0F5F" w:rsidRDefault="004654F4">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2.委托书不得转让、买卖。</w:t>
      </w:r>
    </w:p>
    <w:p w:rsidR="00AE0F5F" w:rsidRDefault="004654F4">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3.将此委托书提交对方作为合同附件。</w:t>
      </w:r>
    </w:p>
    <w:p w:rsidR="00AE0F5F" w:rsidRDefault="004654F4">
      <w:pPr>
        <w:widowControl/>
        <w:jc w:val="left"/>
        <w:rPr>
          <w:rFonts w:ascii="仿宋_GB2312" w:eastAsia="仿宋_GB2312" w:hAnsi="宋体"/>
          <w:color w:val="000000"/>
          <w:szCs w:val="21"/>
        </w:rPr>
      </w:pPr>
      <w:r>
        <w:rPr>
          <w:rFonts w:ascii="仿宋_GB2312" w:eastAsia="仿宋_GB2312" w:hAnsi="宋体" w:hint="eastAsia"/>
          <w:color w:val="000000"/>
        </w:rPr>
        <w:br w:type="page"/>
      </w:r>
    </w:p>
    <w:p w:rsidR="00AE0F5F" w:rsidRDefault="004654F4">
      <w:pPr>
        <w:spacing w:line="0" w:lineRule="atLeast"/>
        <w:outlineLvl w:val="1"/>
        <w:rPr>
          <w:rFonts w:ascii="宋体" w:hAnsi="宋体"/>
        </w:rPr>
      </w:pPr>
      <w:bookmarkStart w:id="79" w:name="_Toc103675786"/>
      <w:bookmarkStart w:id="80" w:name="_Toc105489814"/>
      <w:r>
        <w:rPr>
          <w:rFonts w:ascii="宋体" w:hAnsi="宋体" w:hint="eastAsia"/>
        </w:rPr>
        <w:lastRenderedPageBreak/>
        <w:t>附件12：经营业绩一览表</w:t>
      </w:r>
      <w:bookmarkEnd w:id="79"/>
      <w:bookmarkEnd w:id="80"/>
    </w:p>
    <w:p w:rsidR="00AE0F5F" w:rsidRDefault="00AE0F5F">
      <w:pPr>
        <w:spacing w:line="0" w:lineRule="atLeast"/>
        <w:outlineLvl w:val="1"/>
        <w:rPr>
          <w:rFonts w:ascii="仿宋" w:eastAsia="仿宋" w:hAnsi="仿宋"/>
          <w:sz w:val="30"/>
          <w:szCs w:val="30"/>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rsidR="00AE0F5F" w:rsidRDefault="004654F4">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AE0F5F" w:rsidRDefault="004654F4">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65" w:type="dxa"/>
        <w:jc w:val="center"/>
        <w:tblLayout w:type="fixed"/>
        <w:tblCellMar>
          <w:left w:w="54" w:type="dxa"/>
          <w:right w:w="54" w:type="dxa"/>
        </w:tblCellMar>
        <w:tblLook w:val="04A0" w:firstRow="1" w:lastRow="0" w:firstColumn="1" w:lastColumn="0" w:noHBand="0" w:noVBand="1"/>
      </w:tblPr>
      <w:tblGrid>
        <w:gridCol w:w="599"/>
        <w:gridCol w:w="1275"/>
        <w:gridCol w:w="2382"/>
        <w:gridCol w:w="850"/>
        <w:gridCol w:w="1133"/>
        <w:gridCol w:w="1559"/>
        <w:gridCol w:w="1392"/>
        <w:gridCol w:w="875"/>
      </w:tblGrid>
      <w:tr w:rsidR="00AE0F5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rsidR="00AE0F5F" w:rsidRDefault="004654F4">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AE0F5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AE0F5F" w:rsidRDefault="00AE0F5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AE0F5F" w:rsidRDefault="00AE0F5F">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AE0F5F" w:rsidRDefault="00AE0F5F">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AE0F5F" w:rsidRDefault="00AE0F5F">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AE0F5F" w:rsidRDefault="00AE0F5F">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AE0F5F" w:rsidRDefault="00AE0F5F">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AE0F5F" w:rsidRDefault="00AE0F5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AE0F5F" w:rsidRDefault="00AE0F5F">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AE0F5F" w:rsidRDefault="00AE0F5F">
            <w:pPr>
              <w:jc w:val="center"/>
              <w:rPr>
                <w:rFonts w:ascii="仿宋" w:eastAsia="仿宋" w:hAnsi="仿宋"/>
                <w:sz w:val="28"/>
                <w:szCs w:val="28"/>
              </w:rPr>
            </w:pPr>
          </w:p>
        </w:tc>
      </w:tr>
      <w:tr w:rsidR="00AE0F5F">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rsidR="00AE0F5F" w:rsidRDefault="00AE0F5F">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rsidR="00AE0F5F" w:rsidRDefault="00AE0F5F">
            <w:pPr>
              <w:jc w:val="center"/>
              <w:rPr>
                <w:rFonts w:ascii="仿宋" w:eastAsia="仿宋" w:hAnsi="仿宋"/>
                <w:sz w:val="28"/>
                <w:szCs w:val="28"/>
              </w:rPr>
            </w:pPr>
          </w:p>
        </w:tc>
      </w:tr>
    </w:tbl>
    <w:p w:rsidR="00AE0F5F" w:rsidRDefault="004654F4">
      <w:pPr>
        <w:rPr>
          <w:rFonts w:ascii="仿宋" w:eastAsia="仿宋" w:hAnsi="仿宋"/>
          <w:sz w:val="28"/>
          <w:szCs w:val="28"/>
        </w:rPr>
      </w:pPr>
      <w:r>
        <w:rPr>
          <w:rFonts w:ascii="仿宋" w:eastAsia="仿宋" w:hAnsi="仿宋" w:hint="eastAsia"/>
          <w:sz w:val="28"/>
          <w:szCs w:val="28"/>
        </w:rPr>
        <w:t>备注：</w:t>
      </w:r>
    </w:p>
    <w:p w:rsidR="00AE0F5F" w:rsidRDefault="004654F4">
      <w:pPr>
        <w:rPr>
          <w:rFonts w:ascii="仿宋" w:eastAsia="仿宋" w:hAnsi="仿宋"/>
          <w:sz w:val="28"/>
          <w:szCs w:val="28"/>
        </w:rPr>
      </w:pPr>
      <w:r>
        <w:rPr>
          <w:rFonts w:ascii="仿宋" w:eastAsia="仿宋" w:hAnsi="仿宋" w:hint="eastAsia"/>
          <w:sz w:val="28"/>
          <w:szCs w:val="28"/>
        </w:rPr>
        <w:t>1.此表格式如不合适，投标人可自行调整。</w:t>
      </w:r>
    </w:p>
    <w:p w:rsidR="00AE0F5F" w:rsidRDefault="004654F4">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2.投标人根据招标文件业绩部分资格要求及评分标准仔细填写，并填写页码，以供评标委员会查验；</w:t>
      </w:r>
    </w:p>
    <w:p w:rsidR="00AE0F5F" w:rsidRDefault="004654F4">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AE0F5F" w:rsidRDefault="004654F4">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AE0F5F" w:rsidRDefault="00AE0F5F">
      <w:pPr>
        <w:snapToGrid w:val="0"/>
        <w:spacing w:line="360" w:lineRule="auto"/>
        <w:jc w:val="left"/>
        <w:rPr>
          <w:rFonts w:ascii="仿宋" w:eastAsia="仿宋" w:hAnsi="仿宋"/>
          <w:color w:val="000000"/>
          <w:sz w:val="28"/>
          <w:szCs w:val="28"/>
        </w:rPr>
      </w:pP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AE0F5F" w:rsidRDefault="004654F4">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hint="eastAsia"/>
          <w:color w:val="000000"/>
          <w:sz w:val="30"/>
          <w:szCs w:val="30"/>
        </w:rPr>
        <w:br w:type="page"/>
      </w:r>
    </w:p>
    <w:p w:rsidR="00AE0F5F" w:rsidRDefault="004654F4">
      <w:pPr>
        <w:spacing w:line="0" w:lineRule="atLeast"/>
        <w:outlineLvl w:val="1"/>
        <w:rPr>
          <w:rFonts w:ascii="宋体" w:hAnsi="宋体"/>
          <w:szCs w:val="21"/>
        </w:rPr>
      </w:pPr>
      <w:bookmarkStart w:id="81" w:name="_Toc103675787"/>
      <w:bookmarkStart w:id="82" w:name="_Toc105489815"/>
      <w:r>
        <w:rPr>
          <w:rFonts w:ascii="宋体" w:hAnsi="宋体" w:hint="eastAsia"/>
        </w:rPr>
        <w:lastRenderedPageBreak/>
        <w:t>附件13：售后服务承诺书（质量保证服务承诺书）</w:t>
      </w:r>
      <w:bookmarkEnd w:id="81"/>
      <w:bookmarkEnd w:id="82"/>
    </w:p>
    <w:p w:rsidR="00AE0F5F" w:rsidRDefault="00AE0F5F">
      <w:pPr>
        <w:spacing w:line="0" w:lineRule="atLeast"/>
        <w:outlineLvl w:val="1"/>
        <w:rPr>
          <w:rFonts w:ascii="仿宋" w:eastAsia="仿宋" w:hAnsi="仿宋"/>
          <w:sz w:val="28"/>
          <w:szCs w:val="28"/>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rsidR="00AE0F5F" w:rsidRDefault="004654F4">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rsidR="00AE0F5F" w:rsidRDefault="004654F4">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AE0F5F" w:rsidRDefault="004654F4">
      <w:pPr>
        <w:numPr>
          <w:ilvl w:val="0"/>
          <w:numId w:val="4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AE0F5F" w:rsidRDefault="00AE0F5F">
      <w:pPr>
        <w:spacing w:line="360" w:lineRule="auto"/>
        <w:rPr>
          <w:rFonts w:ascii="仿宋" w:eastAsia="仿宋" w:hAnsi="仿宋"/>
          <w:color w:val="000000"/>
          <w:sz w:val="28"/>
          <w:szCs w:val="28"/>
        </w:rPr>
      </w:pPr>
    </w:p>
    <w:p w:rsidR="00AE0F5F" w:rsidRDefault="00AE0F5F">
      <w:pPr>
        <w:tabs>
          <w:tab w:val="left" w:pos="8248"/>
          <w:tab w:val="left" w:pos="9368"/>
        </w:tabs>
        <w:ind w:left="-66"/>
        <w:rPr>
          <w:rFonts w:ascii="仿宋" w:eastAsia="仿宋" w:hAnsi="仿宋"/>
          <w:color w:val="000000"/>
          <w:sz w:val="28"/>
          <w:szCs w:val="28"/>
          <w:u w:val="single"/>
        </w:rPr>
      </w:pPr>
    </w:p>
    <w:p w:rsidR="00AE0F5F" w:rsidRDefault="00AE0F5F">
      <w:pPr>
        <w:tabs>
          <w:tab w:val="left" w:pos="8248"/>
          <w:tab w:val="left" w:pos="9368"/>
        </w:tabs>
        <w:ind w:left="-66"/>
        <w:rPr>
          <w:rFonts w:ascii="仿宋" w:eastAsia="仿宋" w:hAnsi="仿宋"/>
          <w:color w:val="000000"/>
          <w:sz w:val="28"/>
          <w:szCs w:val="28"/>
          <w:u w:val="single"/>
        </w:rPr>
      </w:pPr>
    </w:p>
    <w:p w:rsidR="00AE0F5F" w:rsidRDefault="00AE0F5F">
      <w:pPr>
        <w:tabs>
          <w:tab w:val="left" w:pos="8248"/>
          <w:tab w:val="left" w:pos="9368"/>
        </w:tabs>
        <w:ind w:left="-66"/>
        <w:rPr>
          <w:rFonts w:ascii="仿宋" w:eastAsia="仿宋" w:hAnsi="仿宋"/>
          <w:color w:val="000000"/>
          <w:sz w:val="28"/>
          <w:szCs w:val="28"/>
          <w:u w:val="single"/>
        </w:rPr>
      </w:pPr>
    </w:p>
    <w:p w:rsidR="00AE0F5F" w:rsidRDefault="00AE0F5F">
      <w:pPr>
        <w:tabs>
          <w:tab w:val="left" w:pos="8248"/>
          <w:tab w:val="left" w:pos="9368"/>
        </w:tabs>
        <w:ind w:left="-66"/>
        <w:rPr>
          <w:rFonts w:ascii="仿宋" w:eastAsia="仿宋" w:hAnsi="仿宋"/>
          <w:color w:val="000000"/>
          <w:sz w:val="28"/>
          <w:szCs w:val="28"/>
          <w:u w:val="single"/>
        </w:rPr>
      </w:pP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AE0F5F" w:rsidRDefault="004654F4">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AE0F5F" w:rsidRDefault="004654F4">
      <w:pPr>
        <w:widowControl/>
        <w:jc w:val="left"/>
        <w:rPr>
          <w:rFonts w:ascii="仿宋" w:eastAsia="仿宋" w:hAnsi="仿宋"/>
          <w:sz w:val="28"/>
          <w:szCs w:val="28"/>
        </w:rPr>
      </w:pPr>
      <w:r>
        <w:rPr>
          <w:rFonts w:ascii="仿宋" w:eastAsia="仿宋" w:hAnsi="仿宋" w:hint="eastAsia"/>
          <w:sz w:val="28"/>
          <w:szCs w:val="28"/>
        </w:rPr>
        <w:br w:type="page"/>
      </w:r>
    </w:p>
    <w:p w:rsidR="00AE0F5F" w:rsidRDefault="004654F4">
      <w:pPr>
        <w:spacing w:line="0" w:lineRule="atLeast"/>
        <w:outlineLvl w:val="1"/>
        <w:rPr>
          <w:rFonts w:ascii="宋体" w:hAnsi="宋体"/>
          <w:szCs w:val="21"/>
        </w:rPr>
      </w:pPr>
      <w:bookmarkStart w:id="83" w:name="_Toc103675788"/>
      <w:bookmarkStart w:id="84" w:name="_Toc105489816"/>
      <w:r>
        <w:rPr>
          <w:rFonts w:ascii="宋体" w:hAnsi="宋体" w:hint="eastAsia"/>
        </w:rPr>
        <w:lastRenderedPageBreak/>
        <w:t>附件14：履约情况及社会信誉承诺书</w:t>
      </w:r>
      <w:bookmarkEnd w:id="83"/>
      <w:bookmarkEnd w:id="84"/>
    </w:p>
    <w:p w:rsidR="00AE0F5F" w:rsidRDefault="00AE0F5F">
      <w:pPr>
        <w:adjustRightInd w:val="0"/>
        <w:snapToGrid w:val="0"/>
        <w:rPr>
          <w:rFonts w:ascii="宋体" w:hAnsi="宋体"/>
          <w:bCs/>
          <w:sz w:val="28"/>
          <w:szCs w:val="28"/>
        </w:rPr>
      </w:pPr>
    </w:p>
    <w:p w:rsidR="00AE0F5F" w:rsidRDefault="00AE0F5F">
      <w:pPr>
        <w:adjustRightInd w:val="0"/>
        <w:snapToGrid w:val="0"/>
        <w:rPr>
          <w:rFonts w:ascii="宋体" w:hAnsi="宋体"/>
          <w:bCs/>
          <w:sz w:val="28"/>
          <w:szCs w:val="28"/>
        </w:rPr>
      </w:pPr>
    </w:p>
    <w:p w:rsidR="00AE0F5F" w:rsidRDefault="004654F4">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rsidR="00AE0F5F" w:rsidRDefault="00AE0F5F">
      <w:pPr>
        <w:adjustRightInd w:val="0"/>
        <w:snapToGrid w:val="0"/>
        <w:rPr>
          <w:rFonts w:ascii="宋体" w:hAnsi="宋体"/>
          <w:bCs/>
          <w:sz w:val="28"/>
          <w:szCs w:val="28"/>
        </w:rPr>
      </w:pP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hint="eastAsia"/>
          <w:sz w:val="28"/>
          <w:szCs w:val="28"/>
        </w:rPr>
        <w:t>（招标人）</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AE0F5F" w:rsidRDefault="004654F4">
      <w:pPr>
        <w:numPr>
          <w:ilvl w:val="0"/>
          <w:numId w:val="4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AE0F5F" w:rsidRDefault="004654F4">
      <w:pPr>
        <w:numPr>
          <w:ilvl w:val="0"/>
          <w:numId w:val="4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AE0F5F" w:rsidRDefault="004654F4">
      <w:pPr>
        <w:numPr>
          <w:ilvl w:val="0"/>
          <w:numId w:val="4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AE0F5F" w:rsidRDefault="004654F4">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AE0F5F" w:rsidRDefault="00AE0F5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AE0F5F" w:rsidRDefault="004654F4">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E0F5F" w:rsidRDefault="004654F4">
      <w:pPr>
        <w:widowControl/>
        <w:jc w:val="left"/>
        <w:rPr>
          <w:rFonts w:ascii="仿宋" w:eastAsia="仿宋" w:hAnsi="仿宋"/>
          <w:sz w:val="28"/>
          <w:szCs w:val="28"/>
        </w:rPr>
      </w:pPr>
      <w:r>
        <w:rPr>
          <w:rFonts w:ascii="仿宋" w:eastAsia="仿宋" w:hAnsi="仿宋" w:hint="eastAsia"/>
          <w:sz w:val="28"/>
          <w:szCs w:val="28"/>
        </w:rPr>
        <w:br w:type="page"/>
      </w:r>
    </w:p>
    <w:p w:rsidR="00AE0F5F" w:rsidRDefault="00AE0F5F">
      <w:pPr>
        <w:pStyle w:val="20"/>
        <w:rPr>
          <w:szCs w:val="21"/>
        </w:rPr>
      </w:pPr>
    </w:p>
    <w:p w:rsidR="00AE0F5F" w:rsidRDefault="004654F4">
      <w:pPr>
        <w:spacing w:line="0" w:lineRule="atLeast"/>
        <w:outlineLvl w:val="1"/>
        <w:rPr>
          <w:rFonts w:ascii="宋体" w:hAnsi="宋体"/>
        </w:rPr>
      </w:pPr>
      <w:bookmarkStart w:id="85" w:name="_Toc100848654"/>
      <w:bookmarkStart w:id="86" w:name="_Toc102052816"/>
      <w:bookmarkStart w:id="87" w:name="_Toc103675789"/>
      <w:bookmarkStart w:id="88" w:name="_Toc28341"/>
      <w:bookmarkStart w:id="89" w:name="_Toc105489817"/>
      <w:r>
        <w:rPr>
          <w:rFonts w:ascii="宋体" w:hAnsi="宋体" w:hint="eastAsia"/>
        </w:rPr>
        <w:t>附件15：投标文件密码</w:t>
      </w:r>
      <w:bookmarkEnd w:id="85"/>
      <w:bookmarkEnd w:id="86"/>
      <w:bookmarkEnd w:id="87"/>
      <w:bookmarkEnd w:id="88"/>
      <w:bookmarkEnd w:id="89"/>
    </w:p>
    <w:p w:rsidR="00AE0F5F" w:rsidRDefault="00AE0F5F">
      <w:pPr>
        <w:spacing w:line="360" w:lineRule="auto"/>
        <w:jc w:val="center"/>
        <w:rPr>
          <w:rFonts w:ascii="宋体" w:hAnsi="宋体"/>
          <w:b/>
          <w:sz w:val="44"/>
          <w:szCs w:val="44"/>
        </w:rPr>
      </w:pPr>
    </w:p>
    <w:p w:rsidR="00AE0F5F" w:rsidRDefault="004654F4">
      <w:pPr>
        <w:jc w:val="center"/>
        <w:rPr>
          <w:rFonts w:ascii="宋体" w:hAnsi="宋体"/>
          <w:b/>
          <w:color w:val="000000" w:themeColor="text1"/>
          <w:sz w:val="32"/>
          <w:szCs w:val="32"/>
        </w:rPr>
      </w:pPr>
      <w:bookmarkStart w:id="90" w:name="_Hlk66864759"/>
      <w:r>
        <w:rPr>
          <w:rFonts w:ascii="宋体" w:hAnsi="宋体" w:hint="eastAsia"/>
          <w:b/>
          <w:color w:val="000000" w:themeColor="text1"/>
          <w:sz w:val="32"/>
          <w:szCs w:val="32"/>
        </w:rPr>
        <w:t>_________________________________项目</w:t>
      </w:r>
      <w:bookmarkEnd w:id="90"/>
    </w:p>
    <w:p w:rsidR="00AE0F5F" w:rsidRDefault="004654F4">
      <w:pPr>
        <w:jc w:val="center"/>
        <w:rPr>
          <w:rFonts w:ascii="宋体" w:hAnsi="宋体"/>
          <w:b/>
          <w:sz w:val="32"/>
          <w:szCs w:val="32"/>
        </w:rPr>
      </w:pPr>
      <w:r>
        <w:rPr>
          <w:rFonts w:ascii="宋体" w:hAnsi="宋体" w:hint="eastAsia"/>
          <w:b/>
          <w:sz w:val="32"/>
          <w:szCs w:val="32"/>
        </w:rPr>
        <w:t>投标文件密码</w:t>
      </w:r>
    </w:p>
    <w:p w:rsidR="00AE0F5F" w:rsidRDefault="00AE0F5F">
      <w:pPr>
        <w:pStyle w:val="a1"/>
        <w:rPr>
          <w:rFonts w:ascii="Times New Roman" w:hAnsi="Times New Roman"/>
          <w:sz w:val="21"/>
          <w:szCs w:val="21"/>
        </w:rPr>
      </w:pPr>
    </w:p>
    <w:p w:rsidR="00AE0F5F" w:rsidRDefault="004654F4">
      <w:pPr>
        <w:pStyle w:val="20"/>
        <w:rPr>
          <w:rFonts w:ascii="仿宋" w:eastAsia="仿宋" w:hAnsi="仿宋"/>
          <w:b/>
          <w:sz w:val="28"/>
          <w:szCs w:val="28"/>
        </w:rPr>
      </w:pPr>
      <w:r>
        <w:rPr>
          <w:rFonts w:ascii="仿宋" w:eastAsia="仿宋" w:hAnsi="仿宋" w:hint="eastAsia"/>
          <w:b/>
          <w:sz w:val="28"/>
          <w:szCs w:val="28"/>
        </w:rPr>
        <w:t>本项目投标文件解密密码为：______________________________。</w:t>
      </w:r>
    </w:p>
    <w:p w:rsidR="00AE0F5F" w:rsidRDefault="00AE0F5F">
      <w:pPr>
        <w:pStyle w:val="20"/>
        <w:rPr>
          <w:rFonts w:ascii="仿宋" w:eastAsia="仿宋" w:hAnsi="仿宋"/>
          <w:b/>
          <w:color w:val="FF0000"/>
          <w:sz w:val="24"/>
          <w:szCs w:val="21"/>
        </w:rPr>
      </w:pPr>
    </w:p>
    <w:p w:rsidR="00AE0F5F" w:rsidRDefault="004654F4">
      <w:pPr>
        <w:pStyle w:val="20"/>
        <w:spacing w:line="360" w:lineRule="auto"/>
        <w:rPr>
          <w:rFonts w:ascii="仿宋" w:eastAsia="仿宋" w:hAnsi="仿宋"/>
          <w:b/>
          <w:color w:val="FF0000"/>
          <w:sz w:val="24"/>
        </w:rPr>
      </w:pPr>
      <w:r>
        <w:rPr>
          <w:rFonts w:ascii="仿宋" w:eastAsia="仿宋" w:hAnsi="仿宋" w:hint="eastAsia"/>
          <w:b/>
          <w:color w:val="FF0000"/>
          <w:sz w:val="24"/>
        </w:rPr>
        <w:t>【特别注意】</w:t>
      </w:r>
    </w:p>
    <w:p w:rsidR="00AE0F5F" w:rsidRDefault="004654F4">
      <w:pPr>
        <w:pStyle w:val="20"/>
        <w:numPr>
          <w:ilvl w:val="0"/>
          <w:numId w:val="45"/>
        </w:numPr>
        <w:spacing w:line="360" w:lineRule="auto"/>
        <w:ind w:leftChars="269" w:left="810" w:hangingChars="102" w:hanging="245"/>
        <w:rPr>
          <w:rFonts w:ascii="仿宋" w:eastAsia="仿宋" w:hAnsi="仿宋"/>
          <w:bCs/>
          <w:sz w:val="24"/>
        </w:rPr>
      </w:pPr>
      <w:r>
        <w:rPr>
          <w:rFonts w:ascii="仿宋" w:eastAsia="仿宋" w:hAnsi="仿宋" w:hint="eastAsia"/>
          <w:bCs/>
          <w:color w:val="000000" w:themeColor="text1"/>
          <w:sz w:val="24"/>
        </w:rPr>
        <w:t>密码</w:t>
      </w:r>
      <w:r>
        <w:rPr>
          <w:rFonts w:ascii="仿宋" w:eastAsia="仿宋" w:hAnsi="仿宋" w:hint="eastAsia"/>
          <w:bCs/>
          <w:sz w:val="24"/>
        </w:rPr>
        <w:t>区分大小写，且不得使用易与数字混淆的I、l、O（或o）等大、小写字母。</w:t>
      </w:r>
    </w:p>
    <w:p w:rsidR="00AE0F5F" w:rsidRDefault="004654F4">
      <w:pPr>
        <w:pStyle w:val="20"/>
        <w:numPr>
          <w:ilvl w:val="0"/>
          <w:numId w:val="45"/>
        </w:numPr>
        <w:spacing w:line="360" w:lineRule="auto"/>
        <w:ind w:leftChars="269" w:left="810" w:hangingChars="102" w:hanging="245"/>
        <w:rPr>
          <w:rFonts w:ascii="仿宋" w:eastAsia="仿宋" w:hAnsi="仿宋"/>
          <w:bCs/>
          <w:sz w:val="24"/>
        </w:rPr>
      </w:pPr>
      <w:r>
        <w:rPr>
          <w:rFonts w:ascii="仿宋" w:eastAsia="仿宋" w:hAnsi="仿宋" w:hint="eastAsia"/>
          <w:bCs/>
          <w:sz w:val="24"/>
        </w:rPr>
        <w:t>本单请严格按招标文件要求提交（</w:t>
      </w:r>
      <w:r>
        <w:rPr>
          <w:rFonts w:ascii="仿宋" w:eastAsia="仿宋" w:hAnsi="仿宋" w:hint="eastAsia"/>
          <w:bCs/>
          <w:color w:val="FF0000"/>
          <w:sz w:val="24"/>
        </w:rPr>
        <w:t>切勿</w:t>
      </w:r>
      <w:r>
        <w:rPr>
          <w:rFonts w:ascii="仿宋" w:eastAsia="仿宋" w:hAnsi="仿宋" w:hint="eastAsia"/>
          <w:bCs/>
          <w:sz w:val="24"/>
        </w:rPr>
        <w:t>同投标文件一起提交）。</w:t>
      </w:r>
    </w:p>
    <w:p w:rsidR="00AE0F5F" w:rsidRDefault="00AE0F5F">
      <w:pPr>
        <w:spacing w:beforeLines="100" w:before="312" w:afterLines="100" w:after="312" w:line="360" w:lineRule="auto"/>
        <w:jc w:val="center"/>
        <w:outlineLvl w:val="0"/>
        <w:rPr>
          <w:b/>
          <w:sz w:val="32"/>
          <w:szCs w:val="32"/>
        </w:rPr>
      </w:pPr>
    </w:p>
    <w:p w:rsidR="00AE0F5F" w:rsidRDefault="00AE0F5F">
      <w:pPr>
        <w:spacing w:line="0" w:lineRule="atLeast"/>
        <w:outlineLvl w:val="1"/>
        <w:rPr>
          <w:rFonts w:ascii="仿宋" w:eastAsia="仿宋" w:hAnsi="仿宋"/>
          <w:sz w:val="28"/>
          <w:szCs w:val="28"/>
        </w:rPr>
      </w:pPr>
    </w:p>
    <w:p w:rsidR="00AE0F5F" w:rsidRDefault="00AE0F5F"/>
    <w:sectPr w:rsidR="00AE0F5F" w:rsidSect="00A74C0D">
      <w:footerReference w:type="default" r:id="rId11"/>
      <w:pgSz w:w="11906" w:h="16838"/>
      <w:pgMar w:top="851" w:right="1800" w:bottom="851"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ED" w:rsidRDefault="00DF6EED">
      <w:r>
        <w:separator/>
      </w:r>
    </w:p>
  </w:endnote>
  <w:endnote w:type="continuationSeparator" w:id="0">
    <w:p w:rsidR="00DF6EED" w:rsidRDefault="00DF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variable"/>
    <w:sig w:usb0="A00002BF" w:usb1="38CF7CFA" w:usb2="00082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C" w:rsidRDefault="0029456C">
    <w:pPr>
      <w:pStyle w:val="a8"/>
      <w:jc w:val="center"/>
    </w:pPr>
  </w:p>
  <w:p w:rsidR="0029456C" w:rsidRDefault="002945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281501"/>
    </w:sdtPr>
    <w:sdtEndPr/>
    <w:sdtContent>
      <w:p w:rsidR="0029456C" w:rsidRDefault="0029456C">
        <w:pPr>
          <w:pStyle w:val="a8"/>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ED" w:rsidRDefault="00DF6EED">
      <w:r>
        <w:separator/>
      </w:r>
    </w:p>
  </w:footnote>
  <w:footnote w:type="continuationSeparator" w:id="0">
    <w:p w:rsidR="00DF6EED" w:rsidRDefault="00DF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892D9A"/>
    <w:multiLevelType w:val="singleLevel"/>
    <w:tmpl w:val="8A892D9A"/>
    <w:lvl w:ilvl="0">
      <w:start w:val="1"/>
      <w:numFmt w:val="decimal"/>
      <w:lvlText w:val="(%1)"/>
      <w:lvlJc w:val="left"/>
      <w:pPr>
        <w:ind w:left="425" w:hanging="425"/>
      </w:pPr>
      <w:rPr>
        <w:rFonts w:hint="default"/>
      </w:rPr>
    </w:lvl>
  </w:abstractNum>
  <w:abstractNum w:abstractNumId="1" w15:restartNumberingAfterBreak="0">
    <w:nsid w:val="A2281775"/>
    <w:multiLevelType w:val="singleLevel"/>
    <w:tmpl w:val="A2281775"/>
    <w:lvl w:ilvl="0">
      <w:start w:val="1"/>
      <w:numFmt w:val="decimal"/>
      <w:suff w:val="space"/>
      <w:lvlText w:val="%1."/>
      <w:lvlJc w:val="left"/>
    </w:lvl>
  </w:abstractNum>
  <w:abstractNum w:abstractNumId="2"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DAA5A57F"/>
    <w:multiLevelType w:val="singleLevel"/>
    <w:tmpl w:val="DAA5A57F"/>
    <w:lvl w:ilvl="0">
      <w:start w:val="1"/>
      <w:numFmt w:val="decimal"/>
      <w:suff w:val="space"/>
      <w:lvlText w:val="%1."/>
      <w:lvlJc w:val="left"/>
    </w:lvl>
  </w:abstractNum>
  <w:abstractNum w:abstractNumId="5" w15:restartNumberingAfterBreak="0">
    <w:nsid w:val="E0A2C6D0"/>
    <w:multiLevelType w:val="singleLevel"/>
    <w:tmpl w:val="F5207260"/>
    <w:lvl w:ilvl="0">
      <w:start w:val="1"/>
      <w:numFmt w:val="decimal"/>
      <w:suff w:val="nothing"/>
      <w:lvlText w:val="(%1)"/>
      <w:lvlJc w:val="left"/>
      <w:pPr>
        <w:ind w:left="420" w:hanging="420"/>
      </w:pPr>
      <w:rPr>
        <w:rFonts w:hint="eastAsia"/>
        <w:color w:val="auto"/>
      </w:rPr>
    </w:lvl>
  </w:abstractNum>
  <w:abstractNum w:abstractNumId="6"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3"/>
    <w:multiLevelType w:val="singleLevel"/>
    <w:tmpl w:val="00000013"/>
    <w:lvl w:ilvl="0">
      <w:start w:val="1"/>
      <w:numFmt w:val="decimal"/>
      <w:lvlText w:val="%1."/>
      <w:lvlJc w:val="left"/>
      <w:pPr>
        <w:ind w:left="420" w:hanging="420"/>
      </w:pPr>
    </w:lvl>
  </w:abstractNum>
  <w:abstractNum w:abstractNumId="10" w15:restartNumberingAfterBreak="0">
    <w:nsid w:val="021873F4"/>
    <w:multiLevelType w:val="multilevel"/>
    <w:tmpl w:val="021873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9327DEF"/>
    <w:multiLevelType w:val="singleLevel"/>
    <w:tmpl w:val="09327DEF"/>
    <w:lvl w:ilvl="0">
      <w:start w:val="1"/>
      <w:numFmt w:val="decimal"/>
      <w:lvlText w:val="%1."/>
      <w:lvlJc w:val="left"/>
      <w:pPr>
        <w:ind w:left="420" w:hanging="420"/>
      </w:pPr>
      <w:rPr>
        <w:rFonts w:hint="eastAsia"/>
      </w:rPr>
    </w:lvl>
  </w:abstractNum>
  <w:abstractNum w:abstractNumId="12" w15:restartNumberingAfterBreak="0">
    <w:nsid w:val="0C537A9F"/>
    <w:multiLevelType w:val="multilevel"/>
    <w:tmpl w:val="0C537A9F"/>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A1143BE"/>
    <w:multiLevelType w:val="multilevel"/>
    <w:tmpl w:val="1A1143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B92E5F6"/>
    <w:multiLevelType w:val="singleLevel"/>
    <w:tmpl w:val="1B92E5F6"/>
    <w:lvl w:ilvl="0">
      <w:start w:val="1"/>
      <w:numFmt w:val="decimal"/>
      <w:lvlText w:val="(%1)"/>
      <w:lvlJc w:val="left"/>
      <w:pPr>
        <w:ind w:left="425" w:hanging="425"/>
      </w:pPr>
      <w:rPr>
        <w:rFonts w:ascii="宋体" w:eastAsia="宋体" w:hAnsi="宋体" w:hint="default"/>
      </w:rPr>
    </w:lvl>
  </w:abstractNum>
  <w:abstractNum w:abstractNumId="16"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16F4C4C"/>
    <w:multiLevelType w:val="multilevel"/>
    <w:tmpl w:val="C248ED4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4A45159"/>
    <w:multiLevelType w:val="multilevel"/>
    <w:tmpl w:val="24A4515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5143A5C"/>
    <w:multiLevelType w:val="multilevel"/>
    <w:tmpl w:val="25143A5C"/>
    <w:lvl w:ilvl="0">
      <w:start w:val="1"/>
      <w:numFmt w:val="chineseCountingThousand"/>
      <w:lvlText w:val="%1、"/>
      <w:lvlJc w:val="left"/>
      <w:pPr>
        <w:tabs>
          <w:tab w:val="left" w:pos="720"/>
        </w:tabs>
        <w:ind w:left="0" w:firstLine="0"/>
      </w:pPr>
    </w:lvl>
    <w:lvl w:ilvl="1">
      <w:start w:val="1"/>
      <w:numFmt w:val="decimal"/>
      <w:pStyle w:val="a"/>
      <w:lvlText w:val="%2、"/>
      <w:lvlJc w:val="left"/>
      <w:pPr>
        <w:tabs>
          <w:tab w:val="left" w:pos="1140"/>
        </w:tabs>
        <w:ind w:left="420" w:firstLine="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4D47641"/>
    <w:multiLevelType w:val="multilevel"/>
    <w:tmpl w:val="34D476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F7B0135"/>
    <w:multiLevelType w:val="multilevel"/>
    <w:tmpl w:val="3F7B01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8" w15:restartNumberingAfterBreak="0">
    <w:nsid w:val="42533A6C"/>
    <w:multiLevelType w:val="multilevel"/>
    <w:tmpl w:val="42533A6C"/>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80538BA"/>
    <w:multiLevelType w:val="multilevel"/>
    <w:tmpl w:val="480538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1AA2803"/>
    <w:multiLevelType w:val="multilevel"/>
    <w:tmpl w:val="51AA28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27478A1"/>
    <w:multiLevelType w:val="multilevel"/>
    <w:tmpl w:val="527478A1"/>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33"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4"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F0FFC59"/>
    <w:multiLevelType w:val="singleLevel"/>
    <w:tmpl w:val="5F0FFC59"/>
    <w:lvl w:ilvl="0">
      <w:start w:val="1"/>
      <w:numFmt w:val="decimal"/>
      <w:suff w:val="space"/>
      <w:lvlText w:val="%1."/>
      <w:lvlJc w:val="left"/>
    </w:lvl>
  </w:abstractNum>
  <w:abstractNum w:abstractNumId="37" w15:restartNumberingAfterBreak="0">
    <w:nsid w:val="5F824DD4"/>
    <w:multiLevelType w:val="multilevel"/>
    <w:tmpl w:val="121051A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6C14A1D"/>
    <w:multiLevelType w:val="multilevel"/>
    <w:tmpl w:val="66C14A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0"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41" w15:restartNumberingAfterBreak="0">
    <w:nsid w:val="6CD730B0"/>
    <w:multiLevelType w:val="multilevel"/>
    <w:tmpl w:val="6CD730B0"/>
    <w:lvl w:ilvl="0">
      <w:start w:val="1"/>
      <w:numFmt w:val="decimal"/>
      <w:lvlText w:val="%1)"/>
      <w:lvlJc w:val="left"/>
      <w:pPr>
        <w:ind w:left="360" w:hanging="360"/>
      </w:p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B4A4E0C"/>
    <w:multiLevelType w:val="singleLevel"/>
    <w:tmpl w:val="8C7ACE6E"/>
    <w:lvl w:ilvl="0">
      <w:start w:val="1"/>
      <w:numFmt w:val="decimal"/>
      <w:lvlText w:val="(%1)"/>
      <w:lvlJc w:val="left"/>
      <w:pPr>
        <w:ind w:left="420" w:hanging="420"/>
      </w:pPr>
      <w:rPr>
        <w:rFonts w:hint="eastAsia"/>
        <w:color w:val="auto"/>
      </w:rPr>
    </w:lvl>
  </w:abstractNum>
  <w:abstractNum w:abstractNumId="43" w15:restartNumberingAfterBreak="0">
    <w:nsid w:val="7BC16D68"/>
    <w:multiLevelType w:val="multilevel"/>
    <w:tmpl w:val="7BC16D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ED17433"/>
    <w:multiLevelType w:val="singleLevel"/>
    <w:tmpl w:val="7ED17433"/>
    <w:lvl w:ilvl="0">
      <w:start w:val="1"/>
      <w:numFmt w:val="decimal"/>
      <w:lvlText w:val="（%1）"/>
      <w:lvlJc w:val="left"/>
      <w:pPr>
        <w:ind w:left="420" w:hanging="420"/>
      </w:pPr>
      <w:rPr>
        <w:rFonts w:hint="eastAsia"/>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6"/>
  </w:num>
  <w:num w:numId="5">
    <w:abstractNumId w:val="14"/>
  </w:num>
  <w:num w:numId="6">
    <w:abstractNumId w:val="33"/>
  </w:num>
  <w:num w:numId="7">
    <w:abstractNumId w:val="40"/>
  </w:num>
  <w:num w:numId="8">
    <w:abstractNumId w:val="24"/>
  </w:num>
  <w:num w:numId="9">
    <w:abstractNumId w:val="2"/>
  </w:num>
  <w:num w:numId="10">
    <w:abstractNumId w:val="20"/>
  </w:num>
  <w:num w:numId="11">
    <w:abstractNumId w:val="34"/>
  </w:num>
  <w:num w:numId="12">
    <w:abstractNumId w:val="25"/>
  </w:num>
  <w:num w:numId="13">
    <w:abstractNumId w:val="13"/>
  </w:num>
  <w:num w:numId="14">
    <w:abstractNumId w:val="42"/>
  </w:num>
  <w:num w:numId="15">
    <w:abstractNumId w:val="44"/>
  </w:num>
  <w:num w:numId="16">
    <w:abstractNumId w:val="17"/>
  </w:num>
  <w:num w:numId="17">
    <w:abstractNumId w:val="15"/>
  </w:num>
  <w:num w:numId="18">
    <w:abstractNumId w:val="0"/>
  </w:num>
  <w:num w:numId="19">
    <w:abstractNumId w:val="8"/>
  </w:num>
  <w:num w:numId="20">
    <w:abstractNumId w:val="3"/>
  </w:num>
  <w:num w:numId="21">
    <w:abstractNumId w:val="31"/>
  </w:num>
  <w:num w:numId="22">
    <w:abstractNumId w:val="11"/>
  </w:num>
  <w:num w:numId="23">
    <w:abstractNumId w:val="16"/>
  </w:num>
  <w:num w:numId="24">
    <w:abstractNumId w:val="5"/>
  </w:num>
  <w:num w:numId="25">
    <w:abstractNumId w:val="18"/>
  </w:num>
  <w:num w:numId="26">
    <w:abstractNumId w:val="28"/>
  </w:num>
  <w:num w:numId="27">
    <w:abstractNumId w:val="23"/>
  </w:num>
  <w:num w:numId="28">
    <w:abstractNumId w:val="37"/>
  </w:num>
  <w:num w:numId="29">
    <w:abstractNumId w:val="1"/>
  </w:num>
  <w:num w:numId="30">
    <w:abstractNumId w:val="4"/>
  </w:num>
  <w:num w:numId="31">
    <w:abstractNumId w:val="43"/>
  </w:num>
  <w:num w:numId="32">
    <w:abstractNumId w:val="30"/>
  </w:num>
  <w:num w:numId="33">
    <w:abstractNumId w:val="10"/>
  </w:num>
  <w:num w:numId="34">
    <w:abstractNumId w:val="29"/>
  </w:num>
  <w:num w:numId="35">
    <w:abstractNumId w:val="38"/>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num>
  <w:num w:numId="44">
    <w:abstractNumId w:val="32"/>
    <w:lvlOverride w:ilvl="0">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M0Nzc4NTgxMTg1M2VmMTJlY2Y2ZjYwMjllOTg2ZDUifQ=="/>
  </w:docVars>
  <w:rsids>
    <w:rsidRoot w:val="007C50B2"/>
    <w:rsid w:val="0000168D"/>
    <w:rsid w:val="00003C1E"/>
    <w:rsid w:val="00004D77"/>
    <w:rsid w:val="00005C51"/>
    <w:rsid w:val="000071F5"/>
    <w:rsid w:val="000109CF"/>
    <w:rsid w:val="0001408F"/>
    <w:rsid w:val="00020D3D"/>
    <w:rsid w:val="0002431D"/>
    <w:rsid w:val="000332D3"/>
    <w:rsid w:val="00042BDF"/>
    <w:rsid w:val="0006307A"/>
    <w:rsid w:val="00071803"/>
    <w:rsid w:val="00074891"/>
    <w:rsid w:val="00075686"/>
    <w:rsid w:val="00077160"/>
    <w:rsid w:val="00080360"/>
    <w:rsid w:val="0008440E"/>
    <w:rsid w:val="00087E81"/>
    <w:rsid w:val="00092172"/>
    <w:rsid w:val="00093F3A"/>
    <w:rsid w:val="000A1428"/>
    <w:rsid w:val="000A2942"/>
    <w:rsid w:val="000C0416"/>
    <w:rsid w:val="000C1FCE"/>
    <w:rsid w:val="000C45B3"/>
    <w:rsid w:val="000C7053"/>
    <w:rsid w:val="000D20A1"/>
    <w:rsid w:val="000E32B2"/>
    <w:rsid w:val="000E3E7C"/>
    <w:rsid w:val="000F16F8"/>
    <w:rsid w:val="000F1E3C"/>
    <w:rsid w:val="000F23B0"/>
    <w:rsid w:val="000F7BF9"/>
    <w:rsid w:val="001052B4"/>
    <w:rsid w:val="001107A5"/>
    <w:rsid w:val="001238C4"/>
    <w:rsid w:val="0012732B"/>
    <w:rsid w:val="00130AB7"/>
    <w:rsid w:val="0013213B"/>
    <w:rsid w:val="0013663B"/>
    <w:rsid w:val="00136CB5"/>
    <w:rsid w:val="00136F4D"/>
    <w:rsid w:val="00137AB2"/>
    <w:rsid w:val="00141B72"/>
    <w:rsid w:val="001427DC"/>
    <w:rsid w:val="00147F49"/>
    <w:rsid w:val="00162AA4"/>
    <w:rsid w:val="001632A6"/>
    <w:rsid w:val="001723D2"/>
    <w:rsid w:val="00174846"/>
    <w:rsid w:val="00180E0D"/>
    <w:rsid w:val="001837B2"/>
    <w:rsid w:val="00192FC5"/>
    <w:rsid w:val="001959E5"/>
    <w:rsid w:val="001978B2"/>
    <w:rsid w:val="001A6C5B"/>
    <w:rsid w:val="001B36E5"/>
    <w:rsid w:val="001B7348"/>
    <w:rsid w:val="001E44D2"/>
    <w:rsid w:val="001F14F2"/>
    <w:rsid w:val="00206999"/>
    <w:rsid w:val="0021018B"/>
    <w:rsid w:val="0022465E"/>
    <w:rsid w:val="00233E0E"/>
    <w:rsid w:val="00242134"/>
    <w:rsid w:val="00252697"/>
    <w:rsid w:val="00273DF5"/>
    <w:rsid w:val="0028379E"/>
    <w:rsid w:val="00285AF1"/>
    <w:rsid w:val="00287568"/>
    <w:rsid w:val="00292E63"/>
    <w:rsid w:val="0029456C"/>
    <w:rsid w:val="002963F2"/>
    <w:rsid w:val="002B743A"/>
    <w:rsid w:val="002C49F2"/>
    <w:rsid w:val="003158DE"/>
    <w:rsid w:val="003255E6"/>
    <w:rsid w:val="003300CC"/>
    <w:rsid w:val="003436BC"/>
    <w:rsid w:val="00354484"/>
    <w:rsid w:val="003545D1"/>
    <w:rsid w:val="00357F38"/>
    <w:rsid w:val="00364D94"/>
    <w:rsid w:val="00372886"/>
    <w:rsid w:val="003818A7"/>
    <w:rsid w:val="003823A8"/>
    <w:rsid w:val="00397C1E"/>
    <w:rsid w:val="003A09E6"/>
    <w:rsid w:val="003B01FB"/>
    <w:rsid w:val="003C285F"/>
    <w:rsid w:val="003D0358"/>
    <w:rsid w:val="003E04AA"/>
    <w:rsid w:val="003E6092"/>
    <w:rsid w:val="003E66A3"/>
    <w:rsid w:val="003E6BAE"/>
    <w:rsid w:val="003E7621"/>
    <w:rsid w:val="00406B43"/>
    <w:rsid w:val="004235D9"/>
    <w:rsid w:val="00427D5D"/>
    <w:rsid w:val="004340F0"/>
    <w:rsid w:val="00435D7B"/>
    <w:rsid w:val="00441F17"/>
    <w:rsid w:val="004654F4"/>
    <w:rsid w:val="004707D2"/>
    <w:rsid w:val="00471ED2"/>
    <w:rsid w:val="00473B27"/>
    <w:rsid w:val="00476C96"/>
    <w:rsid w:val="0048038F"/>
    <w:rsid w:val="004845D8"/>
    <w:rsid w:val="00492F1D"/>
    <w:rsid w:val="004A0594"/>
    <w:rsid w:val="004A5699"/>
    <w:rsid w:val="004A7C1F"/>
    <w:rsid w:val="004B0D64"/>
    <w:rsid w:val="004B24F9"/>
    <w:rsid w:val="004D58FC"/>
    <w:rsid w:val="004D6F70"/>
    <w:rsid w:val="004E3802"/>
    <w:rsid w:val="004E4541"/>
    <w:rsid w:val="004E7657"/>
    <w:rsid w:val="004F63E5"/>
    <w:rsid w:val="00506B6D"/>
    <w:rsid w:val="00516235"/>
    <w:rsid w:val="005175AE"/>
    <w:rsid w:val="00520B1F"/>
    <w:rsid w:val="00536AB6"/>
    <w:rsid w:val="00544B6E"/>
    <w:rsid w:val="00546796"/>
    <w:rsid w:val="00554542"/>
    <w:rsid w:val="00565EDC"/>
    <w:rsid w:val="005815FC"/>
    <w:rsid w:val="005A26F8"/>
    <w:rsid w:val="005A2ABA"/>
    <w:rsid w:val="005A480E"/>
    <w:rsid w:val="005B03C2"/>
    <w:rsid w:val="005B1453"/>
    <w:rsid w:val="005B328D"/>
    <w:rsid w:val="005B55A6"/>
    <w:rsid w:val="005C5034"/>
    <w:rsid w:val="005C57B7"/>
    <w:rsid w:val="005D123F"/>
    <w:rsid w:val="005D753F"/>
    <w:rsid w:val="005E1CA0"/>
    <w:rsid w:val="005E43D8"/>
    <w:rsid w:val="005F16B3"/>
    <w:rsid w:val="005F5FE9"/>
    <w:rsid w:val="00606010"/>
    <w:rsid w:val="00621681"/>
    <w:rsid w:val="00622D2A"/>
    <w:rsid w:val="00630585"/>
    <w:rsid w:val="006311FC"/>
    <w:rsid w:val="00632039"/>
    <w:rsid w:val="006333BC"/>
    <w:rsid w:val="006511DE"/>
    <w:rsid w:val="00662B29"/>
    <w:rsid w:val="00664471"/>
    <w:rsid w:val="00681577"/>
    <w:rsid w:val="006815B1"/>
    <w:rsid w:val="00687753"/>
    <w:rsid w:val="006939A1"/>
    <w:rsid w:val="006942FF"/>
    <w:rsid w:val="006A4FED"/>
    <w:rsid w:val="006A7041"/>
    <w:rsid w:val="006B1729"/>
    <w:rsid w:val="006B3970"/>
    <w:rsid w:val="006B4923"/>
    <w:rsid w:val="006C659A"/>
    <w:rsid w:val="006C7266"/>
    <w:rsid w:val="006C7574"/>
    <w:rsid w:val="006E0464"/>
    <w:rsid w:val="006E42A5"/>
    <w:rsid w:val="006E6992"/>
    <w:rsid w:val="006F0E4A"/>
    <w:rsid w:val="006F328F"/>
    <w:rsid w:val="006F3293"/>
    <w:rsid w:val="0070433C"/>
    <w:rsid w:val="007058F5"/>
    <w:rsid w:val="007115E1"/>
    <w:rsid w:val="00711EC4"/>
    <w:rsid w:val="00714F2D"/>
    <w:rsid w:val="00715AB4"/>
    <w:rsid w:val="00717FB9"/>
    <w:rsid w:val="00723C45"/>
    <w:rsid w:val="0073484F"/>
    <w:rsid w:val="00735F79"/>
    <w:rsid w:val="007542A8"/>
    <w:rsid w:val="007559E5"/>
    <w:rsid w:val="00757625"/>
    <w:rsid w:val="007672EE"/>
    <w:rsid w:val="0076763C"/>
    <w:rsid w:val="0077621A"/>
    <w:rsid w:val="007779CC"/>
    <w:rsid w:val="00781DFA"/>
    <w:rsid w:val="00782E08"/>
    <w:rsid w:val="00790A8A"/>
    <w:rsid w:val="007933D2"/>
    <w:rsid w:val="007A0C53"/>
    <w:rsid w:val="007C02CE"/>
    <w:rsid w:val="007C50B2"/>
    <w:rsid w:val="007C6C9A"/>
    <w:rsid w:val="007D7591"/>
    <w:rsid w:val="00803FA2"/>
    <w:rsid w:val="00812D3C"/>
    <w:rsid w:val="0082198F"/>
    <w:rsid w:val="00840796"/>
    <w:rsid w:val="00841F48"/>
    <w:rsid w:val="0085016B"/>
    <w:rsid w:val="00857F72"/>
    <w:rsid w:val="00866C0E"/>
    <w:rsid w:val="00867C56"/>
    <w:rsid w:val="00870B22"/>
    <w:rsid w:val="00874BB5"/>
    <w:rsid w:val="00876C36"/>
    <w:rsid w:val="008848CE"/>
    <w:rsid w:val="008A0193"/>
    <w:rsid w:val="008A17DB"/>
    <w:rsid w:val="008B2C67"/>
    <w:rsid w:val="008C44DE"/>
    <w:rsid w:val="008D385D"/>
    <w:rsid w:val="008D4BD2"/>
    <w:rsid w:val="008E05E5"/>
    <w:rsid w:val="008E7518"/>
    <w:rsid w:val="008F41FF"/>
    <w:rsid w:val="008F4484"/>
    <w:rsid w:val="00903306"/>
    <w:rsid w:val="0090721F"/>
    <w:rsid w:val="0091027F"/>
    <w:rsid w:val="00914915"/>
    <w:rsid w:val="00916433"/>
    <w:rsid w:val="00926702"/>
    <w:rsid w:val="00927979"/>
    <w:rsid w:val="00937F12"/>
    <w:rsid w:val="00943245"/>
    <w:rsid w:val="0094528D"/>
    <w:rsid w:val="009556E6"/>
    <w:rsid w:val="00960B05"/>
    <w:rsid w:val="0097047B"/>
    <w:rsid w:val="00976465"/>
    <w:rsid w:val="0098029E"/>
    <w:rsid w:val="0098263B"/>
    <w:rsid w:val="00982999"/>
    <w:rsid w:val="00982BAA"/>
    <w:rsid w:val="00985B62"/>
    <w:rsid w:val="00991233"/>
    <w:rsid w:val="009913B9"/>
    <w:rsid w:val="009A05D5"/>
    <w:rsid w:val="009A699B"/>
    <w:rsid w:val="009A6EF3"/>
    <w:rsid w:val="009B7189"/>
    <w:rsid w:val="009C0135"/>
    <w:rsid w:val="009D70AA"/>
    <w:rsid w:val="009E25C8"/>
    <w:rsid w:val="009E2781"/>
    <w:rsid w:val="009E3D67"/>
    <w:rsid w:val="009F5ACE"/>
    <w:rsid w:val="00A0267F"/>
    <w:rsid w:val="00A069D7"/>
    <w:rsid w:val="00A30228"/>
    <w:rsid w:val="00A31A55"/>
    <w:rsid w:val="00A3423A"/>
    <w:rsid w:val="00A35F31"/>
    <w:rsid w:val="00A42E4D"/>
    <w:rsid w:val="00A4407E"/>
    <w:rsid w:val="00A46C1C"/>
    <w:rsid w:val="00A60918"/>
    <w:rsid w:val="00A639F5"/>
    <w:rsid w:val="00A74C0D"/>
    <w:rsid w:val="00A761F1"/>
    <w:rsid w:val="00A8313A"/>
    <w:rsid w:val="00AA01BF"/>
    <w:rsid w:val="00AA0F85"/>
    <w:rsid w:val="00AA320E"/>
    <w:rsid w:val="00AA38D8"/>
    <w:rsid w:val="00AA56F4"/>
    <w:rsid w:val="00AB0184"/>
    <w:rsid w:val="00AB0A23"/>
    <w:rsid w:val="00AC1082"/>
    <w:rsid w:val="00AC7FB5"/>
    <w:rsid w:val="00AD59FE"/>
    <w:rsid w:val="00AE0F5F"/>
    <w:rsid w:val="00AE1E1D"/>
    <w:rsid w:val="00AF0A7F"/>
    <w:rsid w:val="00AF1254"/>
    <w:rsid w:val="00AF348F"/>
    <w:rsid w:val="00AF730B"/>
    <w:rsid w:val="00B035D1"/>
    <w:rsid w:val="00B049D6"/>
    <w:rsid w:val="00B1365B"/>
    <w:rsid w:val="00B147F3"/>
    <w:rsid w:val="00B21864"/>
    <w:rsid w:val="00B21DFA"/>
    <w:rsid w:val="00B26A63"/>
    <w:rsid w:val="00B37A2F"/>
    <w:rsid w:val="00B40F3E"/>
    <w:rsid w:val="00B44E4F"/>
    <w:rsid w:val="00B522B7"/>
    <w:rsid w:val="00B65C5E"/>
    <w:rsid w:val="00B76BC6"/>
    <w:rsid w:val="00BC0C0B"/>
    <w:rsid w:val="00BC156B"/>
    <w:rsid w:val="00BC402C"/>
    <w:rsid w:val="00BC40BD"/>
    <w:rsid w:val="00BD120A"/>
    <w:rsid w:val="00BD666B"/>
    <w:rsid w:val="00BF23F2"/>
    <w:rsid w:val="00BF3CC0"/>
    <w:rsid w:val="00BF52E8"/>
    <w:rsid w:val="00C01654"/>
    <w:rsid w:val="00C019DB"/>
    <w:rsid w:val="00C06F5F"/>
    <w:rsid w:val="00C30244"/>
    <w:rsid w:val="00C3716E"/>
    <w:rsid w:val="00C5180D"/>
    <w:rsid w:val="00C525D0"/>
    <w:rsid w:val="00C53AB0"/>
    <w:rsid w:val="00C53D1D"/>
    <w:rsid w:val="00C61FB2"/>
    <w:rsid w:val="00C6530D"/>
    <w:rsid w:val="00C72E08"/>
    <w:rsid w:val="00C76FD5"/>
    <w:rsid w:val="00C91659"/>
    <w:rsid w:val="00C95195"/>
    <w:rsid w:val="00CB0006"/>
    <w:rsid w:val="00CB1DEF"/>
    <w:rsid w:val="00CB2A19"/>
    <w:rsid w:val="00CB6096"/>
    <w:rsid w:val="00CC73DA"/>
    <w:rsid w:val="00CD4DCE"/>
    <w:rsid w:val="00CD7754"/>
    <w:rsid w:val="00CE34F4"/>
    <w:rsid w:val="00CE5F16"/>
    <w:rsid w:val="00CF3F58"/>
    <w:rsid w:val="00D02A19"/>
    <w:rsid w:val="00D11C99"/>
    <w:rsid w:val="00D13594"/>
    <w:rsid w:val="00D22D50"/>
    <w:rsid w:val="00D2411A"/>
    <w:rsid w:val="00D4224E"/>
    <w:rsid w:val="00D43550"/>
    <w:rsid w:val="00D462C2"/>
    <w:rsid w:val="00D629CE"/>
    <w:rsid w:val="00D76DA4"/>
    <w:rsid w:val="00D77871"/>
    <w:rsid w:val="00D83CA2"/>
    <w:rsid w:val="00D83CC0"/>
    <w:rsid w:val="00D84553"/>
    <w:rsid w:val="00D87EB0"/>
    <w:rsid w:val="00D902CC"/>
    <w:rsid w:val="00D955EB"/>
    <w:rsid w:val="00DA3574"/>
    <w:rsid w:val="00DA6469"/>
    <w:rsid w:val="00DA7352"/>
    <w:rsid w:val="00DB1091"/>
    <w:rsid w:val="00DB1C4E"/>
    <w:rsid w:val="00DD03F8"/>
    <w:rsid w:val="00DD544D"/>
    <w:rsid w:val="00DE3B0A"/>
    <w:rsid w:val="00DE5E4C"/>
    <w:rsid w:val="00DE7DDC"/>
    <w:rsid w:val="00DF6EBE"/>
    <w:rsid w:val="00DF6EED"/>
    <w:rsid w:val="00E04A7A"/>
    <w:rsid w:val="00E07361"/>
    <w:rsid w:val="00E107EC"/>
    <w:rsid w:val="00E11738"/>
    <w:rsid w:val="00E12957"/>
    <w:rsid w:val="00E20441"/>
    <w:rsid w:val="00E25FEE"/>
    <w:rsid w:val="00E27F91"/>
    <w:rsid w:val="00E31BD7"/>
    <w:rsid w:val="00E404A7"/>
    <w:rsid w:val="00E45D07"/>
    <w:rsid w:val="00E677C6"/>
    <w:rsid w:val="00E70687"/>
    <w:rsid w:val="00E72339"/>
    <w:rsid w:val="00E75726"/>
    <w:rsid w:val="00E8583C"/>
    <w:rsid w:val="00E877D2"/>
    <w:rsid w:val="00E928C6"/>
    <w:rsid w:val="00E93FBF"/>
    <w:rsid w:val="00EA013B"/>
    <w:rsid w:val="00EA0513"/>
    <w:rsid w:val="00EC57A0"/>
    <w:rsid w:val="00ED6D11"/>
    <w:rsid w:val="00EE1F3A"/>
    <w:rsid w:val="00EE2656"/>
    <w:rsid w:val="00EF5B74"/>
    <w:rsid w:val="00F00080"/>
    <w:rsid w:val="00F00D59"/>
    <w:rsid w:val="00F01837"/>
    <w:rsid w:val="00F01D21"/>
    <w:rsid w:val="00F03A68"/>
    <w:rsid w:val="00F04E6A"/>
    <w:rsid w:val="00F112C6"/>
    <w:rsid w:val="00F1499F"/>
    <w:rsid w:val="00F210DC"/>
    <w:rsid w:val="00F2136A"/>
    <w:rsid w:val="00F256B7"/>
    <w:rsid w:val="00F309E8"/>
    <w:rsid w:val="00F313E2"/>
    <w:rsid w:val="00F3288B"/>
    <w:rsid w:val="00F36975"/>
    <w:rsid w:val="00F376CA"/>
    <w:rsid w:val="00F47201"/>
    <w:rsid w:val="00F53D25"/>
    <w:rsid w:val="00F56D6C"/>
    <w:rsid w:val="00F644E0"/>
    <w:rsid w:val="00F64816"/>
    <w:rsid w:val="00F65F9E"/>
    <w:rsid w:val="00F73354"/>
    <w:rsid w:val="00F7761E"/>
    <w:rsid w:val="00F818FF"/>
    <w:rsid w:val="00F8737D"/>
    <w:rsid w:val="00FA092E"/>
    <w:rsid w:val="00FA63B5"/>
    <w:rsid w:val="00FA6D58"/>
    <w:rsid w:val="00FB5CC7"/>
    <w:rsid w:val="00FD52D3"/>
    <w:rsid w:val="00FE72DF"/>
    <w:rsid w:val="00FF2BDA"/>
    <w:rsid w:val="00FF2F91"/>
    <w:rsid w:val="02B47C4D"/>
    <w:rsid w:val="04D46768"/>
    <w:rsid w:val="053A1CC8"/>
    <w:rsid w:val="072D0DA2"/>
    <w:rsid w:val="07707311"/>
    <w:rsid w:val="077B4608"/>
    <w:rsid w:val="086E4EC9"/>
    <w:rsid w:val="08C25AD3"/>
    <w:rsid w:val="0B734A64"/>
    <w:rsid w:val="0F4526B6"/>
    <w:rsid w:val="10D4707B"/>
    <w:rsid w:val="12E81CD0"/>
    <w:rsid w:val="15740DA4"/>
    <w:rsid w:val="157A53B4"/>
    <w:rsid w:val="16B376C0"/>
    <w:rsid w:val="21C30312"/>
    <w:rsid w:val="228D0750"/>
    <w:rsid w:val="228E0BD4"/>
    <w:rsid w:val="25D85A3C"/>
    <w:rsid w:val="2BFA4386"/>
    <w:rsid w:val="2CD73EA3"/>
    <w:rsid w:val="2D845ED0"/>
    <w:rsid w:val="30381F4F"/>
    <w:rsid w:val="34B81138"/>
    <w:rsid w:val="38AC36F6"/>
    <w:rsid w:val="3D3679ED"/>
    <w:rsid w:val="408D7227"/>
    <w:rsid w:val="416718EC"/>
    <w:rsid w:val="439D7A21"/>
    <w:rsid w:val="447267E8"/>
    <w:rsid w:val="492A4A83"/>
    <w:rsid w:val="495C1F5C"/>
    <w:rsid w:val="4B8B03E4"/>
    <w:rsid w:val="4EE12BFB"/>
    <w:rsid w:val="50FA6A61"/>
    <w:rsid w:val="51794BC1"/>
    <w:rsid w:val="540F1FD2"/>
    <w:rsid w:val="57594B93"/>
    <w:rsid w:val="59142C25"/>
    <w:rsid w:val="594A6990"/>
    <w:rsid w:val="5CCA5F85"/>
    <w:rsid w:val="60A60070"/>
    <w:rsid w:val="60B83D2E"/>
    <w:rsid w:val="640C25AF"/>
    <w:rsid w:val="664114E6"/>
    <w:rsid w:val="683A303D"/>
    <w:rsid w:val="68E97B63"/>
    <w:rsid w:val="6B1E605C"/>
    <w:rsid w:val="6E3F209B"/>
    <w:rsid w:val="74783A1C"/>
    <w:rsid w:val="74B05132"/>
    <w:rsid w:val="76120095"/>
    <w:rsid w:val="772A35DE"/>
    <w:rsid w:val="798425C1"/>
    <w:rsid w:val="79BF662E"/>
    <w:rsid w:val="7B2952F2"/>
    <w:rsid w:val="7B307A42"/>
    <w:rsid w:val="7B353C3B"/>
    <w:rsid w:val="7C3D3992"/>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B4CB14"/>
  <w15:docId w15:val="{E4EC8A4C-913B-4A0C-8512-78E9A95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next w:val="a1"/>
    <w:qFormat/>
    <w:pPr>
      <w:widowControl w:val="0"/>
      <w:jc w:val="both"/>
    </w:pPr>
    <w:rPr>
      <w:kern w:val="2"/>
      <w:sz w:val="21"/>
      <w:szCs w:val="24"/>
    </w:rPr>
  </w:style>
  <w:style w:type="paragraph" w:styleId="2">
    <w:name w:val="heading 2"/>
    <w:basedOn w:val="a0"/>
    <w:next w:val="a0"/>
    <w:unhideWhenUsed/>
    <w:qFormat/>
    <w:pPr>
      <w:keepNext/>
      <w:keepLines/>
      <w:numPr>
        <w:ilvl w:val="1"/>
        <w:numId w:val="1"/>
      </w:numPr>
      <w:adjustRightInd w:val="0"/>
      <w:spacing w:before="260" w:after="260" w:line="416" w:lineRule="atLeast"/>
      <w:outlineLvl w:val="1"/>
    </w:pPr>
    <w:rPr>
      <w:rFonts w:ascii="Arial" w:eastAsia="黑体" w:hAnsi="Arial"/>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widowControl/>
      <w:spacing w:after="220" w:line="180" w:lineRule="atLeast"/>
      <w:ind w:left="835"/>
    </w:pPr>
    <w:rPr>
      <w:rFonts w:ascii="Arial" w:hAnsi="Arial"/>
      <w:spacing w:val="-5"/>
      <w:kern w:val="0"/>
      <w:sz w:val="20"/>
    </w:rPr>
  </w:style>
  <w:style w:type="paragraph" w:styleId="a5">
    <w:name w:val="annotation text"/>
    <w:basedOn w:val="a0"/>
    <w:link w:val="1"/>
    <w:uiPriority w:val="99"/>
    <w:unhideWhenUsed/>
    <w:qFormat/>
    <w:pPr>
      <w:jc w:val="left"/>
    </w:pPr>
  </w:style>
  <w:style w:type="paragraph" w:styleId="TOC3">
    <w:name w:val="toc 3"/>
    <w:basedOn w:val="a0"/>
    <w:next w:val="a0"/>
    <w:uiPriority w:val="39"/>
    <w:unhideWhenUsed/>
    <w:qFormat/>
    <w:pPr>
      <w:ind w:leftChars="400" w:left="840"/>
    </w:pPr>
  </w:style>
  <w:style w:type="paragraph" w:styleId="a6">
    <w:name w:val="Balloon Text"/>
    <w:basedOn w:val="a0"/>
    <w:link w:val="a7"/>
    <w:uiPriority w:val="99"/>
    <w:semiHidden/>
    <w:unhideWhenUsed/>
    <w:qFormat/>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style>
  <w:style w:type="paragraph" w:styleId="3">
    <w:name w:val="Body Text Indent 3"/>
    <w:basedOn w:val="a0"/>
    <w:link w:val="30"/>
    <w:uiPriority w:val="99"/>
    <w:semiHidden/>
    <w:unhideWhenUsed/>
    <w:qFormat/>
    <w:pPr>
      <w:spacing w:after="120"/>
      <w:ind w:leftChars="200" w:left="420"/>
    </w:pPr>
    <w:rPr>
      <w:sz w:val="16"/>
      <w:szCs w:val="16"/>
    </w:rPr>
  </w:style>
  <w:style w:type="paragraph" w:styleId="TOC2">
    <w:name w:val="toc 2"/>
    <w:basedOn w:val="a0"/>
    <w:next w:val="a0"/>
    <w:uiPriority w:val="39"/>
    <w:unhideWhenUsed/>
    <w:qFormat/>
    <w:pPr>
      <w:ind w:leftChars="200" w:left="420"/>
    </w:pPr>
  </w:style>
  <w:style w:type="paragraph" w:styleId="20">
    <w:name w:val="Body Text 2"/>
    <w:basedOn w:val="a0"/>
    <w:qFormat/>
    <w:pPr>
      <w:jc w:val="left"/>
    </w:pPr>
    <w:rPr>
      <w:rFonts w:ascii="仿宋_GB2312" w:eastAsia="仿宋_GB2312" w:hAnsi="宋体"/>
    </w:rPr>
  </w:style>
  <w:style w:type="paragraph" w:styleId="ac">
    <w:name w:val="Normal (Web)"/>
    <w:basedOn w:val="a0"/>
    <w:uiPriority w:val="99"/>
    <w:semiHidden/>
    <w:unhideWhenUsed/>
    <w:qFormat/>
    <w:pPr>
      <w:widowControl/>
      <w:jc w:val="left"/>
    </w:pPr>
    <w:rPr>
      <w:rFonts w:ascii="宋体" w:hAnsi="宋体" w:cs="宋体"/>
      <w:kern w:val="0"/>
      <w:sz w:val="24"/>
    </w:rPr>
  </w:style>
  <w:style w:type="paragraph" w:styleId="ad">
    <w:name w:val="annotation subject"/>
    <w:basedOn w:val="a5"/>
    <w:next w:val="a5"/>
    <w:link w:val="ae"/>
    <w:uiPriority w:val="99"/>
    <w:semiHidden/>
    <w:unhideWhenUsed/>
    <w:qFormat/>
    <w:rPr>
      <w:b/>
      <w:bCs/>
    </w:rPr>
  </w:style>
  <w:style w:type="table" w:styleId="af">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Hyperlink"/>
    <w:basedOn w:val="a2"/>
    <w:uiPriority w:val="99"/>
    <w:unhideWhenUsed/>
    <w:qFormat/>
    <w:rPr>
      <w:color w:val="0000FF"/>
      <w:u w:val="single"/>
    </w:rPr>
  </w:style>
  <w:style w:type="character" w:styleId="af2">
    <w:name w:val="annotation reference"/>
    <w:basedOn w:val="a2"/>
    <w:uiPriority w:val="99"/>
    <w:unhideWhenUsed/>
    <w:qFormat/>
    <w:rPr>
      <w:sz w:val="21"/>
      <w:szCs w:val="21"/>
    </w:rPr>
  </w:style>
  <w:style w:type="character" w:customStyle="1" w:styleId="af3">
    <w:name w:val="列表段落 字符"/>
    <w:link w:val="af4"/>
    <w:uiPriority w:val="34"/>
    <w:qFormat/>
    <w:rPr>
      <w:rFonts w:ascii="Times New Roman" w:hAnsi="Times New Roman"/>
      <w:szCs w:val="24"/>
    </w:rPr>
  </w:style>
  <w:style w:type="paragraph" w:styleId="af4">
    <w:name w:val="List Paragraph"/>
    <w:basedOn w:val="a0"/>
    <w:link w:val="af3"/>
    <w:uiPriority w:val="34"/>
    <w:qFormat/>
    <w:pPr>
      <w:ind w:firstLineChars="200" w:firstLine="420"/>
    </w:pPr>
    <w:rPr>
      <w:rFonts w:eastAsiaTheme="minorEastAsia" w:cstheme="minorBidi"/>
    </w:rPr>
  </w:style>
  <w:style w:type="character" w:customStyle="1" w:styleId="af5">
    <w:name w:val="批注文字 字符"/>
    <w:basedOn w:val="a2"/>
    <w:uiPriority w:val="99"/>
    <w:semiHidden/>
    <w:qFormat/>
    <w:rPr>
      <w:rFonts w:ascii="Times New Roman" w:eastAsia="宋体" w:hAnsi="Times New Roman" w:cs="Times New Roman"/>
      <w:szCs w:val="24"/>
    </w:rPr>
  </w:style>
  <w:style w:type="character" w:customStyle="1" w:styleId="1">
    <w:name w:val="批注文字 字符1"/>
    <w:link w:val="a5"/>
    <w:uiPriority w:val="99"/>
    <w:qFormat/>
    <w:rPr>
      <w:rFonts w:ascii="Times New Roman" w:eastAsia="宋体" w:hAnsi="Times New Roman" w:cs="Times New Roman"/>
      <w:szCs w:val="24"/>
    </w:rPr>
  </w:style>
  <w:style w:type="paragraph" w:customStyle="1" w:styleId="af6">
    <w:name w:val="图"/>
    <w:basedOn w:val="a0"/>
    <w:qFormat/>
    <w:pPr>
      <w:keepNext/>
      <w:adjustRightInd w:val="0"/>
      <w:spacing w:before="60" w:after="60" w:line="300" w:lineRule="auto"/>
      <w:jc w:val="center"/>
      <w:textAlignment w:val="center"/>
    </w:pPr>
    <w:rPr>
      <w:snapToGrid w:val="0"/>
      <w:spacing w:val="20"/>
      <w:kern w:val="0"/>
      <w:sz w:val="24"/>
      <w:szCs w:val="20"/>
    </w:rPr>
  </w:style>
  <w:style w:type="character" w:customStyle="1" w:styleId="a7">
    <w:name w:val="批注框文本 字符"/>
    <w:basedOn w:val="a2"/>
    <w:link w:val="a6"/>
    <w:uiPriority w:val="99"/>
    <w:semiHidden/>
    <w:qFormat/>
    <w:rPr>
      <w:rFonts w:ascii="Times New Roman" w:eastAsia="宋体" w:hAnsi="Times New Roman" w:cs="Times New Roman"/>
      <w:sz w:val="18"/>
      <w:szCs w:val="18"/>
    </w:rPr>
  </w:style>
  <w:style w:type="character" w:customStyle="1" w:styleId="ab">
    <w:name w:val="页眉 字符"/>
    <w:basedOn w:val="a2"/>
    <w:link w:val="aa"/>
    <w:uiPriority w:val="99"/>
    <w:qFormat/>
    <w:rPr>
      <w:rFonts w:ascii="Times New Roman" w:eastAsia="宋体" w:hAnsi="Times New Roman" w:cs="Times New Roman"/>
      <w:sz w:val="18"/>
      <w:szCs w:val="18"/>
    </w:rPr>
  </w:style>
  <w:style w:type="character" w:customStyle="1" w:styleId="a9">
    <w:name w:val="页脚 字符"/>
    <w:basedOn w:val="a2"/>
    <w:link w:val="a8"/>
    <w:uiPriority w:val="99"/>
    <w:qFormat/>
    <w:rPr>
      <w:rFonts w:ascii="Times New Roman" w:eastAsia="宋体" w:hAnsi="Times New Roman" w:cs="Times New Roman"/>
      <w:sz w:val="18"/>
      <w:szCs w:val="18"/>
    </w:rPr>
  </w:style>
  <w:style w:type="character" w:customStyle="1" w:styleId="10">
    <w:name w:val="标题1"/>
    <w:basedOn w:val="a2"/>
    <w:qFormat/>
  </w:style>
  <w:style w:type="character" w:customStyle="1" w:styleId="ae">
    <w:name w:val="批注主题 字符"/>
    <w:basedOn w:val="1"/>
    <w:link w:val="ad"/>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paragraph" w:customStyle="1" w:styleId="a">
    <w:name w:val="一、"/>
    <w:basedOn w:val="a0"/>
    <w:qFormat/>
    <w:pPr>
      <w:numPr>
        <w:ilvl w:val="1"/>
        <w:numId w:val="2"/>
      </w:numPr>
      <w:tabs>
        <w:tab w:val="left" w:pos="720"/>
      </w:tabs>
      <w:spacing w:after="160" w:line="740" w:lineRule="exact"/>
      <w:ind w:left="0"/>
    </w:pPr>
    <w:rPr>
      <w:sz w:val="28"/>
    </w:rPr>
  </w:style>
  <w:style w:type="character" w:customStyle="1" w:styleId="12">
    <w:name w:val="未处理的提及1"/>
    <w:basedOn w:val="a2"/>
    <w:uiPriority w:val="99"/>
    <w:semiHidden/>
    <w:unhideWhenUsed/>
    <w:qFormat/>
    <w:rPr>
      <w:color w:val="605E5C"/>
      <w:shd w:val="clear" w:color="auto" w:fill="E1DFDD"/>
    </w:rPr>
  </w:style>
  <w:style w:type="character" w:customStyle="1" w:styleId="30">
    <w:name w:val="正文文本缩进 3 字符"/>
    <w:basedOn w:val="a2"/>
    <w:link w:val="3"/>
    <w:uiPriority w:val="99"/>
    <w:semiHidden/>
    <w:qFormat/>
    <w:rPr>
      <w:kern w:val="2"/>
      <w:sz w:val="16"/>
      <w:szCs w:val="16"/>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yangxh@chtf.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FA4C2-7288-41A3-91AE-CCC58905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3132</Words>
  <Characters>17856</Characters>
  <Application>Microsoft Office Word</Application>
  <DocSecurity>0</DocSecurity>
  <Lines>148</Lines>
  <Paragraphs>41</Paragraphs>
  <ScaleCrop>false</ScaleCrop>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4</cp:revision>
  <cp:lastPrinted>2022-06-09T06:41:00Z</cp:lastPrinted>
  <dcterms:created xsi:type="dcterms:W3CDTF">2022-06-24T06:41:00Z</dcterms:created>
  <dcterms:modified xsi:type="dcterms:W3CDTF">2022-06-24T08:12:00Z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87B9AC86FDAF49798D2AF49C7B6092AB</vt:lpwstr>
  </property>
  <property fmtid="{D5CDD505-2E9C-101B-9397-08002B2CF9AE}" pid="4" name="commondata">
    <vt:lpwstr>eyJoZGlkIjoiYjM0Nzc4NTgxMTg1M2VmMTJlY2Y2ZjYwMjllOTg2ZDUifQ==</vt:lpwstr>
  </property>
</Properties>
</file>